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57C9" w:rsidRDefault="002057C9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C9">
        <w:rPr>
          <w:rFonts w:ascii="Times New Roman" w:hAnsi="Times New Roman" w:cs="Times New Roman"/>
          <w:b/>
          <w:sz w:val="24"/>
          <w:szCs w:val="24"/>
        </w:rPr>
        <w:t>ИНФОРМАЦИОННОЕ СООБЩЕНИЕ</w:t>
      </w:r>
    </w:p>
    <w:p w:rsidR="002057C9" w:rsidRPr="002057C9" w:rsidRDefault="00B97748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проведении продажи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 xml:space="preserve"> муниципального имущества </w:t>
      </w:r>
    </w:p>
    <w:p w:rsidR="002057C9" w:rsidRPr="002057C9" w:rsidRDefault="00B97748" w:rsidP="002057C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без объявления цены </w:t>
      </w:r>
      <w:r w:rsidR="002057C9" w:rsidRPr="002057C9">
        <w:rPr>
          <w:rFonts w:ascii="Times New Roman" w:hAnsi="Times New Roman" w:cs="Times New Roman"/>
          <w:b/>
          <w:sz w:val="24"/>
          <w:szCs w:val="24"/>
        </w:rPr>
        <w:t>в электронной форме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2660"/>
        <w:gridCol w:w="2693"/>
        <w:gridCol w:w="4394"/>
      </w:tblGrid>
      <w:tr w:rsidR="002057C9" w:rsidTr="00484968">
        <w:tc>
          <w:tcPr>
            <w:tcW w:w="9747" w:type="dxa"/>
            <w:gridSpan w:val="3"/>
            <w:shd w:val="clear" w:color="auto" w:fill="FFFF99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Сведения о процедуре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Тип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D4C90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объявления цены</w:t>
            </w:r>
          </w:p>
        </w:tc>
      </w:tr>
      <w:tr w:rsidR="002057C9" w:rsidTr="002F4D34">
        <w:tc>
          <w:tcPr>
            <w:tcW w:w="2660" w:type="dxa"/>
          </w:tcPr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F03979" w:rsidP="00F03979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03979">
              <w:rPr>
                <w:rFonts w:ascii="Times New Roman" w:hAnsi="Times New Roman" w:cs="Times New Roman"/>
                <w:sz w:val="24"/>
                <w:szCs w:val="24"/>
              </w:rPr>
              <w:t xml:space="preserve">Приватизация муниципального имущества </w:t>
            </w:r>
            <w:r w:rsidR="002D4C90">
              <w:rPr>
                <w:rFonts w:ascii="Times New Roman" w:hAnsi="Times New Roman" w:cs="Times New Roman"/>
                <w:sz w:val="24"/>
                <w:szCs w:val="24"/>
              </w:rPr>
              <w:t>без объявления цены</w:t>
            </w:r>
            <w:r w:rsidR="002057C9">
              <w:rPr>
                <w:rFonts w:ascii="Times New Roman" w:hAnsi="Times New Roman" w:cs="Times New Roman"/>
                <w:sz w:val="24"/>
                <w:szCs w:val="24"/>
              </w:rPr>
              <w:t xml:space="preserve"> в электронной </w:t>
            </w:r>
            <w:r w:rsidR="002057C9" w:rsidRPr="002057C9">
              <w:rPr>
                <w:rFonts w:ascii="Times New Roman" w:hAnsi="Times New Roman" w:cs="Times New Roman"/>
                <w:sz w:val="24"/>
                <w:szCs w:val="24"/>
              </w:rPr>
              <w:t>форме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 xml:space="preserve">Адрес 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электронной</w:t>
            </w:r>
            <w:proofErr w:type="gramEnd"/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площадки в сети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2057C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http://utp.sberbank-ast.ru/AP/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Сайт Организатора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(Продавца)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в сети «Интернет»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http://adm.ugorsk.ru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Порядок регистрации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Претендентов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на электронной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площадке, правила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проведения процедуры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Определены 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регламенте  Торговой  секции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«Приватизация,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аренда  и  продажа  прав»  (далее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–  ТС)  электронной площадки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 xml:space="preserve">(далее – </w:t>
            </w:r>
            <w:proofErr w:type="spellStart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Нормативное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регулирование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Федеральный 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акон от 21.12.2001 № 178-ФЗ  «О приватизации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государственного и муниципального имущества» (далее – Закон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о приватизации);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становление Правительства РФ от 27.08.2012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№ 860 «Об организации и пров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едении продажи государственного 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или муниципального имущества в электронной форме»</w:t>
            </w:r>
          </w:p>
        </w:tc>
      </w:tr>
      <w:tr w:rsidR="002057C9" w:rsidTr="002F4D34">
        <w:tc>
          <w:tcPr>
            <w:tcW w:w="2660" w:type="dxa"/>
          </w:tcPr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Сведения</w:t>
            </w:r>
          </w:p>
          <w:p w:rsidR="002057C9" w:rsidRP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об Организаторе</w:t>
            </w:r>
          </w:p>
          <w:p w:rsidR="002057C9" w:rsidRDefault="002057C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процедуры (</w:t>
            </w:r>
            <w:proofErr w:type="gramStart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Продавце</w:t>
            </w:r>
            <w:proofErr w:type="gramEnd"/>
            <w:r w:rsidRPr="002057C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7087" w:type="dxa"/>
            <w:gridSpan w:val="2"/>
            <w:vAlign w:val="center"/>
          </w:tcPr>
          <w:p w:rsidR="002057C9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Департамент муниципальной собственности и градостроительства администрации города Югорска</w:t>
            </w:r>
          </w:p>
          <w:p w:rsidR="001665F3" w:rsidRP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Юридический   адрес:   628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260,   Россия,   Ханты-Мансийски</w:t>
            </w: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й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665F3">
              <w:rPr>
                <w:rFonts w:ascii="Times New Roman" w:hAnsi="Times New Roman" w:cs="Times New Roman"/>
                <w:sz w:val="24"/>
                <w:szCs w:val="24"/>
              </w:rPr>
              <w:t>ав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тономный округ – Югра, г. Югорск, ул. 40 лет Победы, д. 11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Контактное лицо: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Гулящева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Ольга Владимировна</w:t>
            </w:r>
          </w:p>
          <w:p w:rsidR="001665F3" w:rsidRDefault="001665F3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Адрес электронной почты: </w:t>
            </w:r>
            <w:hyperlink r:id="rId5" w:history="1">
              <w:r w:rsidR="00D17F7B" w:rsidRPr="00290514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dmsig-ugorsk@yandex.ru</w:t>
              </w:r>
            </w:hyperlink>
          </w:p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телефон: (34675) 5-00-13</w:t>
            </w:r>
          </w:p>
        </w:tc>
      </w:tr>
      <w:tr w:rsidR="00D17F7B" w:rsidTr="00484968">
        <w:tc>
          <w:tcPr>
            <w:tcW w:w="9747" w:type="dxa"/>
            <w:gridSpan w:val="3"/>
            <w:shd w:val="clear" w:color="auto" w:fill="FFFF99"/>
          </w:tcPr>
          <w:p w:rsidR="00D17F7B" w:rsidRP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Лоты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Номер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Наименование лота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2D4C90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C90">
              <w:rPr>
                <w:rFonts w:ascii="Times New Roman" w:hAnsi="Times New Roman" w:cs="Times New Roman"/>
                <w:sz w:val="24"/>
                <w:szCs w:val="24"/>
              </w:rPr>
              <w:t>Нежилое здание с кадастровым номером 86:22:0004002:287 расположенное по адресу: г. Югорск, ул. Славянская, 2</w:t>
            </w:r>
            <w:proofErr w:type="gramStart"/>
            <w:r w:rsidRPr="002D4C90">
              <w:rPr>
                <w:rFonts w:ascii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  <w:r w:rsidRPr="002D4C90">
              <w:rPr>
                <w:rFonts w:ascii="Times New Roman" w:hAnsi="Times New Roman" w:cs="Times New Roman"/>
                <w:sz w:val="24"/>
                <w:szCs w:val="24"/>
              </w:rPr>
              <w:t xml:space="preserve"> расположенное на земельном участке с кадастровым номером 86:22:0004002:507, разрешенное использование: производственная деятельность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Основание для продажи 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D17F7B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остановлением ад</w:t>
            </w:r>
            <w:r w:rsidR="001A3B94">
              <w:rPr>
                <w:rFonts w:ascii="Times New Roman" w:hAnsi="Times New Roman" w:cs="Times New Roman"/>
                <w:sz w:val="24"/>
                <w:szCs w:val="24"/>
              </w:rPr>
              <w:t>министрации города Югорска от 28 июня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 xml:space="preserve"> 2019 </w:t>
            </w:r>
            <w:r w:rsidR="001A3B94">
              <w:rPr>
                <w:rFonts w:ascii="Times New Roman" w:hAnsi="Times New Roman" w:cs="Times New Roman"/>
                <w:sz w:val="24"/>
                <w:szCs w:val="24"/>
              </w:rPr>
              <w:t>года № 1429</w:t>
            </w: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 xml:space="preserve"> «Об условиях приватизации муниципального имущества»</w:t>
            </w:r>
          </w:p>
        </w:tc>
      </w:tr>
      <w:tr w:rsidR="00D17F7B" w:rsidTr="002F4D34">
        <w:tc>
          <w:tcPr>
            <w:tcW w:w="2660" w:type="dxa"/>
          </w:tcPr>
          <w:p w:rsidR="00D17F7B" w:rsidRPr="00D17F7B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Описание имущества</w:t>
            </w:r>
          </w:p>
          <w:p w:rsidR="00D17F7B" w:rsidRPr="002057C9" w:rsidRDefault="00D17F7B" w:rsidP="00D17F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7F7B">
              <w:rPr>
                <w:rFonts w:ascii="Times New Roman" w:hAnsi="Times New Roman" w:cs="Times New Roman"/>
                <w:sz w:val="24"/>
                <w:szCs w:val="24"/>
              </w:rPr>
              <w:t>(характеристики)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2D4C90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C90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здание: 2-3 этажное, общей площадью 1391,9 </w:t>
            </w:r>
            <w:proofErr w:type="spellStart"/>
            <w:r w:rsidRPr="002D4C90">
              <w:rPr>
                <w:rFonts w:ascii="Times New Roman" w:hAnsi="Times New Roman" w:cs="Times New Roman"/>
                <w:sz w:val="24"/>
                <w:szCs w:val="24"/>
              </w:rPr>
              <w:t>кв.м</w:t>
            </w:r>
            <w:proofErr w:type="spellEnd"/>
            <w:r w:rsidRPr="002D4C90">
              <w:rPr>
                <w:rFonts w:ascii="Times New Roman" w:hAnsi="Times New Roman" w:cs="Times New Roman"/>
                <w:sz w:val="24"/>
                <w:szCs w:val="24"/>
              </w:rPr>
              <w:t>., год постройки 1993, фундамент: железобетонные блоки, стены: кирпичные, перекрытия: ж/бетонные, кровля: толь</w:t>
            </w:r>
            <w:proofErr w:type="gramStart"/>
            <w:r w:rsidRPr="002D4C9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2D4C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D4C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2D4C90">
              <w:rPr>
                <w:rFonts w:ascii="Times New Roman" w:hAnsi="Times New Roman" w:cs="Times New Roman"/>
                <w:sz w:val="24"/>
                <w:szCs w:val="24"/>
              </w:rPr>
              <w:t>олы: бетон, плитка, доски, линолеум, металл.  Расположено на земельном участке общей площадью 5 866 кв. м.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Обременения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(ограничения)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B157F9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обременений</w:t>
            </w:r>
          </w:p>
        </w:tc>
      </w:tr>
      <w:tr w:rsidR="00D17F7B" w:rsidTr="002F4D34">
        <w:tc>
          <w:tcPr>
            <w:tcW w:w="2660" w:type="dxa"/>
          </w:tcPr>
          <w:p w:rsidR="00D17F7B" w:rsidRPr="002057C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Иная информация</w:t>
            </w:r>
          </w:p>
        </w:tc>
        <w:tc>
          <w:tcPr>
            <w:tcW w:w="7087" w:type="dxa"/>
            <w:gridSpan w:val="2"/>
            <w:vAlign w:val="center"/>
          </w:tcPr>
          <w:p w:rsidR="00D17F7B" w:rsidRDefault="002D4C90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D4C90">
              <w:rPr>
                <w:rFonts w:ascii="Times New Roman" w:hAnsi="Times New Roman" w:cs="Times New Roman"/>
                <w:sz w:val="24"/>
                <w:szCs w:val="24"/>
              </w:rPr>
              <w:t xml:space="preserve">Рыночная стоимость земельного участка, предназначенного для обслуживания вышеуказанного объекта, является фиксированной и составляет </w:t>
            </w:r>
            <w:r w:rsidRPr="002D4C90">
              <w:rPr>
                <w:rFonts w:ascii="Times New Roman" w:hAnsi="Times New Roman" w:cs="Times New Roman"/>
                <w:b/>
                <w:sz w:val="24"/>
                <w:szCs w:val="24"/>
              </w:rPr>
              <w:t>563 000, 00</w:t>
            </w:r>
            <w:r w:rsidRPr="002D4C90">
              <w:rPr>
                <w:rFonts w:ascii="Times New Roman" w:hAnsi="Times New Roman" w:cs="Times New Roman"/>
                <w:sz w:val="24"/>
                <w:szCs w:val="24"/>
              </w:rPr>
              <w:t xml:space="preserve"> рублей.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 xml:space="preserve">(20 % </w:t>
            </w:r>
            <w:r w:rsidRPr="00B1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начальной цены), руб.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B157F9" w:rsidRDefault="00EF09BE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0</w:t>
            </w:r>
          </w:p>
        </w:tc>
      </w:tr>
      <w:tr w:rsidR="00B157F9" w:rsidTr="002F4D34">
        <w:tc>
          <w:tcPr>
            <w:tcW w:w="2660" w:type="dxa"/>
          </w:tcPr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 и порядок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внесения и возврата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задатка. Реквизиты</w:t>
            </w:r>
          </w:p>
          <w:p w:rsidR="00B157F9" w:rsidRPr="00B157F9" w:rsidRDefault="00B157F9" w:rsidP="00B157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57F9">
              <w:rPr>
                <w:rFonts w:ascii="Times New Roman" w:hAnsi="Times New Roman" w:cs="Times New Roman"/>
                <w:sz w:val="24"/>
                <w:szCs w:val="24"/>
              </w:rPr>
              <w:t>счёта для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перечисления задатка. Назначение платежа.</w:t>
            </w:r>
          </w:p>
        </w:tc>
        <w:tc>
          <w:tcPr>
            <w:tcW w:w="7087" w:type="dxa"/>
            <w:gridSpan w:val="2"/>
            <w:vAlign w:val="center"/>
          </w:tcPr>
          <w:p w:rsidR="00820CA8" w:rsidRPr="00C4149B" w:rsidRDefault="00820CA8" w:rsidP="00C4149B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 заключения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договора купли-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 итогам процедуры</w:t>
            </w:r>
          </w:p>
        </w:tc>
        <w:tc>
          <w:tcPr>
            <w:tcW w:w="7087" w:type="dxa"/>
            <w:gridSpan w:val="2"/>
            <w:vAlign w:val="center"/>
          </w:tcPr>
          <w:p w:rsidR="00B157F9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Договор купли-продажи имущ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ества заключается с победителем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торгов в течение 5 (пяти) рабочи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 дней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 даты подведения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итогов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 простой письменной форме 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месту нахождения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 (Продавца).  При  укл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онении  или  отказе  победителя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от заключения в уст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ановленный срок договора купл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и-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продажи имущества победитель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утрачивает право на заключение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указанного договора</w:t>
            </w:r>
          </w:p>
        </w:tc>
      </w:tr>
      <w:tr w:rsidR="00B157F9" w:rsidTr="002F4D34">
        <w:tc>
          <w:tcPr>
            <w:tcW w:w="2660" w:type="dxa"/>
          </w:tcPr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Условия и сроки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платежа по договору</w:t>
            </w:r>
          </w:p>
          <w:p w:rsidR="00C4149B" w:rsidRPr="00C4149B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C4149B" w:rsidP="00C414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6C6BB5" w:rsidRDefault="00C4149B" w:rsidP="00C4149B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Оплата  по  договору  купли-п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родажи  имущества  производится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 xml:space="preserve">единовременно  в  течение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 (десяти) дней с  момента  его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подписания безналичным путём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расчётный счёт Организатора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процедуры (Продавца), указанны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в договоре. Средством платежа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признаётся  валюта  Российско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й  Федерации.  Моментом  оплаты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считается  день  зачисления 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нежных  средств  на  реквизиты,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указанные в договоре купл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и-продажи имущества. Уплата НДС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производится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покупателем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  <w:t>(кроме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физических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лиц)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самостоятельно,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соответствии с</w:t>
            </w:r>
            <w:r w:rsidR="00F9044F">
              <w:rPr>
                <w:rFonts w:ascii="Times New Roman" w:hAnsi="Times New Roman" w:cs="Times New Roman"/>
                <w:sz w:val="24"/>
                <w:szCs w:val="24"/>
              </w:rPr>
              <w:t xml:space="preserve"> действующим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4149B">
              <w:rPr>
                <w:rFonts w:ascii="Times New Roman" w:hAnsi="Times New Roman" w:cs="Times New Roman"/>
                <w:sz w:val="24"/>
                <w:szCs w:val="24"/>
              </w:rPr>
              <w:t>законодательством Российской Федерации</w:t>
            </w:r>
            <w:r w:rsidR="006C6BB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C6BB5" w:rsidRPr="006C6BB5" w:rsidRDefault="006C6BB5" w:rsidP="006C6B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B5">
              <w:rPr>
                <w:rFonts w:ascii="Times New Roman" w:hAnsi="Times New Roman" w:cs="Times New Roman"/>
                <w:sz w:val="24"/>
                <w:szCs w:val="24"/>
              </w:rPr>
              <w:t xml:space="preserve">При сумме сделки превышающей 500 000 рублей покупателям может предоставляться рассрочка сроком до шести месяцев, оплата имущества осуществляется посредством ежемесячных выплат в равных долях. </w:t>
            </w:r>
          </w:p>
          <w:p w:rsidR="00B157F9" w:rsidRDefault="006C6BB5" w:rsidP="006C6B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6BB5">
              <w:rPr>
                <w:rFonts w:ascii="Times New Roman" w:hAnsi="Times New Roman" w:cs="Times New Roman"/>
                <w:sz w:val="24"/>
                <w:szCs w:val="24"/>
              </w:rPr>
              <w:t xml:space="preserve">На сумму денежных средств, по уплате которой предоставляется рассрочка, производится начисление процентов исходя из ставки, равной одной трети ставки рефинансирования Центрального банка Российской Федерации, действующей на дату размещения на официальном сайте в сети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«Интернет» объявления о продаже</w:t>
            </w:r>
            <w:r w:rsidR="00C4149B" w:rsidRPr="00C4149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B157F9" w:rsidTr="002F4D34">
        <w:tc>
          <w:tcPr>
            <w:tcW w:w="2660" w:type="dxa"/>
          </w:tcPr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</w:t>
            </w:r>
          </w:p>
          <w:p w:rsidR="00F9044F" w:rsidRPr="00F9044F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и оформление права</w:t>
            </w:r>
          </w:p>
          <w:p w:rsidR="00B157F9" w:rsidRPr="00B157F9" w:rsidRDefault="00F9044F" w:rsidP="00F904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на него</w:t>
            </w:r>
          </w:p>
        </w:tc>
        <w:tc>
          <w:tcPr>
            <w:tcW w:w="7087" w:type="dxa"/>
            <w:gridSpan w:val="2"/>
            <w:vAlign w:val="center"/>
          </w:tcPr>
          <w:p w:rsidR="00F9044F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Передача имущества и оформле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ние права собственности на него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осуществляются в соответствии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 Законодательством Российской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Федерации и договором купли-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продажи не позднее чем через 30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(тридцать)  дней  после  дня 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лной  оплаты  имущества.  Право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собственности  на  имущество  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реходит  к  Покупателю  со  дня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>государственной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регистрации перехода права собственности </w:t>
            </w:r>
            <w:r w:rsidRPr="00F9044F">
              <w:rPr>
                <w:rFonts w:ascii="Times New Roman" w:hAnsi="Times New Roman" w:cs="Times New Roman"/>
                <w:sz w:val="24"/>
                <w:szCs w:val="24"/>
              </w:rPr>
              <w:t xml:space="preserve">на такое имущество. </w:t>
            </w:r>
          </w:p>
          <w:p w:rsidR="00B157F9" w:rsidRPr="00F9044F" w:rsidRDefault="00F9044F" w:rsidP="00F9044F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9044F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F9044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Расходы, связанные с государственной регистрацией   права   собственности   на   имущество,   несёт Покупатель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Порядок ознакомления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с иной информацией,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условиями договора</w:t>
            </w:r>
          </w:p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купли-продажи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имущества</w:t>
            </w:r>
          </w:p>
        </w:tc>
        <w:tc>
          <w:tcPr>
            <w:tcW w:w="7087" w:type="dxa"/>
            <w:gridSpan w:val="2"/>
            <w:vAlign w:val="center"/>
          </w:tcPr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Любое  лицо  (независ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имо  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регистрации  в  ТС 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вправе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не позднее 5 рабочих дней до ок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ончания подачи заявок направить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 о разъяснении размещённой информации: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1) для зарегистрированных в ТС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подача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разъяснение возможна из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ичного кабинета (порядок подачи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запроса описан в инструкции для Претендента (Участника));</w:t>
            </w:r>
            <w:proofErr w:type="gramEnd"/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2)  для  незарегистрированных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пользователей  подача  запроса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возможна только из открытой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для этого необходимо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ТС  </w:t>
            </w:r>
            <w:proofErr w:type="spell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перейти  </w:t>
            </w:r>
            <w:proofErr w:type="gramStart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Pr="00EE6948">
              <w:rPr>
                <w:rFonts w:ascii="Times New Roman" w:hAnsi="Times New Roman" w:cs="Times New Roman"/>
                <w:sz w:val="24"/>
                <w:szCs w:val="24"/>
              </w:rPr>
              <w:t xml:space="preserve">  раздел 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Процедуры»,  подраздел  «Реестр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процедур   (лотов)»,   перейти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  <w:t>в   «Р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еестр  процедур»,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пиктограмму «Направить запрос о разъяснениях».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  форме  запроса  необх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одимо  указать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>тему запроса,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в поле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«Запрос на разъяснение» прикрепить файл с содержанием запроса,</w:t>
            </w:r>
          </w:p>
          <w:p w:rsidR="00EE6948" w:rsidRPr="00EE6948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нажать кнопку «Направить запрос».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B157F9" w:rsidRDefault="00EE6948" w:rsidP="00EE6948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Ответ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Организатор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 процедуры  (Продавца) с разъяснениями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размещается в извещении о проведении процедуры продажи</w:t>
            </w:r>
          </w:p>
        </w:tc>
      </w:tr>
      <w:tr w:rsidR="00B157F9" w:rsidTr="002F4D34">
        <w:tc>
          <w:tcPr>
            <w:tcW w:w="2660" w:type="dxa"/>
          </w:tcPr>
          <w:p w:rsidR="00B157F9" w:rsidRPr="00EE6948" w:rsidRDefault="00EE6948" w:rsidP="0020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  <w:tc>
          <w:tcPr>
            <w:tcW w:w="7087" w:type="dxa"/>
            <w:gridSpan w:val="2"/>
            <w:vAlign w:val="center"/>
          </w:tcPr>
          <w:p w:rsidR="00B157F9" w:rsidRPr="00EE6948" w:rsidRDefault="00B157F9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EE6948" w:rsidTr="00484968">
        <w:tc>
          <w:tcPr>
            <w:tcW w:w="9747" w:type="dxa"/>
            <w:gridSpan w:val="3"/>
            <w:shd w:val="clear" w:color="auto" w:fill="FFFF99"/>
          </w:tcPr>
          <w:p w:rsidR="00EE6948" w:rsidRPr="00EE6948" w:rsidRDefault="00EE6948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b/>
                <w:sz w:val="24"/>
                <w:szCs w:val="24"/>
              </w:rPr>
              <w:t>Порядок оформления заявок на участие</w:t>
            </w:r>
          </w:p>
        </w:tc>
      </w:tr>
      <w:tr w:rsidR="00B157F9" w:rsidTr="002F4D34">
        <w:tc>
          <w:tcPr>
            <w:tcW w:w="2660" w:type="dxa"/>
          </w:tcPr>
          <w:p w:rsidR="00EE6948" w:rsidRPr="00EE6948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Требования, </w:t>
            </w: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предъявляемые</w:t>
            </w:r>
          </w:p>
          <w:p w:rsidR="00B157F9" w:rsidRPr="00B157F9" w:rsidRDefault="00EE6948" w:rsidP="00EE69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E6948">
              <w:rPr>
                <w:rFonts w:ascii="Times New Roman" w:hAnsi="Times New Roman" w:cs="Times New Roman"/>
                <w:sz w:val="24"/>
                <w:szCs w:val="24"/>
              </w:rPr>
              <w:t>к участнику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(с учётом ограничения участия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отдельных  категорий  участников,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установленных  ст.  5  Закона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  приватизации),  своевременно  подавшие  заявку 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участие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 продаже  (с  приложением  эл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ектронных  образов  документов,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предусмотренных  Законом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приватизации)  и  обеспечившие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 установленный срок перечисление задатка.</w:t>
            </w:r>
          </w:p>
          <w:p w:rsidR="00B157F9" w:rsidRP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Для  подачи  заявки  на  участие  в  продаже Претендент должен быть зарегистрирован </w:t>
            </w:r>
            <w:proofErr w:type="gram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в</w:t>
            </w:r>
            <w:proofErr w:type="gramEnd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ТС </w:t>
            </w:r>
            <w:proofErr w:type="spellStart"/>
            <w:r w:rsidRPr="007026C5">
              <w:rPr>
                <w:rFonts w:ascii="Times New Roman" w:hAnsi="Times New Roman" w:cs="Times New Roman"/>
                <w:i/>
                <w:sz w:val="24"/>
                <w:szCs w:val="24"/>
              </w:rPr>
              <w:t>ЭП</w:t>
            </w:r>
            <w:proofErr w:type="spellEnd"/>
          </w:p>
        </w:tc>
      </w:tr>
      <w:tr w:rsidR="00B157F9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участником в составе</w:t>
            </w:r>
          </w:p>
          <w:p w:rsidR="00B157F9" w:rsidRPr="00B157F9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заявки</w:t>
            </w:r>
          </w:p>
        </w:tc>
        <w:tc>
          <w:tcPr>
            <w:tcW w:w="7087" w:type="dxa"/>
            <w:gridSpan w:val="2"/>
            <w:vAlign w:val="center"/>
          </w:tcPr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ЮРИДИЧЕСКИЕ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-заверенные копии учредительных документов;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(реестр владельцев акций либо выписка из него или заверенное печатью юридического лица (при наличии печати) и подписанное его руководителем письмо);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-документ, который подтверждает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 и в соответствии с которым руководитель юридического лица обладает правом действовать от имени юридического лица без доверенности;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ФИЗИЧЕСКИЕ ЛИЦА: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- 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предъявляют документ, удостоверяющий личность, или представляют копии всех его листов.</w:t>
            </w:r>
          </w:p>
          <w:p w:rsidR="007026C5" w:rsidRPr="007026C5" w:rsidRDefault="007026C5" w:rsidP="007026C5">
            <w:pPr>
              <w:tabs>
                <w:tab w:val="left" w:pos="1080"/>
              </w:tabs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 случае если от имени претендента действует его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ПРЕДСТАВИТЕЛЬ</w:t>
            </w:r>
            <w:r w:rsidRPr="007026C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доверенности. В случае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      </w:r>
          </w:p>
          <w:p w:rsidR="007026C5" w:rsidRPr="007026C5" w:rsidRDefault="007026C5" w:rsidP="007026C5">
            <w:pPr>
              <w:tabs>
                <w:tab w:val="left" w:pos="709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026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листы документов, представляемых одновременно с заявкой, либо отдельные тома данных документов должны быть пронумерованы, скреплены печатью претендента (при наличии печати) (для юридического лица) и подписаны претендентом или его представителем.</w:t>
            </w:r>
          </w:p>
          <w:p w:rsidR="00B157F9" w:rsidRDefault="009D3688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36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данным документам (в том числе к каждому тому) также прилагается их опись составленная в произвольной форме с указанием количества листов каждого документа.</w:t>
            </w:r>
          </w:p>
        </w:tc>
      </w:tr>
      <w:tr w:rsidR="007026C5" w:rsidTr="002F4D34">
        <w:tc>
          <w:tcPr>
            <w:tcW w:w="2660" w:type="dxa"/>
          </w:tcPr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Требования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к оформлению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представляемых</w:t>
            </w:r>
            <w:proofErr w:type="gramEnd"/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участниками</w:t>
            </w:r>
          </w:p>
          <w:p w:rsidR="007026C5" w:rsidRPr="007026C5" w:rsidRDefault="007026C5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документов</w:t>
            </w:r>
          </w:p>
        </w:tc>
        <w:tc>
          <w:tcPr>
            <w:tcW w:w="7087" w:type="dxa"/>
            <w:gridSpan w:val="2"/>
            <w:vAlign w:val="center"/>
          </w:tcPr>
          <w:p w:rsidR="00A762C2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Заявка  на  участие  в  проц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едуре  продажи  подаётся 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заполнения   её   электронной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формы   посредством   штатного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интерфейса   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ЭП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   подписыва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ется    электронной   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="00B66050">
              <w:rPr>
                <w:rFonts w:ascii="Times New Roman" w:hAnsi="Times New Roman" w:cs="Times New Roman"/>
                <w:sz w:val="24"/>
                <w:szCs w:val="24"/>
              </w:rPr>
              <w:t>Претендента.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Документы,  пред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ставляемые  в  составе  заявки, подкрепляются в форме электронных образов документов (документов на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бумажном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носителе, преобразованных в электронно-цифровую форму путём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сканирования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с сохранением их реквизитов),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заверяются электронной подписью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Претендента либо лица, имею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щего право действовать от имени </w:t>
            </w:r>
            <w:r w:rsidR="00F9680F">
              <w:rPr>
                <w:rFonts w:ascii="Times New Roman" w:hAnsi="Times New Roman" w:cs="Times New Roman"/>
                <w:sz w:val="24"/>
                <w:szCs w:val="24"/>
              </w:rPr>
              <w:t xml:space="preserve">Претендента.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 Данное правило 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е применяется для копии выписки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из </w:t>
            </w:r>
            <w:proofErr w:type="spellStart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ЕГРЮЛ</w:t>
            </w:r>
            <w:proofErr w:type="spellEnd"/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, передаваемой автоматически в составе заявки.</w:t>
            </w:r>
          </w:p>
          <w:p w:rsidR="00A762C2" w:rsidRPr="007026C5" w:rsidRDefault="00A762C2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762C2">
              <w:rPr>
                <w:rFonts w:ascii="Times New Roman" w:hAnsi="Times New Roman" w:cs="Times New Roman"/>
                <w:sz w:val="24"/>
                <w:szCs w:val="24"/>
              </w:rPr>
              <w:t>Предложение о цене имущества подается в форме отдельного электронного документа, которому организатор обеспечивает дополнительную степень защиты от несанкционированного просмотра.</w:t>
            </w:r>
          </w:p>
          <w:p w:rsidR="007026C5" w:rsidRDefault="007026C5" w:rsidP="007026C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Все документы, преобразуем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ые в электронно-цифровую форму,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должны быть подписаны Претен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дентом либо его представителем,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 xml:space="preserve">имеющим право действовать 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от имени Претендента. Документы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от имени юридического лиц</w:t>
            </w:r>
            <w:r w:rsidR="00CB13B5">
              <w:rPr>
                <w:rFonts w:ascii="Times New Roman" w:hAnsi="Times New Roman" w:cs="Times New Roman"/>
                <w:sz w:val="24"/>
                <w:szCs w:val="24"/>
              </w:rPr>
              <w:t xml:space="preserve">а должны быть скреплены печатью </w:t>
            </w:r>
            <w:r w:rsidRPr="007026C5">
              <w:rPr>
                <w:rFonts w:ascii="Times New Roman" w:hAnsi="Times New Roman" w:cs="Times New Roman"/>
                <w:sz w:val="24"/>
                <w:szCs w:val="24"/>
              </w:rPr>
              <w:t>такого юридического лица (при наличии печати).</w:t>
            </w:r>
          </w:p>
          <w:p w:rsidR="00CB13B5" w:rsidRPr="00CB13B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ВНИМАНИЕ!</w:t>
            </w:r>
            <w:r w:rsidRPr="00CB13B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 Наличие  электронной  подписи  означает,  что представленные  Претендентом  или  лицом,  имеющим  право действовать  от  имени  Претендента,  документы  и  сведения направлены  от  имени  Претендента  и  отправитель  несёт ответственность  за  подлинность  и  достоверность  таких документов и сведений</w:t>
            </w:r>
          </w:p>
        </w:tc>
      </w:tr>
      <w:tr w:rsidR="007026C5" w:rsidTr="002F4D34">
        <w:tc>
          <w:tcPr>
            <w:tcW w:w="2660" w:type="dxa"/>
          </w:tcPr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Ограничение участия</w:t>
            </w:r>
          </w:p>
          <w:p w:rsidR="00CB13B5" w:rsidRPr="00CB13B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отдельных категорий</w:t>
            </w:r>
          </w:p>
          <w:p w:rsidR="007026C5" w:rsidRPr="007026C5" w:rsidRDefault="00CB13B5" w:rsidP="00CB13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участников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CB13B5" w:rsidP="00CB13B5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 xml:space="preserve">К   участию   в   процедуре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продажи   допускаются   любые </w:t>
            </w:r>
            <w:r w:rsidRPr="00CB13B5">
              <w:rPr>
                <w:rFonts w:ascii="Times New Roman" w:hAnsi="Times New Roman" w:cs="Times New Roman"/>
                <w:sz w:val="24"/>
                <w:szCs w:val="24"/>
              </w:rPr>
              <w:t>юридические и физические лица, за исключением:</w:t>
            </w:r>
          </w:p>
          <w:p w:rsidR="006B118F" w:rsidRP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государственных и муниципальных унитарных предприятий, государственных и муниципальных учреждений;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в уставном капитале которых доля Российской Федерации, субъектов Российской Федерации и муниципальных образований превышает 25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процентов;</w:t>
            </w:r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6B118F" w:rsidRDefault="006B118F" w:rsidP="006B118F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6B11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овых операций (офшорные зоны) (далее </w:t>
            </w:r>
            <w:r w:rsid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 офшорные компании);</w:t>
            </w:r>
            <w:proofErr w:type="gramEnd"/>
          </w:p>
          <w:p w:rsidR="004802FD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юридических лиц, в отнош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ении которых офшорной компанией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или  группой  лиц,  в  котор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ую  входит  офшорная  компания,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осуществляется контроль;</w:t>
            </w:r>
          </w:p>
          <w:p w:rsidR="004802FD" w:rsidRPr="006B118F" w:rsidRDefault="004802FD" w:rsidP="004802FD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r w:rsidRPr="004802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иных случаев, предусмотренных с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татьёй 5 Закона о приватизации.</w:t>
            </w:r>
          </w:p>
        </w:tc>
      </w:tr>
      <w:tr w:rsidR="004802FD" w:rsidTr="00484968">
        <w:tc>
          <w:tcPr>
            <w:tcW w:w="9747" w:type="dxa"/>
            <w:gridSpan w:val="3"/>
            <w:shd w:val="clear" w:color="auto" w:fill="FFFF99"/>
          </w:tcPr>
          <w:p w:rsidR="004802FD" w:rsidRP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b/>
                <w:sz w:val="24"/>
                <w:szCs w:val="24"/>
              </w:rPr>
              <w:t>Условия проведения процедуры</w:t>
            </w:r>
          </w:p>
        </w:tc>
      </w:tr>
      <w:tr w:rsidR="007026C5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Форма подачи</w:t>
            </w:r>
          </w:p>
          <w:p w:rsidR="007026C5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предложений о цене</w:t>
            </w:r>
          </w:p>
        </w:tc>
        <w:tc>
          <w:tcPr>
            <w:tcW w:w="7087" w:type="dxa"/>
            <w:gridSpan w:val="2"/>
            <w:vAlign w:val="center"/>
          </w:tcPr>
          <w:p w:rsidR="007026C5" w:rsidRDefault="00DE7205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Закрытая</w:t>
            </w: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подачи заявок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на участие</w:t>
            </w:r>
          </w:p>
        </w:tc>
        <w:tc>
          <w:tcPr>
            <w:tcW w:w="2693" w:type="dxa"/>
            <w:vAlign w:val="center"/>
          </w:tcPr>
          <w:p w:rsidR="004802FD" w:rsidRDefault="001A3B94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.07.2019 00:00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 w:val="restart"/>
            <w:vAlign w:val="center"/>
          </w:tcPr>
          <w:p w:rsidR="001A3B94" w:rsidRDefault="001A3B94" w:rsidP="004802FD">
            <w:pPr>
              <w:ind w:right="-1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1A3B94" w:rsidRDefault="001A3B94" w:rsidP="001A3B94">
            <w:pPr>
              <w:ind w:right="-1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ВНИМАНИЕ!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 xml:space="preserve"> Указанное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настоящем информационном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общении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время – серверное время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электронной площадки</w:t>
            </w:r>
          </w:p>
          <w:p w:rsidR="004802FD" w:rsidRPr="004802FD" w:rsidRDefault="004802FD" w:rsidP="004802FD">
            <w:pPr>
              <w:ind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(МОСКОВСКОЕ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UTC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+ 2</w:t>
            </w: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4802FD" w:rsidRDefault="004802FD" w:rsidP="004802FD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</w:t>
            </w:r>
          </w:p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окончания подачи</w:t>
            </w:r>
          </w:p>
          <w:p w:rsidR="004802FD" w:rsidRPr="007026C5" w:rsidRDefault="004802FD" w:rsidP="00702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заявок на участие</w:t>
            </w:r>
          </w:p>
        </w:tc>
        <w:tc>
          <w:tcPr>
            <w:tcW w:w="2693" w:type="dxa"/>
            <w:vAlign w:val="center"/>
          </w:tcPr>
          <w:p w:rsidR="004802FD" w:rsidRDefault="001A3B94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04.08</w:t>
            </w:r>
            <w:r w:rsidR="004802FD">
              <w:rPr>
                <w:rFonts w:ascii="Times New Roman" w:hAnsi="Times New Roman" w:cs="Times New Roman"/>
                <w:sz w:val="24"/>
                <w:szCs w:val="24"/>
              </w:rPr>
              <w:t>.2019 15:00 (</w:t>
            </w:r>
            <w:proofErr w:type="gramStart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 w:rsidR="004802F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802FD" w:rsidTr="002F4D34">
        <w:tc>
          <w:tcPr>
            <w:tcW w:w="2660" w:type="dxa"/>
          </w:tcPr>
          <w:p w:rsidR="004802FD" w:rsidRPr="004802FD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Дата и время начала</w:t>
            </w:r>
          </w:p>
          <w:p w:rsidR="004802FD" w:rsidRPr="007026C5" w:rsidRDefault="004802FD" w:rsidP="004802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802FD">
              <w:rPr>
                <w:rFonts w:ascii="Times New Roman" w:hAnsi="Times New Roman" w:cs="Times New Roman"/>
                <w:sz w:val="24"/>
                <w:szCs w:val="24"/>
              </w:rPr>
              <w:t>торговой сессии</w:t>
            </w:r>
          </w:p>
        </w:tc>
        <w:tc>
          <w:tcPr>
            <w:tcW w:w="2693" w:type="dxa"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07.08.2019 09:00 (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МСК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4394" w:type="dxa"/>
            <w:vMerge/>
            <w:vAlign w:val="center"/>
          </w:tcPr>
          <w:p w:rsidR="004802FD" w:rsidRDefault="004802FD" w:rsidP="001665F3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026C5" w:rsidTr="002F4D34">
        <w:tc>
          <w:tcPr>
            <w:tcW w:w="2660" w:type="dxa"/>
          </w:tcPr>
          <w:p w:rsidR="002F4D34" w:rsidRPr="002F4D34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Порядок определения</w:t>
            </w:r>
          </w:p>
          <w:p w:rsidR="007026C5" w:rsidRPr="007026C5" w:rsidRDefault="002F4D34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sz w:val="24"/>
                <w:szCs w:val="24"/>
              </w:rPr>
              <w:t>победителя</w:t>
            </w:r>
          </w:p>
        </w:tc>
        <w:tc>
          <w:tcPr>
            <w:tcW w:w="7087" w:type="dxa"/>
            <w:gridSpan w:val="2"/>
            <w:vAlign w:val="center"/>
          </w:tcPr>
          <w:p w:rsidR="00D92B81" w:rsidRP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купателем имущества признается:</w:t>
            </w:r>
          </w:p>
          <w:p w:rsidR="00D92B81" w:rsidRP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а) в случае регистрации одной заявки и предложения о цене имущества - участник,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представивший это предложение;</w:t>
            </w:r>
          </w:p>
          <w:p w:rsidR="00D92B81" w:rsidRP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б) в случае регистрации нескольких заявок и предложений о цене имущества - участник, предложивший наибольшую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цену за продаваемое имущество;</w:t>
            </w:r>
          </w:p>
          <w:p w:rsidR="00D92B81" w:rsidRDefault="00D92B81" w:rsidP="00D92B81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2B81">
              <w:rPr>
                <w:rFonts w:ascii="Times New Roman" w:hAnsi="Times New Roman" w:cs="Times New Roman"/>
                <w:sz w:val="24"/>
                <w:szCs w:val="24"/>
              </w:rPr>
              <w:t>в) в случае если несколько участников предложили одинаковую наибольшую цену за продаваемое имущество - участник, заявка которого была подана на электронную площадку ранее других.</w:t>
            </w:r>
          </w:p>
        </w:tc>
      </w:tr>
      <w:tr w:rsidR="002F4D34" w:rsidTr="00484968">
        <w:tc>
          <w:tcPr>
            <w:tcW w:w="9747" w:type="dxa"/>
            <w:gridSpan w:val="3"/>
            <w:shd w:val="clear" w:color="auto" w:fill="FFFF99"/>
          </w:tcPr>
          <w:p w:rsidR="002F4D34" w:rsidRPr="002F4D34" w:rsidRDefault="002F4D34" w:rsidP="002F4D34">
            <w:pPr>
              <w:ind w:right="-108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F4D34">
              <w:rPr>
                <w:rFonts w:ascii="Times New Roman" w:hAnsi="Times New Roman" w:cs="Times New Roman"/>
                <w:b/>
                <w:sz w:val="24"/>
                <w:szCs w:val="24"/>
              </w:rPr>
              <w:t>Документы и сведения</w:t>
            </w:r>
          </w:p>
        </w:tc>
      </w:tr>
      <w:tr w:rsidR="002F4D34" w:rsidTr="002F4D34">
        <w:tc>
          <w:tcPr>
            <w:tcW w:w="2660" w:type="dxa"/>
          </w:tcPr>
          <w:p w:rsidR="002F4D34" w:rsidRPr="002F4D34" w:rsidRDefault="00435E12" w:rsidP="002F4D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Проект договора купли-продажи имущества</w:t>
            </w:r>
          </w:p>
        </w:tc>
        <w:tc>
          <w:tcPr>
            <w:tcW w:w="7087" w:type="dxa"/>
            <w:gridSpan w:val="2"/>
            <w:vAlign w:val="center"/>
          </w:tcPr>
          <w:p w:rsidR="008928F7" w:rsidRPr="002F4D34" w:rsidRDefault="00435E12" w:rsidP="008928F7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(приложение 1)</w:t>
            </w:r>
            <w:bookmarkStart w:id="0" w:name="_GoBack"/>
            <w:bookmarkEnd w:id="0"/>
          </w:p>
        </w:tc>
      </w:tr>
      <w:tr w:rsidR="00435E12" w:rsidTr="002F4D34">
        <w:tc>
          <w:tcPr>
            <w:tcW w:w="2660" w:type="dxa"/>
          </w:tcPr>
          <w:p w:rsidR="00435E12" w:rsidRP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Информация о предыдущих торгах по продаже имущества, объявленных в течение года, предшествующего</w:t>
            </w:r>
          </w:p>
          <w:p w:rsidR="00435E12" w:rsidRP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его продаже,</w:t>
            </w:r>
          </w:p>
          <w:p w:rsidR="00435E12" w:rsidRP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и об итогах таких</w:t>
            </w:r>
          </w:p>
          <w:p w:rsidR="00435E12" w:rsidRDefault="00435E12" w:rsidP="00435E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торгов</w:t>
            </w:r>
          </w:p>
        </w:tc>
        <w:tc>
          <w:tcPr>
            <w:tcW w:w="7087" w:type="dxa"/>
            <w:gridSpan w:val="2"/>
            <w:vAlign w:val="center"/>
          </w:tcPr>
          <w:p w:rsidR="00435E12" w:rsidRPr="00435E12" w:rsidRDefault="00435E12" w:rsidP="00435E1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- имущество было выставлено на продажу с аукциона 27.07.2018, аукцион был признан не состоявшимся ввиду отсутствия заявок на участие в аукционе;</w:t>
            </w:r>
          </w:p>
          <w:p w:rsidR="00435E12" w:rsidRPr="00435E12" w:rsidRDefault="00435E12" w:rsidP="00435E1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- имущество было выставлено на продажу посредством публичного предложения 08.10.2018, продажа была признана не состоявшейся ввиду отсутствия заявок на участие в продаже;</w:t>
            </w:r>
          </w:p>
          <w:p w:rsidR="00435E12" w:rsidRPr="00435E12" w:rsidRDefault="00435E12" w:rsidP="00435E1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- имущество было выставлено на продажу посредством публичного предложения 06.11.2018, продажа была признана не состоявшейся ввиду отсутствия заявок на участие в продаже;</w:t>
            </w:r>
          </w:p>
          <w:p w:rsidR="00435E12" w:rsidRPr="00435E12" w:rsidRDefault="00435E12" w:rsidP="00435E1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- имущество было выставлено на продажу без объявления цены 19.12.2018, продажа была признана не состоявшейся в связи с уклонением покупателя от заключения договора купли-продажи имущества в установленный срок;</w:t>
            </w:r>
          </w:p>
          <w:p w:rsidR="00435E12" w:rsidRDefault="00435E12" w:rsidP="00435E12">
            <w:pPr>
              <w:ind w:right="-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5E12">
              <w:rPr>
                <w:rFonts w:ascii="Times New Roman" w:hAnsi="Times New Roman" w:cs="Times New Roman"/>
                <w:sz w:val="24"/>
                <w:szCs w:val="24"/>
              </w:rPr>
              <w:t>- имущество было выставлено на продажу с аукциона 22.04.2019, аукцион был признан не состоявшимся ввиду отсутствия заявок на участие в аукционе.</w:t>
            </w:r>
          </w:p>
        </w:tc>
      </w:tr>
    </w:tbl>
    <w:p w:rsidR="002057C9" w:rsidRPr="002057C9" w:rsidRDefault="002057C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2057C9" w:rsidRPr="002057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57C9"/>
    <w:rsid w:val="001665F3"/>
    <w:rsid w:val="001A3B94"/>
    <w:rsid w:val="002057C9"/>
    <w:rsid w:val="00210668"/>
    <w:rsid w:val="002D4C90"/>
    <w:rsid w:val="002F4D34"/>
    <w:rsid w:val="00435E12"/>
    <w:rsid w:val="004802FD"/>
    <w:rsid w:val="00484968"/>
    <w:rsid w:val="006B118F"/>
    <w:rsid w:val="006C6BB5"/>
    <w:rsid w:val="007026C5"/>
    <w:rsid w:val="00820CA8"/>
    <w:rsid w:val="008928F7"/>
    <w:rsid w:val="0099470B"/>
    <w:rsid w:val="009D3688"/>
    <w:rsid w:val="00A56581"/>
    <w:rsid w:val="00A762C2"/>
    <w:rsid w:val="00B05404"/>
    <w:rsid w:val="00B157F9"/>
    <w:rsid w:val="00B66050"/>
    <w:rsid w:val="00B72B0E"/>
    <w:rsid w:val="00B97748"/>
    <w:rsid w:val="00C4149B"/>
    <w:rsid w:val="00CB13B5"/>
    <w:rsid w:val="00CB1B49"/>
    <w:rsid w:val="00D17F7B"/>
    <w:rsid w:val="00D24C20"/>
    <w:rsid w:val="00D92B81"/>
    <w:rsid w:val="00DE7205"/>
    <w:rsid w:val="00EE6948"/>
    <w:rsid w:val="00EF09BE"/>
    <w:rsid w:val="00F03979"/>
    <w:rsid w:val="00F9044F"/>
    <w:rsid w:val="00F96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B9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057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17F7B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1A3B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3B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sig-ugorsk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</TotalTime>
  <Pages>5</Pages>
  <Words>1867</Words>
  <Characters>10647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Халилова Венера Ивановна</dc:creator>
  <cp:lastModifiedBy>Халилова Венера Ивановна</cp:lastModifiedBy>
  <cp:revision>15</cp:revision>
  <cp:lastPrinted>2019-07-08T05:11:00Z</cp:lastPrinted>
  <dcterms:created xsi:type="dcterms:W3CDTF">2019-06-25T04:55:00Z</dcterms:created>
  <dcterms:modified xsi:type="dcterms:W3CDTF">2019-07-08T09:53:00Z</dcterms:modified>
</cp:coreProperties>
</file>