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Отчет 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достижении целевых показателей эффективности</w:t>
      </w:r>
    </w:p>
    <w:p w:rsidR="00475FB5" w:rsidRDefault="00475FB5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программы</w:t>
      </w:r>
      <w:r w:rsidR="003577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54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201</w:t>
      </w:r>
      <w:r w:rsidR="00B97D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054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3577C7" w:rsidRPr="00EA6823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05436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«Профилактика экстремизма, гармонизация межэтнических и межкультурных отношений, укрепление толерантности в городе Югорске на 2014-2020 годы»</w:t>
      </w:r>
      <w:r w:rsidRPr="0005436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                  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054362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Управление </w:t>
      </w:r>
      <w:r w:rsidR="00B97D6F">
        <w:rPr>
          <w:rFonts w:ascii="Times New Roman" w:eastAsia="Times New Roman" w:hAnsi="Times New Roman"/>
          <w:b/>
          <w:bCs/>
          <w:u w:val="single"/>
          <w:lang w:eastAsia="ru-RU"/>
        </w:rPr>
        <w:t>внутренней политики и</w:t>
      </w:r>
      <w:r w:rsidRPr="00054362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общественн</w:t>
      </w:r>
      <w:r w:rsidR="00B97D6F">
        <w:rPr>
          <w:rFonts w:ascii="Times New Roman" w:eastAsia="Times New Roman" w:hAnsi="Times New Roman"/>
          <w:b/>
          <w:bCs/>
          <w:u w:val="single"/>
          <w:lang w:eastAsia="ru-RU"/>
        </w:rPr>
        <w:t>ых связей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158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763"/>
        <w:gridCol w:w="1597"/>
        <w:gridCol w:w="638"/>
        <w:gridCol w:w="1275"/>
        <w:gridCol w:w="950"/>
        <w:gridCol w:w="950"/>
        <w:gridCol w:w="935"/>
        <w:gridCol w:w="1134"/>
        <w:gridCol w:w="993"/>
        <w:gridCol w:w="1417"/>
        <w:gridCol w:w="1559"/>
        <w:gridCol w:w="2127"/>
      </w:tblGrid>
      <w:tr w:rsidR="00475FB5" w:rsidRPr="00EA6823" w:rsidTr="00054362">
        <w:trPr>
          <w:tblHeader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63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9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475FB5" w:rsidRPr="00EA6823" w:rsidRDefault="00475FB5" w:rsidP="00B9166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475FB5" w:rsidRPr="00EA6823" w:rsidTr="00054362">
        <w:trPr>
          <w:trHeight w:val="1104"/>
          <w:tblHeader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Абсолютное значение*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Относительное значение, %*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FB5" w:rsidRPr="00EA6823" w:rsidTr="00054362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B97D6F" w:rsidP="0068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054362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B97D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5FB5"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054362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 w:rsidR="00B97D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475FB5"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5FB5" w:rsidRPr="00EA6823" w:rsidTr="0005436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9508F" w:rsidRPr="00EA6823" w:rsidTr="0001174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охваченных</w:t>
            </w:r>
            <w:r w:rsidRPr="00054362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программами и проектами по воспитанию толерантности, от общего числа обучающихся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57403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B97D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8F" w:rsidRPr="00EA6823" w:rsidTr="0001174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детей мигрантов, охваченных в образовательных </w:t>
            </w:r>
            <w:proofErr w:type="gramStart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учреждениях</w:t>
            </w:r>
            <w:proofErr w:type="gramEnd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(в том числе учреждениях дополнительного образования),  программами по социализации (адаптации), от общего числа детей мигрантов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57403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="0019508F"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19508F"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="0019508F"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B97D6F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AB3DBE"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B97D6F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B97D6F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B97D6F" w:rsidP="0097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в ОУ обучается 65 детей миг</w:t>
            </w:r>
            <w:r w:rsidR="009702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рантов, из которых все 65 чел. охвачены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различны</w:t>
            </w:r>
            <w:r w:rsidR="009702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 программами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социализации</w:t>
            </w:r>
            <w:r w:rsidR="009702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(адаптации)</w:t>
            </w:r>
          </w:p>
        </w:tc>
      </w:tr>
      <w:tr w:rsidR="0019508F" w:rsidRPr="00EA6823" w:rsidTr="009171E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054362" w:rsidRDefault="0019508F" w:rsidP="00BA703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студентов, учащейся и работающей молодежи, 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57403F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57403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57403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57403F"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57403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57403F"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57403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57403F"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773D33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B97D6F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508F" w:rsidRPr="00EA6823" w:rsidTr="009171E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Количество мероприятий, направленных на этнокультурное развитие этносов, проживающих на территории города Югорска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AB3DBE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57403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872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57403F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403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Доля граждан, положительно оценивающих состояние межнациональных отношений в города Югорске, от общего числа опрошенных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57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внутренней политики и  общественных связей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874063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57403F" w:rsidRDefault="0057403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ar-SA"/>
              </w:rPr>
            </w:pPr>
            <w:r w:rsidRPr="00574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8409F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8409F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города Югорска отсутствуют очаги межнациональной  напряженности</w:t>
            </w:r>
          </w:p>
        </w:tc>
      </w:tr>
      <w:tr w:rsidR="0057403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Доля граждан, положительно оценивающих состояние межконфессиона</w:t>
            </w: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льных отношений в города Югорске, от общего числа опрошенных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57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внутренней политики и  общественных связей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874063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87,7</w:t>
            </w:r>
          </w:p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города Югорска не зафиксировано случаев неприязни на </w:t>
            </w: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межрелигиозной почве</w:t>
            </w:r>
          </w:p>
        </w:tc>
      </w:tr>
      <w:tr w:rsidR="0057403F" w:rsidRPr="00EA6823" w:rsidTr="003577C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Уровень толерантного отношения к представителям другой национальности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57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внутренней политики и  общественных связей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BA7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A95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Default="00874063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91,8</w:t>
            </w:r>
          </w:p>
          <w:p w:rsidR="00784A09" w:rsidRDefault="00784A09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784A09" w:rsidRPr="006872C0" w:rsidRDefault="00784A09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5740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57403F" w:rsidP="00D733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Югорске наблюдается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высокий уровень </w:t>
            </w: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уважительно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отношени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представителям иных национальностей </w:t>
            </w:r>
          </w:p>
        </w:tc>
      </w:tr>
      <w:tr w:rsidR="0057403F" w:rsidRPr="00EA6823" w:rsidTr="0005436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*- 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Уровень достижения целевого показателя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рассчитывается: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 (в процентах).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100%;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0%. 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F16993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плановом значении «не менее …» и фактическим значением равным или превышающим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плановое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 плановом значении «не более …» и фактическим значением равным или ниже планового </w:t>
      </w:r>
      <w:r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100%;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- при плановом значении «не менее …» и фактическом значении ниже планового </w:t>
      </w: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 отношение достигнутого значения показателя в отчетном году к плановому значению (в процентах);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 xml:space="preserve">при плановом значении «не более …» и фактическом значении выше планового  - </w:t>
      </w:r>
      <w:r>
        <w:rPr>
          <w:rFonts w:ascii="Times New Roman" w:hAnsi="Times New Roman"/>
          <w:sz w:val="24"/>
          <w:szCs w:val="24"/>
        </w:rPr>
        <w:t>как отношение планового значения к достигнутому значению  показателя в отчетном году (в процентах).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Число десятичных знаков – 2.</w:t>
      </w:r>
    </w:p>
    <w:p w:rsidR="00F16993" w:rsidRDefault="00F16993" w:rsidP="00F16993">
      <w:pPr>
        <w:tabs>
          <w:tab w:val="num" w:pos="1080"/>
        </w:tabs>
        <w:spacing w:after="160" w:line="25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F16993" w:rsidRDefault="00F16993" w:rsidP="00F16993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F47FB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внутренней политики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общественных связей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Шибанов А.Н.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/____________        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Иванова Н.М.     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/______________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50062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5F47FB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социальной политики                  </w:t>
      </w:r>
      <w:proofErr w:type="spellStart"/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Бурматов</w:t>
      </w:r>
      <w:proofErr w:type="spellEnd"/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/________________/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Рогачев А.В.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       50020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1)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(ФИО руководителя)                  (подпись)                                    (ФИО исполнителя, ответственного за                        (п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одпись)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(телефон)    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           Бобровская Н.И.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__________________/________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Потапов Д.Л.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_______/_____________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74867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2)               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(ФИО руководителя)                        (подпись)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(ФИО исполнителя, ответственного за                        (по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дпись)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Pr="005F47FB" w:rsidRDefault="005F47FB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культуры                 Нестерова Н.Н.______</w:t>
      </w:r>
      <w:r w:rsidR="003577C7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____________/____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Румянцева Н.Н.</w:t>
      </w:r>
      <w:r w:rsidR="003577C7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______/______________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50026</w:t>
      </w:r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3)            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(ФИО руководителя)                        (подпись)                                   (ФИО исполнителя, ответственного за                        (под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пись)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(телефон)</w:t>
      </w:r>
      <w:proofErr w:type="gramEnd"/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16993" w:rsidRDefault="00F16993" w:rsidP="00F1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Дата составления отчета </w:t>
      </w:r>
      <w:r w:rsidR="005F47F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19 января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5F47FB">
        <w:rPr>
          <w:rFonts w:ascii="Times New Roman" w:eastAsia="Times New Roman" w:hAnsi="Times New Roman"/>
          <w:bCs/>
          <w:sz w:val="20"/>
          <w:szCs w:val="20"/>
          <w:lang w:eastAsia="ru-RU"/>
        </w:rPr>
        <w:t>18 года</w:t>
      </w:r>
    </w:p>
    <w:p w:rsidR="00F16993" w:rsidRDefault="00F16993" w:rsidP="00F1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7698" w:rsidRDefault="00784A09"/>
    <w:sectPr w:rsidR="00037698" w:rsidSect="003577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CA"/>
    <w:rsid w:val="00054362"/>
    <w:rsid w:val="0019508F"/>
    <w:rsid w:val="003577C7"/>
    <w:rsid w:val="00475FB5"/>
    <w:rsid w:val="0057403F"/>
    <w:rsid w:val="005851B8"/>
    <w:rsid w:val="005F47FB"/>
    <w:rsid w:val="006659C2"/>
    <w:rsid w:val="006872C0"/>
    <w:rsid w:val="00773D33"/>
    <w:rsid w:val="00784A09"/>
    <w:rsid w:val="008453FC"/>
    <w:rsid w:val="00874063"/>
    <w:rsid w:val="009702CA"/>
    <w:rsid w:val="00A40F7A"/>
    <w:rsid w:val="00A95544"/>
    <w:rsid w:val="00AB3DBE"/>
    <w:rsid w:val="00B25704"/>
    <w:rsid w:val="00B97D6F"/>
    <w:rsid w:val="00D91C08"/>
    <w:rsid w:val="00E931CA"/>
    <w:rsid w:val="00F16993"/>
    <w:rsid w:val="00F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Ivanova_NM</cp:lastModifiedBy>
  <cp:revision>20</cp:revision>
  <cp:lastPrinted>2018-02-26T06:59:00Z</cp:lastPrinted>
  <dcterms:created xsi:type="dcterms:W3CDTF">2017-01-10T05:21:00Z</dcterms:created>
  <dcterms:modified xsi:type="dcterms:W3CDTF">2018-02-26T07:10:00Z</dcterms:modified>
</cp:coreProperties>
</file>