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8DA" w:rsidRPr="008C7D54" w:rsidRDefault="00AD58DA" w:rsidP="00AF121F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6"/>
          <w:szCs w:val="26"/>
        </w:rPr>
      </w:pPr>
      <w:bookmarkStart w:id="0" w:name="_GoBack"/>
      <w:bookmarkEnd w:id="0"/>
      <w:r w:rsidRPr="008C7D54">
        <w:rPr>
          <w:rFonts w:ascii="PT Astra Serif" w:hAnsi="PT Astra Serif" w:cs="Times New Roman"/>
          <w:b/>
          <w:sz w:val="26"/>
          <w:szCs w:val="26"/>
        </w:rPr>
        <w:t>ПОЯСНИТЕЛЬНАЯ ЗАПИСКА</w:t>
      </w:r>
    </w:p>
    <w:p w:rsidR="00AD58DA" w:rsidRPr="008C7D54" w:rsidRDefault="00AD58DA" w:rsidP="00AF121F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6"/>
          <w:szCs w:val="26"/>
        </w:rPr>
      </w:pPr>
      <w:r w:rsidRPr="008C7D54">
        <w:rPr>
          <w:rFonts w:ascii="PT Astra Serif" w:hAnsi="PT Astra Serif" w:cs="Times New Roman"/>
          <w:sz w:val="26"/>
          <w:szCs w:val="26"/>
        </w:rPr>
        <w:t xml:space="preserve">об исполнении бюджетных ассигнований, предусмотренных на реализацию </w:t>
      </w:r>
    </w:p>
    <w:p w:rsidR="00AD58DA" w:rsidRPr="008C7D54" w:rsidRDefault="00AD58DA" w:rsidP="00AF121F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8C7D54">
        <w:rPr>
          <w:rFonts w:ascii="PT Astra Serif" w:hAnsi="PT Astra Serif" w:cs="Times New Roman"/>
          <w:sz w:val="26"/>
          <w:szCs w:val="26"/>
        </w:rPr>
        <w:t>муниципальной программы «</w:t>
      </w:r>
      <w:r w:rsidR="000D1385" w:rsidRPr="008C7D54">
        <w:rPr>
          <w:rFonts w:ascii="PT Astra Serif" w:hAnsi="PT Astra Serif" w:cs="Times New Roman"/>
          <w:sz w:val="26"/>
          <w:szCs w:val="26"/>
        </w:rPr>
        <w:t>Социально-экономическое развитие и муниципальное управление</w:t>
      </w:r>
      <w:r w:rsidRPr="008C7D54">
        <w:rPr>
          <w:rFonts w:ascii="PT Astra Serif" w:hAnsi="PT Astra Serif" w:cs="Times New Roman"/>
          <w:sz w:val="26"/>
          <w:szCs w:val="26"/>
        </w:rPr>
        <w:t xml:space="preserve">» </w:t>
      </w:r>
      <w:r w:rsidR="00675576" w:rsidRPr="008C7D54">
        <w:rPr>
          <w:rFonts w:ascii="PT Astra Serif" w:hAnsi="PT Astra Serif" w:cs="Times New Roman"/>
          <w:sz w:val="26"/>
          <w:szCs w:val="26"/>
        </w:rPr>
        <w:t xml:space="preserve">(далее Программа) </w:t>
      </w:r>
      <w:r w:rsidRPr="008C7D54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за </w:t>
      </w:r>
      <w:r w:rsidR="00212C59" w:rsidRPr="008C7D54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20</w:t>
      </w:r>
      <w:r w:rsidR="00592C3C" w:rsidRPr="008C7D54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20</w:t>
      </w:r>
      <w:r w:rsidR="00D8763C" w:rsidRPr="008C7D54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год</w:t>
      </w:r>
    </w:p>
    <w:p w:rsidR="00EE656B" w:rsidRPr="008C7D54" w:rsidRDefault="00EE656B" w:rsidP="00AF121F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6"/>
          <w:szCs w:val="26"/>
        </w:rPr>
      </w:pPr>
    </w:p>
    <w:p w:rsidR="00AD58DA" w:rsidRPr="008C7D54" w:rsidRDefault="00C92428" w:rsidP="00592C3C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  <w:r w:rsidRPr="008C7D54">
        <w:rPr>
          <w:rFonts w:ascii="PT Astra Serif" w:hAnsi="PT Astra Serif" w:cs="Times New Roman"/>
          <w:sz w:val="26"/>
          <w:szCs w:val="26"/>
        </w:rPr>
        <w:t xml:space="preserve">           </w:t>
      </w:r>
      <w:proofErr w:type="gramStart"/>
      <w:r w:rsidR="00AD58DA" w:rsidRPr="008C7D54">
        <w:rPr>
          <w:rFonts w:ascii="PT Astra Serif" w:hAnsi="PT Astra Serif" w:cs="Times New Roman"/>
          <w:sz w:val="26"/>
          <w:szCs w:val="26"/>
        </w:rPr>
        <w:t xml:space="preserve">Постановлением администрации города Югорска  </w:t>
      </w:r>
      <w:r w:rsidR="000D1385" w:rsidRPr="008C7D54">
        <w:rPr>
          <w:rFonts w:ascii="PT Astra Serif" w:hAnsi="PT Astra Serif" w:cs="Times New Roman"/>
          <w:sz w:val="26"/>
          <w:szCs w:val="26"/>
        </w:rPr>
        <w:t>от 30.10.2018 № 3003</w:t>
      </w:r>
      <w:r w:rsidR="00AD58DA" w:rsidRPr="008C7D54">
        <w:rPr>
          <w:rFonts w:ascii="PT Astra Serif" w:hAnsi="PT Astra Serif" w:cs="Times New Roman"/>
          <w:sz w:val="26"/>
          <w:szCs w:val="26"/>
        </w:rPr>
        <w:t xml:space="preserve"> утверждена муниципальная программа города Югорска «</w:t>
      </w:r>
      <w:r w:rsidR="000D1385" w:rsidRPr="008C7D54">
        <w:rPr>
          <w:rFonts w:ascii="PT Astra Serif" w:hAnsi="PT Astra Serif" w:cs="Times New Roman"/>
          <w:sz w:val="26"/>
          <w:szCs w:val="26"/>
        </w:rPr>
        <w:t>Социально-экономическое развитие и муниципальное управление</w:t>
      </w:r>
      <w:r w:rsidR="00AD58DA" w:rsidRPr="008C7D54">
        <w:rPr>
          <w:rFonts w:ascii="PT Astra Serif" w:hAnsi="PT Astra Serif" w:cs="Times New Roman"/>
          <w:sz w:val="26"/>
          <w:szCs w:val="26"/>
        </w:rPr>
        <w:t xml:space="preserve">» (с изменениями </w:t>
      </w:r>
      <w:r w:rsidR="00592C3C" w:rsidRPr="008C7D54">
        <w:rPr>
          <w:rFonts w:ascii="PT Astra Serif" w:eastAsia="Calibri" w:hAnsi="PT Astra Serif" w:cs="Times New Roman"/>
          <w:sz w:val="26"/>
          <w:szCs w:val="26"/>
        </w:rPr>
        <w:t>от 29.04.2019 № 887, от 10.10.2019 № 2190, от 31.10.2019 № 2340, от 23.12.2019 № 2755, от 23.12.2019 № 2756, от 09.04.2020 № 541, от 29.06.2020 № 846, от 17.08.2020 № 1119, от 28.09.2020 № 1375, от 21.12.2020 № 1917, 29.12.2020 № 1993</w:t>
      </w:r>
      <w:r w:rsidRPr="008C7D54">
        <w:rPr>
          <w:rFonts w:ascii="PT Astra Serif" w:eastAsia="Calibri" w:hAnsi="PT Astra Serif" w:cs="Times New Roman"/>
          <w:sz w:val="26"/>
          <w:szCs w:val="26"/>
        </w:rPr>
        <w:t>)</w:t>
      </w:r>
      <w:r w:rsidR="00AD58DA" w:rsidRPr="008C7D54">
        <w:rPr>
          <w:rFonts w:ascii="PT Astra Serif" w:hAnsi="PT Astra Serif" w:cs="Times New Roman"/>
          <w:sz w:val="26"/>
          <w:szCs w:val="26"/>
        </w:rPr>
        <w:t>, которая состоит из следующих подпрограмм:</w:t>
      </w:r>
      <w:proofErr w:type="gramEnd"/>
    </w:p>
    <w:p w:rsidR="000D1385" w:rsidRPr="008C7D54" w:rsidRDefault="000D1385" w:rsidP="000D1385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C7D54">
        <w:rPr>
          <w:rFonts w:ascii="PT Astra Serif" w:hAnsi="PT Astra Serif" w:cs="Times New Roman"/>
          <w:sz w:val="26"/>
          <w:szCs w:val="26"/>
        </w:rPr>
        <w:t xml:space="preserve">1. </w:t>
      </w:r>
      <w:r w:rsidRPr="008C7D54">
        <w:rPr>
          <w:rFonts w:ascii="PT Astra Serif" w:eastAsia="Times New Roman" w:hAnsi="PT Astra Serif" w:cs="Times New Roman"/>
          <w:sz w:val="26"/>
          <w:szCs w:val="26"/>
          <w:lang w:eastAsia="ru-RU"/>
        </w:rPr>
        <w:t>Совершенствование системы муниципального стратегического управления, реализация отдельных государственных полномочий.</w:t>
      </w:r>
    </w:p>
    <w:p w:rsidR="000D1385" w:rsidRPr="008C7D54" w:rsidRDefault="000D1385" w:rsidP="000D1385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C7D54">
        <w:rPr>
          <w:rFonts w:ascii="PT Astra Serif" w:eastAsia="Times New Roman" w:hAnsi="PT Astra Serif" w:cs="Times New Roman"/>
          <w:sz w:val="26"/>
          <w:szCs w:val="26"/>
          <w:lang w:eastAsia="ru-RU"/>
        </w:rPr>
        <w:t>2. Развитие малого и среднего предпринимательства.</w:t>
      </w:r>
    </w:p>
    <w:p w:rsidR="000D1385" w:rsidRPr="008C7D54" w:rsidRDefault="000D1385" w:rsidP="000D1385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C7D54">
        <w:rPr>
          <w:rFonts w:ascii="PT Astra Serif" w:eastAsia="Times New Roman" w:hAnsi="PT Astra Serif" w:cs="Times New Roman"/>
          <w:sz w:val="26"/>
          <w:szCs w:val="26"/>
          <w:lang w:eastAsia="ru-RU"/>
        </w:rPr>
        <w:t>3. Развитие агропромышленного комплекса.</w:t>
      </w:r>
    </w:p>
    <w:p w:rsidR="000D1385" w:rsidRPr="008C7D54" w:rsidRDefault="000D1385" w:rsidP="000D1385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C7D54">
        <w:rPr>
          <w:rFonts w:ascii="PT Astra Serif" w:eastAsia="Times New Roman" w:hAnsi="PT Astra Serif" w:cs="Times New Roman"/>
          <w:sz w:val="26"/>
          <w:szCs w:val="26"/>
          <w:lang w:eastAsia="ru-RU"/>
        </w:rPr>
        <w:t>4. Предоставление государственных и муниципальных услуг через многофункциональный центр (МФЦ).</w:t>
      </w:r>
    </w:p>
    <w:p w:rsidR="000D1385" w:rsidRPr="008C7D54" w:rsidRDefault="000D1385" w:rsidP="000D1385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C7D54">
        <w:rPr>
          <w:rFonts w:ascii="PT Astra Serif" w:eastAsia="Times New Roman" w:hAnsi="PT Astra Serif" w:cs="Times New Roman"/>
          <w:sz w:val="26"/>
          <w:szCs w:val="26"/>
          <w:lang w:eastAsia="ru-RU"/>
        </w:rPr>
        <w:t>5. Улучшение условий и охраны труда.</w:t>
      </w:r>
    </w:p>
    <w:p w:rsidR="00BD5F50" w:rsidRPr="008C7D54" w:rsidRDefault="00BD5F50" w:rsidP="00AD58DA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2C2037" w:rsidRPr="008C7D54" w:rsidRDefault="00BD5F50" w:rsidP="00AD58DA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C7D54">
        <w:rPr>
          <w:rFonts w:ascii="PT Astra Serif" w:hAnsi="PT Astra Serif" w:cs="Times New Roman"/>
          <w:sz w:val="26"/>
          <w:szCs w:val="26"/>
        </w:rPr>
        <w:t xml:space="preserve">По состоянию на </w:t>
      </w:r>
      <w:r w:rsidR="00FD537A" w:rsidRPr="008C7D54">
        <w:rPr>
          <w:rFonts w:ascii="PT Astra Serif" w:hAnsi="PT Astra Serif" w:cs="Times New Roman"/>
          <w:sz w:val="26"/>
          <w:szCs w:val="26"/>
        </w:rPr>
        <w:t>3</w:t>
      </w:r>
      <w:r w:rsidR="007270C9" w:rsidRPr="008C7D54">
        <w:rPr>
          <w:rFonts w:ascii="PT Astra Serif" w:hAnsi="PT Astra Serif" w:cs="Times New Roman"/>
          <w:sz w:val="26"/>
          <w:szCs w:val="26"/>
        </w:rPr>
        <w:t>1.</w:t>
      </w:r>
      <w:r w:rsidR="00FD537A" w:rsidRPr="008C7D54">
        <w:rPr>
          <w:rFonts w:ascii="PT Astra Serif" w:hAnsi="PT Astra Serif" w:cs="Times New Roman"/>
          <w:sz w:val="26"/>
          <w:szCs w:val="26"/>
        </w:rPr>
        <w:t>12</w:t>
      </w:r>
      <w:r w:rsidR="007270C9" w:rsidRPr="008C7D54">
        <w:rPr>
          <w:rFonts w:ascii="PT Astra Serif" w:hAnsi="PT Astra Serif" w:cs="Times New Roman"/>
          <w:sz w:val="26"/>
          <w:szCs w:val="26"/>
        </w:rPr>
        <w:t>.</w:t>
      </w:r>
      <w:r w:rsidR="000D1385" w:rsidRPr="008C7D54">
        <w:rPr>
          <w:rFonts w:ascii="PT Astra Serif" w:hAnsi="PT Astra Serif" w:cs="Times New Roman"/>
          <w:sz w:val="26"/>
          <w:szCs w:val="26"/>
        </w:rPr>
        <w:t>2020</w:t>
      </w:r>
      <w:r w:rsidRPr="008C7D54">
        <w:rPr>
          <w:rFonts w:ascii="PT Astra Serif" w:hAnsi="PT Astra Serif" w:cs="Times New Roman"/>
          <w:sz w:val="26"/>
          <w:szCs w:val="26"/>
        </w:rPr>
        <w:t xml:space="preserve"> исполнение расходных обязательств по Программе составило </w:t>
      </w:r>
      <w:r w:rsidR="00D838C3" w:rsidRPr="008C7D54">
        <w:rPr>
          <w:rFonts w:ascii="PT Astra Serif" w:hAnsi="PT Astra Serif" w:cs="Times New Roman"/>
          <w:sz w:val="26"/>
          <w:szCs w:val="26"/>
        </w:rPr>
        <w:t>546 550,2</w:t>
      </w:r>
      <w:r w:rsidR="00B211D6" w:rsidRPr="008C7D54">
        <w:rPr>
          <w:rFonts w:ascii="PT Astra Serif" w:hAnsi="PT Astra Serif" w:cs="Times New Roman"/>
          <w:sz w:val="26"/>
          <w:szCs w:val="26"/>
        </w:rPr>
        <w:t xml:space="preserve"> </w:t>
      </w:r>
      <w:r w:rsidR="007126FD" w:rsidRPr="008C7D54">
        <w:rPr>
          <w:rFonts w:ascii="PT Astra Serif" w:hAnsi="PT Astra Serif" w:cs="Times New Roman"/>
          <w:sz w:val="26"/>
          <w:szCs w:val="26"/>
        </w:rPr>
        <w:t>тыс. рублей</w:t>
      </w:r>
      <w:r w:rsidRPr="008C7D54">
        <w:rPr>
          <w:rFonts w:ascii="PT Astra Serif" w:hAnsi="PT Astra Serif" w:cs="Times New Roman"/>
          <w:sz w:val="26"/>
          <w:szCs w:val="26"/>
        </w:rPr>
        <w:t xml:space="preserve"> </w:t>
      </w:r>
      <w:r w:rsidR="007126FD" w:rsidRPr="008C7D54">
        <w:rPr>
          <w:rFonts w:ascii="PT Astra Serif" w:hAnsi="PT Astra Serif" w:cs="Times New Roman"/>
          <w:sz w:val="26"/>
          <w:szCs w:val="26"/>
        </w:rPr>
        <w:t>или</w:t>
      </w:r>
      <w:r w:rsidRPr="008C7D54">
        <w:rPr>
          <w:rFonts w:ascii="PT Astra Serif" w:hAnsi="PT Astra Serif" w:cs="Times New Roman"/>
          <w:sz w:val="26"/>
          <w:szCs w:val="26"/>
        </w:rPr>
        <w:t xml:space="preserve"> </w:t>
      </w:r>
      <w:r w:rsidR="00AD45DC" w:rsidRPr="008C7D54">
        <w:rPr>
          <w:rFonts w:ascii="PT Astra Serif" w:hAnsi="PT Astra Serif" w:cs="Times New Roman"/>
          <w:sz w:val="26"/>
          <w:szCs w:val="26"/>
        </w:rPr>
        <w:t>9</w:t>
      </w:r>
      <w:r w:rsidR="00CE7105" w:rsidRPr="008C7D54">
        <w:rPr>
          <w:rFonts w:ascii="PT Astra Serif" w:hAnsi="PT Astra Serif" w:cs="Times New Roman"/>
          <w:sz w:val="26"/>
          <w:szCs w:val="26"/>
        </w:rPr>
        <w:t>9</w:t>
      </w:r>
      <w:r w:rsidRPr="008C7D54">
        <w:rPr>
          <w:rFonts w:ascii="PT Astra Serif" w:hAnsi="PT Astra Serif" w:cs="Times New Roman"/>
          <w:sz w:val="26"/>
          <w:szCs w:val="26"/>
        </w:rPr>
        <w:t>% от годовых плановых назначений на 20</w:t>
      </w:r>
      <w:r w:rsidR="00D838C3" w:rsidRPr="008C7D54">
        <w:rPr>
          <w:rFonts w:ascii="PT Astra Serif" w:hAnsi="PT Astra Serif" w:cs="Times New Roman"/>
          <w:sz w:val="26"/>
          <w:szCs w:val="26"/>
        </w:rPr>
        <w:t>20</w:t>
      </w:r>
      <w:r w:rsidRPr="008C7D54">
        <w:rPr>
          <w:rFonts w:ascii="PT Astra Serif" w:hAnsi="PT Astra Serif" w:cs="Times New Roman"/>
          <w:sz w:val="26"/>
          <w:szCs w:val="26"/>
        </w:rPr>
        <w:t xml:space="preserve"> год</w:t>
      </w:r>
      <w:r w:rsidR="007270C9" w:rsidRPr="008C7D54">
        <w:rPr>
          <w:rFonts w:ascii="PT Astra Serif" w:hAnsi="PT Astra Serif" w:cs="Times New Roman"/>
          <w:sz w:val="26"/>
          <w:szCs w:val="26"/>
        </w:rPr>
        <w:t>, в том числе</w:t>
      </w:r>
      <w:r w:rsidR="002C2037" w:rsidRPr="008C7D54">
        <w:rPr>
          <w:rFonts w:ascii="PT Astra Serif" w:hAnsi="PT Astra Serif" w:cs="Times New Roman"/>
          <w:sz w:val="26"/>
          <w:szCs w:val="26"/>
        </w:rPr>
        <w:t>:</w:t>
      </w:r>
    </w:p>
    <w:p w:rsidR="002C2037" w:rsidRPr="008C7D54" w:rsidRDefault="002C2037" w:rsidP="00AD58DA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C7D54">
        <w:rPr>
          <w:rFonts w:ascii="PT Astra Serif" w:hAnsi="PT Astra Serif" w:cs="Times New Roman"/>
          <w:sz w:val="26"/>
          <w:szCs w:val="26"/>
        </w:rPr>
        <w:t>-</w:t>
      </w:r>
      <w:r w:rsidR="007270C9" w:rsidRPr="008C7D54">
        <w:rPr>
          <w:rFonts w:ascii="PT Astra Serif" w:hAnsi="PT Astra Serif" w:cs="Times New Roman"/>
          <w:sz w:val="26"/>
          <w:szCs w:val="26"/>
        </w:rPr>
        <w:t xml:space="preserve"> средства федерального бюджета </w:t>
      </w:r>
      <w:r w:rsidR="000C7C7B" w:rsidRPr="008C7D54">
        <w:rPr>
          <w:rFonts w:ascii="PT Astra Serif" w:hAnsi="PT Astra Serif" w:cs="Times New Roman"/>
          <w:sz w:val="26"/>
          <w:szCs w:val="26"/>
        </w:rPr>
        <w:t>8 235,8</w:t>
      </w:r>
      <w:r w:rsidR="007270C9" w:rsidRPr="008C7D54">
        <w:rPr>
          <w:rFonts w:ascii="PT Astra Serif" w:hAnsi="PT Astra Serif" w:cs="Times New Roman"/>
          <w:sz w:val="26"/>
          <w:szCs w:val="26"/>
        </w:rPr>
        <w:t xml:space="preserve"> тыс. рублей (100%)</w:t>
      </w:r>
      <w:r w:rsidRPr="008C7D54">
        <w:rPr>
          <w:rFonts w:ascii="PT Astra Serif" w:hAnsi="PT Astra Serif" w:cs="Times New Roman"/>
          <w:sz w:val="26"/>
          <w:szCs w:val="26"/>
        </w:rPr>
        <w:t>;</w:t>
      </w:r>
    </w:p>
    <w:p w:rsidR="002C2037" w:rsidRPr="008C7D54" w:rsidRDefault="002C2037" w:rsidP="00AD58DA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C7D54">
        <w:rPr>
          <w:rFonts w:ascii="PT Astra Serif" w:hAnsi="PT Astra Serif" w:cs="Times New Roman"/>
          <w:sz w:val="26"/>
          <w:szCs w:val="26"/>
        </w:rPr>
        <w:t>-</w:t>
      </w:r>
      <w:r w:rsidR="007270C9" w:rsidRPr="008C7D54">
        <w:rPr>
          <w:rFonts w:ascii="PT Astra Serif" w:hAnsi="PT Astra Serif" w:cs="Times New Roman"/>
          <w:sz w:val="26"/>
          <w:szCs w:val="26"/>
        </w:rPr>
        <w:t xml:space="preserve"> средства окружного бюджета </w:t>
      </w:r>
      <w:r w:rsidR="000C7C7B" w:rsidRPr="008C7D54">
        <w:rPr>
          <w:rFonts w:ascii="PT Astra Serif" w:hAnsi="PT Astra Serif" w:cs="Times New Roman"/>
          <w:sz w:val="26"/>
          <w:szCs w:val="26"/>
        </w:rPr>
        <w:t>309 045,9</w:t>
      </w:r>
      <w:r w:rsidR="007270C9" w:rsidRPr="008C7D54">
        <w:rPr>
          <w:rFonts w:ascii="PT Astra Serif" w:hAnsi="PT Astra Serif" w:cs="Times New Roman"/>
          <w:sz w:val="26"/>
          <w:szCs w:val="26"/>
        </w:rPr>
        <w:t xml:space="preserve"> тыс. рублей (</w:t>
      </w:r>
      <w:r w:rsidR="00540C99" w:rsidRPr="008C7D54">
        <w:rPr>
          <w:rFonts w:ascii="PT Astra Serif" w:hAnsi="PT Astra Serif" w:cs="Times New Roman"/>
          <w:sz w:val="26"/>
          <w:szCs w:val="26"/>
        </w:rPr>
        <w:t>99,</w:t>
      </w:r>
      <w:r w:rsidR="000C7C7B" w:rsidRPr="008C7D54">
        <w:rPr>
          <w:rFonts w:ascii="PT Astra Serif" w:hAnsi="PT Astra Serif" w:cs="Times New Roman"/>
          <w:sz w:val="26"/>
          <w:szCs w:val="26"/>
        </w:rPr>
        <w:t>1</w:t>
      </w:r>
      <w:r w:rsidR="007270C9" w:rsidRPr="008C7D54">
        <w:rPr>
          <w:rFonts w:ascii="PT Astra Serif" w:hAnsi="PT Astra Serif" w:cs="Times New Roman"/>
          <w:sz w:val="26"/>
          <w:szCs w:val="26"/>
        </w:rPr>
        <w:t>%)</w:t>
      </w:r>
      <w:r w:rsidRPr="008C7D54">
        <w:rPr>
          <w:rFonts w:ascii="PT Astra Serif" w:hAnsi="PT Astra Serif" w:cs="Times New Roman"/>
          <w:sz w:val="26"/>
          <w:szCs w:val="26"/>
        </w:rPr>
        <w:t>;</w:t>
      </w:r>
    </w:p>
    <w:p w:rsidR="002C2037" w:rsidRPr="008C7D54" w:rsidRDefault="002C2037" w:rsidP="00AD58DA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C7D54">
        <w:rPr>
          <w:rFonts w:ascii="PT Astra Serif" w:hAnsi="PT Astra Serif" w:cs="Times New Roman"/>
          <w:sz w:val="26"/>
          <w:szCs w:val="26"/>
        </w:rPr>
        <w:t>-</w:t>
      </w:r>
      <w:r w:rsidR="00264BA6" w:rsidRPr="008C7D54">
        <w:rPr>
          <w:rFonts w:ascii="PT Astra Serif" w:hAnsi="PT Astra Serif" w:cs="Times New Roman"/>
          <w:sz w:val="26"/>
          <w:szCs w:val="26"/>
        </w:rPr>
        <w:t xml:space="preserve"> </w:t>
      </w:r>
      <w:r w:rsidR="007270C9" w:rsidRPr="008C7D54">
        <w:rPr>
          <w:rFonts w:ascii="PT Astra Serif" w:hAnsi="PT Astra Serif" w:cs="Times New Roman"/>
          <w:sz w:val="26"/>
          <w:szCs w:val="26"/>
        </w:rPr>
        <w:t xml:space="preserve">средства местного бюджета </w:t>
      </w:r>
      <w:r w:rsidR="00540C99" w:rsidRPr="008C7D54">
        <w:rPr>
          <w:rFonts w:ascii="PT Astra Serif" w:hAnsi="PT Astra Serif" w:cs="Times New Roman"/>
          <w:sz w:val="26"/>
          <w:szCs w:val="26"/>
        </w:rPr>
        <w:t>2</w:t>
      </w:r>
      <w:r w:rsidR="000C7C7B" w:rsidRPr="008C7D54">
        <w:rPr>
          <w:rFonts w:ascii="PT Astra Serif" w:hAnsi="PT Astra Serif" w:cs="Times New Roman"/>
          <w:sz w:val="26"/>
          <w:szCs w:val="26"/>
        </w:rPr>
        <w:t>28 843,6</w:t>
      </w:r>
      <w:r w:rsidR="007270C9" w:rsidRPr="008C7D54">
        <w:rPr>
          <w:rFonts w:ascii="PT Astra Serif" w:hAnsi="PT Astra Serif" w:cs="Times New Roman"/>
          <w:sz w:val="26"/>
          <w:szCs w:val="26"/>
        </w:rPr>
        <w:t xml:space="preserve"> тыс. рублей</w:t>
      </w:r>
      <w:r w:rsidRPr="008C7D54">
        <w:rPr>
          <w:rFonts w:ascii="PT Astra Serif" w:hAnsi="PT Astra Serif" w:cs="Times New Roman"/>
          <w:sz w:val="26"/>
          <w:szCs w:val="26"/>
        </w:rPr>
        <w:t xml:space="preserve"> (</w:t>
      </w:r>
      <w:r w:rsidR="000C7C7B" w:rsidRPr="008C7D54">
        <w:rPr>
          <w:rFonts w:ascii="PT Astra Serif" w:hAnsi="PT Astra Serif" w:cs="Times New Roman"/>
          <w:sz w:val="26"/>
          <w:szCs w:val="26"/>
        </w:rPr>
        <w:t>98,8</w:t>
      </w:r>
      <w:r w:rsidRPr="008C7D54">
        <w:rPr>
          <w:rFonts w:ascii="PT Astra Serif" w:hAnsi="PT Astra Serif" w:cs="Times New Roman"/>
          <w:sz w:val="26"/>
          <w:szCs w:val="26"/>
        </w:rPr>
        <w:t>%);</w:t>
      </w:r>
    </w:p>
    <w:p w:rsidR="002C2037" w:rsidRPr="008C7D54" w:rsidRDefault="002C2037" w:rsidP="00AD58DA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C7D54">
        <w:rPr>
          <w:rFonts w:ascii="PT Astra Serif" w:hAnsi="PT Astra Serif" w:cs="Times New Roman"/>
          <w:sz w:val="26"/>
          <w:szCs w:val="26"/>
        </w:rPr>
        <w:t xml:space="preserve">- </w:t>
      </w:r>
      <w:r w:rsidR="007270C9" w:rsidRPr="008C7D54">
        <w:rPr>
          <w:rFonts w:ascii="PT Astra Serif" w:hAnsi="PT Astra Serif" w:cs="Times New Roman"/>
          <w:sz w:val="26"/>
          <w:szCs w:val="26"/>
        </w:rPr>
        <w:t xml:space="preserve">внебюджетные средства </w:t>
      </w:r>
      <w:r w:rsidR="000C7C7B" w:rsidRPr="008C7D54">
        <w:rPr>
          <w:rFonts w:ascii="PT Astra Serif" w:hAnsi="PT Astra Serif" w:cs="Times New Roman"/>
          <w:sz w:val="26"/>
          <w:szCs w:val="26"/>
        </w:rPr>
        <w:t>424,9</w:t>
      </w:r>
      <w:r w:rsidR="007270C9" w:rsidRPr="008C7D54">
        <w:rPr>
          <w:rFonts w:ascii="PT Astra Serif" w:hAnsi="PT Astra Serif" w:cs="Times New Roman"/>
          <w:sz w:val="26"/>
          <w:szCs w:val="26"/>
        </w:rPr>
        <w:t xml:space="preserve"> тыс. рублей (</w:t>
      </w:r>
      <w:r w:rsidR="000C7C7B" w:rsidRPr="008C7D54">
        <w:rPr>
          <w:rFonts w:ascii="PT Astra Serif" w:hAnsi="PT Astra Serif" w:cs="Times New Roman"/>
          <w:sz w:val="26"/>
          <w:szCs w:val="26"/>
        </w:rPr>
        <w:t>100</w:t>
      </w:r>
      <w:r w:rsidR="007270C9" w:rsidRPr="008C7D54">
        <w:rPr>
          <w:rFonts w:ascii="PT Astra Serif" w:hAnsi="PT Astra Serif" w:cs="Times New Roman"/>
          <w:sz w:val="26"/>
          <w:szCs w:val="26"/>
        </w:rPr>
        <w:t xml:space="preserve">%). </w:t>
      </w:r>
    </w:p>
    <w:p w:rsidR="002C2037" w:rsidRPr="008C7D54" w:rsidRDefault="00540C99" w:rsidP="00AD58DA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C7D54">
        <w:rPr>
          <w:rFonts w:ascii="PT Astra Serif" w:hAnsi="PT Astra Serif" w:cs="Times New Roman"/>
          <w:sz w:val="26"/>
          <w:szCs w:val="26"/>
        </w:rPr>
        <w:t>Программой предусмотрено 9</w:t>
      </w:r>
      <w:r w:rsidR="00392526" w:rsidRPr="008C7D54">
        <w:rPr>
          <w:rFonts w:ascii="PT Astra Serif" w:hAnsi="PT Astra Serif" w:cs="Times New Roman"/>
          <w:sz w:val="26"/>
          <w:szCs w:val="26"/>
        </w:rPr>
        <w:t xml:space="preserve"> целевых показателей, по предварительной оценке соисполнителей запланированные годовые значения показателей достигнуты</w:t>
      </w:r>
      <w:r w:rsidR="005272A0" w:rsidRPr="008C7D54">
        <w:rPr>
          <w:rFonts w:ascii="PT Astra Serif" w:hAnsi="PT Astra Serif" w:cs="Times New Roman"/>
          <w:sz w:val="26"/>
          <w:szCs w:val="26"/>
        </w:rPr>
        <w:t>.</w:t>
      </w:r>
    </w:p>
    <w:p w:rsidR="00392526" w:rsidRPr="008C7D54" w:rsidRDefault="00392526" w:rsidP="00AD58DA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0B6F33" w:rsidRPr="008C7D54" w:rsidRDefault="000B6F33" w:rsidP="000B6F33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</w:pPr>
      <w:r w:rsidRPr="008C7D54"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  <w:t xml:space="preserve">Подпрограмма </w:t>
      </w:r>
      <w:r w:rsidRPr="008C7D54">
        <w:rPr>
          <w:rFonts w:ascii="PT Astra Serif" w:eastAsia="Times New Roman" w:hAnsi="PT Astra Serif" w:cs="Times New Roman"/>
          <w:sz w:val="26"/>
          <w:szCs w:val="26"/>
          <w:lang w:eastAsia="ru-RU"/>
        </w:rPr>
        <w:t>I</w:t>
      </w:r>
      <w:r w:rsidRPr="008C7D54"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  <w:t xml:space="preserve"> «Совершенствование системы муниципального стратегического управления, реализация отдельных государственных полномочий»</w:t>
      </w:r>
    </w:p>
    <w:p w:rsidR="00387E8C" w:rsidRPr="008C7D54" w:rsidRDefault="00BD5F50" w:rsidP="00387E8C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C7D54">
        <w:rPr>
          <w:rFonts w:ascii="PT Astra Serif" w:eastAsia="Times New Roman" w:hAnsi="PT Astra Serif" w:cs="Times New Roman"/>
          <w:sz w:val="26"/>
          <w:szCs w:val="26"/>
          <w:lang w:eastAsia="ru-RU"/>
        </w:rPr>
        <w:t>В рамках подпрограммы I «</w:t>
      </w:r>
      <w:r w:rsidR="009048A7" w:rsidRPr="008C7D54">
        <w:rPr>
          <w:rFonts w:ascii="PT Astra Serif" w:eastAsia="Times New Roman" w:hAnsi="PT Astra Serif" w:cs="Times New Roman"/>
          <w:sz w:val="26"/>
          <w:szCs w:val="26"/>
          <w:lang w:eastAsia="ru-RU"/>
        </w:rPr>
        <w:t>Совершенствование системы муниципального стратегического управления, реализация отдельных государственных полномочий</w:t>
      </w:r>
      <w:r w:rsidRPr="008C7D5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» </w:t>
      </w:r>
      <w:r w:rsidR="000A0E14" w:rsidRPr="008C7D5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(далее – Подпрограмма I) </w:t>
      </w:r>
      <w:r w:rsidR="00387E8C" w:rsidRPr="008C7D54">
        <w:rPr>
          <w:rFonts w:ascii="PT Astra Serif" w:hAnsi="PT Astra Serif" w:cs="Times New Roman"/>
          <w:sz w:val="26"/>
          <w:szCs w:val="26"/>
        </w:rPr>
        <w:t>обеспечено выполнение мероприятий:</w:t>
      </w:r>
    </w:p>
    <w:p w:rsidR="00387E8C" w:rsidRPr="008C7D54" w:rsidRDefault="00387E8C" w:rsidP="00387E8C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C7D54">
        <w:rPr>
          <w:rFonts w:ascii="PT Astra Serif" w:eastAsia="Times New Roman" w:hAnsi="PT Astra Serif" w:cs="Times New Roman"/>
          <w:sz w:val="26"/>
          <w:szCs w:val="26"/>
          <w:lang w:eastAsia="ru-RU"/>
        </w:rPr>
        <w:t>1. «Организационно-техническое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граждан» тремя соисполнителями: Управлением бухгалтерского учета и отчетности администрации города Югорска (соисполнитель 1), МКУ «</w:t>
      </w:r>
      <w:r w:rsidRPr="008C7D54">
        <w:rPr>
          <w:rFonts w:ascii="PT Astra Serif" w:hAnsi="PT Astra Serif" w:cs="Times New Roman"/>
          <w:sz w:val="26"/>
          <w:szCs w:val="26"/>
        </w:rPr>
        <w:t>Централизованная бухгалтерия» (соисполнитель 2), МКУ «Служба обеспечения органов местного самоуправления» (соисполнитель 3).</w:t>
      </w:r>
    </w:p>
    <w:p w:rsidR="009F21BF" w:rsidRPr="008C7D54" w:rsidRDefault="00387E8C" w:rsidP="00387E8C">
      <w:pPr>
        <w:spacing w:after="0"/>
        <w:ind w:firstLine="708"/>
        <w:jc w:val="both"/>
        <w:rPr>
          <w:rFonts w:ascii="PT Astra Serif" w:hAnsi="PT Astra Serif"/>
          <w:sz w:val="26"/>
          <w:szCs w:val="26"/>
        </w:rPr>
      </w:pPr>
      <w:r w:rsidRPr="008C7D54">
        <w:rPr>
          <w:rFonts w:ascii="PT Astra Serif" w:hAnsi="PT Astra Serif" w:cs="Times New Roman"/>
          <w:sz w:val="26"/>
          <w:szCs w:val="26"/>
        </w:rPr>
        <w:t>В течение 20</w:t>
      </w:r>
      <w:r w:rsidR="001F30AB" w:rsidRPr="008C7D54">
        <w:rPr>
          <w:rFonts w:ascii="PT Astra Serif" w:hAnsi="PT Astra Serif" w:cs="Times New Roman"/>
          <w:sz w:val="26"/>
          <w:szCs w:val="26"/>
        </w:rPr>
        <w:t>20</w:t>
      </w:r>
      <w:r w:rsidRPr="008C7D54">
        <w:rPr>
          <w:rFonts w:ascii="PT Astra Serif" w:hAnsi="PT Astra Serif" w:cs="Times New Roman"/>
          <w:sz w:val="26"/>
          <w:szCs w:val="26"/>
        </w:rPr>
        <w:t xml:space="preserve"> года </w:t>
      </w:r>
      <w:r w:rsidRPr="008C7D5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Управлением бухгалтерского учета и отчетности администрации города Югорска </w:t>
      </w:r>
      <w:r w:rsidRPr="008C7D54">
        <w:rPr>
          <w:rFonts w:ascii="PT Astra Serif" w:hAnsi="PT Astra Serif" w:cs="Times New Roman"/>
          <w:sz w:val="26"/>
          <w:szCs w:val="26"/>
        </w:rPr>
        <w:t xml:space="preserve">обеспечено выполнение мероприятий </w:t>
      </w:r>
      <w:r w:rsidRPr="008C7D54">
        <w:rPr>
          <w:rFonts w:ascii="PT Astra Serif" w:hAnsi="PT Astra Serif"/>
          <w:sz w:val="26"/>
          <w:szCs w:val="26"/>
        </w:rPr>
        <w:t xml:space="preserve">на сумму </w:t>
      </w:r>
      <w:r w:rsidR="001F30AB" w:rsidRPr="008C7D54">
        <w:rPr>
          <w:rFonts w:ascii="PT Astra Serif" w:hAnsi="PT Astra Serif"/>
          <w:sz w:val="26"/>
          <w:szCs w:val="26"/>
        </w:rPr>
        <w:t xml:space="preserve">170 915,7 </w:t>
      </w:r>
      <w:r w:rsidRPr="008C7D54">
        <w:rPr>
          <w:rFonts w:ascii="PT Astra Serif" w:hAnsi="PT Astra Serif"/>
          <w:sz w:val="26"/>
          <w:szCs w:val="26"/>
        </w:rPr>
        <w:t>тыс. рублей</w:t>
      </w:r>
      <w:r w:rsidR="009F21BF" w:rsidRPr="008C7D54">
        <w:rPr>
          <w:rFonts w:ascii="PT Astra Serif" w:hAnsi="PT Astra Serif"/>
          <w:sz w:val="26"/>
          <w:szCs w:val="26"/>
        </w:rPr>
        <w:t xml:space="preserve"> или</w:t>
      </w:r>
      <w:r w:rsidRPr="008C7D54">
        <w:rPr>
          <w:rFonts w:ascii="PT Astra Serif" w:hAnsi="PT Astra Serif"/>
          <w:sz w:val="26"/>
          <w:szCs w:val="26"/>
        </w:rPr>
        <w:t xml:space="preserve"> </w:t>
      </w:r>
      <w:r w:rsidR="001F30AB" w:rsidRPr="008C7D54">
        <w:rPr>
          <w:rFonts w:ascii="PT Astra Serif" w:hAnsi="PT Astra Serif"/>
          <w:sz w:val="26"/>
          <w:szCs w:val="26"/>
        </w:rPr>
        <w:t>97,1</w:t>
      </w:r>
      <w:r w:rsidR="009F21BF" w:rsidRPr="008C7D54">
        <w:rPr>
          <w:rFonts w:ascii="PT Astra Serif" w:hAnsi="PT Astra Serif"/>
          <w:sz w:val="26"/>
          <w:szCs w:val="26"/>
        </w:rPr>
        <w:t>%</w:t>
      </w:r>
      <w:r w:rsidR="00B14943">
        <w:rPr>
          <w:rFonts w:ascii="PT Astra Serif" w:hAnsi="PT Astra Serif"/>
          <w:sz w:val="26"/>
          <w:szCs w:val="26"/>
        </w:rPr>
        <w:t xml:space="preserve"> </w:t>
      </w:r>
      <w:r w:rsidRPr="008C7D54">
        <w:rPr>
          <w:rFonts w:ascii="PT Astra Serif" w:hAnsi="PT Astra Serif"/>
          <w:sz w:val="26"/>
          <w:szCs w:val="26"/>
        </w:rPr>
        <w:t>от  предусмотренной суммы бюджетных асс</w:t>
      </w:r>
      <w:r w:rsidR="00944101" w:rsidRPr="008C7D54">
        <w:rPr>
          <w:rFonts w:ascii="PT Astra Serif" w:hAnsi="PT Astra Serif"/>
          <w:sz w:val="26"/>
          <w:szCs w:val="26"/>
        </w:rPr>
        <w:t xml:space="preserve">игнований, составившей </w:t>
      </w:r>
      <w:r w:rsidR="001F30AB" w:rsidRPr="008C7D54">
        <w:rPr>
          <w:rFonts w:ascii="PT Astra Serif" w:hAnsi="PT Astra Serif"/>
          <w:sz w:val="26"/>
          <w:szCs w:val="26"/>
        </w:rPr>
        <w:t>176 050,5</w:t>
      </w:r>
      <w:r w:rsidRPr="008C7D54">
        <w:rPr>
          <w:rFonts w:ascii="PT Astra Serif" w:hAnsi="PT Astra Serif"/>
          <w:sz w:val="26"/>
          <w:szCs w:val="26"/>
        </w:rPr>
        <w:t xml:space="preserve"> тыс. рублей.</w:t>
      </w:r>
      <w:r w:rsidR="00CB68FC" w:rsidRPr="008C7D54">
        <w:rPr>
          <w:rFonts w:ascii="PT Astra Serif" w:hAnsi="PT Astra Serif"/>
          <w:sz w:val="26"/>
          <w:szCs w:val="26"/>
        </w:rPr>
        <w:t xml:space="preserve"> </w:t>
      </w:r>
    </w:p>
    <w:p w:rsidR="007B011A" w:rsidRPr="008C7D54" w:rsidRDefault="00CB68FC" w:rsidP="00944101">
      <w:pPr>
        <w:spacing w:after="0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C7D54">
        <w:rPr>
          <w:rFonts w:ascii="PT Astra Serif" w:hAnsi="PT Astra Serif"/>
          <w:sz w:val="26"/>
          <w:szCs w:val="26"/>
        </w:rPr>
        <w:lastRenderedPageBreak/>
        <w:t>Исполнение на 9</w:t>
      </w:r>
      <w:r w:rsidR="009F21BF" w:rsidRPr="008C7D54">
        <w:rPr>
          <w:rFonts w:ascii="PT Astra Serif" w:hAnsi="PT Astra Serif"/>
          <w:sz w:val="26"/>
          <w:szCs w:val="26"/>
        </w:rPr>
        <w:t>7,1</w:t>
      </w:r>
      <w:r w:rsidRPr="008C7D54">
        <w:rPr>
          <w:rFonts w:ascii="PT Astra Serif" w:hAnsi="PT Astra Serif"/>
          <w:sz w:val="26"/>
          <w:szCs w:val="26"/>
        </w:rPr>
        <w:t xml:space="preserve"> % обусловлено тем, что в 20</w:t>
      </w:r>
      <w:r w:rsidR="009F21BF" w:rsidRPr="008C7D54">
        <w:rPr>
          <w:rFonts w:ascii="PT Astra Serif" w:hAnsi="PT Astra Serif"/>
          <w:sz w:val="26"/>
          <w:szCs w:val="26"/>
        </w:rPr>
        <w:t>20</w:t>
      </w:r>
      <w:r w:rsidRPr="008C7D54">
        <w:rPr>
          <w:rFonts w:ascii="PT Astra Serif" w:hAnsi="PT Astra Serif"/>
          <w:sz w:val="26"/>
          <w:szCs w:val="26"/>
        </w:rPr>
        <w:t xml:space="preserve"> году в смете </w:t>
      </w:r>
      <w:r w:rsidR="00590C51" w:rsidRPr="008C7D54">
        <w:rPr>
          <w:rFonts w:ascii="PT Astra Serif" w:hAnsi="PT Astra Serif"/>
          <w:sz w:val="26"/>
          <w:szCs w:val="26"/>
        </w:rPr>
        <w:t>расходов предусм</w:t>
      </w:r>
      <w:r w:rsidR="009F21BF" w:rsidRPr="008C7D54">
        <w:rPr>
          <w:rFonts w:ascii="PT Astra Serif" w:hAnsi="PT Astra Serif"/>
          <w:sz w:val="26"/>
          <w:szCs w:val="26"/>
        </w:rPr>
        <w:t>отрен резервный фонд в размере 3 087,1</w:t>
      </w:r>
      <w:r w:rsidR="00590C51" w:rsidRPr="008C7D54">
        <w:rPr>
          <w:rFonts w:ascii="PT Astra Serif" w:hAnsi="PT Astra Serif"/>
          <w:sz w:val="26"/>
          <w:szCs w:val="26"/>
        </w:rPr>
        <w:t xml:space="preserve"> </w:t>
      </w:r>
      <w:r w:rsidR="009F21BF" w:rsidRPr="008C7D54">
        <w:rPr>
          <w:rFonts w:ascii="PT Astra Serif" w:hAnsi="PT Astra Serif"/>
          <w:sz w:val="26"/>
          <w:szCs w:val="26"/>
        </w:rPr>
        <w:t>тыс.</w:t>
      </w:r>
      <w:r w:rsidR="00590C51" w:rsidRPr="008C7D54">
        <w:rPr>
          <w:rFonts w:ascii="PT Astra Serif" w:hAnsi="PT Astra Serif"/>
          <w:sz w:val="26"/>
          <w:szCs w:val="26"/>
        </w:rPr>
        <w:t xml:space="preserve"> рублей, данные бюджетные ассигнования не израсходованы в связи с отсутствием необходимости.</w:t>
      </w:r>
      <w:r w:rsidR="007B011A" w:rsidRPr="008C7D54">
        <w:rPr>
          <w:rFonts w:ascii="PT Astra Serif" w:hAnsi="PT Astra Serif"/>
          <w:sz w:val="26"/>
          <w:szCs w:val="26"/>
        </w:rPr>
        <w:t xml:space="preserve"> Бюджетные ассигнования в размере 780,3 тыс. рублей не израсходованы в связи со сложившейся экономией на компенсацию </w:t>
      </w:r>
      <w:r w:rsidR="007B011A" w:rsidRPr="007B011A">
        <w:rPr>
          <w:rFonts w:ascii="PT Astra Serif" w:hAnsi="PT Astra Serif" w:cs="Times New Roman"/>
          <w:sz w:val="26"/>
          <w:szCs w:val="26"/>
        </w:rPr>
        <w:t>оздоровительных путевок и проезда к месту лечения (отдыха) и обратно</w:t>
      </w:r>
      <w:r w:rsidR="002D4B6D" w:rsidRPr="008C7D54">
        <w:rPr>
          <w:rFonts w:ascii="PT Astra Serif" w:hAnsi="PT Astra Serif" w:cs="Times New Roman"/>
          <w:sz w:val="26"/>
          <w:szCs w:val="26"/>
        </w:rPr>
        <w:t xml:space="preserve">. </w:t>
      </w:r>
      <w:r w:rsidR="002D4B6D" w:rsidRPr="008C7D54">
        <w:rPr>
          <w:rFonts w:ascii="PT Astra Serif" w:hAnsi="PT Astra Serif"/>
          <w:sz w:val="26"/>
          <w:szCs w:val="26"/>
        </w:rPr>
        <w:t xml:space="preserve">Бюджетные ассигнования в размере 615,8 тыс. рублей </w:t>
      </w:r>
      <w:r w:rsidR="00DB170B">
        <w:rPr>
          <w:rFonts w:ascii="PT Astra Serif" w:hAnsi="PT Astra Serif"/>
          <w:sz w:val="26"/>
          <w:szCs w:val="26"/>
        </w:rPr>
        <w:t xml:space="preserve">на осуществление деятельности по опеке и попечительству </w:t>
      </w:r>
      <w:r w:rsidR="002D4B6D" w:rsidRPr="008C7D54">
        <w:rPr>
          <w:rFonts w:ascii="PT Astra Serif" w:hAnsi="PT Astra Serif"/>
          <w:sz w:val="26"/>
          <w:szCs w:val="26"/>
        </w:rPr>
        <w:t xml:space="preserve">не израсходованы в связи со сложившейся экономией </w:t>
      </w:r>
      <w:r w:rsidR="00DB170B" w:rsidRPr="008C7D54">
        <w:rPr>
          <w:rFonts w:ascii="PT Astra Serif" w:hAnsi="PT Astra Serif"/>
          <w:sz w:val="26"/>
          <w:szCs w:val="26"/>
        </w:rPr>
        <w:t xml:space="preserve">на компенсацию </w:t>
      </w:r>
      <w:r w:rsidR="00DB170B" w:rsidRPr="007B011A">
        <w:rPr>
          <w:rFonts w:ascii="PT Astra Serif" w:hAnsi="PT Astra Serif" w:cs="Times New Roman"/>
          <w:sz w:val="26"/>
          <w:szCs w:val="26"/>
        </w:rPr>
        <w:t>оздоровительных путевок и проезда к месту лечения (отдыха) и обратно</w:t>
      </w:r>
      <w:r w:rsidR="00DB170B">
        <w:rPr>
          <w:rFonts w:ascii="PT Astra Serif" w:hAnsi="PT Astra Serif" w:cs="Times New Roman"/>
          <w:sz w:val="26"/>
          <w:szCs w:val="26"/>
        </w:rPr>
        <w:t xml:space="preserve"> и экономией</w:t>
      </w:r>
      <w:r w:rsidR="00DB170B" w:rsidRPr="008C7D54">
        <w:rPr>
          <w:rFonts w:ascii="PT Astra Serif" w:hAnsi="PT Astra Serif"/>
          <w:sz w:val="26"/>
          <w:szCs w:val="26"/>
        </w:rPr>
        <w:t xml:space="preserve"> </w:t>
      </w:r>
      <w:r w:rsidR="002D4B6D" w:rsidRPr="008C7D54">
        <w:rPr>
          <w:rFonts w:ascii="PT Astra Serif" w:hAnsi="PT Astra Serif"/>
          <w:sz w:val="26"/>
          <w:szCs w:val="26"/>
        </w:rPr>
        <w:t>по аукционам</w:t>
      </w:r>
      <w:r w:rsidR="00117FE7">
        <w:rPr>
          <w:rFonts w:ascii="PT Astra Serif" w:hAnsi="PT Astra Serif"/>
          <w:sz w:val="26"/>
          <w:szCs w:val="26"/>
        </w:rPr>
        <w:t xml:space="preserve"> на приобретение основных средств (товаров, работ, услуг).</w:t>
      </w:r>
      <w:r w:rsidR="00364BFE" w:rsidRPr="008C7D54">
        <w:rPr>
          <w:rFonts w:ascii="PT Astra Serif" w:hAnsi="PT Astra Serif"/>
          <w:sz w:val="26"/>
          <w:szCs w:val="26"/>
        </w:rPr>
        <w:t xml:space="preserve"> </w:t>
      </w:r>
      <w:r w:rsidR="002D4B6D" w:rsidRPr="008C7D54">
        <w:rPr>
          <w:rFonts w:ascii="PT Astra Serif" w:hAnsi="PT Astra Serif"/>
          <w:sz w:val="26"/>
          <w:szCs w:val="26"/>
        </w:rPr>
        <w:t>Бюджетные ассигнования в размере 421,4 тыс. рублей не израсходованы в связи с отсутствием актов выполненных работ на заключительную дезинфекцию</w:t>
      </w:r>
      <w:r w:rsidR="000D0B40" w:rsidRPr="008C7D54">
        <w:rPr>
          <w:rFonts w:ascii="PT Astra Serif" w:hAnsi="PT Astra Serif"/>
          <w:sz w:val="26"/>
          <w:szCs w:val="26"/>
        </w:rPr>
        <w:t>.</w:t>
      </w:r>
      <w:r w:rsidR="002D4B6D" w:rsidRPr="008C7D54">
        <w:rPr>
          <w:rFonts w:ascii="PT Astra Serif" w:hAnsi="PT Astra Serif"/>
          <w:sz w:val="26"/>
          <w:szCs w:val="26"/>
        </w:rPr>
        <w:t xml:space="preserve"> </w:t>
      </w:r>
    </w:p>
    <w:p w:rsidR="00364BFE" w:rsidRPr="008C7D54" w:rsidRDefault="00364BFE" w:rsidP="00364BFE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C7D54">
        <w:rPr>
          <w:rFonts w:ascii="PT Astra Serif" w:hAnsi="PT Astra Serif" w:cs="Times New Roman"/>
          <w:sz w:val="26"/>
          <w:szCs w:val="26"/>
        </w:rPr>
        <w:t>Расходы учреждения в разрезе видов расходов составили:</w:t>
      </w:r>
    </w:p>
    <w:p w:rsidR="00364BFE" w:rsidRPr="008C7D54" w:rsidRDefault="00364BFE" w:rsidP="00364BFE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C7D54">
        <w:rPr>
          <w:rFonts w:ascii="PT Astra Serif" w:hAnsi="PT Astra Serif" w:cs="Times New Roman"/>
          <w:sz w:val="26"/>
          <w:szCs w:val="26"/>
        </w:rPr>
        <w:t>- Фонд оплаты труда и взносы по обязательному социальному страхованию;</w:t>
      </w:r>
    </w:p>
    <w:p w:rsidR="00364BFE" w:rsidRPr="008C7D54" w:rsidRDefault="00364BFE" w:rsidP="00364BFE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C7D54">
        <w:rPr>
          <w:rFonts w:ascii="PT Astra Serif" w:hAnsi="PT Astra Serif" w:cs="Times New Roman"/>
          <w:sz w:val="26"/>
          <w:szCs w:val="26"/>
        </w:rPr>
        <w:t xml:space="preserve">- Иные выплаты персоналу, за </w:t>
      </w:r>
      <w:r w:rsidR="00313153" w:rsidRPr="008C7D54">
        <w:rPr>
          <w:rFonts w:ascii="PT Astra Serif" w:hAnsi="PT Astra Serif" w:cs="Times New Roman"/>
          <w:sz w:val="26"/>
          <w:szCs w:val="26"/>
        </w:rPr>
        <w:t>исключением фонда оплаты труда</w:t>
      </w:r>
      <w:r w:rsidRPr="008C7D54">
        <w:rPr>
          <w:rFonts w:ascii="PT Astra Serif" w:hAnsi="PT Astra Serif" w:cs="Times New Roman"/>
          <w:sz w:val="26"/>
          <w:szCs w:val="26"/>
        </w:rPr>
        <w:t>;</w:t>
      </w:r>
    </w:p>
    <w:p w:rsidR="00364BFE" w:rsidRPr="008C7D54" w:rsidRDefault="00364BFE" w:rsidP="00364BFE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C7D54">
        <w:rPr>
          <w:rFonts w:ascii="PT Astra Serif" w:hAnsi="PT Astra Serif" w:cs="Times New Roman"/>
          <w:sz w:val="26"/>
          <w:szCs w:val="26"/>
        </w:rPr>
        <w:t xml:space="preserve">- Иные закупки товаров, работ и услуг для обеспечения государственных (муниципальных) нужд. </w:t>
      </w:r>
      <w:proofErr w:type="gramStart"/>
      <w:r w:rsidRPr="008C7D54">
        <w:rPr>
          <w:rFonts w:ascii="PT Astra Serif" w:hAnsi="PT Astra Serif" w:cs="Times New Roman"/>
          <w:sz w:val="26"/>
          <w:szCs w:val="26"/>
        </w:rPr>
        <w:t>Основные расходы по данной статье: прочая закупка товаров, работ и услуг, в том числе оплата услуг связи на сумму 1</w:t>
      </w:r>
      <w:r w:rsidR="00974206">
        <w:rPr>
          <w:rFonts w:ascii="PT Astra Serif" w:hAnsi="PT Astra Serif" w:cs="Times New Roman"/>
          <w:sz w:val="26"/>
          <w:szCs w:val="26"/>
        </w:rPr>
        <w:t> </w:t>
      </w:r>
      <w:r w:rsidRPr="008C7D54">
        <w:rPr>
          <w:rFonts w:ascii="PT Astra Serif" w:hAnsi="PT Astra Serif" w:cs="Times New Roman"/>
          <w:sz w:val="26"/>
          <w:szCs w:val="26"/>
        </w:rPr>
        <w:t>289</w:t>
      </w:r>
      <w:r w:rsidR="00974206">
        <w:rPr>
          <w:rFonts w:ascii="PT Astra Serif" w:hAnsi="PT Astra Serif" w:cs="Times New Roman"/>
          <w:sz w:val="26"/>
          <w:szCs w:val="26"/>
        </w:rPr>
        <w:t>,</w:t>
      </w:r>
      <w:r w:rsidRPr="008C7D54">
        <w:rPr>
          <w:rFonts w:ascii="PT Astra Serif" w:hAnsi="PT Astra Serif" w:cs="Times New Roman"/>
          <w:sz w:val="26"/>
          <w:szCs w:val="26"/>
        </w:rPr>
        <w:t>9</w:t>
      </w:r>
      <w:r w:rsidR="00974206">
        <w:rPr>
          <w:rFonts w:ascii="PT Astra Serif" w:hAnsi="PT Astra Serif" w:cs="Times New Roman"/>
          <w:sz w:val="26"/>
          <w:szCs w:val="26"/>
        </w:rPr>
        <w:t xml:space="preserve"> тыс. </w:t>
      </w:r>
      <w:r w:rsidRPr="008C7D54">
        <w:rPr>
          <w:rFonts w:ascii="PT Astra Serif" w:hAnsi="PT Astra Serif" w:cs="Times New Roman"/>
          <w:sz w:val="26"/>
          <w:szCs w:val="26"/>
        </w:rPr>
        <w:t>рублей, поставка марок и конвертов, услуг спец связи и кабельного телевидения на сумму 166</w:t>
      </w:r>
      <w:r w:rsidR="00974206">
        <w:rPr>
          <w:rFonts w:ascii="PT Astra Serif" w:hAnsi="PT Astra Serif" w:cs="Times New Roman"/>
          <w:sz w:val="26"/>
          <w:szCs w:val="26"/>
        </w:rPr>
        <w:t>,1</w:t>
      </w:r>
      <w:r w:rsidRPr="008C7D54">
        <w:rPr>
          <w:rFonts w:ascii="PT Astra Serif" w:hAnsi="PT Astra Serif" w:cs="Times New Roman"/>
          <w:sz w:val="26"/>
          <w:szCs w:val="26"/>
        </w:rPr>
        <w:t xml:space="preserve"> </w:t>
      </w:r>
      <w:r w:rsidR="00974206">
        <w:rPr>
          <w:rFonts w:ascii="PT Astra Serif" w:hAnsi="PT Astra Serif" w:cs="Times New Roman"/>
          <w:sz w:val="26"/>
          <w:szCs w:val="26"/>
        </w:rPr>
        <w:t xml:space="preserve">тыс. </w:t>
      </w:r>
      <w:r w:rsidRPr="008C7D54">
        <w:rPr>
          <w:rFonts w:ascii="PT Astra Serif" w:hAnsi="PT Astra Serif" w:cs="Times New Roman"/>
          <w:sz w:val="26"/>
          <w:szCs w:val="26"/>
        </w:rPr>
        <w:t>рубля, также заправка картриджей на сумму 230</w:t>
      </w:r>
      <w:r w:rsidR="00974206">
        <w:rPr>
          <w:rFonts w:ascii="PT Astra Serif" w:hAnsi="PT Astra Serif" w:cs="Times New Roman"/>
          <w:sz w:val="26"/>
          <w:szCs w:val="26"/>
        </w:rPr>
        <w:t xml:space="preserve">,0 тыс. </w:t>
      </w:r>
      <w:r w:rsidRPr="008C7D54">
        <w:rPr>
          <w:rFonts w:ascii="PT Astra Serif" w:hAnsi="PT Astra Serif" w:cs="Times New Roman"/>
          <w:sz w:val="26"/>
          <w:szCs w:val="26"/>
        </w:rPr>
        <w:t>рублей</w:t>
      </w:r>
      <w:r w:rsidR="00974206">
        <w:rPr>
          <w:rFonts w:ascii="PT Astra Serif" w:hAnsi="PT Astra Serif" w:cs="Times New Roman"/>
          <w:sz w:val="26"/>
          <w:szCs w:val="26"/>
        </w:rPr>
        <w:t>,</w:t>
      </w:r>
      <w:r w:rsidRPr="008C7D54">
        <w:rPr>
          <w:rFonts w:ascii="PT Astra Serif" w:hAnsi="PT Astra Serif" w:cs="Times New Roman"/>
          <w:sz w:val="26"/>
          <w:szCs w:val="26"/>
        </w:rPr>
        <w:t xml:space="preserve"> оплата работ, услуг по содержанию имущества на сумму 1</w:t>
      </w:r>
      <w:r w:rsidR="00974206">
        <w:rPr>
          <w:rFonts w:ascii="PT Astra Serif" w:hAnsi="PT Astra Serif" w:cs="Times New Roman"/>
          <w:sz w:val="26"/>
          <w:szCs w:val="26"/>
        </w:rPr>
        <w:t> </w:t>
      </w:r>
      <w:r w:rsidRPr="008C7D54">
        <w:rPr>
          <w:rFonts w:ascii="PT Astra Serif" w:hAnsi="PT Astra Serif" w:cs="Times New Roman"/>
          <w:sz w:val="26"/>
          <w:szCs w:val="26"/>
        </w:rPr>
        <w:t>079</w:t>
      </w:r>
      <w:r w:rsidR="00974206">
        <w:rPr>
          <w:rFonts w:ascii="PT Astra Serif" w:hAnsi="PT Astra Serif" w:cs="Times New Roman"/>
          <w:sz w:val="26"/>
          <w:szCs w:val="26"/>
        </w:rPr>
        <w:t>,</w:t>
      </w:r>
      <w:r w:rsidRPr="008C7D54">
        <w:rPr>
          <w:rFonts w:ascii="PT Astra Serif" w:hAnsi="PT Astra Serif" w:cs="Times New Roman"/>
          <w:sz w:val="26"/>
          <w:szCs w:val="26"/>
        </w:rPr>
        <w:t>9</w:t>
      </w:r>
      <w:r w:rsidR="00974206">
        <w:rPr>
          <w:rFonts w:ascii="PT Astra Serif" w:hAnsi="PT Astra Serif" w:cs="Times New Roman"/>
          <w:sz w:val="26"/>
          <w:szCs w:val="26"/>
        </w:rPr>
        <w:t xml:space="preserve"> тыс.</w:t>
      </w:r>
      <w:r w:rsidRPr="008C7D54">
        <w:rPr>
          <w:rFonts w:ascii="PT Astra Serif" w:hAnsi="PT Astra Serif" w:cs="Times New Roman"/>
          <w:sz w:val="26"/>
          <w:szCs w:val="26"/>
        </w:rPr>
        <w:t xml:space="preserve"> рублей</w:t>
      </w:r>
      <w:r w:rsidR="00974206">
        <w:rPr>
          <w:rFonts w:ascii="PT Astra Serif" w:hAnsi="PT Astra Serif" w:cs="Times New Roman"/>
          <w:sz w:val="26"/>
          <w:szCs w:val="26"/>
        </w:rPr>
        <w:t>;</w:t>
      </w:r>
      <w:proofErr w:type="gramEnd"/>
      <w:r w:rsidRPr="008C7D54">
        <w:rPr>
          <w:rFonts w:ascii="PT Astra Serif" w:hAnsi="PT Astra Serif" w:cs="Times New Roman"/>
          <w:sz w:val="26"/>
          <w:szCs w:val="26"/>
        </w:rPr>
        <w:t xml:space="preserve"> услуги </w:t>
      </w:r>
      <w:proofErr w:type="gramStart"/>
      <w:r w:rsidRPr="008C7D54">
        <w:rPr>
          <w:rFonts w:ascii="PT Astra Serif" w:hAnsi="PT Astra Serif" w:cs="Times New Roman"/>
          <w:sz w:val="26"/>
          <w:szCs w:val="26"/>
        </w:rPr>
        <w:t>КИБ</w:t>
      </w:r>
      <w:proofErr w:type="gramEnd"/>
      <w:r w:rsidRPr="008C7D54">
        <w:rPr>
          <w:rFonts w:ascii="PT Astra Serif" w:hAnsi="PT Astra Serif" w:cs="Times New Roman"/>
          <w:sz w:val="26"/>
          <w:szCs w:val="26"/>
        </w:rPr>
        <w:t xml:space="preserve"> Гарант за текущую версию 6</w:t>
      </w:r>
      <w:r w:rsidR="00974206">
        <w:rPr>
          <w:rFonts w:ascii="PT Astra Serif" w:hAnsi="PT Astra Serif" w:cs="Times New Roman"/>
          <w:sz w:val="26"/>
          <w:szCs w:val="26"/>
        </w:rPr>
        <w:t>50, тыс.</w:t>
      </w:r>
      <w:r w:rsidRPr="008C7D54">
        <w:rPr>
          <w:rFonts w:ascii="PT Astra Serif" w:hAnsi="PT Astra Serif" w:cs="Times New Roman"/>
          <w:sz w:val="26"/>
          <w:szCs w:val="26"/>
        </w:rPr>
        <w:t xml:space="preserve"> рублей, в том числе оплата коммунальных услуг на сумму 1</w:t>
      </w:r>
      <w:r w:rsidR="00974206">
        <w:rPr>
          <w:rFonts w:ascii="PT Astra Serif" w:hAnsi="PT Astra Serif" w:cs="Times New Roman"/>
          <w:sz w:val="26"/>
          <w:szCs w:val="26"/>
        </w:rPr>
        <w:t> </w:t>
      </w:r>
      <w:r w:rsidRPr="008C7D54">
        <w:rPr>
          <w:rFonts w:ascii="PT Astra Serif" w:hAnsi="PT Astra Serif" w:cs="Times New Roman"/>
          <w:sz w:val="26"/>
          <w:szCs w:val="26"/>
        </w:rPr>
        <w:t>147</w:t>
      </w:r>
      <w:r w:rsidR="00974206">
        <w:rPr>
          <w:rFonts w:ascii="PT Astra Serif" w:hAnsi="PT Astra Serif" w:cs="Times New Roman"/>
          <w:sz w:val="26"/>
          <w:szCs w:val="26"/>
        </w:rPr>
        <w:t>,4</w:t>
      </w:r>
      <w:r w:rsidRPr="008C7D54">
        <w:rPr>
          <w:rFonts w:ascii="PT Astra Serif" w:hAnsi="PT Astra Serif" w:cs="Times New Roman"/>
          <w:sz w:val="26"/>
          <w:szCs w:val="26"/>
        </w:rPr>
        <w:t xml:space="preserve"> </w:t>
      </w:r>
      <w:r w:rsidR="00974206">
        <w:rPr>
          <w:rFonts w:ascii="PT Astra Serif" w:hAnsi="PT Astra Serif" w:cs="Times New Roman"/>
          <w:sz w:val="26"/>
          <w:szCs w:val="26"/>
        </w:rPr>
        <w:t>тыс. рублей</w:t>
      </w:r>
      <w:r w:rsidRPr="008C7D54">
        <w:rPr>
          <w:rFonts w:ascii="PT Astra Serif" w:hAnsi="PT Astra Serif" w:cs="Times New Roman"/>
          <w:sz w:val="26"/>
          <w:szCs w:val="26"/>
        </w:rPr>
        <w:t>; поставка электроэнергии 2</w:t>
      </w:r>
      <w:r w:rsidR="00974206">
        <w:rPr>
          <w:rFonts w:ascii="PT Astra Serif" w:hAnsi="PT Astra Serif" w:cs="Times New Roman"/>
          <w:sz w:val="26"/>
          <w:szCs w:val="26"/>
        </w:rPr>
        <w:t> </w:t>
      </w:r>
      <w:r w:rsidRPr="008C7D54">
        <w:rPr>
          <w:rFonts w:ascii="PT Astra Serif" w:hAnsi="PT Astra Serif" w:cs="Times New Roman"/>
          <w:sz w:val="26"/>
          <w:szCs w:val="26"/>
        </w:rPr>
        <w:t>641</w:t>
      </w:r>
      <w:r w:rsidR="00974206">
        <w:rPr>
          <w:rFonts w:ascii="PT Astra Serif" w:hAnsi="PT Astra Serif" w:cs="Times New Roman"/>
          <w:sz w:val="26"/>
          <w:szCs w:val="26"/>
        </w:rPr>
        <w:t xml:space="preserve">,1 тыс. </w:t>
      </w:r>
      <w:r w:rsidRPr="008C7D54">
        <w:rPr>
          <w:rFonts w:ascii="PT Astra Serif" w:hAnsi="PT Astra Serif" w:cs="Times New Roman"/>
          <w:sz w:val="26"/>
          <w:szCs w:val="26"/>
        </w:rPr>
        <w:t>рублей</w:t>
      </w:r>
      <w:r w:rsidR="00974206">
        <w:rPr>
          <w:rFonts w:ascii="PT Astra Serif" w:hAnsi="PT Astra Serif" w:cs="Times New Roman"/>
          <w:sz w:val="26"/>
          <w:szCs w:val="26"/>
        </w:rPr>
        <w:t>.</w:t>
      </w:r>
    </w:p>
    <w:p w:rsidR="00E51D1A" w:rsidRPr="008C7D54" w:rsidRDefault="00EB7E52" w:rsidP="000D0B40">
      <w:pPr>
        <w:tabs>
          <w:tab w:val="left" w:pos="567"/>
        </w:tabs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8C7D54">
        <w:rPr>
          <w:rFonts w:ascii="PT Astra Serif" w:hAnsi="PT Astra Serif" w:cs="Times New Roman"/>
          <w:sz w:val="26"/>
          <w:szCs w:val="26"/>
        </w:rPr>
        <w:t>В течение 20</w:t>
      </w:r>
      <w:r w:rsidR="00820AE7" w:rsidRPr="008C7D54">
        <w:rPr>
          <w:rFonts w:ascii="PT Astra Serif" w:hAnsi="PT Astra Serif" w:cs="Times New Roman"/>
          <w:sz w:val="26"/>
          <w:szCs w:val="26"/>
        </w:rPr>
        <w:t>20</w:t>
      </w:r>
      <w:r w:rsidR="00E51D1A" w:rsidRPr="008C7D54">
        <w:rPr>
          <w:rFonts w:ascii="PT Astra Serif" w:hAnsi="PT Astra Serif" w:cs="Times New Roman"/>
          <w:sz w:val="26"/>
          <w:szCs w:val="26"/>
        </w:rPr>
        <w:t xml:space="preserve"> года муниципальным казенным учреждением «Централизованная бухгалтерия» обеспечено выполнение мероприятий </w:t>
      </w:r>
      <w:r w:rsidRPr="008C7D54">
        <w:rPr>
          <w:rFonts w:ascii="PT Astra Serif" w:hAnsi="PT Astra Serif"/>
          <w:sz w:val="26"/>
          <w:szCs w:val="26"/>
        </w:rPr>
        <w:t>на сумму 2</w:t>
      </w:r>
      <w:r w:rsidR="00820AE7" w:rsidRPr="008C7D54">
        <w:rPr>
          <w:rFonts w:ascii="PT Astra Serif" w:hAnsi="PT Astra Serif"/>
          <w:sz w:val="26"/>
          <w:szCs w:val="26"/>
        </w:rPr>
        <w:t>3 672,4</w:t>
      </w:r>
      <w:r w:rsidR="00E51D1A" w:rsidRPr="008C7D54">
        <w:rPr>
          <w:rFonts w:ascii="PT Astra Serif" w:hAnsi="PT Astra Serif"/>
          <w:sz w:val="26"/>
          <w:szCs w:val="26"/>
        </w:rPr>
        <w:t xml:space="preserve"> тыс. рублей, что составило </w:t>
      </w:r>
      <w:r w:rsidR="00820AE7" w:rsidRPr="008C7D54">
        <w:rPr>
          <w:rFonts w:ascii="PT Astra Serif" w:hAnsi="PT Astra Serif"/>
          <w:sz w:val="26"/>
          <w:szCs w:val="26"/>
        </w:rPr>
        <w:t>100</w:t>
      </w:r>
      <w:r w:rsidR="00E51D1A" w:rsidRPr="008C7D54">
        <w:rPr>
          <w:rFonts w:ascii="PT Astra Serif" w:hAnsi="PT Astra Serif"/>
          <w:sz w:val="26"/>
          <w:szCs w:val="26"/>
        </w:rPr>
        <w:t>% от предусмотренн</w:t>
      </w:r>
      <w:r w:rsidRPr="008C7D54">
        <w:rPr>
          <w:rFonts w:ascii="PT Astra Serif" w:hAnsi="PT Astra Serif"/>
          <w:sz w:val="26"/>
          <w:szCs w:val="26"/>
        </w:rPr>
        <w:t>ой суммы бюджетных ассигнований</w:t>
      </w:r>
      <w:r w:rsidR="00820AE7" w:rsidRPr="008C7D54">
        <w:rPr>
          <w:rFonts w:ascii="PT Astra Serif" w:hAnsi="PT Astra Serif"/>
          <w:sz w:val="26"/>
          <w:szCs w:val="26"/>
        </w:rPr>
        <w:t>.</w:t>
      </w:r>
    </w:p>
    <w:p w:rsidR="00820AE7" w:rsidRPr="008C7D54" w:rsidRDefault="00820AE7" w:rsidP="00820AE7">
      <w:pPr>
        <w:tabs>
          <w:tab w:val="left" w:pos="567"/>
          <w:tab w:val="left" w:pos="709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C7D54">
        <w:rPr>
          <w:rFonts w:ascii="PT Astra Serif" w:hAnsi="PT Astra Serif" w:cs="Times New Roman"/>
          <w:sz w:val="26"/>
          <w:szCs w:val="26"/>
        </w:rPr>
        <w:t>В отчетном периоде расходы учреждения в разрезе видов расходов составили</w:t>
      </w:r>
      <w:r w:rsidR="00974206">
        <w:rPr>
          <w:rFonts w:ascii="PT Astra Serif" w:hAnsi="PT Astra Serif" w:cs="Times New Roman"/>
          <w:sz w:val="26"/>
          <w:szCs w:val="26"/>
        </w:rPr>
        <w:t>:</w:t>
      </w:r>
      <w:r w:rsidRPr="008C7D54">
        <w:rPr>
          <w:rFonts w:ascii="PT Astra Serif" w:hAnsi="PT Astra Serif" w:cs="Times New Roman"/>
          <w:sz w:val="26"/>
          <w:szCs w:val="26"/>
        </w:rPr>
        <w:t xml:space="preserve">  </w:t>
      </w:r>
    </w:p>
    <w:p w:rsidR="00820AE7" w:rsidRPr="008C7D54" w:rsidRDefault="00820AE7" w:rsidP="00820AE7">
      <w:pPr>
        <w:tabs>
          <w:tab w:val="left" w:pos="567"/>
          <w:tab w:val="left" w:pos="709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C7D54">
        <w:rPr>
          <w:rFonts w:ascii="PT Astra Serif" w:hAnsi="PT Astra Serif" w:cs="Times New Roman"/>
          <w:sz w:val="26"/>
          <w:szCs w:val="26"/>
        </w:rPr>
        <w:t>- фонд оплаты труда и взносы по обязательному социальному страхованию – 21 361,6 тыс. руб</w:t>
      </w:r>
      <w:r w:rsidR="00B14943">
        <w:rPr>
          <w:rFonts w:ascii="PT Astra Serif" w:hAnsi="PT Astra Serif" w:cs="Times New Roman"/>
          <w:sz w:val="26"/>
          <w:szCs w:val="26"/>
        </w:rPr>
        <w:t>лей</w:t>
      </w:r>
      <w:r w:rsidRPr="008C7D54">
        <w:rPr>
          <w:rFonts w:ascii="PT Astra Serif" w:hAnsi="PT Astra Serif" w:cs="Times New Roman"/>
          <w:sz w:val="26"/>
          <w:szCs w:val="26"/>
        </w:rPr>
        <w:t>;</w:t>
      </w:r>
    </w:p>
    <w:p w:rsidR="00820AE7" w:rsidRPr="008C7D54" w:rsidRDefault="00820AE7" w:rsidP="00820AE7">
      <w:pPr>
        <w:tabs>
          <w:tab w:val="left" w:pos="567"/>
          <w:tab w:val="left" w:pos="709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C7D54">
        <w:rPr>
          <w:rFonts w:ascii="PT Astra Serif" w:hAnsi="PT Astra Serif" w:cs="Times New Roman"/>
          <w:sz w:val="26"/>
          <w:szCs w:val="26"/>
        </w:rPr>
        <w:t>- расходы на прохождение медицинского осмотра – 7,4 тыс. руб</w:t>
      </w:r>
      <w:r w:rsidR="00B14943">
        <w:rPr>
          <w:rFonts w:ascii="PT Astra Serif" w:hAnsi="PT Astra Serif" w:cs="Times New Roman"/>
          <w:sz w:val="26"/>
          <w:szCs w:val="26"/>
        </w:rPr>
        <w:t>лей</w:t>
      </w:r>
      <w:r w:rsidRPr="008C7D54">
        <w:rPr>
          <w:rFonts w:ascii="PT Astra Serif" w:hAnsi="PT Astra Serif" w:cs="Times New Roman"/>
          <w:sz w:val="26"/>
          <w:szCs w:val="26"/>
        </w:rPr>
        <w:t xml:space="preserve">; </w:t>
      </w:r>
    </w:p>
    <w:p w:rsidR="00B14943" w:rsidRDefault="00820AE7" w:rsidP="00820AE7">
      <w:pPr>
        <w:tabs>
          <w:tab w:val="left" w:pos="567"/>
          <w:tab w:val="left" w:pos="709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C7D54">
        <w:rPr>
          <w:rFonts w:ascii="PT Astra Serif" w:hAnsi="PT Astra Serif" w:cs="Times New Roman"/>
          <w:sz w:val="26"/>
          <w:szCs w:val="26"/>
        </w:rPr>
        <w:t>- возмещение расходов, связанных со служебным</w:t>
      </w:r>
      <w:r w:rsidR="00B14943">
        <w:rPr>
          <w:rFonts w:ascii="PT Astra Serif" w:hAnsi="PT Astra Serif" w:cs="Times New Roman"/>
          <w:sz w:val="26"/>
          <w:szCs w:val="26"/>
        </w:rPr>
        <w:t>и командировками – 7,9 тыс. рублей</w:t>
      </w:r>
      <w:r w:rsidRPr="008C7D54">
        <w:rPr>
          <w:rFonts w:ascii="PT Astra Serif" w:hAnsi="PT Astra Serif" w:cs="Times New Roman"/>
          <w:sz w:val="26"/>
          <w:szCs w:val="26"/>
        </w:rPr>
        <w:t>;</w:t>
      </w:r>
    </w:p>
    <w:p w:rsidR="00820AE7" w:rsidRPr="008C7D54" w:rsidRDefault="00820AE7" w:rsidP="00820AE7">
      <w:pPr>
        <w:tabs>
          <w:tab w:val="left" w:pos="567"/>
          <w:tab w:val="left" w:pos="709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C7D54">
        <w:rPr>
          <w:rFonts w:ascii="PT Astra Serif" w:hAnsi="PT Astra Serif" w:cs="Times New Roman"/>
          <w:sz w:val="26"/>
          <w:szCs w:val="26"/>
        </w:rPr>
        <w:t>- социальные пособия и компенсации персоналу в денежной форме – 18,6 тыс. руб</w:t>
      </w:r>
      <w:r w:rsidR="00B14943">
        <w:rPr>
          <w:rFonts w:ascii="PT Astra Serif" w:hAnsi="PT Astra Serif" w:cs="Times New Roman"/>
          <w:sz w:val="26"/>
          <w:szCs w:val="26"/>
        </w:rPr>
        <w:t>лей</w:t>
      </w:r>
      <w:r w:rsidRPr="008C7D54">
        <w:rPr>
          <w:rFonts w:ascii="PT Astra Serif" w:hAnsi="PT Astra Serif" w:cs="Times New Roman"/>
          <w:sz w:val="26"/>
          <w:szCs w:val="26"/>
        </w:rPr>
        <w:t xml:space="preserve"> (б/</w:t>
      </w:r>
      <w:proofErr w:type="gramStart"/>
      <w:r w:rsidRPr="008C7D54">
        <w:rPr>
          <w:rFonts w:ascii="PT Astra Serif" w:hAnsi="PT Astra Serif" w:cs="Times New Roman"/>
          <w:sz w:val="26"/>
          <w:szCs w:val="26"/>
        </w:rPr>
        <w:t>л</w:t>
      </w:r>
      <w:proofErr w:type="gramEnd"/>
      <w:r w:rsidRPr="008C7D54">
        <w:rPr>
          <w:rFonts w:ascii="PT Astra Serif" w:hAnsi="PT Astra Serif" w:cs="Times New Roman"/>
          <w:sz w:val="26"/>
          <w:szCs w:val="26"/>
        </w:rPr>
        <w:t>, пособие по уходу за ребенком);</w:t>
      </w:r>
    </w:p>
    <w:p w:rsidR="00820AE7" w:rsidRPr="008C7D54" w:rsidRDefault="00820AE7" w:rsidP="00820AE7">
      <w:pPr>
        <w:tabs>
          <w:tab w:val="left" w:pos="567"/>
          <w:tab w:val="left" w:pos="709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C7D54">
        <w:rPr>
          <w:rFonts w:ascii="PT Astra Serif" w:hAnsi="PT Astra Serif" w:cs="Times New Roman"/>
          <w:sz w:val="26"/>
          <w:szCs w:val="26"/>
        </w:rPr>
        <w:t>- прочие несоциальные выплаты персоналу (льготный проезд) – 273,2 тыс. руб</w:t>
      </w:r>
      <w:r w:rsidR="00B14943">
        <w:rPr>
          <w:rFonts w:ascii="PT Astra Serif" w:hAnsi="PT Astra Serif" w:cs="Times New Roman"/>
          <w:sz w:val="26"/>
          <w:szCs w:val="26"/>
        </w:rPr>
        <w:t>лей</w:t>
      </w:r>
      <w:r w:rsidRPr="008C7D54">
        <w:rPr>
          <w:rFonts w:ascii="PT Astra Serif" w:hAnsi="PT Astra Serif" w:cs="Times New Roman"/>
          <w:sz w:val="26"/>
          <w:szCs w:val="26"/>
        </w:rPr>
        <w:t>;</w:t>
      </w:r>
    </w:p>
    <w:p w:rsidR="00820AE7" w:rsidRPr="008C7D54" w:rsidRDefault="00820AE7" w:rsidP="00820AE7">
      <w:pPr>
        <w:tabs>
          <w:tab w:val="left" w:pos="567"/>
          <w:tab w:val="left" w:pos="709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C7D54">
        <w:rPr>
          <w:rFonts w:ascii="PT Astra Serif" w:hAnsi="PT Astra Serif" w:cs="Times New Roman"/>
          <w:sz w:val="26"/>
          <w:szCs w:val="26"/>
        </w:rPr>
        <w:t>- социальное обеспечение (оплата путевки на санаторно-курортное лечение) – 572,4 тыс. руб</w:t>
      </w:r>
      <w:r w:rsidR="00B14943">
        <w:rPr>
          <w:rFonts w:ascii="PT Astra Serif" w:hAnsi="PT Astra Serif" w:cs="Times New Roman"/>
          <w:sz w:val="26"/>
          <w:szCs w:val="26"/>
        </w:rPr>
        <w:t>лей</w:t>
      </w:r>
      <w:r w:rsidRPr="008C7D54">
        <w:rPr>
          <w:rFonts w:ascii="PT Astra Serif" w:hAnsi="PT Astra Serif" w:cs="Times New Roman"/>
          <w:sz w:val="26"/>
          <w:szCs w:val="26"/>
        </w:rPr>
        <w:t>;</w:t>
      </w:r>
    </w:p>
    <w:p w:rsidR="00820AE7" w:rsidRPr="008C7D54" w:rsidRDefault="00820AE7" w:rsidP="00820AE7">
      <w:pPr>
        <w:tabs>
          <w:tab w:val="left" w:pos="567"/>
          <w:tab w:val="left" w:pos="709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8C7D54">
        <w:rPr>
          <w:rFonts w:ascii="PT Astra Serif" w:hAnsi="PT Astra Serif" w:cs="Times New Roman"/>
          <w:sz w:val="26"/>
          <w:szCs w:val="26"/>
        </w:rPr>
        <w:t>- закупка товаров, работ, услуг в сфере информационно-коммуникационных технологий 541,1 тыс. руб</w:t>
      </w:r>
      <w:r w:rsidR="00B14943">
        <w:rPr>
          <w:rFonts w:ascii="PT Astra Serif" w:hAnsi="PT Astra Serif" w:cs="Times New Roman"/>
          <w:sz w:val="26"/>
          <w:szCs w:val="26"/>
        </w:rPr>
        <w:t>лей</w:t>
      </w:r>
      <w:r w:rsidRPr="008C7D54">
        <w:rPr>
          <w:rFonts w:ascii="PT Astra Serif" w:hAnsi="PT Astra Serif" w:cs="Times New Roman"/>
          <w:sz w:val="26"/>
          <w:szCs w:val="26"/>
        </w:rPr>
        <w:t xml:space="preserve"> (Основные расходы по данной статье: лицензионное обслуживание системы «Парус» на сумму – 417,6 тыс. рублей,  приобретение неисключительных прав использования БД "Госфинансы" на сумму – 81,0 тыс. рублей); </w:t>
      </w:r>
      <w:proofErr w:type="gramEnd"/>
    </w:p>
    <w:p w:rsidR="00820AE7" w:rsidRPr="008C7D54" w:rsidRDefault="00820AE7" w:rsidP="00820AE7">
      <w:pPr>
        <w:tabs>
          <w:tab w:val="left" w:pos="567"/>
          <w:tab w:val="left" w:pos="709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C7D54">
        <w:rPr>
          <w:rFonts w:ascii="PT Astra Serif" w:hAnsi="PT Astra Serif" w:cs="Times New Roman"/>
          <w:sz w:val="26"/>
          <w:szCs w:val="26"/>
        </w:rPr>
        <w:t>- оплата услуг связи на сумму – 109,5 тыс. руб</w:t>
      </w:r>
      <w:r w:rsidR="00B14943">
        <w:rPr>
          <w:rFonts w:ascii="PT Astra Serif" w:hAnsi="PT Astra Serif" w:cs="Times New Roman"/>
          <w:sz w:val="26"/>
          <w:szCs w:val="26"/>
        </w:rPr>
        <w:t>лей</w:t>
      </w:r>
      <w:r w:rsidRPr="008C7D54">
        <w:rPr>
          <w:rFonts w:ascii="PT Astra Serif" w:hAnsi="PT Astra Serif" w:cs="Times New Roman"/>
          <w:sz w:val="26"/>
          <w:szCs w:val="26"/>
        </w:rPr>
        <w:t>;</w:t>
      </w:r>
    </w:p>
    <w:p w:rsidR="00820AE7" w:rsidRPr="008C7D54" w:rsidRDefault="00820AE7" w:rsidP="00820AE7">
      <w:pPr>
        <w:tabs>
          <w:tab w:val="left" w:pos="567"/>
          <w:tab w:val="left" w:pos="709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C7D54">
        <w:rPr>
          <w:rFonts w:ascii="PT Astra Serif" w:hAnsi="PT Astra Serif" w:cs="Times New Roman"/>
          <w:sz w:val="26"/>
          <w:szCs w:val="26"/>
        </w:rPr>
        <w:t>- оплата коммунальных услуг на сумму – 243,3 тыс. руб</w:t>
      </w:r>
      <w:r w:rsidR="00B14943">
        <w:rPr>
          <w:rFonts w:ascii="PT Astra Serif" w:hAnsi="PT Astra Serif" w:cs="Times New Roman"/>
          <w:sz w:val="26"/>
          <w:szCs w:val="26"/>
        </w:rPr>
        <w:t>лей</w:t>
      </w:r>
      <w:r w:rsidRPr="008C7D54">
        <w:rPr>
          <w:rFonts w:ascii="PT Astra Serif" w:hAnsi="PT Astra Serif" w:cs="Times New Roman"/>
          <w:sz w:val="26"/>
          <w:szCs w:val="26"/>
        </w:rPr>
        <w:t xml:space="preserve">; </w:t>
      </w:r>
    </w:p>
    <w:p w:rsidR="00820AE7" w:rsidRPr="008C7D54" w:rsidRDefault="00820AE7" w:rsidP="00820AE7">
      <w:pPr>
        <w:tabs>
          <w:tab w:val="left" w:pos="567"/>
          <w:tab w:val="left" w:pos="709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C7D54">
        <w:rPr>
          <w:rFonts w:ascii="PT Astra Serif" w:hAnsi="PT Astra Serif" w:cs="Times New Roman"/>
          <w:sz w:val="26"/>
          <w:szCs w:val="26"/>
        </w:rPr>
        <w:lastRenderedPageBreak/>
        <w:t>- оплата работ, услуг по содержанию имущества на сумму – 81,0 тыс. руб</w:t>
      </w:r>
      <w:r w:rsidR="00B14943">
        <w:rPr>
          <w:rFonts w:ascii="PT Astra Serif" w:hAnsi="PT Astra Serif" w:cs="Times New Roman"/>
          <w:sz w:val="26"/>
          <w:szCs w:val="26"/>
        </w:rPr>
        <w:t>лей</w:t>
      </w:r>
      <w:r w:rsidRPr="008C7D54">
        <w:rPr>
          <w:rFonts w:ascii="PT Astra Serif" w:hAnsi="PT Astra Serif" w:cs="Times New Roman"/>
          <w:sz w:val="26"/>
          <w:szCs w:val="26"/>
        </w:rPr>
        <w:t xml:space="preserve">; </w:t>
      </w:r>
    </w:p>
    <w:p w:rsidR="00820AE7" w:rsidRPr="008C7D54" w:rsidRDefault="00820AE7" w:rsidP="00820AE7">
      <w:pPr>
        <w:tabs>
          <w:tab w:val="left" w:pos="567"/>
          <w:tab w:val="left" w:pos="709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C7D54">
        <w:rPr>
          <w:rFonts w:ascii="PT Astra Serif" w:hAnsi="PT Astra Serif" w:cs="Times New Roman"/>
          <w:sz w:val="26"/>
          <w:szCs w:val="26"/>
        </w:rPr>
        <w:t>- оплата семинаров на сумму – 47,0 тыс. руб</w:t>
      </w:r>
      <w:r w:rsidR="00B14943">
        <w:rPr>
          <w:rFonts w:ascii="PT Astra Serif" w:hAnsi="PT Astra Serif" w:cs="Times New Roman"/>
          <w:sz w:val="26"/>
          <w:szCs w:val="26"/>
        </w:rPr>
        <w:t>лей</w:t>
      </w:r>
      <w:r w:rsidRPr="008C7D54">
        <w:rPr>
          <w:rFonts w:ascii="PT Astra Serif" w:hAnsi="PT Astra Serif" w:cs="Times New Roman"/>
          <w:sz w:val="26"/>
          <w:szCs w:val="26"/>
        </w:rPr>
        <w:t xml:space="preserve">; </w:t>
      </w:r>
    </w:p>
    <w:p w:rsidR="00820AE7" w:rsidRPr="008C7D54" w:rsidRDefault="00820AE7" w:rsidP="00820AE7">
      <w:pPr>
        <w:tabs>
          <w:tab w:val="left" w:pos="567"/>
          <w:tab w:val="left" w:pos="709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C7D54">
        <w:rPr>
          <w:rFonts w:ascii="PT Astra Serif" w:hAnsi="PT Astra Serif" w:cs="Times New Roman"/>
          <w:sz w:val="26"/>
          <w:szCs w:val="26"/>
        </w:rPr>
        <w:t>- предоплата услуг по проведению специальной оценки условий труда на сумму – 27,0 тыс. руб</w:t>
      </w:r>
      <w:r w:rsidR="00B14943">
        <w:rPr>
          <w:rFonts w:ascii="PT Astra Serif" w:hAnsi="PT Astra Serif" w:cs="Times New Roman"/>
          <w:sz w:val="26"/>
          <w:szCs w:val="26"/>
        </w:rPr>
        <w:t>лей</w:t>
      </w:r>
      <w:r w:rsidRPr="008C7D54">
        <w:rPr>
          <w:rFonts w:ascii="PT Astra Serif" w:hAnsi="PT Astra Serif" w:cs="Times New Roman"/>
          <w:sz w:val="26"/>
          <w:szCs w:val="26"/>
        </w:rPr>
        <w:t xml:space="preserve">; </w:t>
      </w:r>
    </w:p>
    <w:p w:rsidR="00820AE7" w:rsidRPr="008C7D54" w:rsidRDefault="00820AE7" w:rsidP="00820AE7">
      <w:pPr>
        <w:tabs>
          <w:tab w:val="left" w:pos="567"/>
          <w:tab w:val="left" w:pos="709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C7D54">
        <w:rPr>
          <w:rFonts w:ascii="PT Astra Serif" w:hAnsi="PT Astra Serif" w:cs="Times New Roman"/>
          <w:sz w:val="26"/>
          <w:szCs w:val="26"/>
        </w:rPr>
        <w:t>- приобретение бумаги, канцтоваров и хозяйственных товаров на сумму – 111,4 тыс. руб</w:t>
      </w:r>
      <w:r w:rsidR="00B14943">
        <w:rPr>
          <w:rFonts w:ascii="PT Astra Serif" w:hAnsi="PT Astra Serif" w:cs="Times New Roman"/>
          <w:sz w:val="26"/>
          <w:szCs w:val="26"/>
        </w:rPr>
        <w:t>лей</w:t>
      </w:r>
      <w:r w:rsidRPr="008C7D54">
        <w:rPr>
          <w:rFonts w:ascii="PT Astra Serif" w:hAnsi="PT Astra Serif" w:cs="Times New Roman"/>
          <w:sz w:val="26"/>
          <w:szCs w:val="26"/>
        </w:rPr>
        <w:t>;</w:t>
      </w:r>
    </w:p>
    <w:p w:rsidR="00820AE7" w:rsidRPr="008C7D54" w:rsidRDefault="00820AE7" w:rsidP="00820AE7">
      <w:pPr>
        <w:tabs>
          <w:tab w:val="left" w:pos="567"/>
          <w:tab w:val="left" w:pos="709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C7D54">
        <w:rPr>
          <w:rFonts w:ascii="PT Astra Serif" w:hAnsi="PT Astra Serif" w:cs="Times New Roman"/>
          <w:sz w:val="26"/>
          <w:szCs w:val="26"/>
        </w:rPr>
        <w:t>- приобретение масок медицинских на сумму – 2,8 тыс. руб</w:t>
      </w:r>
      <w:r w:rsidR="00B14943">
        <w:rPr>
          <w:rFonts w:ascii="PT Astra Serif" w:hAnsi="PT Astra Serif" w:cs="Times New Roman"/>
          <w:sz w:val="26"/>
          <w:szCs w:val="26"/>
        </w:rPr>
        <w:t>лей</w:t>
      </w:r>
      <w:r w:rsidRPr="008C7D54">
        <w:rPr>
          <w:rFonts w:ascii="PT Astra Serif" w:hAnsi="PT Astra Serif" w:cs="Times New Roman"/>
          <w:sz w:val="26"/>
          <w:szCs w:val="26"/>
        </w:rPr>
        <w:t>;</w:t>
      </w:r>
    </w:p>
    <w:p w:rsidR="00820AE7" w:rsidRPr="008C7D54" w:rsidRDefault="00820AE7" w:rsidP="00820AE7">
      <w:pPr>
        <w:tabs>
          <w:tab w:val="left" w:pos="567"/>
          <w:tab w:val="left" w:pos="709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C7D54">
        <w:rPr>
          <w:rFonts w:ascii="PT Astra Serif" w:hAnsi="PT Astra Serif" w:cs="Times New Roman"/>
          <w:sz w:val="26"/>
          <w:szCs w:val="26"/>
        </w:rPr>
        <w:t xml:space="preserve">- приобретение </w:t>
      </w:r>
      <w:proofErr w:type="spellStart"/>
      <w:r w:rsidRPr="008C7D54">
        <w:rPr>
          <w:rFonts w:ascii="PT Astra Serif" w:hAnsi="PT Astra Serif" w:cs="Times New Roman"/>
          <w:sz w:val="26"/>
          <w:szCs w:val="26"/>
        </w:rPr>
        <w:t>антисетпиков</w:t>
      </w:r>
      <w:proofErr w:type="spellEnd"/>
      <w:r w:rsidRPr="008C7D54">
        <w:rPr>
          <w:rFonts w:ascii="PT Astra Serif" w:hAnsi="PT Astra Serif" w:cs="Times New Roman"/>
          <w:sz w:val="26"/>
          <w:szCs w:val="26"/>
        </w:rPr>
        <w:t>, диспенсера на сумму – 5,5 тыс. руб</w:t>
      </w:r>
      <w:r w:rsidR="00B14943">
        <w:rPr>
          <w:rFonts w:ascii="PT Astra Serif" w:hAnsi="PT Astra Serif" w:cs="Times New Roman"/>
          <w:sz w:val="26"/>
          <w:szCs w:val="26"/>
        </w:rPr>
        <w:t>лей</w:t>
      </w:r>
      <w:r w:rsidRPr="008C7D54">
        <w:rPr>
          <w:rFonts w:ascii="PT Astra Serif" w:hAnsi="PT Astra Serif" w:cs="Times New Roman"/>
          <w:sz w:val="26"/>
          <w:szCs w:val="26"/>
        </w:rPr>
        <w:t>;</w:t>
      </w:r>
    </w:p>
    <w:p w:rsidR="00820AE7" w:rsidRPr="008C7D54" w:rsidRDefault="00820AE7" w:rsidP="00820AE7">
      <w:pPr>
        <w:tabs>
          <w:tab w:val="left" w:pos="567"/>
          <w:tab w:val="left" w:pos="709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C7D54">
        <w:rPr>
          <w:rFonts w:ascii="PT Astra Serif" w:hAnsi="PT Astra Serif" w:cs="Times New Roman"/>
          <w:sz w:val="26"/>
          <w:szCs w:val="26"/>
        </w:rPr>
        <w:t>- приобретение строительных материалов на сумму – 70,0 тыс. руб</w:t>
      </w:r>
      <w:r w:rsidR="00B14943">
        <w:rPr>
          <w:rFonts w:ascii="PT Astra Serif" w:hAnsi="PT Astra Serif" w:cs="Times New Roman"/>
          <w:sz w:val="26"/>
          <w:szCs w:val="26"/>
        </w:rPr>
        <w:t>лей</w:t>
      </w:r>
      <w:r w:rsidRPr="008C7D54">
        <w:rPr>
          <w:rFonts w:ascii="PT Astra Serif" w:hAnsi="PT Astra Serif" w:cs="Times New Roman"/>
          <w:sz w:val="26"/>
          <w:szCs w:val="26"/>
        </w:rPr>
        <w:t>;</w:t>
      </w:r>
    </w:p>
    <w:p w:rsidR="00820AE7" w:rsidRPr="008C7D54" w:rsidRDefault="00820AE7" w:rsidP="00820AE7">
      <w:pPr>
        <w:tabs>
          <w:tab w:val="left" w:pos="567"/>
          <w:tab w:val="left" w:pos="709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C7D54">
        <w:rPr>
          <w:rFonts w:ascii="PT Astra Serif" w:hAnsi="PT Astra Serif" w:cs="Times New Roman"/>
          <w:sz w:val="26"/>
          <w:szCs w:val="26"/>
        </w:rPr>
        <w:t>- приобретение основных средств (кресла) на сумму – 20,0 тыс. руб</w:t>
      </w:r>
      <w:r w:rsidR="00B14943">
        <w:rPr>
          <w:rFonts w:ascii="PT Astra Serif" w:hAnsi="PT Astra Serif" w:cs="Times New Roman"/>
          <w:sz w:val="26"/>
          <w:szCs w:val="26"/>
        </w:rPr>
        <w:t>лей</w:t>
      </w:r>
      <w:r w:rsidRPr="008C7D54">
        <w:rPr>
          <w:rFonts w:ascii="PT Astra Serif" w:hAnsi="PT Astra Serif" w:cs="Times New Roman"/>
          <w:sz w:val="26"/>
          <w:szCs w:val="26"/>
        </w:rPr>
        <w:t>;</w:t>
      </w:r>
    </w:p>
    <w:p w:rsidR="00820AE7" w:rsidRPr="008C7D54" w:rsidRDefault="00820AE7" w:rsidP="00820AE7">
      <w:pPr>
        <w:tabs>
          <w:tab w:val="left" w:pos="567"/>
          <w:tab w:val="left" w:pos="709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C7D54">
        <w:rPr>
          <w:rFonts w:ascii="PT Astra Serif" w:hAnsi="PT Astra Serif" w:cs="Times New Roman"/>
          <w:sz w:val="26"/>
          <w:szCs w:val="26"/>
        </w:rPr>
        <w:t>- приобретение основных средств (</w:t>
      </w:r>
      <w:proofErr w:type="spellStart"/>
      <w:r w:rsidRPr="008C7D54">
        <w:rPr>
          <w:rFonts w:ascii="PT Astra Serif" w:hAnsi="PT Astra Serif" w:cs="Times New Roman"/>
          <w:sz w:val="26"/>
          <w:szCs w:val="26"/>
        </w:rPr>
        <w:t>рециркулятор</w:t>
      </w:r>
      <w:proofErr w:type="spellEnd"/>
      <w:r w:rsidRPr="008C7D54">
        <w:rPr>
          <w:rFonts w:ascii="PT Astra Serif" w:hAnsi="PT Astra Serif" w:cs="Times New Roman"/>
          <w:sz w:val="26"/>
          <w:szCs w:val="26"/>
        </w:rPr>
        <w:t xml:space="preserve"> </w:t>
      </w:r>
      <w:proofErr w:type="gramStart"/>
      <w:r w:rsidRPr="008C7D54">
        <w:rPr>
          <w:rFonts w:ascii="PT Astra Serif" w:hAnsi="PT Astra Serif" w:cs="Times New Roman"/>
          <w:sz w:val="26"/>
          <w:szCs w:val="26"/>
        </w:rPr>
        <w:t>бактерицидный</w:t>
      </w:r>
      <w:proofErr w:type="gramEnd"/>
      <w:r w:rsidRPr="008C7D54">
        <w:rPr>
          <w:rFonts w:ascii="PT Astra Serif" w:hAnsi="PT Astra Serif" w:cs="Times New Roman"/>
          <w:sz w:val="26"/>
          <w:szCs w:val="26"/>
        </w:rPr>
        <w:t>, стойка) на сумму – 20,0 тыс. руб</w:t>
      </w:r>
      <w:r w:rsidR="00B14943">
        <w:rPr>
          <w:rFonts w:ascii="PT Astra Serif" w:hAnsi="PT Astra Serif" w:cs="Times New Roman"/>
          <w:sz w:val="26"/>
          <w:szCs w:val="26"/>
        </w:rPr>
        <w:t>лей</w:t>
      </w:r>
      <w:r w:rsidRPr="008C7D54">
        <w:rPr>
          <w:rFonts w:ascii="PT Astra Serif" w:hAnsi="PT Astra Serif" w:cs="Times New Roman"/>
          <w:sz w:val="26"/>
          <w:szCs w:val="26"/>
        </w:rPr>
        <w:t>;</w:t>
      </w:r>
    </w:p>
    <w:p w:rsidR="00820AE7" w:rsidRPr="008C7D54" w:rsidRDefault="00820AE7" w:rsidP="00820AE7">
      <w:pPr>
        <w:tabs>
          <w:tab w:val="left" w:pos="567"/>
          <w:tab w:val="left" w:pos="709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C7D54">
        <w:rPr>
          <w:rFonts w:ascii="PT Astra Serif" w:hAnsi="PT Astra Serif" w:cs="Times New Roman"/>
          <w:sz w:val="26"/>
          <w:szCs w:val="26"/>
        </w:rPr>
        <w:t>- уплата н</w:t>
      </w:r>
      <w:r w:rsidR="00B14943">
        <w:rPr>
          <w:rFonts w:ascii="PT Astra Serif" w:hAnsi="PT Astra Serif" w:cs="Times New Roman"/>
          <w:sz w:val="26"/>
          <w:szCs w:val="26"/>
        </w:rPr>
        <w:t>алогов, сборов – 152,7 тыс. рублей.</w:t>
      </w:r>
    </w:p>
    <w:p w:rsidR="00E51D1A" w:rsidRPr="008C7D54" w:rsidRDefault="00546ADD" w:rsidP="00E51D1A">
      <w:pPr>
        <w:tabs>
          <w:tab w:val="left" w:pos="567"/>
          <w:tab w:val="left" w:pos="709"/>
        </w:tabs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8C7D54">
        <w:rPr>
          <w:rFonts w:ascii="PT Astra Serif" w:hAnsi="PT Astra Serif" w:cs="Times New Roman"/>
          <w:sz w:val="26"/>
          <w:szCs w:val="26"/>
        </w:rPr>
        <w:t>В течение 20</w:t>
      </w:r>
      <w:r w:rsidR="00820AE7" w:rsidRPr="008C7D54">
        <w:rPr>
          <w:rFonts w:ascii="PT Astra Serif" w:hAnsi="PT Astra Serif" w:cs="Times New Roman"/>
          <w:sz w:val="26"/>
          <w:szCs w:val="26"/>
        </w:rPr>
        <w:t>20</w:t>
      </w:r>
      <w:r w:rsidR="00E51D1A" w:rsidRPr="008C7D54">
        <w:rPr>
          <w:rFonts w:ascii="PT Astra Serif" w:hAnsi="PT Astra Serif" w:cs="Times New Roman"/>
          <w:sz w:val="26"/>
          <w:szCs w:val="26"/>
        </w:rPr>
        <w:t xml:space="preserve"> года муниципальным казенным учреждением «Служба обеспечения органов местного самоуправления» обеспечено выполнение мероприятий </w:t>
      </w:r>
      <w:r w:rsidR="00E51D1A" w:rsidRPr="008C7D54">
        <w:rPr>
          <w:rFonts w:ascii="PT Astra Serif" w:hAnsi="PT Astra Serif"/>
          <w:sz w:val="26"/>
          <w:szCs w:val="26"/>
        </w:rPr>
        <w:t xml:space="preserve">на сумму </w:t>
      </w:r>
      <w:r w:rsidR="00820AE7" w:rsidRPr="008C7D54">
        <w:rPr>
          <w:rFonts w:ascii="PT Astra Serif" w:hAnsi="PT Astra Serif"/>
          <w:sz w:val="26"/>
          <w:szCs w:val="26"/>
        </w:rPr>
        <w:t>50 961,2</w:t>
      </w:r>
      <w:r w:rsidRPr="008C7D54">
        <w:rPr>
          <w:rFonts w:ascii="PT Astra Serif" w:hAnsi="PT Astra Serif"/>
          <w:sz w:val="26"/>
          <w:szCs w:val="26"/>
        </w:rPr>
        <w:t xml:space="preserve"> </w:t>
      </w:r>
      <w:r w:rsidR="00405687" w:rsidRPr="008C7D54">
        <w:rPr>
          <w:rFonts w:ascii="PT Astra Serif" w:hAnsi="PT Astra Serif"/>
          <w:sz w:val="26"/>
          <w:szCs w:val="26"/>
        </w:rPr>
        <w:t>тыс. рублей, что составило 99,9</w:t>
      </w:r>
      <w:r w:rsidR="00E51D1A" w:rsidRPr="008C7D54">
        <w:rPr>
          <w:rFonts w:ascii="PT Astra Serif" w:hAnsi="PT Astra Serif"/>
          <w:sz w:val="26"/>
          <w:szCs w:val="26"/>
        </w:rPr>
        <w:t>% от предусмотренн</w:t>
      </w:r>
      <w:r w:rsidRPr="008C7D54">
        <w:rPr>
          <w:rFonts w:ascii="PT Astra Serif" w:hAnsi="PT Astra Serif"/>
          <w:sz w:val="26"/>
          <w:szCs w:val="26"/>
        </w:rPr>
        <w:t xml:space="preserve">ой суммы бюджетных ассигнований, которая составила </w:t>
      </w:r>
      <w:r w:rsidR="00820AE7" w:rsidRPr="008C7D54">
        <w:rPr>
          <w:rFonts w:ascii="PT Astra Serif" w:hAnsi="PT Astra Serif"/>
          <w:sz w:val="26"/>
          <w:szCs w:val="26"/>
        </w:rPr>
        <w:t>50</w:t>
      </w:r>
      <w:r w:rsidRPr="008C7D54">
        <w:rPr>
          <w:rFonts w:ascii="PT Astra Serif" w:hAnsi="PT Astra Serif"/>
          <w:sz w:val="26"/>
          <w:szCs w:val="26"/>
        </w:rPr>
        <w:t> </w:t>
      </w:r>
      <w:r w:rsidR="00820AE7" w:rsidRPr="008C7D54">
        <w:rPr>
          <w:rFonts w:ascii="PT Astra Serif" w:hAnsi="PT Astra Serif"/>
          <w:sz w:val="26"/>
          <w:szCs w:val="26"/>
        </w:rPr>
        <w:t>995</w:t>
      </w:r>
      <w:r w:rsidRPr="008C7D54">
        <w:rPr>
          <w:rFonts w:ascii="PT Astra Serif" w:hAnsi="PT Astra Serif"/>
          <w:sz w:val="26"/>
          <w:szCs w:val="26"/>
        </w:rPr>
        <w:t>,</w:t>
      </w:r>
      <w:r w:rsidR="00820AE7" w:rsidRPr="008C7D54">
        <w:rPr>
          <w:rFonts w:ascii="PT Astra Serif" w:hAnsi="PT Astra Serif"/>
          <w:sz w:val="26"/>
          <w:szCs w:val="26"/>
        </w:rPr>
        <w:t>7</w:t>
      </w:r>
      <w:r w:rsidRPr="008C7D54">
        <w:rPr>
          <w:rFonts w:ascii="PT Astra Serif" w:hAnsi="PT Astra Serif"/>
          <w:sz w:val="26"/>
          <w:szCs w:val="26"/>
        </w:rPr>
        <w:t xml:space="preserve"> тыс. рублей.</w:t>
      </w:r>
    </w:p>
    <w:p w:rsidR="00E71363" w:rsidRPr="008C7D54" w:rsidRDefault="00E71363" w:rsidP="00E71363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8C7D54">
        <w:rPr>
          <w:rFonts w:ascii="PT Astra Serif" w:hAnsi="PT Astra Serif" w:cs="Times New Roman"/>
          <w:color w:val="000000" w:themeColor="text1"/>
          <w:sz w:val="26"/>
          <w:szCs w:val="26"/>
        </w:rPr>
        <w:t>Структура Учреждения включает:</w:t>
      </w:r>
    </w:p>
    <w:p w:rsidR="00E71363" w:rsidRPr="008C7D54" w:rsidRDefault="00E71363" w:rsidP="00E71363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8C7D54">
        <w:rPr>
          <w:rFonts w:ascii="PT Astra Serif" w:hAnsi="PT Astra Serif" w:cs="Times New Roman"/>
          <w:color w:val="000000" w:themeColor="text1"/>
          <w:sz w:val="26"/>
          <w:szCs w:val="26"/>
        </w:rPr>
        <w:t>- единую диспетчерскую службу;</w:t>
      </w:r>
    </w:p>
    <w:p w:rsidR="00E71363" w:rsidRPr="008C7D54" w:rsidRDefault="00E71363" w:rsidP="00E71363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8C7D54">
        <w:rPr>
          <w:rFonts w:ascii="PT Astra Serif" w:hAnsi="PT Astra Serif" w:cs="Times New Roman"/>
          <w:color w:val="000000" w:themeColor="text1"/>
          <w:sz w:val="26"/>
          <w:szCs w:val="26"/>
        </w:rPr>
        <w:t>- сектор документационного обеспечения;</w:t>
      </w:r>
    </w:p>
    <w:p w:rsidR="00E71363" w:rsidRPr="008C7D54" w:rsidRDefault="00E71363" w:rsidP="00E71363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8C7D54">
        <w:rPr>
          <w:rFonts w:ascii="PT Astra Serif" w:hAnsi="PT Astra Serif" w:cs="Times New Roman"/>
          <w:color w:val="000000" w:themeColor="text1"/>
          <w:sz w:val="26"/>
          <w:szCs w:val="26"/>
        </w:rPr>
        <w:t>- обслуживающий персонал (рабочие) администрации.</w:t>
      </w:r>
    </w:p>
    <w:p w:rsidR="00E71363" w:rsidRPr="008C7D54" w:rsidRDefault="00E71363" w:rsidP="00E71363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8C7D54">
        <w:rPr>
          <w:rFonts w:ascii="PT Astra Serif" w:hAnsi="PT Astra Serif" w:cs="Times New Roman"/>
          <w:color w:val="000000" w:themeColor="text1"/>
          <w:sz w:val="26"/>
          <w:szCs w:val="26"/>
        </w:rPr>
        <w:t>Расходы в разрезе видов расходов составили:</w:t>
      </w:r>
    </w:p>
    <w:p w:rsidR="00E71363" w:rsidRPr="008C7D54" w:rsidRDefault="00E71363" w:rsidP="00E71363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8C7D54">
        <w:rPr>
          <w:rFonts w:ascii="PT Astra Serif" w:hAnsi="PT Astra Serif" w:cs="Times New Roman"/>
          <w:color w:val="000000" w:themeColor="text1"/>
          <w:sz w:val="26"/>
          <w:szCs w:val="26"/>
        </w:rPr>
        <w:t>- фонд оплаты труда и взносы по обязательному социальному страхованию – 43 532,9 тыс. рублей;</w:t>
      </w:r>
    </w:p>
    <w:p w:rsidR="00E71363" w:rsidRPr="008C7D54" w:rsidRDefault="00E71363" w:rsidP="00E71363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8C7D54">
        <w:rPr>
          <w:rFonts w:ascii="PT Astra Serif" w:hAnsi="PT Astra Serif" w:cs="Times New Roman"/>
          <w:color w:val="000000" w:themeColor="text1"/>
          <w:sz w:val="26"/>
          <w:szCs w:val="26"/>
        </w:rPr>
        <w:t>- возмещение расходов, связанных со служебными командировками – 154,1 тыс. рублей;</w:t>
      </w:r>
    </w:p>
    <w:p w:rsidR="00E71363" w:rsidRPr="008C7D54" w:rsidRDefault="00E71363" w:rsidP="00E71363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8C7D54">
        <w:rPr>
          <w:rFonts w:ascii="PT Astra Serif" w:hAnsi="PT Astra Serif" w:cs="Times New Roman"/>
          <w:color w:val="000000" w:themeColor="text1"/>
          <w:sz w:val="26"/>
          <w:szCs w:val="26"/>
        </w:rPr>
        <w:t>- прочие несоциальные выплаты персоналу (льготный проезд) – 391,4 тыс. руб</w:t>
      </w:r>
      <w:r w:rsidR="00B14943">
        <w:rPr>
          <w:rFonts w:ascii="PT Astra Serif" w:hAnsi="PT Astra Serif" w:cs="Times New Roman"/>
          <w:color w:val="000000" w:themeColor="text1"/>
          <w:sz w:val="26"/>
          <w:szCs w:val="26"/>
        </w:rPr>
        <w:t>лей</w:t>
      </w:r>
      <w:r w:rsidRPr="008C7D54">
        <w:rPr>
          <w:rFonts w:ascii="PT Astra Serif" w:hAnsi="PT Astra Serif" w:cs="Times New Roman"/>
          <w:color w:val="000000" w:themeColor="text1"/>
          <w:sz w:val="26"/>
          <w:szCs w:val="26"/>
        </w:rPr>
        <w:t>;</w:t>
      </w:r>
    </w:p>
    <w:p w:rsidR="00E71363" w:rsidRPr="008C7D54" w:rsidRDefault="00E71363" w:rsidP="00E71363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8C7D54">
        <w:rPr>
          <w:rFonts w:ascii="PT Astra Serif" w:hAnsi="PT Astra Serif" w:cs="Times New Roman"/>
          <w:color w:val="000000" w:themeColor="text1"/>
          <w:sz w:val="26"/>
          <w:szCs w:val="26"/>
        </w:rPr>
        <w:t>- социальное обеспечение (оплата путевки на санаторно-курортное лечение) – 316,3 тыс. руб</w:t>
      </w:r>
      <w:r w:rsidR="00B14943">
        <w:rPr>
          <w:rFonts w:ascii="PT Astra Serif" w:hAnsi="PT Astra Serif" w:cs="Times New Roman"/>
          <w:color w:val="000000" w:themeColor="text1"/>
          <w:sz w:val="26"/>
          <w:szCs w:val="26"/>
        </w:rPr>
        <w:t>лей</w:t>
      </w:r>
      <w:r w:rsidRPr="008C7D54">
        <w:rPr>
          <w:rFonts w:ascii="PT Astra Serif" w:hAnsi="PT Astra Serif" w:cs="Times New Roman"/>
          <w:color w:val="000000" w:themeColor="text1"/>
          <w:sz w:val="26"/>
          <w:szCs w:val="26"/>
        </w:rPr>
        <w:t>;</w:t>
      </w:r>
    </w:p>
    <w:p w:rsidR="00E71363" w:rsidRPr="008C7D54" w:rsidRDefault="00E71363" w:rsidP="00E71363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8C7D54">
        <w:rPr>
          <w:rFonts w:ascii="PT Astra Serif" w:hAnsi="PT Astra Serif" w:cs="Times New Roman"/>
          <w:color w:val="000000" w:themeColor="text1"/>
          <w:sz w:val="26"/>
          <w:szCs w:val="26"/>
        </w:rPr>
        <w:t>- уплата транспортного налога – 7,2 тыс. рублей;</w:t>
      </w:r>
    </w:p>
    <w:p w:rsidR="00E71363" w:rsidRPr="008C7D54" w:rsidRDefault="00E71363" w:rsidP="00E71363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8C7D54">
        <w:rPr>
          <w:rFonts w:ascii="PT Astra Serif" w:hAnsi="PT Astra Serif" w:cs="Times New Roman"/>
          <w:color w:val="000000" w:themeColor="text1"/>
          <w:sz w:val="26"/>
          <w:szCs w:val="26"/>
        </w:rPr>
        <w:t>- уплата налога на имущество – 23,6 тыс. рублей;</w:t>
      </w:r>
    </w:p>
    <w:p w:rsidR="00E71363" w:rsidRPr="008C7D54" w:rsidRDefault="00E71363" w:rsidP="00E71363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8C7D54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- оплата услуг связи, интернет – 718,1 тыс. рублей,  </w:t>
      </w:r>
    </w:p>
    <w:p w:rsidR="00E71363" w:rsidRPr="008C7D54" w:rsidRDefault="00E71363" w:rsidP="00E71363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8C7D54">
        <w:rPr>
          <w:rFonts w:ascii="PT Astra Serif" w:hAnsi="PT Astra Serif" w:cs="Times New Roman"/>
          <w:color w:val="000000" w:themeColor="text1"/>
          <w:sz w:val="26"/>
          <w:szCs w:val="26"/>
        </w:rPr>
        <w:t>- оплата услуг по ТО и ремонту автомобилей – 1 080,3 тыс. рублей;</w:t>
      </w:r>
    </w:p>
    <w:p w:rsidR="00E71363" w:rsidRPr="008C7D54" w:rsidRDefault="00E71363" w:rsidP="00E71363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8C7D54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- оплата коммунальных услуг – 375,6 тыс. рублей; </w:t>
      </w:r>
    </w:p>
    <w:p w:rsidR="00E71363" w:rsidRPr="008C7D54" w:rsidRDefault="00E71363" w:rsidP="00E71363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8C7D54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- оплата расходов на ГСМ – 2 468,5 тыс. рублей; </w:t>
      </w:r>
    </w:p>
    <w:p w:rsidR="00E71363" w:rsidRPr="008C7D54" w:rsidRDefault="00E71363" w:rsidP="00E71363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8C7D54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- оплата страховки транспортных средств – 53,1 тыс. рублей; </w:t>
      </w:r>
    </w:p>
    <w:p w:rsidR="00E71363" w:rsidRPr="008C7D54" w:rsidRDefault="00E71363" w:rsidP="00E71363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8C7D54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- оплата услуг по  проведению </w:t>
      </w:r>
      <w:proofErr w:type="spellStart"/>
      <w:r w:rsidRPr="008C7D54">
        <w:rPr>
          <w:rFonts w:ascii="PT Astra Serif" w:hAnsi="PT Astra Serif" w:cs="Times New Roman"/>
          <w:color w:val="000000" w:themeColor="text1"/>
          <w:sz w:val="26"/>
          <w:szCs w:val="26"/>
        </w:rPr>
        <w:t>предрейсовых</w:t>
      </w:r>
      <w:proofErr w:type="spellEnd"/>
      <w:r w:rsidRPr="008C7D54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и медицинских осмотров – 586,4 тыс. рублей; </w:t>
      </w:r>
    </w:p>
    <w:p w:rsidR="00E71363" w:rsidRPr="008C7D54" w:rsidRDefault="00E71363" w:rsidP="00E71363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8C7D54">
        <w:rPr>
          <w:rFonts w:ascii="PT Astra Serif" w:hAnsi="PT Astra Serif" w:cs="Times New Roman"/>
          <w:color w:val="000000" w:themeColor="text1"/>
          <w:sz w:val="26"/>
          <w:szCs w:val="26"/>
        </w:rPr>
        <w:t>- оплата услуг по  проведению медицинских осмотров при трудоустройстве – 37,1 тыс. рублей;</w:t>
      </w:r>
    </w:p>
    <w:p w:rsidR="00E71363" w:rsidRPr="008C7D54" w:rsidRDefault="00E71363" w:rsidP="00E71363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8C7D54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- оплата образовательных услуг – 207,8 тыс. рублей; </w:t>
      </w:r>
    </w:p>
    <w:p w:rsidR="00E71363" w:rsidRPr="008C7D54" w:rsidRDefault="00E71363" w:rsidP="00E71363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8C7D54">
        <w:rPr>
          <w:rFonts w:ascii="PT Astra Serif" w:hAnsi="PT Astra Serif" w:cs="Times New Roman"/>
          <w:color w:val="000000" w:themeColor="text1"/>
          <w:sz w:val="26"/>
          <w:szCs w:val="26"/>
        </w:rPr>
        <w:lastRenderedPageBreak/>
        <w:t>- закупка товаров, работ, услуг в сфере информационно-коммуникационных технологий (приобретение неисключительных прав на использование программы СБИС) – 3,8 тыс. рублей;</w:t>
      </w:r>
    </w:p>
    <w:p w:rsidR="00E71363" w:rsidRPr="008C7D54" w:rsidRDefault="00E71363" w:rsidP="00E71363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8C7D54">
        <w:rPr>
          <w:rFonts w:ascii="PT Astra Serif" w:hAnsi="PT Astra Serif" w:cs="Times New Roman"/>
          <w:color w:val="000000" w:themeColor="text1"/>
          <w:sz w:val="26"/>
          <w:szCs w:val="26"/>
        </w:rPr>
        <w:t>- социальные пособия и компенсации персоналу в денежной форме (б/</w:t>
      </w:r>
      <w:proofErr w:type="gramStart"/>
      <w:r w:rsidRPr="008C7D54">
        <w:rPr>
          <w:rFonts w:ascii="PT Astra Serif" w:hAnsi="PT Astra Serif" w:cs="Times New Roman"/>
          <w:color w:val="000000" w:themeColor="text1"/>
          <w:sz w:val="26"/>
          <w:szCs w:val="26"/>
        </w:rPr>
        <w:t>л</w:t>
      </w:r>
      <w:proofErr w:type="gramEnd"/>
      <w:r w:rsidRPr="008C7D54">
        <w:rPr>
          <w:rFonts w:ascii="PT Astra Serif" w:hAnsi="PT Astra Serif" w:cs="Times New Roman"/>
          <w:color w:val="000000" w:themeColor="text1"/>
          <w:sz w:val="26"/>
          <w:szCs w:val="26"/>
        </w:rPr>
        <w:t>, пособие по уходу за ребенком) – 171,9 тыс. рублей;</w:t>
      </w:r>
    </w:p>
    <w:p w:rsidR="00E71363" w:rsidRPr="008C7D54" w:rsidRDefault="00E71363" w:rsidP="00E71363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8C7D54">
        <w:rPr>
          <w:rFonts w:ascii="PT Astra Serif" w:hAnsi="PT Astra Serif" w:cs="Times New Roman"/>
          <w:color w:val="000000" w:themeColor="text1"/>
          <w:sz w:val="26"/>
          <w:szCs w:val="26"/>
        </w:rPr>
        <w:t>- приобретение канцелярских и хозяйственных товаров  на сумму – 384,5 тыс. рублей;</w:t>
      </w:r>
    </w:p>
    <w:p w:rsidR="00E71363" w:rsidRPr="008C7D54" w:rsidRDefault="00E71363" w:rsidP="00E71363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8C7D54">
        <w:rPr>
          <w:rFonts w:ascii="PT Astra Serif" w:hAnsi="PT Astra Serif" w:cs="Times New Roman"/>
          <w:color w:val="000000" w:themeColor="text1"/>
          <w:sz w:val="26"/>
          <w:szCs w:val="26"/>
        </w:rPr>
        <w:t>- приобретение масок медицинских, антисептика  на сумму – 20,9 тыс. рублей;</w:t>
      </w:r>
    </w:p>
    <w:p w:rsidR="00E71363" w:rsidRPr="008C7D54" w:rsidRDefault="00E71363" w:rsidP="00E71363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8C7D54">
        <w:rPr>
          <w:rFonts w:ascii="PT Astra Serif" w:hAnsi="PT Astra Serif" w:cs="Times New Roman"/>
          <w:color w:val="000000" w:themeColor="text1"/>
          <w:sz w:val="26"/>
          <w:szCs w:val="26"/>
        </w:rPr>
        <w:t>- приобретение шин автомобильных, автозапчастей на сумму – 255,0 тыс. рублей;</w:t>
      </w:r>
    </w:p>
    <w:p w:rsidR="00E71363" w:rsidRPr="008C7D54" w:rsidRDefault="00E71363" w:rsidP="00E71363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proofErr w:type="gramStart"/>
      <w:r w:rsidRPr="008C7D54">
        <w:rPr>
          <w:rFonts w:ascii="PT Astra Serif" w:hAnsi="PT Astra Serif" w:cs="Times New Roman"/>
          <w:color w:val="000000" w:themeColor="text1"/>
          <w:sz w:val="26"/>
          <w:szCs w:val="26"/>
        </w:rPr>
        <w:t>- приобретение основных средств (компрессор воздушный – 16,5 тыс. руб., аппарат высокого давления – 39,8 тыс. руб., МФУ - 16,3 тыс. руб., мебель - 36,8 тыс. руб., роутер - 3,5 тыс. руб., светильник 4 тыс. руб.) на сумму – 116,9 тыс. рублей;</w:t>
      </w:r>
      <w:proofErr w:type="gramEnd"/>
    </w:p>
    <w:p w:rsidR="00E71363" w:rsidRPr="008C7D54" w:rsidRDefault="00E71363" w:rsidP="00E71363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8C7D54">
        <w:rPr>
          <w:rFonts w:ascii="PT Astra Serif" w:hAnsi="PT Astra Serif" w:cs="Times New Roman"/>
          <w:color w:val="000000" w:themeColor="text1"/>
          <w:sz w:val="26"/>
          <w:szCs w:val="26"/>
        </w:rPr>
        <w:t>- увеличение стоимости мягкого инвентаря на сумму - 34,9 тыс. руб.</w:t>
      </w:r>
    </w:p>
    <w:p w:rsidR="00E71363" w:rsidRPr="008C7D54" w:rsidRDefault="00E71363" w:rsidP="00E71363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8C7D54">
        <w:rPr>
          <w:rFonts w:ascii="PT Astra Serif" w:hAnsi="PT Astra Serif" w:cs="Times New Roman"/>
          <w:color w:val="000000" w:themeColor="text1"/>
          <w:sz w:val="26"/>
          <w:szCs w:val="26"/>
        </w:rPr>
        <w:t>- приобретение строительных материалов на сумму – 20,9 тыс. рублей.</w:t>
      </w:r>
    </w:p>
    <w:p w:rsidR="005C4739" w:rsidRPr="008C7D54" w:rsidRDefault="005C4739" w:rsidP="00E71363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8C7D54">
        <w:rPr>
          <w:rFonts w:ascii="PT Astra Serif" w:hAnsi="PT Astra Serif" w:cs="Times New Roman"/>
          <w:bCs/>
          <w:sz w:val="26"/>
          <w:szCs w:val="26"/>
        </w:rPr>
        <w:t xml:space="preserve">Таким образом, обеспечена деятельность обеспечивающих учреждений в объеме, необходимом для своевременного и качественного выполнения возложенных полномочий и функций. </w:t>
      </w:r>
    </w:p>
    <w:p w:rsidR="005C4739" w:rsidRPr="008C7D54" w:rsidRDefault="005E65E7" w:rsidP="00DF6746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8C7D54">
        <w:rPr>
          <w:rFonts w:ascii="PT Astra Serif" w:hAnsi="PT Astra Serif" w:cs="Times New Roman"/>
          <w:bCs/>
          <w:sz w:val="26"/>
          <w:szCs w:val="26"/>
        </w:rPr>
        <w:t>П</w:t>
      </w:r>
      <w:r w:rsidR="005C4739" w:rsidRPr="008C7D54">
        <w:rPr>
          <w:rFonts w:ascii="PT Astra Serif" w:hAnsi="PT Astra Serif" w:cs="Times New Roman"/>
          <w:bCs/>
          <w:sz w:val="26"/>
          <w:szCs w:val="26"/>
        </w:rPr>
        <w:t>оказател</w:t>
      </w:r>
      <w:r w:rsidRPr="008C7D54">
        <w:rPr>
          <w:rFonts w:ascii="PT Astra Serif" w:hAnsi="PT Astra Serif" w:cs="Times New Roman"/>
          <w:bCs/>
          <w:sz w:val="26"/>
          <w:szCs w:val="26"/>
        </w:rPr>
        <w:t>ь</w:t>
      </w:r>
      <w:r w:rsidR="005C4739" w:rsidRPr="008C7D54">
        <w:rPr>
          <w:rFonts w:ascii="PT Astra Serif" w:hAnsi="PT Astra Serif" w:cs="Times New Roman"/>
          <w:bCs/>
          <w:sz w:val="26"/>
          <w:szCs w:val="26"/>
        </w:rPr>
        <w:t xml:space="preserve"> «Исполнение плановых значений по администрируемым доходам (без учета безвозмездных поступлений) за отчет</w:t>
      </w:r>
      <w:r w:rsidR="00594152" w:rsidRPr="008C7D54">
        <w:rPr>
          <w:rFonts w:ascii="PT Astra Serif" w:hAnsi="PT Astra Serif" w:cs="Times New Roman"/>
          <w:bCs/>
          <w:sz w:val="26"/>
          <w:szCs w:val="26"/>
        </w:rPr>
        <w:t>ный год» по итогам 20</w:t>
      </w:r>
      <w:r w:rsidR="00B66D36" w:rsidRPr="008C7D54">
        <w:rPr>
          <w:rFonts w:ascii="PT Astra Serif" w:hAnsi="PT Astra Serif" w:cs="Times New Roman"/>
          <w:bCs/>
          <w:sz w:val="26"/>
          <w:szCs w:val="26"/>
        </w:rPr>
        <w:t>20</w:t>
      </w:r>
      <w:r w:rsidR="005C4739" w:rsidRPr="008C7D54">
        <w:rPr>
          <w:rFonts w:ascii="PT Astra Serif" w:hAnsi="PT Astra Serif" w:cs="Times New Roman"/>
          <w:bCs/>
          <w:sz w:val="26"/>
          <w:szCs w:val="26"/>
        </w:rPr>
        <w:t xml:space="preserve"> года</w:t>
      </w:r>
      <w:r w:rsidR="00C0016A" w:rsidRPr="008C7D54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Pr="008C7D54">
        <w:rPr>
          <w:rFonts w:ascii="PT Astra Serif" w:hAnsi="PT Astra Serif" w:cs="Times New Roman"/>
          <w:bCs/>
          <w:sz w:val="26"/>
          <w:szCs w:val="26"/>
        </w:rPr>
        <w:t xml:space="preserve">достиг </w:t>
      </w:r>
      <w:r w:rsidR="00B66D36" w:rsidRPr="008C7D54">
        <w:rPr>
          <w:rFonts w:ascii="PT Astra Serif" w:hAnsi="PT Astra Serif" w:cs="Times New Roman"/>
          <w:bCs/>
          <w:sz w:val="26"/>
          <w:szCs w:val="26"/>
        </w:rPr>
        <w:t>93,3</w:t>
      </w:r>
      <w:r w:rsidR="005D2E08" w:rsidRPr="008C7D54">
        <w:rPr>
          <w:rFonts w:ascii="PT Astra Serif" w:hAnsi="PT Astra Serif" w:cs="Times New Roman"/>
          <w:bCs/>
          <w:sz w:val="26"/>
          <w:szCs w:val="26"/>
        </w:rPr>
        <w:t xml:space="preserve"> % </w:t>
      </w:r>
      <w:r w:rsidRPr="008C7D54">
        <w:rPr>
          <w:rFonts w:ascii="PT Astra Serif" w:hAnsi="PT Astra Serif" w:cs="Times New Roman"/>
          <w:bCs/>
          <w:sz w:val="26"/>
          <w:szCs w:val="26"/>
        </w:rPr>
        <w:t>при плановом значении 100%</w:t>
      </w:r>
      <w:r w:rsidR="00360499" w:rsidRPr="008C7D54">
        <w:rPr>
          <w:rFonts w:ascii="PT Astra Serif" w:hAnsi="PT Astra Serif" w:cs="Times New Roman"/>
          <w:bCs/>
          <w:sz w:val="26"/>
          <w:szCs w:val="26"/>
        </w:rPr>
        <w:t>.</w:t>
      </w:r>
    </w:p>
    <w:p w:rsidR="004C5317" w:rsidRPr="008C7D54" w:rsidRDefault="005C4739" w:rsidP="004E65FD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8C7D54">
        <w:rPr>
          <w:rFonts w:ascii="PT Astra Serif" w:hAnsi="PT Astra Serif" w:cs="Times New Roman"/>
          <w:bCs/>
          <w:sz w:val="26"/>
          <w:szCs w:val="26"/>
        </w:rPr>
        <w:t xml:space="preserve">Показатель «Исполнение расходных обязательств по реализации вопросов местного значения» </w:t>
      </w:r>
      <w:r w:rsidR="004E65FD" w:rsidRPr="008C7D54">
        <w:rPr>
          <w:rFonts w:ascii="PT Astra Serif" w:hAnsi="PT Astra Serif" w:cs="Times New Roman"/>
          <w:bCs/>
          <w:sz w:val="26"/>
          <w:szCs w:val="26"/>
        </w:rPr>
        <w:t>по итогам 20</w:t>
      </w:r>
      <w:r w:rsidR="00B66D36" w:rsidRPr="008C7D54">
        <w:rPr>
          <w:rFonts w:ascii="PT Astra Serif" w:hAnsi="PT Astra Serif" w:cs="Times New Roman"/>
          <w:bCs/>
          <w:sz w:val="26"/>
          <w:szCs w:val="26"/>
        </w:rPr>
        <w:t>20</w:t>
      </w:r>
      <w:r w:rsidR="004E65FD" w:rsidRPr="008C7D54">
        <w:rPr>
          <w:rFonts w:ascii="PT Astra Serif" w:hAnsi="PT Astra Serif" w:cs="Times New Roman"/>
          <w:bCs/>
          <w:sz w:val="26"/>
          <w:szCs w:val="26"/>
        </w:rPr>
        <w:t xml:space="preserve"> года достиг </w:t>
      </w:r>
      <w:r w:rsidR="00B66D36" w:rsidRPr="008C7D54">
        <w:rPr>
          <w:rFonts w:ascii="PT Astra Serif" w:hAnsi="PT Astra Serif" w:cs="Times New Roman"/>
          <w:bCs/>
          <w:sz w:val="26"/>
          <w:szCs w:val="26"/>
        </w:rPr>
        <w:t>98,8</w:t>
      </w:r>
      <w:r w:rsidR="004E65FD" w:rsidRPr="008C7D54">
        <w:rPr>
          <w:rFonts w:ascii="PT Astra Serif" w:hAnsi="PT Astra Serif" w:cs="Times New Roman"/>
          <w:bCs/>
          <w:sz w:val="26"/>
          <w:szCs w:val="26"/>
        </w:rPr>
        <w:t xml:space="preserve"> % при плановом значении 95%.</w:t>
      </w:r>
    </w:p>
    <w:p w:rsidR="00C230BD" w:rsidRPr="008C7D54" w:rsidRDefault="00C230BD" w:rsidP="00C230BD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C7D54">
        <w:rPr>
          <w:rFonts w:ascii="PT Astra Serif" w:hAnsi="PT Astra Serif" w:cs="Times New Roman"/>
          <w:sz w:val="26"/>
          <w:szCs w:val="26"/>
        </w:rPr>
        <w:t>2. «Осуществление отдельного государственного полномочия  по осуществлению деятельности по опеке и попечительству» одним соисполнителем: Отдел опеки и попечительства администрации города Югорска (соисполнитель 4).</w:t>
      </w:r>
    </w:p>
    <w:p w:rsidR="00C230BD" w:rsidRPr="008C7D54" w:rsidRDefault="00C230BD" w:rsidP="00C230BD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C7D54">
        <w:rPr>
          <w:rFonts w:ascii="PT Astra Serif" w:hAnsi="PT Astra Serif" w:cs="Times New Roman"/>
          <w:sz w:val="26"/>
          <w:szCs w:val="26"/>
        </w:rPr>
        <w:t>В течение 20</w:t>
      </w:r>
      <w:r w:rsidR="0064048D">
        <w:rPr>
          <w:rFonts w:ascii="PT Astra Serif" w:hAnsi="PT Astra Serif" w:cs="Times New Roman"/>
          <w:sz w:val="26"/>
          <w:szCs w:val="26"/>
        </w:rPr>
        <w:t>20</w:t>
      </w:r>
      <w:r w:rsidRPr="008C7D54">
        <w:rPr>
          <w:rFonts w:ascii="PT Astra Serif" w:hAnsi="PT Astra Serif" w:cs="Times New Roman"/>
          <w:sz w:val="26"/>
          <w:szCs w:val="26"/>
        </w:rPr>
        <w:t xml:space="preserve"> года отделом опеки и попечительства администрации города Югорска обеспечено выполнение мероприятий на сумму 4</w:t>
      </w:r>
      <w:r w:rsidR="0064048D">
        <w:rPr>
          <w:rFonts w:ascii="PT Astra Serif" w:hAnsi="PT Astra Serif" w:cs="Times New Roman"/>
          <w:sz w:val="26"/>
          <w:szCs w:val="26"/>
        </w:rPr>
        <w:t>5 964,2</w:t>
      </w:r>
      <w:r w:rsidRPr="008C7D54">
        <w:rPr>
          <w:rFonts w:ascii="PT Astra Serif" w:hAnsi="PT Astra Serif" w:cs="Times New Roman"/>
          <w:sz w:val="26"/>
          <w:szCs w:val="26"/>
        </w:rPr>
        <w:t xml:space="preserve"> тыс. рублей</w:t>
      </w:r>
      <w:r w:rsidR="0064048D">
        <w:rPr>
          <w:rFonts w:ascii="PT Astra Serif" w:hAnsi="PT Astra Serif" w:cs="Times New Roman"/>
          <w:sz w:val="26"/>
          <w:szCs w:val="26"/>
        </w:rPr>
        <w:t xml:space="preserve"> или 99</w:t>
      </w:r>
      <w:r w:rsidRPr="008C7D54">
        <w:rPr>
          <w:rFonts w:ascii="PT Astra Serif" w:hAnsi="PT Astra Serif" w:cs="Times New Roman"/>
          <w:sz w:val="26"/>
          <w:szCs w:val="26"/>
        </w:rPr>
        <w:t>,</w:t>
      </w:r>
      <w:r w:rsidR="0064048D">
        <w:rPr>
          <w:rFonts w:ascii="PT Astra Serif" w:hAnsi="PT Astra Serif" w:cs="Times New Roman"/>
          <w:sz w:val="26"/>
          <w:szCs w:val="26"/>
        </w:rPr>
        <w:t>5</w:t>
      </w:r>
      <w:r w:rsidRPr="008C7D54">
        <w:rPr>
          <w:rFonts w:ascii="PT Astra Serif" w:hAnsi="PT Astra Serif" w:cs="Times New Roman"/>
          <w:sz w:val="26"/>
          <w:szCs w:val="26"/>
        </w:rPr>
        <w:t xml:space="preserve">% </w:t>
      </w:r>
      <w:r w:rsidRPr="008C7D54">
        <w:rPr>
          <w:rFonts w:ascii="PT Astra Serif" w:hAnsi="PT Astra Serif"/>
          <w:sz w:val="26"/>
          <w:szCs w:val="26"/>
        </w:rPr>
        <w:t>от предусмотренной суммы бюджетных ассигнований</w:t>
      </w:r>
      <w:r w:rsidRPr="008C7D54">
        <w:rPr>
          <w:rFonts w:ascii="PT Astra Serif" w:hAnsi="PT Astra Serif" w:cs="Times New Roman"/>
          <w:sz w:val="26"/>
          <w:szCs w:val="26"/>
        </w:rPr>
        <w:t>, которая составила 4</w:t>
      </w:r>
      <w:r w:rsidR="0064048D">
        <w:rPr>
          <w:rFonts w:ascii="PT Astra Serif" w:hAnsi="PT Astra Serif" w:cs="Times New Roman"/>
          <w:sz w:val="26"/>
          <w:szCs w:val="26"/>
        </w:rPr>
        <w:t>6 173,3</w:t>
      </w:r>
      <w:r w:rsidRPr="008C7D54">
        <w:rPr>
          <w:rFonts w:ascii="PT Astra Serif" w:hAnsi="PT Astra Serif" w:cs="Times New Roman"/>
          <w:sz w:val="26"/>
          <w:szCs w:val="26"/>
        </w:rPr>
        <w:t xml:space="preserve"> тыс. рублей.   </w:t>
      </w:r>
    </w:p>
    <w:p w:rsidR="00C230BD" w:rsidRPr="008C7D54" w:rsidRDefault="004E65FD" w:rsidP="00C230BD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C7D54">
        <w:rPr>
          <w:rFonts w:ascii="PT Astra Serif" w:hAnsi="PT Astra Serif" w:cs="Times New Roman"/>
          <w:sz w:val="26"/>
          <w:szCs w:val="26"/>
        </w:rPr>
        <w:t xml:space="preserve">Средства были потрачены на выплаты вознаграждения приемным родителям и начисления по страховым взносам во внебюджетные фонды. </w:t>
      </w:r>
    </w:p>
    <w:p w:rsidR="00AE61DA" w:rsidRDefault="004E65FD" w:rsidP="00AE61DA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8C7D54">
        <w:rPr>
          <w:rFonts w:ascii="PT Astra Serif" w:hAnsi="PT Astra Serif" w:cs="Times New Roman"/>
          <w:sz w:val="26"/>
          <w:szCs w:val="26"/>
        </w:rPr>
        <w:t>Показатель «Численность детей-сирот и детей, оставшихся без попечения родителей, переданных на воспитание в семьи»</w:t>
      </w:r>
      <w:r w:rsidR="008F6865" w:rsidRPr="008C7D54">
        <w:rPr>
          <w:rFonts w:ascii="PT Astra Serif" w:hAnsi="PT Astra Serif" w:cs="Times New Roman"/>
          <w:bCs/>
          <w:sz w:val="26"/>
          <w:szCs w:val="26"/>
        </w:rPr>
        <w:t xml:space="preserve"> </w:t>
      </w:r>
      <w:proofErr w:type="gramStart"/>
      <w:r w:rsidR="0064048D" w:rsidRPr="0064048D">
        <w:rPr>
          <w:rFonts w:ascii="PT Astra Serif" w:hAnsi="PT Astra Serif" w:cs="Times New Roman"/>
          <w:bCs/>
          <w:sz w:val="26"/>
          <w:szCs w:val="26"/>
        </w:rPr>
        <w:t>согласно списка</w:t>
      </w:r>
      <w:proofErr w:type="gramEnd"/>
      <w:r w:rsidR="0064048D" w:rsidRPr="0064048D">
        <w:rPr>
          <w:rFonts w:ascii="PT Astra Serif" w:hAnsi="PT Astra Serif" w:cs="Times New Roman"/>
          <w:bCs/>
          <w:sz w:val="26"/>
          <w:szCs w:val="26"/>
        </w:rPr>
        <w:t xml:space="preserve"> подопечных на 31.12</w:t>
      </w:r>
      <w:r w:rsidR="0064048D">
        <w:rPr>
          <w:rFonts w:ascii="PT Astra Serif" w:hAnsi="PT Astra Serif" w:cs="Times New Roman"/>
          <w:bCs/>
          <w:sz w:val="26"/>
          <w:szCs w:val="26"/>
        </w:rPr>
        <w:t>.2020 составил</w:t>
      </w:r>
      <w:r w:rsidR="008F6865" w:rsidRPr="008C7D54">
        <w:rPr>
          <w:rFonts w:ascii="PT Astra Serif" w:hAnsi="PT Astra Serif" w:cs="Times New Roman"/>
          <w:bCs/>
          <w:sz w:val="26"/>
          <w:szCs w:val="26"/>
        </w:rPr>
        <w:t xml:space="preserve"> 2</w:t>
      </w:r>
      <w:r w:rsidR="0064048D">
        <w:rPr>
          <w:rFonts w:ascii="PT Astra Serif" w:hAnsi="PT Astra Serif" w:cs="Times New Roman"/>
          <w:bCs/>
          <w:sz w:val="26"/>
          <w:szCs w:val="26"/>
        </w:rPr>
        <w:t>45 человек</w:t>
      </w:r>
      <w:r w:rsidR="008F6865" w:rsidRPr="008C7D54">
        <w:rPr>
          <w:rFonts w:ascii="PT Astra Serif" w:hAnsi="PT Astra Serif" w:cs="Times New Roman"/>
          <w:bCs/>
          <w:sz w:val="26"/>
          <w:szCs w:val="26"/>
        </w:rPr>
        <w:t xml:space="preserve"> при плановом значении 27</w:t>
      </w:r>
      <w:r w:rsidR="0064048D">
        <w:rPr>
          <w:rFonts w:ascii="PT Astra Serif" w:hAnsi="PT Astra Serif" w:cs="Times New Roman"/>
          <w:bCs/>
          <w:sz w:val="26"/>
          <w:szCs w:val="26"/>
        </w:rPr>
        <w:t>6 человек</w:t>
      </w:r>
      <w:r w:rsidR="008F6865" w:rsidRPr="008C7D54">
        <w:rPr>
          <w:rFonts w:ascii="PT Astra Serif" w:hAnsi="PT Astra Serif" w:cs="Times New Roman"/>
          <w:bCs/>
          <w:sz w:val="26"/>
          <w:szCs w:val="26"/>
        </w:rPr>
        <w:t xml:space="preserve">. Ожидаемый рост приемных семей и детей </w:t>
      </w:r>
      <w:r w:rsidR="0081235B" w:rsidRPr="008C7D54">
        <w:rPr>
          <w:rFonts w:ascii="PT Astra Serif" w:hAnsi="PT Astra Serif" w:cs="Times New Roman"/>
          <w:bCs/>
          <w:sz w:val="26"/>
          <w:szCs w:val="26"/>
        </w:rPr>
        <w:t>в приемных семьях в 20</w:t>
      </w:r>
      <w:r w:rsidR="0064048D">
        <w:rPr>
          <w:rFonts w:ascii="PT Astra Serif" w:hAnsi="PT Astra Serif" w:cs="Times New Roman"/>
          <w:bCs/>
          <w:sz w:val="26"/>
          <w:szCs w:val="26"/>
        </w:rPr>
        <w:t>20</w:t>
      </w:r>
      <w:r w:rsidR="0081235B" w:rsidRPr="008C7D54">
        <w:rPr>
          <w:rFonts w:ascii="PT Astra Serif" w:hAnsi="PT Astra Serif" w:cs="Times New Roman"/>
          <w:bCs/>
          <w:sz w:val="26"/>
          <w:szCs w:val="26"/>
        </w:rPr>
        <w:t xml:space="preserve"> году фактически </w:t>
      </w:r>
      <w:proofErr w:type="gramStart"/>
      <w:r w:rsidR="0081235B" w:rsidRPr="008C7D54">
        <w:rPr>
          <w:rFonts w:ascii="PT Astra Serif" w:hAnsi="PT Astra Serif" w:cs="Times New Roman"/>
          <w:bCs/>
          <w:sz w:val="26"/>
          <w:szCs w:val="26"/>
        </w:rPr>
        <w:t>ниже</w:t>
      </w:r>
      <w:proofErr w:type="gramEnd"/>
      <w:r w:rsidR="0081235B" w:rsidRPr="008C7D54">
        <w:rPr>
          <w:rFonts w:ascii="PT Astra Serif" w:hAnsi="PT Astra Serif" w:cs="Times New Roman"/>
          <w:bCs/>
          <w:sz w:val="26"/>
          <w:szCs w:val="26"/>
        </w:rPr>
        <w:t xml:space="preserve"> чем план</w:t>
      </w:r>
      <w:r w:rsidR="00226294">
        <w:rPr>
          <w:rFonts w:ascii="PT Astra Serif" w:hAnsi="PT Astra Serif" w:cs="Times New Roman"/>
          <w:bCs/>
          <w:sz w:val="26"/>
          <w:szCs w:val="26"/>
        </w:rPr>
        <w:t>ирова</w:t>
      </w:r>
      <w:r w:rsidR="00AE61DA">
        <w:rPr>
          <w:rFonts w:ascii="PT Astra Serif" w:hAnsi="PT Astra Serif" w:cs="Times New Roman"/>
          <w:bCs/>
          <w:sz w:val="26"/>
          <w:szCs w:val="26"/>
        </w:rPr>
        <w:t xml:space="preserve">лся. На конец отчетного периода нет </w:t>
      </w:r>
      <w:r w:rsidR="00AE61DA" w:rsidRPr="008C7D54">
        <w:rPr>
          <w:rFonts w:ascii="PT Astra Serif" w:hAnsi="PT Astra Serif" w:cs="Times New Roman"/>
          <w:sz w:val="26"/>
          <w:szCs w:val="26"/>
        </w:rPr>
        <w:t>детей-сирот и детей, оставшихся без попечения родителей,</w:t>
      </w:r>
      <w:r w:rsidR="00AE61DA">
        <w:rPr>
          <w:rFonts w:ascii="PT Astra Serif" w:hAnsi="PT Astra Serif" w:cs="Times New Roman"/>
          <w:sz w:val="26"/>
          <w:szCs w:val="26"/>
        </w:rPr>
        <w:t xml:space="preserve"> </w:t>
      </w:r>
      <w:r w:rsidR="00AE61DA">
        <w:rPr>
          <w:rFonts w:ascii="PT Astra Serif" w:hAnsi="PT Astra Serif" w:cs="Times New Roman"/>
          <w:bCs/>
          <w:sz w:val="26"/>
          <w:szCs w:val="26"/>
        </w:rPr>
        <w:t>не переданных на воспитание в семьи.</w:t>
      </w:r>
    </w:p>
    <w:p w:rsidR="00DF6746" w:rsidRPr="008C7D54" w:rsidRDefault="00DF6746" w:rsidP="00AE61DA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8C7D54">
        <w:rPr>
          <w:rFonts w:ascii="PT Astra Serif" w:hAnsi="PT Astra Serif" w:cs="Times New Roman"/>
          <w:bCs/>
          <w:sz w:val="26"/>
          <w:szCs w:val="26"/>
        </w:rPr>
        <w:t xml:space="preserve">Денежные средства </w:t>
      </w:r>
      <w:r w:rsidR="006D70E9" w:rsidRPr="008C7D54">
        <w:rPr>
          <w:rFonts w:ascii="PT Astra Serif" w:hAnsi="PT Astra Serif" w:cs="Times New Roman"/>
          <w:bCs/>
          <w:sz w:val="26"/>
          <w:szCs w:val="26"/>
        </w:rPr>
        <w:t>П</w:t>
      </w:r>
      <w:r w:rsidRPr="008C7D54">
        <w:rPr>
          <w:rFonts w:ascii="PT Astra Serif" w:hAnsi="PT Astra Serif" w:cs="Times New Roman"/>
          <w:bCs/>
          <w:sz w:val="26"/>
          <w:szCs w:val="26"/>
        </w:rPr>
        <w:t xml:space="preserve">одпрограммы </w:t>
      </w:r>
      <w:r w:rsidRPr="008C7D54">
        <w:rPr>
          <w:rFonts w:ascii="PT Astra Serif" w:hAnsi="PT Astra Serif" w:cs="Times New Roman"/>
          <w:bCs/>
          <w:sz w:val="26"/>
          <w:szCs w:val="26"/>
          <w:lang w:val="en-US"/>
        </w:rPr>
        <w:t>I</w:t>
      </w:r>
      <w:r w:rsidRPr="008C7D54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="00CF7428" w:rsidRPr="008C7D54">
        <w:rPr>
          <w:rFonts w:ascii="PT Astra Serif" w:hAnsi="PT Astra Serif" w:cs="Times New Roman"/>
          <w:bCs/>
          <w:sz w:val="26"/>
          <w:szCs w:val="26"/>
        </w:rPr>
        <w:t>освоены на 9</w:t>
      </w:r>
      <w:r w:rsidR="0064048D">
        <w:rPr>
          <w:rFonts w:ascii="PT Astra Serif" w:hAnsi="PT Astra Serif" w:cs="Times New Roman"/>
          <w:bCs/>
          <w:sz w:val="26"/>
          <w:szCs w:val="26"/>
        </w:rPr>
        <w:t>8,2</w:t>
      </w:r>
      <w:r w:rsidR="00CF7428" w:rsidRPr="008C7D54">
        <w:rPr>
          <w:rFonts w:ascii="PT Astra Serif" w:hAnsi="PT Astra Serif" w:cs="Times New Roman"/>
          <w:bCs/>
          <w:sz w:val="26"/>
          <w:szCs w:val="26"/>
        </w:rPr>
        <w:t>%</w:t>
      </w:r>
      <w:r w:rsidRPr="008C7D54">
        <w:rPr>
          <w:rFonts w:ascii="PT Astra Serif" w:hAnsi="PT Astra Serif" w:cs="Times New Roman"/>
          <w:bCs/>
          <w:sz w:val="26"/>
          <w:szCs w:val="26"/>
        </w:rPr>
        <w:t>.</w:t>
      </w:r>
    </w:p>
    <w:p w:rsidR="008F6865" w:rsidRPr="0094358B" w:rsidRDefault="008F6865" w:rsidP="00FC6467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</w:pPr>
    </w:p>
    <w:p w:rsidR="00FC6467" w:rsidRPr="0094358B" w:rsidRDefault="00FC6467" w:rsidP="00FC6467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</w:pPr>
      <w:r w:rsidRPr="0094358B"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  <w:t xml:space="preserve">Подпрограмма </w:t>
      </w:r>
      <w:r w:rsidRPr="0094358B">
        <w:rPr>
          <w:rFonts w:ascii="PT Astra Serif" w:eastAsia="Times New Roman" w:hAnsi="PT Astra Serif" w:cs="Times New Roman"/>
          <w:b/>
          <w:color w:val="000000" w:themeColor="text1"/>
          <w:sz w:val="26"/>
          <w:szCs w:val="26"/>
          <w:lang w:eastAsia="ru-RU"/>
        </w:rPr>
        <w:t>II</w:t>
      </w:r>
      <w:r w:rsidRPr="0094358B"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  <w:t xml:space="preserve"> «Развитие малого и среднего предпринимательства»</w:t>
      </w:r>
    </w:p>
    <w:p w:rsidR="00A3097D" w:rsidRPr="0094358B" w:rsidRDefault="00601868" w:rsidP="00A3097D">
      <w:pPr>
        <w:spacing w:after="0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Подпрограмма II «Развитие малого и среднего предпринимательства» (далее – Подпрограмма II) </w:t>
      </w:r>
      <w:r w:rsidR="00A3097D"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реализуется в рамках двух региональных проектов «Расширение доступа субъектов малого и среднего предпринимательства к финансовым ресурсам» и «Популяризация предпринимательства». Исполнение подпрограммы осуществляется </w:t>
      </w:r>
      <w:r w:rsidR="00A3097D"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 xml:space="preserve">путем предоставления субсидии из бюджета Ханты-Мансийского автономного округа - Югры на условиях </w:t>
      </w:r>
      <w:proofErr w:type="spellStart"/>
      <w:r w:rsidR="00A3097D"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>софинансирования</w:t>
      </w:r>
      <w:proofErr w:type="spellEnd"/>
      <w:r w:rsidR="00A3097D"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расходных обязательств из бюджета города </w:t>
      </w:r>
      <w:proofErr w:type="spellStart"/>
      <w:r w:rsidR="00A3097D"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>Югорска</w:t>
      </w:r>
      <w:proofErr w:type="spellEnd"/>
      <w:r w:rsidR="00A3097D"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>. В отчетном году общий объем финансирования составил 4 894,2 тыс. рублей, в том числе за счет средств окружного бюджета – 4 306,9 тыс. рублей (88%), городского бюджета 587,3 тыс. рублей (12%).</w:t>
      </w:r>
    </w:p>
    <w:p w:rsidR="00A3097D" w:rsidRPr="0094358B" w:rsidRDefault="00A3097D" w:rsidP="00A3097D">
      <w:pPr>
        <w:spacing w:after="0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>В рамках реализации регионального проекта «Расширение доступа субъектов малого и среднего предпринимательства к финансовым ресурсам» выплачены субсидии 39 получателям на общую сумму 4 648,8 тыс. рублей, в том числе 5 социальным предприятиям на сумму 1 100,0 тыс. рублей.</w:t>
      </w:r>
    </w:p>
    <w:p w:rsidR="00A3097D" w:rsidRPr="0094358B" w:rsidRDefault="00A3097D" w:rsidP="00A3097D">
      <w:pPr>
        <w:spacing w:after="0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>В рамках реализации регионального проекта «Популяризация предпринимательства» сотрудниками департамента экономического развития и проектного управления совместно с предпринимателями проведены 3 встречи со старшеклассниками на тему «Как стать успешным предпринимателем», охват составил 75 человек. В целях информационного сопровождения деятельности субъектов предпринимательства:</w:t>
      </w:r>
    </w:p>
    <w:p w:rsidR="00A3097D" w:rsidRPr="0094358B" w:rsidRDefault="00A3097D" w:rsidP="00A3097D">
      <w:pPr>
        <w:spacing w:after="0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>- в газете «Югорский Вестник» опубликовано 8 статей;</w:t>
      </w:r>
    </w:p>
    <w:p w:rsidR="00A3097D" w:rsidRPr="0094358B" w:rsidRDefault="00A3097D" w:rsidP="00A3097D">
      <w:pPr>
        <w:spacing w:after="0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>- изготовлен баннер «С днем российского предпринимательства»;</w:t>
      </w:r>
    </w:p>
    <w:p w:rsidR="00A3097D" w:rsidRPr="0094358B" w:rsidRDefault="00A3097D" w:rsidP="00A3097D">
      <w:pPr>
        <w:spacing w:after="0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>- выпущено 200 брошюр «Поддержка малого и среднего предпринимательства»;</w:t>
      </w:r>
    </w:p>
    <w:p w:rsidR="00A3097D" w:rsidRPr="0094358B" w:rsidRDefault="00A3097D" w:rsidP="00A3097D">
      <w:pPr>
        <w:spacing w:after="0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смонтирован короткометражный фильм на тему «Развитие и поддержка предпринимательства в городе </w:t>
      </w:r>
      <w:proofErr w:type="spellStart"/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>Югорске</w:t>
      </w:r>
      <w:proofErr w:type="spellEnd"/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». Видеоматериалы размещены в открытом доступе на официальном сайте органов местного самоуправления города </w:t>
      </w:r>
      <w:proofErr w:type="spellStart"/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>Югорска</w:t>
      </w:r>
      <w:proofErr w:type="spellEnd"/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 разделе «Экономика/ Предпринимательство/ Фото, видео».</w:t>
      </w:r>
    </w:p>
    <w:p w:rsidR="00A3097D" w:rsidRPr="0094358B" w:rsidRDefault="00A3097D" w:rsidP="00A3097D">
      <w:pPr>
        <w:spacing w:after="0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>За отчетный год проведено 1 заседания Координационного совета по развитию малого и среднего предпринимательства.</w:t>
      </w:r>
    </w:p>
    <w:p w:rsidR="00A3097D" w:rsidRPr="0094358B" w:rsidRDefault="00A3097D" w:rsidP="00A3097D">
      <w:pPr>
        <w:spacing w:after="0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Количество субъектов малого и среднего предпринимательства, осуществляющих деятельность на территории города </w:t>
      </w:r>
      <w:proofErr w:type="spellStart"/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>Югорска</w:t>
      </w:r>
      <w:proofErr w:type="spellEnd"/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по состоянию на 01.01.2021, по данным Реестра субъектов малого и среднего предпринимательства Федеральной налоговой службы Российской Федерации, составило 1 235 единиц, что на  46 хозяйствующих субъектов меньше аналогичного периода прошлого года.</w:t>
      </w:r>
    </w:p>
    <w:p w:rsidR="00A3097D" w:rsidRPr="0094358B" w:rsidRDefault="00A3097D" w:rsidP="00A3097D">
      <w:pPr>
        <w:spacing w:after="0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Начиная с 2020 года на территории Ханты-Мансийского автономного округа – Югры реализуется проект по применению специального налогового режима «Налог на профессиональный доход». Граждане, которые переходят на новый специальный налоговый режим, признаются </w:t>
      </w:r>
      <w:proofErr w:type="spellStart"/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>самозанятыми</w:t>
      </w:r>
      <w:proofErr w:type="spellEnd"/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По данным Межрайонной инспекции Федеральной налоговой службы № 4 по Ханты-Мансийскому автономному округу - Югре в городе </w:t>
      </w:r>
      <w:proofErr w:type="spellStart"/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>Югорске</w:t>
      </w:r>
      <w:proofErr w:type="spellEnd"/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за 2020 год зарегистрировано 442 </w:t>
      </w:r>
      <w:proofErr w:type="spellStart"/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>самозанятых</w:t>
      </w:r>
      <w:proofErr w:type="spellEnd"/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>. Таким образом, общее количество субъектов малого и среднего предпринимательства составляет 1 677 единиц.</w:t>
      </w:r>
    </w:p>
    <w:p w:rsidR="00A3097D" w:rsidRPr="0094358B" w:rsidRDefault="00A3097D" w:rsidP="00A3097D">
      <w:pPr>
        <w:spacing w:after="0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>По итогам выполнения мероприятий подпрограммы фактическое значение показателя «Численность занятых в сфере малого и среднего предпринимательства, включая индивидуальных предпринимателей» составило 3,6 тыс. человек при плановом значении 3,3 тыс. человек. Показатель «Количество субъектов малого и среднего предпринимательства (включая индивидуальных предпринимателей) в расчете на 10 тыс. человек населения» составил 440,2 ед. при плановом значении 360 ед.</w:t>
      </w:r>
    </w:p>
    <w:p w:rsidR="00A3097D" w:rsidRPr="0094358B" w:rsidRDefault="00A3097D" w:rsidP="00A3097D">
      <w:pPr>
        <w:spacing w:after="0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 xml:space="preserve">В связи с введением в автономном округе ограничительных мер по предотвращению распространения новой </w:t>
      </w:r>
      <w:proofErr w:type="spellStart"/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>коронавирусной</w:t>
      </w:r>
      <w:proofErr w:type="spellEnd"/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инфекции из-за сложной эпидемиологической ситуации в регионе уделялось значительное внимание поддержке субъектов малого и среднего предпринимательства. </w:t>
      </w:r>
      <w:proofErr w:type="gramStart"/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На муниципальном уровне было заключено Соглашение с Департаментом экономического развития Ханты-Мансийского автономного округа - Югры о предоставлении из окружного бюджета субсидии по мероприятию «Предоставление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</w:t>
      </w:r>
      <w:proofErr w:type="spellStart"/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>коронавирусной</w:t>
      </w:r>
      <w:proofErr w:type="spellEnd"/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инфекции» на возмещение субъектам предпринимательства фактически понесенных и документально подтвержденных затрат в 2020 году на аренду (субаренду) нежилых помещений, находящихся</w:t>
      </w:r>
      <w:proofErr w:type="gramEnd"/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 коммерческой собственности, на коммунальные и жилищно-коммунальные услуги. Объем финансирования составил 4</w:t>
      </w:r>
      <w:r w:rsidR="00A959E3"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>88</w:t>
      </w:r>
      <w:r w:rsidR="00A959E3"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>0,9</w:t>
      </w:r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A959E3"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>тыс.</w:t>
      </w:r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рублей, в том числе за счет средств окружного бюджета </w:t>
      </w:r>
      <w:r w:rsidR="00EB7AC7"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>–</w:t>
      </w:r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4</w:t>
      </w:r>
      <w:r w:rsidR="00EB7AC7"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> 295,2 тыс</w:t>
      </w:r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рублей,  городского бюджета </w:t>
      </w:r>
      <w:r w:rsidR="00EB7AC7"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>–</w:t>
      </w:r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0C4146"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         </w:t>
      </w:r>
      <w:r w:rsidR="00EB7AC7"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>585,7 тыс</w:t>
      </w:r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рублей. Финансовая поддержка была оказана 104 субъектам предпринимательства. </w:t>
      </w:r>
    </w:p>
    <w:p w:rsidR="00A3097D" w:rsidRPr="0094358B" w:rsidRDefault="00A3097D" w:rsidP="00A3097D">
      <w:pPr>
        <w:spacing w:after="0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Дополнительно за счет дотации на поддержку мер по обеспечению сбалансированности бюджетов городских округов и муниципальных районов Ханты-Мансийского автономного округа - Югры, предоставленной из окружного бюджета на финансовое обеспечение мероприятий, связанных с профилактикой и устранением последствий распространения новой </w:t>
      </w:r>
      <w:proofErr w:type="spellStart"/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>коронавирусной</w:t>
      </w:r>
      <w:proofErr w:type="spellEnd"/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инфекции, из бюджета города </w:t>
      </w:r>
      <w:proofErr w:type="spellStart"/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>Югорска</w:t>
      </w:r>
      <w:proofErr w:type="spellEnd"/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было выделено 2</w:t>
      </w:r>
      <w:r w:rsidR="00911BBD"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> 727,3 тыс.</w:t>
      </w:r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рублей для выплаты субсидий субъектам малого и среднего предпринимательства, не включенным в перечень</w:t>
      </w:r>
      <w:proofErr w:type="gramEnd"/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наиболее пострадавших от пандемии отраслей экономики. Субсидии получили 14 субъектов предпринимательства  на возмещение затрат на оплату тр</w:t>
      </w:r>
      <w:r w:rsidR="00911BBD"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уда работникам на общую сумму 2 </w:t>
      </w:r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>43</w:t>
      </w:r>
      <w:r w:rsidR="00911BBD"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>8,1</w:t>
      </w:r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911BBD"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>тыс.</w:t>
      </w:r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рублей.</w:t>
      </w:r>
    </w:p>
    <w:p w:rsidR="00601868" w:rsidRPr="0094358B" w:rsidRDefault="00601868" w:rsidP="00A3097D">
      <w:pPr>
        <w:spacing w:after="0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4358B">
        <w:rPr>
          <w:rFonts w:ascii="PT Astra Serif" w:eastAsia="Times New Roman" w:hAnsi="PT Astra Serif" w:cs="Times New Roman"/>
          <w:sz w:val="26"/>
          <w:szCs w:val="26"/>
          <w:lang w:eastAsia="ru-RU"/>
        </w:rPr>
        <w:t>Денежные средства подпрограммы II освоены в полном объеме.</w:t>
      </w:r>
    </w:p>
    <w:p w:rsidR="007F7330" w:rsidRPr="00AF121F" w:rsidRDefault="007F7330" w:rsidP="007F733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66F25" w:rsidRPr="00E66F25" w:rsidRDefault="00BA45F9" w:rsidP="00BA45F9">
      <w:pPr>
        <w:spacing w:after="0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66F25"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  <w:t xml:space="preserve">Подпрограмма III «Развитие агропромышленного комплекса» </w:t>
      </w:r>
    </w:p>
    <w:p w:rsidR="00BA45F9" w:rsidRPr="00E66F25" w:rsidRDefault="00E66F25" w:rsidP="00BA45F9">
      <w:pPr>
        <w:spacing w:after="0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E66F25">
        <w:rPr>
          <w:rFonts w:ascii="PT Astra Serif" w:eastAsia="Times New Roman" w:hAnsi="PT Astra Serif" w:cs="Times New Roman"/>
          <w:sz w:val="26"/>
          <w:szCs w:val="26"/>
          <w:lang w:eastAsia="ru-RU"/>
        </w:rPr>
        <w:t>Подпрограмма III «Развитие агропромышленного комплекса»</w:t>
      </w:r>
      <w:r w:rsidRPr="00E66F25"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  <w:t xml:space="preserve"> </w:t>
      </w:r>
      <w:r w:rsidR="00BA45F9" w:rsidRPr="00E66F25">
        <w:rPr>
          <w:rFonts w:ascii="PT Astra Serif" w:eastAsia="Times New Roman" w:hAnsi="PT Astra Serif" w:cs="Times New Roman"/>
          <w:sz w:val="26"/>
          <w:szCs w:val="26"/>
          <w:lang w:eastAsia="ru-RU"/>
        </w:rPr>
        <w:t>(далее – Подпрограмма III) реализуется в рамках реализации государственной программы «Развитие агропромышленного комплекса», в соответствии с Законом Ханты-Мансийского автономного округа – Югры от 16.12.2010 № 228-оз «О наделении органов мастного самоуправления муниципальных образований отдельным государственным полномочием по поддержке сельскохозяйственного производства и деятельности по заготовке и переработке дикоросов» и направлена на выполнение мероприятия «Осуществление отдельного государственного полномочия по поддержке</w:t>
      </w:r>
      <w:proofErr w:type="gramEnd"/>
      <w:r w:rsidR="00BA45F9" w:rsidRPr="00E66F2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сельскохозяйственного производства». </w:t>
      </w:r>
    </w:p>
    <w:p w:rsidR="00BA45F9" w:rsidRPr="00E66F25" w:rsidRDefault="00BA45F9" w:rsidP="00BA45F9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Средства окружного бюджета, переданные на исполнение отдельного государственного полномочия по поддержке сельскохозяйственного производства, в 2020 году, освоены в полном объеме – 205 214,4 тыс. рублей (100%). В течение года два раза производилась корректировка лимитов бюджетных обязательств на реализацию мероприятий программы, в связи с дополнительным финансированием за счет средств окружного бюджета на реализацию подпрограммы. </w:t>
      </w:r>
    </w:p>
    <w:p w:rsidR="00BA45F9" w:rsidRPr="00E66F25" w:rsidRDefault="00BA45F9" w:rsidP="00BA45F9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lastRenderedPageBreak/>
        <w:t>Реализация (кассовое исполнение) мероприятий Подпрограммы</w:t>
      </w:r>
      <w:r w:rsidRPr="00E66F2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III</w:t>
      </w:r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осуществлялась по следующим направлениям: </w:t>
      </w:r>
    </w:p>
    <w:p w:rsidR="00BA45F9" w:rsidRPr="00E66F25" w:rsidRDefault="00BA45F9" w:rsidP="00BA45F9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E66F25">
        <w:rPr>
          <w:rFonts w:ascii="PT Astra Serif" w:eastAsia="Times New Roman" w:hAnsi="PT Astra Serif" w:cs="Times New Roman"/>
          <w:b/>
          <w:i/>
          <w:sz w:val="26"/>
          <w:szCs w:val="26"/>
          <w:lang w:eastAsia="ar-SA"/>
        </w:rPr>
        <w:t>«Предоставление субсидий на развитие животноводства, переработки и реализации продукции животноводства»</w:t>
      </w:r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- 175 041,9 тыс. рублей.</w:t>
      </w:r>
    </w:p>
    <w:p w:rsidR="00BA45F9" w:rsidRPr="00E66F25" w:rsidRDefault="00BA45F9" w:rsidP="00BA45F9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>Субсидии на развитие животноводства, переработки и реализации продукции животноводства предоставлены 4 субъектам  на сумму 174 842,3 тыс. рублей.</w:t>
      </w:r>
    </w:p>
    <w:p w:rsidR="00BA45F9" w:rsidRPr="00E66F25" w:rsidRDefault="00BA45F9" w:rsidP="00BA45F9">
      <w:pPr>
        <w:spacing w:after="0"/>
        <w:ind w:firstLine="708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E66F25">
        <w:rPr>
          <w:rFonts w:ascii="PT Astra Serif" w:eastAsia="Calibri" w:hAnsi="PT Astra Serif" w:cs="Times New Roman"/>
          <w:sz w:val="26"/>
          <w:szCs w:val="26"/>
        </w:rPr>
        <w:t>Выплачена субсидия 5 гражданам на содержание маточного поголовья сельскохозяйственных животных в личных подсобных хозяйствах на сумму 155,3 тыс. рублей.</w:t>
      </w:r>
    </w:p>
    <w:p w:rsidR="00BA45F9" w:rsidRPr="00E66F25" w:rsidRDefault="00BA45F9" w:rsidP="00BA45F9">
      <w:pPr>
        <w:spacing w:after="0"/>
        <w:ind w:firstLine="708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E66F25">
        <w:rPr>
          <w:rFonts w:ascii="PT Astra Serif" w:eastAsia="Calibri" w:hAnsi="PT Astra Serif" w:cs="Times New Roman"/>
          <w:sz w:val="26"/>
          <w:szCs w:val="26"/>
        </w:rPr>
        <w:t>Выплачена субсидия на осуществление управленческих функций -  44,3 тыс. рублей.</w:t>
      </w:r>
    </w:p>
    <w:p w:rsidR="00BA45F9" w:rsidRPr="00E66F25" w:rsidRDefault="00BA45F9" w:rsidP="00BA45F9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E66F25">
        <w:rPr>
          <w:rFonts w:ascii="PT Astra Serif" w:eastAsia="Times New Roman" w:hAnsi="PT Astra Serif" w:cs="Times New Roman"/>
          <w:b/>
          <w:i/>
          <w:sz w:val="26"/>
          <w:szCs w:val="26"/>
          <w:lang w:eastAsia="ar-SA"/>
        </w:rPr>
        <w:t>«Предоставление субсидий на развитие мясного скотоводства»</w:t>
      </w:r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- 16 638,0 тыс. рублей. Денежные средства направлены на содержание 344 голов маточного поголовья крупного рогатого скота специализированных мясных пород, на произведенное и реализованное мясо молодняка КРС специализированных мясных пород в количестве 125,99 тонн.</w:t>
      </w:r>
    </w:p>
    <w:p w:rsidR="00BA45F9" w:rsidRPr="00E66F25" w:rsidRDefault="00BA45F9" w:rsidP="00BA4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E66F25">
        <w:rPr>
          <w:rFonts w:ascii="PT Astra Serif" w:eastAsia="Times New Roman" w:hAnsi="PT Astra Serif" w:cs="Times New Roman"/>
          <w:b/>
          <w:i/>
          <w:sz w:val="26"/>
          <w:szCs w:val="26"/>
          <w:lang w:eastAsia="ar-SA"/>
        </w:rPr>
        <w:t>«Предоставление субсидий на поддержку малых форм хозяйствования»</w:t>
      </w:r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- 13 534,5 тыс. рублей. Осуществлялось укрепление материально-технической базы крестьянских (фермерских) хозяйств. Возмещена часть затрат на модернизацию 2 сельскохозяйственных объектов, капитальное строительство 1 объекта водоснабжения (наружные сети водоснабжения), приобретение 1 единицы техники, 3 комплектов перерабатывающего оборудования и 23 комплектов сельскохозяйственного оборудования. </w:t>
      </w:r>
    </w:p>
    <w:p w:rsidR="00BA45F9" w:rsidRPr="00E66F25" w:rsidRDefault="00BA45F9" w:rsidP="00BA45F9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>В рамках административных процедур проведена следующая работа:</w:t>
      </w:r>
    </w:p>
    <w:p w:rsidR="00BA45F9" w:rsidRPr="00E66F25" w:rsidRDefault="00BA45F9" w:rsidP="00BA45F9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- утвержден единый список получателей субсидий на поддержку сельскохозяйственного производства (за исключением личных подсобных хозяйств (постановление администрации города </w:t>
      </w:r>
      <w:proofErr w:type="spellStart"/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>Югорска</w:t>
      </w:r>
      <w:proofErr w:type="spellEnd"/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от 27.01.2020 № 109) в результате проверки предоставленных заявителями пакетов документов на соответствие условиям действующего законодательства;</w:t>
      </w:r>
    </w:p>
    <w:p w:rsidR="00BA45F9" w:rsidRPr="00E66F25" w:rsidRDefault="00BA45F9" w:rsidP="00BA45F9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- заключены 4 соглашений  и 53 дополнительных соглашения с сельскохозяйственными товаропроизводителями о предоставлении администрацией города </w:t>
      </w:r>
      <w:proofErr w:type="spellStart"/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>Югорска</w:t>
      </w:r>
      <w:proofErr w:type="spellEnd"/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субсидии по поддержке сельскохозяйственного производства в рамках реализации государственной программы развития агропромышленного комплекса;</w:t>
      </w:r>
    </w:p>
    <w:p w:rsidR="00BA45F9" w:rsidRPr="00E66F25" w:rsidRDefault="00BA45F9" w:rsidP="00BA45F9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- утвержден единый список получателей субсидий на содержание маточного поголовья животных (личные подсобные хозяйства) (постановление администрации города </w:t>
      </w:r>
      <w:proofErr w:type="spellStart"/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>Югорска</w:t>
      </w:r>
      <w:proofErr w:type="spellEnd"/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от 14.08.2020 № 1115) по результатам проверки предоставленных заявителями пакетов документов на соответствие условиям действующего законодательства;</w:t>
      </w:r>
    </w:p>
    <w:p w:rsidR="00BA45F9" w:rsidRPr="00E66F25" w:rsidRDefault="00BA45F9" w:rsidP="00BA45F9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- заключены 5 соглашений с гражданами, ведущими личные подсобные хозяйства о предоставлении администрацией города </w:t>
      </w:r>
      <w:proofErr w:type="spellStart"/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>Югорска</w:t>
      </w:r>
      <w:proofErr w:type="spellEnd"/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субсидии на содержание маточного поголовья сельскохозяйственных животных;</w:t>
      </w:r>
    </w:p>
    <w:p w:rsidR="00BA45F9" w:rsidRPr="00E66F25" w:rsidRDefault="00BA45F9" w:rsidP="00BA45F9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>- проведены (ежемесячно) 86 проверок документов для осуществления выплат субсидий за произведенную и реализованную продукцию и подготовлены (ежемесячно) 16 сводных заявок на финансирование субсидий в Департамент промышленности Ханты-Мансийского автономного округа - Югры;</w:t>
      </w:r>
    </w:p>
    <w:p w:rsidR="00BA45F9" w:rsidRPr="00E66F25" w:rsidRDefault="00BA45F9" w:rsidP="00BA45F9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lastRenderedPageBreak/>
        <w:t xml:space="preserve">- комиссией для проведения выездных проверок малых форм хозяйствования города </w:t>
      </w:r>
      <w:proofErr w:type="spellStart"/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>Югорска</w:t>
      </w:r>
      <w:proofErr w:type="spellEnd"/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, получающих субсидии, утвержденной постановлением администрации города </w:t>
      </w:r>
      <w:proofErr w:type="spellStart"/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>Югорска</w:t>
      </w:r>
      <w:proofErr w:type="spellEnd"/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от 14.03.2019 № 523, проведены выездные проверки, в 2020 году – в 1 квартале в 4 КФХ, в 4 квартале </w:t>
      </w:r>
      <w:proofErr w:type="gramStart"/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>в</w:t>
      </w:r>
      <w:proofErr w:type="gramEnd"/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5 ЛПХ и 4 КФХ;</w:t>
      </w:r>
    </w:p>
    <w:p w:rsidR="00BA45F9" w:rsidRPr="00E66F25" w:rsidRDefault="00BA45F9" w:rsidP="00BA45F9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- оказана консультационная, методическая помощь </w:t>
      </w:r>
      <w:proofErr w:type="spellStart"/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>сельхозтоваропроизводителям</w:t>
      </w:r>
      <w:proofErr w:type="spellEnd"/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города </w:t>
      </w:r>
      <w:proofErr w:type="spellStart"/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>Югорска</w:t>
      </w:r>
      <w:proofErr w:type="spellEnd"/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- 136 консультаций. Информация о формах государственной поддержки доводится до </w:t>
      </w:r>
      <w:proofErr w:type="spellStart"/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>сельхозтоваропроизводителей</w:t>
      </w:r>
      <w:proofErr w:type="spellEnd"/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города </w:t>
      </w:r>
      <w:proofErr w:type="spellStart"/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>Югорска</w:t>
      </w:r>
      <w:proofErr w:type="spellEnd"/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, в том числе по электронной почте, размещается на портале и официальном сайте органов местного самоуправления города </w:t>
      </w:r>
      <w:proofErr w:type="spellStart"/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>Югорска</w:t>
      </w:r>
      <w:proofErr w:type="spellEnd"/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>.</w:t>
      </w:r>
    </w:p>
    <w:p w:rsidR="00BA45F9" w:rsidRPr="00E66F25" w:rsidRDefault="00BA45F9" w:rsidP="00BA45F9">
      <w:pPr>
        <w:spacing w:after="0"/>
        <w:ind w:firstLine="709"/>
        <w:jc w:val="both"/>
        <w:rPr>
          <w:rFonts w:ascii="PT Astra Serif" w:eastAsia="Times New Roman" w:hAnsi="PT Astra Serif" w:cs="Times New Roman"/>
          <w:color w:val="FF0000"/>
          <w:sz w:val="26"/>
          <w:szCs w:val="26"/>
          <w:lang w:eastAsia="ar-SA"/>
        </w:rPr>
      </w:pPr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С начала года сельскохозяйственными товаропроизводителями города </w:t>
      </w:r>
      <w:proofErr w:type="spellStart"/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>Югорска</w:t>
      </w:r>
      <w:proofErr w:type="spellEnd"/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произведено молока </w:t>
      </w:r>
      <w:r w:rsidRPr="00E66F25">
        <w:rPr>
          <w:rFonts w:ascii="PT Astra Serif" w:eastAsia="Calibri" w:hAnsi="PT Astra Serif" w:cs="Times New Roman"/>
          <w:sz w:val="26"/>
          <w:szCs w:val="26"/>
        </w:rPr>
        <w:t>2 459,4 тонн молока (103,7%)</w:t>
      </w:r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, мяса </w:t>
      </w:r>
      <w:r w:rsidRPr="00E66F25">
        <w:rPr>
          <w:rFonts w:ascii="PT Astra Serif" w:eastAsia="Calibri" w:hAnsi="PT Astra Serif" w:cs="Times New Roman"/>
          <w:sz w:val="26"/>
          <w:szCs w:val="26"/>
        </w:rPr>
        <w:t>3 883,7 тонн (95,2%)</w:t>
      </w:r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>.</w:t>
      </w:r>
    </w:p>
    <w:p w:rsidR="00BA45F9" w:rsidRPr="00E66F25" w:rsidRDefault="00BA45F9" w:rsidP="00BA45F9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Местные производители обеспечивают молоком и кисломолочной продукцией жителей города и учреждения социальной сферы. На рост объемов влияет спрос населения на мясную и молочную продукцию местных </w:t>
      </w:r>
      <w:proofErr w:type="spellStart"/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>сельхозтоваропроизводителей</w:t>
      </w:r>
      <w:proofErr w:type="spellEnd"/>
      <w:r w:rsidRPr="00E66F25">
        <w:rPr>
          <w:rFonts w:ascii="PT Astra Serif" w:eastAsia="Times New Roman" w:hAnsi="PT Astra Serif" w:cs="Times New Roman"/>
          <w:sz w:val="26"/>
          <w:szCs w:val="26"/>
          <w:lang w:eastAsia="ar-SA"/>
        </w:rPr>
        <w:t>.</w:t>
      </w:r>
    </w:p>
    <w:p w:rsidR="00BA45F9" w:rsidRPr="00E66F25" w:rsidRDefault="00BA45F9" w:rsidP="00BA45F9">
      <w:pPr>
        <w:tabs>
          <w:tab w:val="left" w:pos="709"/>
        </w:tabs>
        <w:spacing w:after="0"/>
        <w:ind w:firstLine="709"/>
        <w:jc w:val="both"/>
        <w:rPr>
          <w:rFonts w:ascii="PT Astra Serif" w:eastAsia="Calibri" w:hAnsi="PT Astra Serif" w:cs="Times New Roman"/>
          <w:bCs/>
          <w:sz w:val="26"/>
          <w:szCs w:val="26"/>
        </w:rPr>
      </w:pPr>
      <w:r w:rsidRPr="00E66F25">
        <w:rPr>
          <w:rFonts w:ascii="PT Astra Serif" w:eastAsia="Calibri" w:hAnsi="PT Astra Serif" w:cs="Times New Roman"/>
          <w:bCs/>
          <w:sz w:val="26"/>
          <w:szCs w:val="26"/>
        </w:rPr>
        <w:t xml:space="preserve">Фактическое достижение целевого показателя «Количество получателей государственной поддержки осуществляющих производство сельскохозяйственной продукции» составило 9 единиц при плановом значении </w:t>
      </w:r>
      <w:r w:rsidRPr="00E66F25">
        <w:rPr>
          <w:rFonts w:ascii="PT Astra Serif" w:eastAsia="Calibri" w:hAnsi="PT Astra Serif" w:cs="Times New Roman"/>
          <w:sz w:val="26"/>
          <w:szCs w:val="26"/>
          <w:lang w:eastAsia="ru-RU"/>
        </w:rPr>
        <w:t>5 единиц.</w:t>
      </w:r>
    </w:p>
    <w:p w:rsidR="00BA45F9" w:rsidRPr="00E66F25" w:rsidRDefault="00BA45F9" w:rsidP="00BA45F9">
      <w:pPr>
        <w:spacing w:after="0"/>
        <w:ind w:firstLine="709"/>
        <w:jc w:val="both"/>
        <w:rPr>
          <w:rFonts w:ascii="PT Astra Serif" w:eastAsia="Calibri" w:hAnsi="PT Astra Serif" w:cs="Times New Roman"/>
          <w:bCs/>
          <w:sz w:val="26"/>
          <w:szCs w:val="26"/>
        </w:rPr>
      </w:pPr>
      <w:r w:rsidRPr="00E66F25">
        <w:rPr>
          <w:rFonts w:ascii="PT Astra Serif" w:eastAsia="Calibri" w:hAnsi="PT Astra Serif" w:cs="Times New Roman"/>
          <w:bCs/>
          <w:sz w:val="26"/>
          <w:szCs w:val="26"/>
        </w:rPr>
        <w:t xml:space="preserve">Денежные средства Подпрограммы </w:t>
      </w:r>
      <w:r w:rsidRPr="00E66F25">
        <w:rPr>
          <w:rFonts w:ascii="PT Astra Serif" w:eastAsia="Calibri" w:hAnsi="PT Astra Serif" w:cs="Times New Roman"/>
          <w:bCs/>
          <w:sz w:val="26"/>
          <w:szCs w:val="26"/>
          <w:lang w:val="en-US"/>
        </w:rPr>
        <w:t>III</w:t>
      </w:r>
      <w:r w:rsidRPr="00E66F25">
        <w:rPr>
          <w:rFonts w:ascii="PT Astra Serif" w:eastAsia="Calibri" w:hAnsi="PT Astra Serif" w:cs="Times New Roman"/>
          <w:bCs/>
          <w:sz w:val="26"/>
          <w:szCs w:val="26"/>
        </w:rPr>
        <w:t xml:space="preserve"> освоены в полном объеме.</w:t>
      </w:r>
    </w:p>
    <w:p w:rsidR="00AE7F5B" w:rsidRPr="00AF121F" w:rsidRDefault="00AE7F5B" w:rsidP="008961FF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</w:pPr>
    </w:p>
    <w:p w:rsidR="00892E8C" w:rsidRPr="00B92FF4" w:rsidRDefault="00892E8C" w:rsidP="00892E8C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</w:pPr>
      <w:r w:rsidRPr="00B92FF4"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  <w:t>Подпрограмма IV  «Предоставление государственных и муниципальных услуг через многофункциональный центр (МФЦ)»</w:t>
      </w:r>
    </w:p>
    <w:p w:rsidR="00B92FF4" w:rsidRPr="00B92FF4" w:rsidRDefault="00B92FF4" w:rsidP="00B92FF4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color w:val="26282F"/>
          <w:sz w:val="26"/>
          <w:szCs w:val="26"/>
        </w:rPr>
      </w:pPr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>В рамках подпрограммы IV «Предоставление государственных и муниципальных услуг через многофункциональный центр (МФЦ)» (далее – Подпрограмма IV) обеспечено выполнение мероприятия «Организация предоставления государственных и муниципальных услуг в многофункциональных центрах».</w:t>
      </w:r>
    </w:p>
    <w:p w:rsidR="00B92FF4" w:rsidRPr="00B92FF4" w:rsidRDefault="00B92FF4" w:rsidP="00B92FF4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color w:val="26282F"/>
          <w:sz w:val="26"/>
          <w:szCs w:val="26"/>
        </w:rPr>
      </w:pPr>
      <w:proofErr w:type="gramStart"/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 xml:space="preserve">Предоставление государственных  и муниципальных услуг по принципу «одного окна» в рамках реализации Федерального закона от 27.07.2010 № 210-ФЗ «Об организации предоставления государственных и муниципальных услуг», Указа Президента РФ от 07.05.2012 № 601 «Об основных направлениях совершенствования системы государственного управления», на территории города </w:t>
      </w:r>
      <w:proofErr w:type="spellStart"/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>Югорска</w:t>
      </w:r>
      <w:proofErr w:type="spellEnd"/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 xml:space="preserve">  реализовано через муниципальное автономное учреждение «Многофункциональный центр предоставления государственных и муниципальных услуг» (далее - МФЦ).</w:t>
      </w:r>
      <w:proofErr w:type="gramEnd"/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 xml:space="preserve"> Учреждение осуществляет свою деятельность с  18 февраля 2014 года.</w:t>
      </w:r>
    </w:p>
    <w:p w:rsidR="00B92FF4" w:rsidRPr="00B92FF4" w:rsidRDefault="00B92FF4" w:rsidP="00B92FF4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color w:val="26282F"/>
          <w:sz w:val="26"/>
          <w:szCs w:val="26"/>
        </w:rPr>
      </w:pPr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>Основные задачи при реализации этого принципа - повышение комфортности и  удовлетворенности граждан, упрощение процедур получения государственных и муниципальных услуг, сокращение сроков и повышение качества их предоставления.</w:t>
      </w:r>
    </w:p>
    <w:p w:rsidR="00B92FF4" w:rsidRPr="00B92FF4" w:rsidRDefault="00B92FF4" w:rsidP="00B92FF4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color w:val="26282F"/>
          <w:sz w:val="26"/>
          <w:szCs w:val="26"/>
        </w:rPr>
      </w:pPr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 xml:space="preserve">МФЦ в </w:t>
      </w:r>
      <w:proofErr w:type="spellStart"/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>Югорске</w:t>
      </w:r>
      <w:proofErr w:type="spellEnd"/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 xml:space="preserve"> полностью соответствует требованиям единого фирменного стиля, оборудовано автоматизированной информационной системой, имеется платежный терминал, электронная система управления очередью, отдельная телефонная линия, информационный киоск, информационные стенды, бесплатная парковка для автотранспорта посетителей, в том числе, специальные места для парковки автотранспорта инвалидов, обеспечена предварительная запись заявителей.</w:t>
      </w:r>
    </w:p>
    <w:p w:rsidR="00B92FF4" w:rsidRPr="00B92FF4" w:rsidRDefault="00B92FF4" w:rsidP="00B92FF4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color w:val="26282F"/>
          <w:sz w:val="26"/>
          <w:szCs w:val="26"/>
        </w:rPr>
      </w:pPr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>В  МФЦ  в 2020 году функционировало 13 окон по приему заявителей, из них:</w:t>
      </w:r>
    </w:p>
    <w:p w:rsidR="00B92FF4" w:rsidRPr="00B92FF4" w:rsidRDefault="00B92FF4" w:rsidP="00B92FF4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color w:val="26282F"/>
          <w:sz w:val="26"/>
          <w:szCs w:val="26"/>
        </w:rPr>
      </w:pPr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>- 9 окон, в которых осуществляется предоставление государственных и муниципальных услуг по соглашениям, заключенным учреждением с государственным автономным учреждением Ханты - Мансийского автономного округа - Югры «Многофункциональный центр предоставления государственных и муниципальных услуг» (уполномоченным МФЦ) и с органами местного самоуправления;</w:t>
      </w:r>
    </w:p>
    <w:p w:rsidR="00B92FF4" w:rsidRPr="00B92FF4" w:rsidRDefault="00B92FF4" w:rsidP="00B92FF4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color w:val="26282F"/>
          <w:sz w:val="26"/>
          <w:szCs w:val="26"/>
        </w:rPr>
      </w:pPr>
      <w:proofErr w:type="gramStart"/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lastRenderedPageBreak/>
        <w:t xml:space="preserve">- 1 специализированное окно для бизнеса с предоставлением услуг АО «Федеральная корпорация по развитию малого и среднего предпринимательства», Фонда поддержки предпринимательства, АО «Ипотечное агентство Югры», фонда «Югорская региональная </w:t>
      </w:r>
      <w:proofErr w:type="spellStart"/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>микрокредитная</w:t>
      </w:r>
      <w:proofErr w:type="spellEnd"/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 xml:space="preserve"> компания», Уполномоченного по защите предпринимателей в Ханты-Мансийском автономном округе–Югре, фонда «Центр координации поддержки экспертно-ориентированных субъектов малого и среднего предпринимательства Югры», МУП «</w:t>
      </w:r>
      <w:proofErr w:type="spellStart"/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>Югорскэнергогаз</w:t>
      </w:r>
      <w:proofErr w:type="spellEnd"/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 xml:space="preserve">», ЮРЭСК, ООО «Газпром </w:t>
      </w:r>
      <w:proofErr w:type="spellStart"/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>межрегионгаз</w:t>
      </w:r>
      <w:proofErr w:type="spellEnd"/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 xml:space="preserve"> Север», ОАО «Акционерный коммерческий банк содействия</w:t>
      </w:r>
      <w:proofErr w:type="gramEnd"/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 xml:space="preserve"> коммерции и бизнесу», ООО «</w:t>
      </w:r>
      <w:proofErr w:type="spellStart"/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>Тахограф</w:t>
      </w:r>
      <w:proofErr w:type="spellEnd"/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>», ПАО «Запсибкомбанк»; АО «Ханты-Мансийский негосударственный пенсионный фонд»; АО «Государственная страховая компания «</w:t>
      </w:r>
      <w:proofErr w:type="spellStart"/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>Югория</w:t>
      </w:r>
      <w:proofErr w:type="spellEnd"/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>»; ПАО «Сбербанк»; АО «</w:t>
      </w:r>
      <w:proofErr w:type="spellStart"/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>Согаз</w:t>
      </w:r>
      <w:proofErr w:type="spellEnd"/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>»; общероссийское общественное движение «Народный фронт «За Россию».</w:t>
      </w:r>
    </w:p>
    <w:p w:rsidR="00B92FF4" w:rsidRPr="00B92FF4" w:rsidRDefault="00B92FF4" w:rsidP="00B92FF4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color w:val="26282F"/>
          <w:sz w:val="26"/>
          <w:szCs w:val="26"/>
        </w:rPr>
      </w:pPr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>- 3 окна, в которых предоставляются иные услуги (информирования, выдачи документов и телефонного информирования, «Паспортный стол», платные услуги).</w:t>
      </w:r>
    </w:p>
    <w:p w:rsidR="00B92FF4" w:rsidRPr="00B92FF4" w:rsidRDefault="00B92FF4" w:rsidP="00B92FF4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color w:val="26282F"/>
          <w:sz w:val="26"/>
          <w:szCs w:val="26"/>
        </w:rPr>
      </w:pPr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 xml:space="preserve">В целях повышения качества и доступности государственных и муниципальных услуг работники МАУ «МФЦ» по заявке осуществляют выезд к заявителю для предоставления государственных и муниципальных услуг на дому. </w:t>
      </w:r>
    </w:p>
    <w:p w:rsidR="00B92FF4" w:rsidRPr="00B92FF4" w:rsidRDefault="00B92FF4" w:rsidP="00B92FF4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color w:val="26282F"/>
          <w:sz w:val="26"/>
          <w:szCs w:val="26"/>
        </w:rPr>
      </w:pPr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 xml:space="preserve">Деятельность МФЦ была обеспечена системой необходимых муниципальных правовых актов. </w:t>
      </w:r>
      <w:proofErr w:type="gramStart"/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 xml:space="preserve">Были утверждены </w:t>
      </w:r>
      <w:r w:rsidRPr="00B92FF4">
        <w:rPr>
          <w:rFonts w:ascii="PT Astra Serif" w:eastAsia="Calibri" w:hAnsi="PT Astra Serif" w:cs="Times New Roman"/>
          <w:bCs/>
          <w:color w:val="26282F"/>
          <w:sz w:val="26"/>
          <w:szCs w:val="26"/>
        </w:rPr>
        <w:t xml:space="preserve">нормативные затраты, </w:t>
      </w:r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 xml:space="preserve">сформировано муниципальное задание на оказание муниципальных услуг, обеспечено утверждение соглашений о предоставлении субсидий из бюджета Ханты-Мансийского автономного округа-Югры на </w:t>
      </w:r>
      <w:proofErr w:type="spellStart"/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>софинансирование</w:t>
      </w:r>
      <w:proofErr w:type="spellEnd"/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 xml:space="preserve"> расходных обязательств по предоставлению государственных услуг в многофункциональных центрах предоставления государственных и муниципальных услуг и о порядке и условиях предоставления субсидий на финансовое обеспечение выполнения муниципального задания на оказание муниципальных услуг. </w:t>
      </w:r>
      <w:proofErr w:type="gramEnd"/>
    </w:p>
    <w:p w:rsidR="00B92FF4" w:rsidRPr="00B92FF4" w:rsidRDefault="00B92FF4" w:rsidP="00B92FF4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color w:val="26282F"/>
          <w:sz w:val="26"/>
          <w:szCs w:val="26"/>
        </w:rPr>
      </w:pPr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 xml:space="preserve">Информация о муниципальных правовых актах в отношении подведомственного учреждения размещена на официальном сайте органов местного самоуправления города </w:t>
      </w:r>
      <w:proofErr w:type="spellStart"/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>Югорска</w:t>
      </w:r>
      <w:proofErr w:type="spellEnd"/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 xml:space="preserve"> и обеспечено размещение информации в установленном законодательством порядке на официальном сайте </w:t>
      </w:r>
      <w:r w:rsidRPr="00B92FF4">
        <w:rPr>
          <w:rFonts w:ascii="PT Astra Serif" w:hAnsi="PT Astra Serif" w:cs="Times New Roman"/>
          <w:bCs/>
          <w:color w:val="26282F"/>
          <w:sz w:val="26"/>
          <w:szCs w:val="26"/>
          <w:lang w:val="en-US"/>
        </w:rPr>
        <w:t>bus</w:t>
      </w:r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>.</w:t>
      </w:r>
      <w:proofErr w:type="spellStart"/>
      <w:r w:rsidRPr="00B92FF4">
        <w:rPr>
          <w:rFonts w:ascii="PT Astra Serif" w:hAnsi="PT Astra Serif" w:cs="Times New Roman"/>
          <w:bCs/>
          <w:color w:val="26282F"/>
          <w:sz w:val="26"/>
          <w:szCs w:val="26"/>
          <w:lang w:val="en-US"/>
        </w:rPr>
        <w:t>gov</w:t>
      </w:r>
      <w:proofErr w:type="spellEnd"/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>.</w:t>
      </w:r>
      <w:proofErr w:type="spellStart"/>
      <w:r w:rsidRPr="00B92FF4">
        <w:rPr>
          <w:rFonts w:ascii="PT Astra Serif" w:hAnsi="PT Astra Serif" w:cs="Times New Roman"/>
          <w:bCs/>
          <w:color w:val="26282F"/>
          <w:sz w:val="26"/>
          <w:szCs w:val="26"/>
          <w:lang w:val="en-US"/>
        </w:rPr>
        <w:t>ru</w:t>
      </w:r>
      <w:proofErr w:type="spellEnd"/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 xml:space="preserve"> в сети Интернет.</w:t>
      </w:r>
    </w:p>
    <w:p w:rsidR="00B92FF4" w:rsidRPr="00B92FF4" w:rsidRDefault="00B92FF4" w:rsidP="00B92FF4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color w:val="26282F"/>
          <w:sz w:val="26"/>
          <w:szCs w:val="26"/>
        </w:rPr>
      </w:pPr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>Сформирована и реализована система мониторинга качества и доступности государственных и муниципальных услуг через ежемесячные мониторинги выполнения муниципального задания и проведение оценки эффективности и результативности выполнения муниципального задания на оказание муниципальных услуг.</w:t>
      </w:r>
    </w:p>
    <w:p w:rsidR="00B92FF4" w:rsidRPr="00B92FF4" w:rsidRDefault="00B92FF4" w:rsidP="00B92FF4">
      <w:pPr>
        <w:spacing w:after="0" w:line="240" w:lineRule="auto"/>
        <w:ind w:firstLine="708"/>
        <w:jc w:val="both"/>
        <w:rPr>
          <w:rFonts w:ascii="PT Astra Serif" w:hAnsi="PT Astra Serif" w:cs="Times New Roman"/>
          <w:bCs/>
          <w:color w:val="26282F"/>
          <w:sz w:val="26"/>
          <w:szCs w:val="26"/>
        </w:rPr>
      </w:pPr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 xml:space="preserve">Итоговое исполнение целевых показателей при реализации </w:t>
      </w:r>
      <w:r w:rsidRPr="00B92FF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подпрограммы IV «Предоставление государственных и муниципальных услуг через многофункциональный центр (МФЦ)» муниципальной программы города </w:t>
      </w:r>
      <w:proofErr w:type="spellStart"/>
      <w:r w:rsidRPr="00B92FF4">
        <w:rPr>
          <w:rFonts w:ascii="PT Astra Serif" w:eastAsia="Times New Roman" w:hAnsi="PT Astra Serif" w:cs="Times New Roman"/>
          <w:sz w:val="26"/>
          <w:szCs w:val="26"/>
          <w:lang w:eastAsia="ru-RU"/>
        </w:rPr>
        <w:t>Югорска</w:t>
      </w:r>
      <w:proofErr w:type="spellEnd"/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 xml:space="preserve"> по состоянию на 01.01.2021 года  составило:</w:t>
      </w:r>
    </w:p>
    <w:p w:rsidR="00B92FF4" w:rsidRPr="00B92FF4" w:rsidRDefault="00B92FF4" w:rsidP="00B92FF4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PT Astra Serif" w:hAnsi="PT Astra Serif" w:cs="Times New Roman"/>
          <w:bCs/>
          <w:color w:val="26282F"/>
          <w:sz w:val="26"/>
          <w:szCs w:val="26"/>
        </w:rPr>
      </w:pPr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>0,28 минуты - по плановому программному показателю: «Среднее время ожидания в очереди для получения услуг – не более 15 минут»;</w:t>
      </w:r>
    </w:p>
    <w:p w:rsidR="00B92FF4" w:rsidRPr="00B92FF4" w:rsidRDefault="00B92FF4" w:rsidP="00B92FF4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PT Astra Serif" w:hAnsi="PT Astra Serif" w:cs="Times New Roman"/>
          <w:bCs/>
          <w:color w:val="26282F"/>
          <w:sz w:val="26"/>
          <w:szCs w:val="26"/>
        </w:rPr>
      </w:pPr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>99,88% - по плановому программному показателю: «Уровень удовлетворенности граждан качеством предоставления услуг – не менее 90%».</w:t>
      </w:r>
    </w:p>
    <w:p w:rsidR="00B92FF4" w:rsidRPr="00B92FF4" w:rsidRDefault="00B92FF4" w:rsidP="00B92FF4">
      <w:pPr>
        <w:spacing w:after="0" w:line="240" w:lineRule="auto"/>
        <w:ind w:firstLine="708"/>
        <w:jc w:val="both"/>
        <w:rPr>
          <w:rFonts w:ascii="PT Astra Serif" w:hAnsi="PT Astra Serif" w:cs="Times New Roman"/>
          <w:bCs/>
          <w:color w:val="26282F"/>
          <w:sz w:val="26"/>
          <w:szCs w:val="26"/>
        </w:rPr>
      </w:pPr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>В рамках заключенных соглашений через МФЦ в разрезе наименований предоставляется 235 государственных и муниципальных услуг, из них: 70 - федеральных, 119 - региональных и 46 - муниципальных.</w:t>
      </w:r>
    </w:p>
    <w:p w:rsidR="00B92FF4" w:rsidRPr="00B92FF4" w:rsidRDefault="00B92FF4" w:rsidP="00B92FF4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color w:val="26282F"/>
          <w:sz w:val="26"/>
          <w:szCs w:val="26"/>
        </w:rPr>
      </w:pPr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>За 2020 год учреждением предоставлено 51 013 услуг, из них:</w:t>
      </w:r>
    </w:p>
    <w:p w:rsidR="00B92FF4" w:rsidRPr="00B92FF4" w:rsidRDefault="00B92FF4" w:rsidP="00B92FF4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color w:val="26282F"/>
          <w:sz w:val="26"/>
          <w:szCs w:val="26"/>
        </w:rPr>
      </w:pPr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>- федеральных – 32 030 (62,8%);</w:t>
      </w:r>
    </w:p>
    <w:p w:rsidR="00B92FF4" w:rsidRPr="00B92FF4" w:rsidRDefault="00B92FF4" w:rsidP="00B92FF4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color w:val="26282F"/>
          <w:sz w:val="26"/>
          <w:szCs w:val="26"/>
        </w:rPr>
      </w:pPr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>- региональных – 16 428 (32,2%);</w:t>
      </w:r>
    </w:p>
    <w:p w:rsidR="00B92FF4" w:rsidRPr="00B92FF4" w:rsidRDefault="00B92FF4" w:rsidP="00B92FF4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color w:val="26282F"/>
          <w:sz w:val="26"/>
          <w:szCs w:val="26"/>
        </w:rPr>
      </w:pPr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>- муниципальных – 2 555 (5,0%).</w:t>
      </w:r>
    </w:p>
    <w:p w:rsidR="00B92FF4" w:rsidRPr="00B92FF4" w:rsidRDefault="00B92FF4" w:rsidP="00B92FF4">
      <w:pPr>
        <w:spacing w:after="0" w:line="240" w:lineRule="auto"/>
        <w:ind w:firstLine="708"/>
        <w:jc w:val="both"/>
        <w:rPr>
          <w:rFonts w:ascii="PT Astra Serif" w:hAnsi="PT Astra Serif" w:cs="Times New Roman"/>
          <w:bCs/>
          <w:color w:val="26282F"/>
          <w:sz w:val="26"/>
          <w:szCs w:val="26"/>
        </w:rPr>
      </w:pPr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 xml:space="preserve">Количество </w:t>
      </w:r>
      <w:proofErr w:type="gramStart"/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>услуг,  оказанных заявителям в 2020 году в сравнении с 2019 годом снизилось</w:t>
      </w:r>
      <w:proofErr w:type="gramEnd"/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 xml:space="preserve"> на 11,6 % в связи с проведением Учреждением противоэпидемических мероприятий (в 2019 году количество оказанных услуг составило 57 708 единиц).</w:t>
      </w:r>
    </w:p>
    <w:p w:rsidR="00B92FF4" w:rsidRPr="00B92FF4" w:rsidRDefault="00B92FF4" w:rsidP="00B92FF4">
      <w:pPr>
        <w:spacing w:after="0" w:line="240" w:lineRule="auto"/>
        <w:ind w:firstLine="708"/>
        <w:jc w:val="both"/>
        <w:rPr>
          <w:rFonts w:ascii="PT Astra Serif" w:hAnsi="PT Astra Serif" w:cs="Times New Roman"/>
          <w:bCs/>
          <w:color w:val="26282F"/>
          <w:sz w:val="26"/>
          <w:szCs w:val="26"/>
        </w:rPr>
      </w:pPr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lastRenderedPageBreak/>
        <w:t>Наиболее востребованными государственными услугами в 2020 году  являлись услуги Управления Министерства внутренних дел Российской Федерации по Ханты - Мансийскому автономному округу - Югре по вопросам в сфере миграции, Федеральной службы государственной регистрации, кадастра и картографии (</w:t>
      </w:r>
      <w:proofErr w:type="spellStart"/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>Росреестра</w:t>
      </w:r>
      <w:proofErr w:type="spellEnd"/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>), Департамента социального развития Ханты - Мансийского автономного округа - Югры, Пенсионного фонда.</w:t>
      </w:r>
    </w:p>
    <w:p w:rsidR="00B92FF4" w:rsidRPr="00B92FF4" w:rsidRDefault="00B92FF4" w:rsidP="00B92FF4">
      <w:pPr>
        <w:spacing w:after="0" w:line="240" w:lineRule="auto"/>
        <w:ind w:firstLine="708"/>
        <w:jc w:val="both"/>
        <w:rPr>
          <w:rFonts w:ascii="PT Astra Serif" w:hAnsi="PT Astra Serif" w:cs="Times New Roman"/>
          <w:bCs/>
          <w:color w:val="26282F"/>
          <w:sz w:val="26"/>
          <w:szCs w:val="26"/>
        </w:rPr>
      </w:pPr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>Наиболее востребованные муниципальные услуги - услуги в сферах земельных отношений, строительства, архитектуры и градостроительной деятельности, жилищных отношений, архивного дела и организации отдыха детей.</w:t>
      </w:r>
    </w:p>
    <w:p w:rsidR="00B92FF4" w:rsidRPr="00B92FF4" w:rsidRDefault="00B92FF4" w:rsidP="00B92FF4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 xml:space="preserve">На финансирование предоставления государственных услуг в МФЦ в 2020 году предусмотрено </w:t>
      </w:r>
      <w:r w:rsidRPr="00B92FF4">
        <w:rPr>
          <w:rFonts w:ascii="PT Astra Serif" w:hAnsi="PT Astra Serif"/>
          <w:sz w:val="26"/>
          <w:szCs w:val="26"/>
        </w:rPr>
        <w:t xml:space="preserve">35 852,0 тыс. рублей, из них средства бюджета Ханты-Мансийского автономного округа - Югры – 32 538,6 тыс. рублей, средства бюджета города </w:t>
      </w:r>
      <w:proofErr w:type="spellStart"/>
      <w:r w:rsidRPr="00B92FF4">
        <w:rPr>
          <w:rFonts w:ascii="PT Astra Serif" w:hAnsi="PT Astra Serif"/>
          <w:sz w:val="26"/>
          <w:szCs w:val="26"/>
        </w:rPr>
        <w:t>Югорска</w:t>
      </w:r>
      <w:proofErr w:type="spellEnd"/>
      <w:r w:rsidRPr="00B92FF4">
        <w:rPr>
          <w:rFonts w:ascii="PT Astra Serif" w:hAnsi="PT Astra Serif"/>
          <w:sz w:val="26"/>
          <w:szCs w:val="26"/>
        </w:rPr>
        <w:t xml:space="preserve"> 2 888,5 тыс. рублей, иные внебюджетные источники – 424,9 тыс. рублей.   </w:t>
      </w:r>
    </w:p>
    <w:p w:rsidR="00B92FF4" w:rsidRPr="00B92FF4" w:rsidRDefault="00B92FF4" w:rsidP="00B92FF4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92FF4">
        <w:rPr>
          <w:rFonts w:ascii="PT Astra Serif" w:hAnsi="PT Astra Serif"/>
          <w:sz w:val="26"/>
          <w:szCs w:val="26"/>
        </w:rPr>
        <w:t>Фактическое исполнение бюджетных ассигнований на 01.01.2020 обеспечено в полном объеме.</w:t>
      </w:r>
    </w:p>
    <w:p w:rsidR="00B92FF4" w:rsidRPr="00B92FF4" w:rsidRDefault="00B92FF4" w:rsidP="00B92FF4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color w:val="26282F"/>
          <w:sz w:val="26"/>
          <w:szCs w:val="26"/>
        </w:rPr>
      </w:pPr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 xml:space="preserve">С целью </w:t>
      </w:r>
      <w:proofErr w:type="gramStart"/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>минимизации рисков снижения уровня удовлетворенности граждан</w:t>
      </w:r>
      <w:proofErr w:type="gramEnd"/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 xml:space="preserve"> качеством предоставления государственных и муниципальных услуг, в том числе, в связи с увеличением видов предоставляемых услуг, многофункциональные центры предоставления государственных и муниципальных услуг с 01.01.2021 будут работать по централизованной системе организации деятельности. </w:t>
      </w:r>
    </w:p>
    <w:p w:rsidR="00B92FF4" w:rsidRPr="00B92FF4" w:rsidRDefault="00B92FF4" w:rsidP="00B92FF4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color w:val="26282F"/>
          <w:sz w:val="26"/>
          <w:szCs w:val="26"/>
        </w:rPr>
      </w:pPr>
      <w:proofErr w:type="gramStart"/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 xml:space="preserve">Постановлением  администрации города </w:t>
      </w:r>
      <w:proofErr w:type="spellStart"/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>Югорска</w:t>
      </w:r>
      <w:proofErr w:type="spellEnd"/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 xml:space="preserve"> от  29.06.2020 № 841 «О ликвидации муниципального автономного учреждения «Многофункциональный центр предоставления государственных и муниципальных услуг», в соответствии с «дорожной картой», утвержденной распоряжением Правительства Ханты-Мансийского автономного округа-Югры от 23.08.2019  № 445-рп «О плане мероприятий  («дорожной карте») по переходу к централизованной системе организации многофункциональных центров предоставления государственных и муниципальных услуг в Ханты-Мансийском автономном округе – Югре» принято решение о ликвидации</w:t>
      </w:r>
      <w:proofErr w:type="gramEnd"/>
      <w:r w:rsidRPr="00B92FF4">
        <w:rPr>
          <w:rFonts w:ascii="PT Astra Serif" w:hAnsi="PT Astra Serif" w:cs="Times New Roman"/>
          <w:bCs/>
          <w:color w:val="26282F"/>
          <w:sz w:val="26"/>
          <w:szCs w:val="26"/>
        </w:rPr>
        <w:t xml:space="preserve"> МАУ «МФЦ» с 01.01.2021 года и создании на территории муниципальных образований филиалов автономного учреждения Ханты-Мансийского автономного округа - Югры «Многофункциональный центр предоставления государственных и муниципальных услуг Югры».</w:t>
      </w:r>
    </w:p>
    <w:p w:rsidR="0024028E" w:rsidRPr="00B92FF4" w:rsidRDefault="0024028E" w:rsidP="0024028E">
      <w:pPr>
        <w:spacing w:after="0"/>
        <w:ind w:firstLine="709"/>
        <w:jc w:val="both"/>
        <w:rPr>
          <w:rFonts w:ascii="PT Astra Serif" w:eastAsia="Calibri" w:hAnsi="PT Astra Serif" w:cs="Times New Roman"/>
          <w:bCs/>
          <w:color w:val="26282F"/>
          <w:sz w:val="26"/>
          <w:szCs w:val="26"/>
        </w:rPr>
      </w:pPr>
      <w:r w:rsidRPr="00B92FF4">
        <w:rPr>
          <w:rFonts w:ascii="PT Astra Serif" w:eastAsia="Calibri" w:hAnsi="PT Astra Serif" w:cs="Times New Roman"/>
          <w:bCs/>
          <w:color w:val="26282F"/>
          <w:sz w:val="26"/>
          <w:szCs w:val="26"/>
        </w:rPr>
        <w:t>Денежные средства Подпрограммы I</w:t>
      </w:r>
      <w:r w:rsidRPr="00B92FF4">
        <w:rPr>
          <w:rFonts w:ascii="PT Astra Serif" w:eastAsia="Calibri" w:hAnsi="PT Astra Serif" w:cs="Times New Roman"/>
          <w:bCs/>
          <w:color w:val="26282F"/>
          <w:sz w:val="26"/>
          <w:szCs w:val="26"/>
          <w:lang w:val="en-US"/>
        </w:rPr>
        <w:t>V</w:t>
      </w:r>
      <w:r w:rsidRPr="00B92FF4">
        <w:rPr>
          <w:rFonts w:ascii="PT Astra Serif" w:eastAsia="Calibri" w:hAnsi="PT Astra Serif" w:cs="Times New Roman"/>
          <w:bCs/>
          <w:color w:val="26282F"/>
          <w:sz w:val="26"/>
          <w:szCs w:val="26"/>
        </w:rPr>
        <w:t xml:space="preserve"> освоены в полном объеме.</w:t>
      </w:r>
    </w:p>
    <w:p w:rsidR="0024028E" w:rsidRPr="00AF121F" w:rsidRDefault="0024028E" w:rsidP="002402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AF121F">
        <w:rPr>
          <w:rFonts w:ascii="Times New Roman" w:hAnsi="Times New Roman"/>
          <w:sz w:val="24"/>
          <w:szCs w:val="24"/>
          <w:highlight w:val="yellow"/>
        </w:rPr>
        <w:t xml:space="preserve">                                 </w:t>
      </w:r>
    </w:p>
    <w:p w:rsidR="00892E8C" w:rsidRPr="00A3244C" w:rsidRDefault="00892E8C" w:rsidP="00892E8C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</w:pPr>
      <w:r w:rsidRPr="00A3244C"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  <w:t>Подпрограмма V «Улучшение условий и охраны труда»</w:t>
      </w:r>
    </w:p>
    <w:p w:rsidR="00CE452F" w:rsidRPr="00A3244C" w:rsidRDefault="00CE452F" w:rsidP="000A0FE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</w:pPr>
      <w:r w:rsidRPr="00A3244C">
        <w:rPr>
          <w:rFonts w:ascii="PT Astra Serif" w:hAnsi="PT Astra Serif"/>
          <w:sz w:val="26"/>
          <w:szCs w:val="26"/>
        </w:rPr>
        <w:t xml:space="preserve">В рамках подпрограммы V </w:t>
      </w:r>
      <w:r w:rsidR="00515A04" w:rsidRPr="00A3244C">
        <w:rPr>
          <w:rFonts w:ascii="PT Astra Serif" w:hAnsi="PT Astra Serif"/>
          <w:sz w:val="26"/>
          <w:szCs w:val="26"/>
        </w:rPr>
        <w:t>«Улучшение условий и охраны труда»</w:t>
      </w:r>
      <w:r w:rsidRPr="00A3244C">
        <w:rPr>
          <w:rFonts w:ascii="PT Astra Serif" w:hAnsi="PT Astra Serif"/>
          <w:sz w:val="26"/>
          <w:szCs w:val="26"/>
        </w:rPr>
        <w:t xml:space="preserve"> </w:t>
      </w:r>
      <w:r w:rsidR="00ED1CA3" w:rsidRPr="00A3244C">
        <w:rPr>
          <w:rFonts w:ascii="PT Astra Serif" w:hAnsi="PT Astra Serif"/>
          <w:sz w:val="26"/>
          <w:szCs w:val="26"/>
        </w:rPr>
        <w:t>Д</w:t>
      </w:r>
      <w:r w:rsidRPr="00A3244C">
        <w:rPr>
          <w:rFonts w:ascii="PT Astra Serif" w:hAnsi="PT Astra Serif"/>
          <w:sz w:val="26"/>
          <w:szCs w:val="26"/>
        </w:rPr>
        <w:t xml:space="preserve">епартаментом экономического развития и проектного управления </w:t>
      </w:r>
      <w:r w:rsidR="006D70E9" w:rsidRPr="00A3244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администрации города Югорска </w:t>
      </w:r>
      <w:r w:rsidRPr="00A3244C">
        <w:rPr>
          <w:rFonts w:ascii="PT Astra Serif" w:hAnsi="PT Astra Serif"/>
          <w:sz w:val="26"/>
          <w:szCs w:val="26"/>
        </w:rPr>
        <w:t>обеспечено выполнение мероприятий «</w:t>
      </w:r>
      <w:r w:rsidR="00515A04" w:rsidRPr="00A3244C">
        <w:rPr>
          <w:rFonts w:ascii="PT Astra Serif" w:hAnsi="PT Astra Serif"/>
          <w:sz w:val="26"/>
          <w:szCs w:val="26"/>
        </w:rPr>
        <w:t>Осуществление отдельных государственных полномочий в сфере трудовых отношений и государственного управления охраной труда</w:t>
      </w:r>
      <w:r w:rsidRPr="00A3244C">
        <w:rPr>
          <w:rFonts w:ascii="PT Astra Serif" w:hAnsi="PT Astra Serif"/>
          <w:sz w:val="26"/>
          <w:szCs w:val="26"/>
        </w:rPr>
        <w:t>», «</w:t>
      </w:r>
      <w:r w:rsidR="00515A04" w:rsidRPr="00A3244C">
        <w:rPr>
          <w:rFonts w:ascii="PT Astra Serif" w:hAnsi="PT Astra Serif"/>
          <w:sz w:val="26"/>
          <w:szCs w:val="26"/>
        </w:rPr>
        <w:t>Проведение конкурсов в сфере охраны труда, информирование и агитация по охране труда</w:t>
      </w:r>
      <w:r w:rsidRPr="00A3244C">
        <w:rPr>
          <w:rFonts w:ascii="PT Astra Serif" w:hAnsi="PT Astra Serif"/>
          <w:sz w:val="26"/>
          <w:szCs w:val="26"/>
        </w:rPr>
        <w:t>».</w:t>
      </w:r>
    </w:p>
    <w:p w:rsidR="00A3244C" w:rsidRPr="00A3244C" w:rsidRDefault="00A3244C" w:rsidP="00A3244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A3244C">
        <w:rPr>
          <w:rFonts w:ascii="PT Astra Serif" w:eastAsia="Calibri" w:hAnsi="PT Astra Serif" w:cs="Times New Roman"/>
          <w:sz w:val="26"/>
          <w:szCs w:val="26"/>
        </w:rPr>
        <w:t xml:space="preserve">В рамках выполнения программных мероприятий постановлением администрации города </w:t>
      </w:r>
      <w:proofErr w:type="spellStart"/>
      <w:r w:rsidRPr="00A3244C">
        <w:rPr>
          <w:rFonts w:ascii="PT Astra Serif" w:eastAsia="Calibri" w:hAnsi="PT Astra Serif" w:cs="Times New Roman"/>
          <w:sz w:val="26"/>
          <w:szCs w:val="26"/>
        </w:rPr>
        <w:t>Югорска</w:t>
      </w:r>
      <w:proofErr w:type="spellEnd"/>
      <w:r w:rsidRPr="00A3244C">
        <w:rPr>
          <w:rFonts w:ascii="PT Astra Serif" w:eastAsia="Calibri" w:hAnsi="PT Astra Serif" w:cs="Times New Roman"/>
          <w:sz w:val="26"/>
          <w:szCs w:val="26"/>
        </w:rPr>
        <w:t xml:space="preserve"> от 20.08.2020 № 1152 утверждено Положение о конкурсе «Оказание первой  помощи пострадавшим на производстве» среди работодателей города </w:t>
      </w:r>
      <w:proofErr w:type="spellStart"/>
      <w:r w:rsidRPr="00A3244C">
        <w:rPr>
          <w:rFonts w:ascii="PT Astra Serif" w:eastAsia="Calibri" w:hAnsi="PT Astra Serif" w:cs="Times New Roman"/>
          <w:sz w:val="26"/>
          <w:szCs w:val="26"/>
        </w:rPr>
        <w:t>Югорска</w:t>
      </w:r>
      <w:proofErr w:type="spellEnd"/>
      <w:r w:rsidRPr="00A3244C">
        <w:rPr>
          <w:rFonts w:ascii="PT Astra Serif" w:eastAsia="Calibri" w:hAnsi="PT Astra Serif" w:cs="Times New Roman"/>
          <w:sz w:val="26"/>
          <w:szCs w:val="26"/>
        </w:rPr>
        <w:t xml:space="preserve">. Приняли участие в конкурсе 16 представителей от организаций города </w:t>
      </w:r>
      <w:proofErr w:type="spellStart"/>
      <w:r w:rsidRPr="00A3244C">
        <w:rPr>
          <w:rFonts w:ascii="PT Astra Serif" w:eastAsia="Calibri" w:hAnsi="PT Astra Serif" w:cs="Times New Roman"/>
          <w:sz w:val="26"/>
          <w:szCs w:val="26"/>
        </w:rPr>
        <w:t>Югорска</w:t>
      </w:r>
      <w:proofErr w:type="spellEnd"/>
      <w:r w:rsidRPr="00A3244C">
        <w:rPr>
          <w:rFonts w:ascii="PT Astra Serif" w:eastAsia="Calibri" w:hAnsi="PT Astra Serif" w:cs="Times New Roman"/>
          <w:sz w:val="26"/>
          <w:szCs w:val="26"/>
        </w:rPr>
        <w:t xml:space="preserve">. </w:t>
      </w:r>
    </w:p>
    <w:p w:rsidR="00A3244C" w:rsidRPr="00A3244C" w:rsidRDefault="00A3244C" w:rsidP="00A3244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sz w:val="26"/>
          <w:szCs w:val="26"/>
        </w:rPr>
      </w:pPr>
      <w:r w:rsidRPr="00A3244C">
        <w:rPr>
          <w:rFonts w:ascii="PT Astra Serif" w:eastAsia="Calibri" w:hAnsi="PT Astra Serif" w:cs="Times New Roman"/>
          <w:sz w:val="26"/>
          <w:szCs w:val="26"/>
        </w:rPr>
        <w:t>Путем подсчета баллов по представленным показателям и критериям оценки, победителями признаны, занявшие:</w:t>
      </w:r>
      <w:r w:rsidRPr="00A3244C">
        <w:rPr>
          <w:rFonts w:ascii="PT Astra Serif" w:eastAsia="Calibri" w:hAnsi="PT Astra Serif" w:cs="Times New Roman"/>
          <w:b/>
          <w:sz w:val="26"/>
          <w:szCs w:val="26"/>
        </w:rPr>
        <w:t xml:space="preserve"> </w:t>
      </w:r>
    </w:p>
    <w:p w:rsidR="00A3244C" w:rsidRPr="00A3244C" w:rsidRDefault="00A3244C" w:rsidP="00A3244C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bCs/>
          <w:color w:val="000000"/>
          <w:sz w:val="26"/>
          <w:szCs w:val="26"/>
        </w:rPr>
      </w:pPr>
      <w:r w:rsidRPr="00A3244C">
        <w:rPr>
          <w:rFonts w:ascii="PT Astra Serif" w:eastAsia="Calibri" w:hAnsi="PT Astra Serif" w:cs="Times New Roman"/>
          <w:sz w:val="26"/>
          <w:szCs w:val="26"/>
        </w:rPr>
        <w:t xml:space="preserve">1 место - </w:t>
      </w:r>
      <w:proofErr w:type="spellStart"/>
      <w:r w:rsidRPr="00A3244C">
        <w:rPr>
          <w:rFonts w:ascii="PT Astra Serif" w:eastAsia="Calibri" w:hAnsi="PT Astra Serif" w:cs="Times New Roman"/>
          <w:sz w:val="26"/>
          <w:szCs w:val="26"/>
        </w:rPr>
        <w:t>Шангаряева</w:t>
      </w:r>
      <w:proofErr w:type="spellEnd"/>
      <w:r w:rsidRPr="00A3244C">
        <w:rPr>
          <w:rFonts w:ascii="PT Astra Serif" w:eastAsia="Calibri" w:hAnsi="PT Astra Serif" w:cs="Times New Roman"/>
          <w:sz w:val="26"/>
          <w:szCs w:val="26"/>
        </w:rPr>
        <w:t xml:space="preserve"> Татьяна Георгиевна, экономист 2 категории планово-экономического отдела муниципального унитарного предприятия «</w:t>
      </w:r>
      <w:proofErr w:type="spellStart"/>
      <w:r w:rsidRPr="00A3244C">
        <w:rPr>
          <w:rFonts w:ascii="PT Astra Serif" w:eastAsia="Calibri" w:hAnsi="PT Astra Serif" w:cs="Times New Roman"/>
          <w:sz w:val="26"/>
          <w:szCs w:val="26"/>
        </w:rPr>
        <w:t>Югорскэнергогаз</w:t>
      </w:r>
      <w:proofErr w:type="spellEnd"/>
      <w:r w:rsidRPr="00A3244C">
        <w:rPr>
          <w:rFonts w:ascii="PT Astra Serif" w:eastAsia="Calibri" w:hAnsi="PT Astra Serif" w:cs="Times New Roman"/>
          <w:sz w:val="26"/>
          <w:szCs w:val="26"/>
        </w:rPr>
        <w:t>»</w:t>
      </w:r>
      <w:r w:rsidRPr="00A3244C">
        <w:rPr>
          <w:rFonts w:ascii="PT Astra Serif" w:eastAsia="Calibri" w:hAnsi="PT Astra Serif" w:cs="Times New Roman"/>
          <w:bCs/>
          <w:color w:val="000000"/>
          <w:sz w:val="26"/>
          <w:szCs w:val="26"/>
        </w:rPr>
        <w:t>;</w:t>
      </w:r>
    </w:p>
    <w:p w:rsidR="00A3244C" w:rsidRPr="00A3244C" w:rsidRDefault="00A3244C" w:rsidP="00A3244C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bCs/>
          <w:color w:val="000000"/>
          <w:sz w:val="26"/>
          <w:szCs w:val="26"/>
        </w:rPr>
      </w:pPr>
      <w:r w:rsidRPr="00A3244C">
        <w:rPr>
          <w:rFonts w:ascii="PT Astra Serif" w:eastAsia="Calibri" w:hAnsi="PT Astra Serif" w:cs="Times New Roman"/>
          <w:bCs/>
          <w:color w:val="000000"/>
          <w:sz w:val="26"/>
          <w:szCs w:val="26"/>
        </w:rPr>
        <w:t xml:space="preserve">2 место - Лазаренко Евгений Анатольевич, командир отделения 117 пожарно-спасательной части федерального государственного бюджетного учреждения «19 отряд </w:t>
      </w:r>
      <w:r w:rsidRPr="00A3244C">
        <w:rPr>
          <w:rFonts w:ascii="PT Astra Serif" w:eastAsia="Calibri" w:hAnsi="PT Astra Serif" w:cs="Times New Roman"/>
          <w:bCs/>
          <w:color w:val="000000"/>
          <w:sz w:val="26"/>
          <w:szCs w:val="26"/>
        </w:rPr>
        <w:lastRenderedPageBreak/>
        <w:t>федеральной противопожарной службы государственной противопожарной службы по Ханты-Мансийскому автономному округу – Югре (договорной)»;</w:t>
      </w:r>
    </w:p>
    <w:p w:rsidR="00A3244C" w:rsidRPr="00A3244C" w:rsidRDefault="00A3244C" w:rsidP="00A3244C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A3244C">
        <w:rPr>
          <w:rFonts w:ascii="PT Astra Serif" w:eastAsia="Calibri" w:hAnsi="PT Astra Serif" w:cs="Times New Roman"/>
          <w:bCs/>
          <w:color w:val="000000"/>
          <w:sz w:val="26"/>
          <w:szCs w:val="26"/>
        </w:rPr>
        <w:t xml:space="preserve">3 место - </w:t>
      </w:r>
      <w:r w:rsidRPr="00A3244C">
        <w:rPr>
          <w:rFonts w:ascii="PT Astra Serif" w:eastAsia="Calibri" w:hAnsi="PT Astra Serif" w:cs="Times New Roman"/>
          <w:sz w:val="26"/>
          <w:szCs w:val="26"/>
        </w:rPr>
        <w:t>Лебедева Татьяна Васильевна, инженер по охране труда 2 категории филиала № 9 Акционерного общества «Государственная компания «</w:t>
      </w:r>
      <w:proofErr w:type="spellStart"/>
      <w:r w:rsidRPr="00A3244C">
        <w:rPr>
          <w:rFonts w:ascii="PT Astra Serif" w:eastAsia="Calibri" w:hAnsi="PT Astra Serif" w:cs="Times New Roman"/>
          <w:sz w:val="26"/>
          <w:szCs w:val="26"/>
        </w:rPr>
        <w:t>Северавтодор</w:t>
      </w:r>
      <w:proofErr w:type="spellEnd"/>
      <w:r w:rsidRPr="00A3244C">
        <w:rPr>
          <w:rFonts w:ascii="PT Astra Serif" w:eastAsia="Calibri" w:hAnsi="PT Astra Serif" w:cs="Times New Roman"/>
          <w:sz w:val="26"/>
          <w:szCs w:val="26"/>
        </w:rPr>
        <w:t>».</w:t>
      </w:r>
      <w:r w:rsidRPr="00A3244C">
        <w:rPr>
          <w:rFonts w:ascii="PT Astra Serif" w:eastAsia="Calibri" w:hAnsi="PT Astra Serif" w:cs="Times New Roman"/>
          <w:bCs/>
          <w:color w:val="000000"/>
          <w:sz w:val="26"/>
          <w:szCs w:val="26"/>
        </w:rPr>
        <w:t xml:space="preserve"> </w:t>
      </w:r>
    </w:p>
    <w:p w:rsidR="00A3244C" w:rsidRPr="00A3244C" w:rsidRDefault="00A3244C" w:rsidP="00A3244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A3244C">
        <w:rPr>
          <w:rFonts w:ascii="PT Astra Serif" w:eastAsia="Calibri" w:hAnsi="PT Astra Serif" w:cs="Times New Roman"/>
          <w:sz w:val="26"/>
          <w:szCs w:val="26"/>
        </w:rPr>
        <w:t xml:space="preserve">Постановлением администрации города </w:t>
      </w:r>
      <w:proofErr w:type="spellStart"/>
      <w:r w:rsidRPr="00A3244C">
        <w:rPr>
          <w:rFonts w:ascii="PT Astra Serif" w:eastAsia="Calibri" w:hAnsi="PT Astra Serif" w:cs="Times New Roman"/>
          <w:sz w:val="26"/>
          <w:szCs w:val="26"/>
        </w:rPr>
        <w:t>Югорска</w:t>
      </w:r>
      <w:proofErr w:type="spellEnd"/>
      <w:r w:rsidRPr="00A3244C">
        <w:rPr>
          <w:rFonts w:ascii="PT Astra Serif" w:eastAsia="Calibri" w:hAnsi="PT Astra Serif" w:cs="Times New Roman"/>
          <w:sz w:val="26"/>
          <w:szCs w:val="26"/>
        </w:rPr>
        <w:t xml:space="preserve"> от 23.01.2020 № 79 утверждено Положение «О смотре-конкурсе «Лучшая организация работы в области регулирования социально-трудовых отношений и охраны труда» среди работодателей города </w:t>
      </w:r>
      <w:proofErr w:type="spellStart"/>
      <w:r w:rsidRPr="00A3244C">
        <w:rPr>
          <w:rFonts w:ascii="PT Astra Serif" w:eastAsia="Calibri" w:hAnsi="PT Astra Serif" w:cs="Times New Roman"/>
          <w:sz w:val="26"/>
          <w:szCs w:val="26"/>
        </w:rPr>
        <w:t>Югорска</w:t>
      </w:r>
      <w:proofErr w:type="spellEnd"/>
      <w:r w:rsidRPr="00A3244C">
        <w:rPr>
          <w:rFonts w:ascii="PT Astra Serif" w:eastAsia="Calibri" w:hAnsi="PT Astra Serif" w:cs="Times New Roman"/>
          <w:sz w:val="26"/>
          <w:szCs w:val="26"/>
        </w:rPr>
        <w:t xml:space="preserve">. </w:t>
      </w:r>
    </w:p>
    <w:p w:rsidR="00A3244C" w:rsidRPr="00A3244C" w:rsidRDefault="00A3244C" w:rsidP="00A3244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A3244C">
        <w:rPr>
          <w:rFonts w:ascii="PT Astra Serif" w:eastAsia="Calibri" w:hAnsi="PT Astra Serif" w:cs="Times New Roman"/>
          <w:sz w:val="26"/>
          <w:szCs w:val="26"/>
        </w:rPr>
        <w:t xml:space="preserve">Подведены итоги конкурса 30.11.2020, в котором приняли участие 11 работодателей города </w:t>
      </w:r>
      <w:proofErr w:type="spellStart"/>
      <w:r w:rsidRPr="00A3244C">
        <w:rPr>
          <w:rFonts w:ascii="PT Astra Serif" w:eastAsia="Calibri" w:hAnsi="PT Astra Serif" w:cs="Times New Roman"/>
          <w:sz w:val="26"/>
          <w:szCs w:val="26"/>
        </w:rPr>
        <w:t>Югорска</w:t>
      </w:r>
      <w:proofErr w:type="spellEnd"/>
      <w:r w:rsidRPr="00A3244C">
        <w:rPr>
          <w:rFonts w:ascii="PT Astra Serif" w:eastAsia="Calibri" w:hAnsi="PT Astra Serif" w:cs="Times New Roman"/>
          <w:sz w:val="26"/>
          <w:szCs w:val="26"/>
        </w:rPr>
        <w:t>.  Призовой фонд смотра-конкурса составлял 59,0 тыс. рублей (исполнение -100%).</w:t>
      </w:r>
    </w:p>
    <w:p w:rsidR="00A3244C" w:rsidRPr="00A3244C" w:rsidRDefault="00A3244C" w:rsidP="00A3244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sz w:val="26"/>
          <w:szCs w:val="26"/>
        </w:rPr>
      </w:pPr>
      <w:r w:rsidRPr="00A3244C">
        <w:rPr>
          <w:rFonts w:ascii="PT Astra Serif" w:eastAsia="Calibri" w:hAnsi="PT Astra Serif" w:cs="Times New Roman"/>
          <w:sz w:val="26"/>
          <w:szCs w:val="26"/>
        </w:rPr>
        <w:t>В первой группе, с количеством работающих до 150 человек, призовые места присвоены следующим работодателям:</w:t>
      </w:r>
    </w:p>
    <w:p w:rsidR="00A3244C" w:rsidRPr="00A3244C" w:rsidRDefault="00A3244C" w:rsidP="00A3244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A3244C">
        <w:rPr>
          <w:rFonts w:ascii="PT Astra Serif" w:eastAsia="Calibri" w:hAnsi="PT Astra Serif" w:cs="Times New Roman"/>
          <w:sz w:val="26"/>
          <w:szCs w:val="26"/>
        </w:rPr>
        <w:t>первое место - муниципальное казенное учреждение «Центр материально-технического и информационно-методического обеспечения»;</w:t>
      </w:r>
    </w:p>
    <w:p w:rsidR="00A3244C" w:rsidRPr="00A3244C" w:rsidRDefault="00A3244C" w:rsidP="00A3244C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A3244C">
        <w:rPr>
          <w:rFonts w:ascii="PT Astra Serif" w:eastAsia="Calibri" w:hAnsi="PT Astra Serif" w:cs="Times New Roman"/>
          <w:sz w:val="26"/>
          <w:szCs w:val="26"/>
        </w:rPr>
        <w:t>второе место - муниципальное автономное дошкольное учреждение «Детский сад комбинированного вида «Радуга»;</w:t>
      </w:r>
    </w:p>
    <w:p w:rsidR="00A3244C" w:rsidRPr="00A3244C" w:rsidRDefault="00A3244C" w:rsidP="00A3244C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A3244C">
        <w:rPr>
          <w:rFonts w:ascii="PT Astra Serif" w:eastAsia="Calibri" w:hAnsi="PT Astra Serif" w:cs="Times New Roman"/>
          <w:sz w:val="26"/>
          <w:szCs w:val="26"/>
        </w:rPr>
        <w:t>третье место – муниципальное бюджетное учреждение спортивная школа олимпийского резерва «Центр Югорского спорта».</w:t>
      </w:r>
    </w:p>
    <w:p w:rsidR="00A3244C" w:rsidRPr="00A3244C" w:rsidRDefault="00A3244C" w:rsidP="00A3244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sz w:val="26"/>
          <w:szCs w:val="26"/>
        </w:rPr>
      </w:pPr>
      <w:r w:rsidRPr="00A3244C">
        <w:rPr>
          <w:rFonts w:ascii="PT Astra Serif" w:eastAsia="Calibri" w:hAnsi="PT Astra Serif" w:cs="Times New Roman"/>
          <w:sz w:val="26"/>
          <w:szCs w:val="26"/>
        </w:rPr>
        <w:t>Во второй группе - работодатели с количеством работающих более 150 человек,</w:t>
      </w:r>
      <w:r w:rsidRPr="00A3244C">
        <w:rPr>
          <w:rFonts w:ascii="PT Astra Serif" w:eastAsia="Calibri" w:hAnsi="PT Astra Serif" w:cs="Times New Roman"/>
          <w:b/>
          <w:sz w:val="26"/>
          <w:szCs w:val="26"/>
        </w:rPr>
        <w:t xml:space="preserve"> </w:t>
      </w:r>
      <w:r w:rsidRPr="00A3244C">
        <w:rPr>
          <w:rFonts w:ascii="PT Astra Serif" w:eastAsia="Calibri" w:hAnsi="PT Astra Serif" w:cs="Times New Roman"/>
          <w:sz w:val="26"/>
          <w:szCs w:val="26"/>
        </w:rPr>
        <w:t>призовые места присвоены следующим работодателям:</w:t>
      </w:r>
    </w:p>
    <w:p w:rsidR="00A3244C" w:rsidRPr="00A3244C" w:rsidRDefault="00A3244C" w:rsidP="00A3244C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A3244C">
        <w:rPr>
          <w:rFonts w:ascii="PT Astra Serif" w:eastAsia="Calibri" w:hAnsi="PT Astra Serif" w:cs="Times New Roman"/>
          <w:sz w:val="26"/>
          <w:szCs w:val="26"/>
        </w:rPr>
        <w:t xml:space="preserve">первое место – Муниципальное бюджетное общеобразовательное учреждение «Лицей Им. Г.Ф. </w:t>
      </w:r>
      <w:proofErr w:type="spellStart"/>
      <w:r w:rsidRPr="00A3244C">
        <w:rPr>
          <w:rFonts w:ascii="PT Astra Serif" w:eastAsia="Calibri" w:hAnsi="PT Astra Serif" w:cs="Times New Roman"/>
          <w:sz w:val="26"/>
          <w:szCs w:val="26"/>
        </w:rPr>
        <w:t>Атякшева</w:t>
      </w:r>
      <w:proofErr w:type="spellEnd"/>
      <w:r w:rsidRPr="00A3244C">
        <w:rPr>
          <w:rFonts w:ascii="PT Astra Serif" w:eastAsia="Calibri" w:hAnsi="PT Astra Serif" w:cs="Times New Roman"/>
          <w:sz w:val="26"/>
          <w:szCs w:val="26"/>
        </w:rPr>
        <w:t>»;</w:t>
      </w:r>
    </w:p>
    <w:p w:rsidR="00A3244C" w:rsidRPr="00A3244C" w:rsidRDefault="00A3244C" w:rsidP="00A3244C">
      <w:pPr>
        <w:tabs>
          <w:tab w:val="left" w:pos="4002"/>
        </w:tabs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A3244C">
        <w:rPr>
          <w:rFonts w:ascii="PT Astra Serif" w:eastAsia="Calibri" w:hAnsi="PT Astra Serif" w:cs="Times New Roman"/>
          <w:sz w:val="26"/>
          <w:szCs w:val="26"/>
        </w:rPr>
        <w:t>второе место  - Муниципальное бюджетное общеобразовательное учреждение  «Гимназия»;</w:t>
      </w:r>
    </w:p>
    <w:p w:rsidR="00A3244C" w:rsidRPr="00A3244C" w:rsidRDefault="00A3244C" w:rsidP="00A3244C">
      <w:pPr>
        <w:tabs>
          <w:tab w:val="left" w:pos="4002"/>
        </w:tabs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  <w:highlight w:val="yellow"/>
        </w:rPr>
      </w:pPr>
      <w:r w:rsidRPr="00A3244C">
        <w:rPr>
          <w:rFonts w:ascii="PT Astra Serif" w:eastAsia="Calibri" w:hAnsi="PT Astra Serif" w:cs="Times New Roman"/>
          <w:sz w:val="26"/>
          <w:szCs w:val="26"/>
        </w:rPr>
        <w:t>третье место - Муниципальное автономное дошкольное образовательное учреждение «Детский сад общеразвивающего вида «</w:t>
      </w:r>
      <w:proofErr w:type="spellStart"/>
      <w:r w:rsidRPr="00A3244C">
        <w:rPr>
          <w:rFonts w:ascii="PT Astra Serif" w:eastAsia="Calibri" w:hAnsi="PT Astra Serif" w:cs="Times New Roman"/>
          <w:sz w:val="26"/>
          <w:szCs w:val="26"/>
        </w:rPr>
        <w:t>Гусельки</w:t>
      </w:r>
      <w:proofErr w:type="spellEnd"/>
      <w:r w:rsidRPr="00A3244C">
        <w:rPr>
          <w:rFonts w:ascii="PT Astra Serif" w:eastAsia="Calibri" w:hAnsi="PT Astra Serif" w:cs="Times New Roman"/>
          <w:sz w:val="26"/>
          <w:szCs w:val="26"/>
        </w:rPr>
        <w:t>».</w:t>
      </w:r>
    </w:p>
    <w:p w:rsidR="00A3244C" w:rsidRPr="00A3244C" w:rsidRDefault="00A3244C" w:rsidP="00A3244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A3244C">
        <w:rPr>
          <w:rFonts w:ascii="PT Astra Serif" w:eastAsia="Calibri" w:hAnsi="PT Astra Serif" w:cs="Times New Roman"/>
          <w:sz w:val="26"/>
          <w:szCs w:val="26"/>
        </w:rPr>
        <w:t xml:space="preserve">Постановлением администрации города </w:t>
      </w:r>
      <w:proofErr w:type="spellStart"/>
      <w:r w:rsidRPr="00A3244C">
        <w:rPr>
          <w:rFonts w:ascii="PT Astra Serif" w:eastAsia="Calibri" w:hAnsi="PT Astra Serif" w:cs="Times New Roman"/>
          <w:sz w:val="26"/>
          <w:szCs w:val="26"/>
        </w:rPr>
        <w:t>Югорска</w:t>
      </w:r>
      <w:proofErr w:type="spellEnd"/>
      <w:r w:rsidRPr="00A3244C">
        <w:rPr>
          <w:rFonts w:ascii="PT Astra Serif" w:eastAsia="Calibri" w:hAnsi="PT Astra Serif" w:cs="Times New Roman"/>
          <w:sz w:val="26"/>
          <w:szCs w:val="26"/>
        </w:rPr>
        <w:t xml:space="preserve"> от 23.01.2020 № 80 утверждено Положение «О конкурсе «Лучший уполномоченный по охране труда» среди уполномоченных по охране труда муниципальных организаций города </w:t>
      </w:r>
      <w:proofErr w:type="spellStart"/>
      <w:r w:rsidRPr="00A3244C">
        <w:rPr>
          <w:rFonts w:ascii="PT Astra Serif" w:eastAsia="Calibri" w:hAnsi="PT Astra Serif" w:cs="Times New Roman"/>
          <w:sz w:val="26"/>
          <w:szCs w:val="26"/>
        </w:rPr>
        <w:t>Югорска</w:t>
      </w:r>
      <w:proofErr w:type="spellEnd"/>
      <w:r w:rsidRPr="00A3244C">
        <w:rPr>
          <w:rFonts w:ascii="PT Astra Serif" w:eastAsia="Calibri" w:hAnsi="PT Astra Serif" w:cs="Times New Roman"/>
          <w:sz w:val="26"/>
          <w:szCs w:val="26"/>
        </w:rPr>
        <w:t xml:space="preserve">. </w:t>
      </w:r>
    </w:p>
    <w:p w:rsidR="00A3244C" w:rsidRPr="00A3244C" w:rsidRDefault="00A3244C" w:rsidP="00A3244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A3244C">
        <w:rPr>
          <w:rFonts w:ascii="PT Astra Serif" w:eastAsia="Calibri" w:hAnsi="PT Astra Serif" w:cs="Times New Roman"/>
          <w:sz w:val="26"/>
          <w:szCs w:val="26"/>
        </w:rPr>
        <w:t xml:space="preserve">Подведены итоги конкурса 30.11.2020, в котором приняли участие 6 уполномоченных по охране труда из муниципальных учреждений города </w:t>
      </w:r>
      <w:proofErr w:type="spellStart"/>
      <w:r w:rsidRPr="00A3244C">
        <w:rPr>
          <w:rFonts w:ascii="PT Astra Serif" w:eastAsia="Calibri" w:hAnsi="PT Astra Serif" w:cs="Times New Roman"/>
          <w:sz w:val="26"/>
          <w:szCs w:val="26"/>
        </w:rPr>
        <w:t>Югорска</w:t>
      </w:r>
      <w:proofErr w:type="spellEnd"/>
      <w:r w:rsidRPr="00A3244C">
        <w:rPr>
          <w:rFonts w:ascii="PT Astra Serif" w:eastAsia="Calibri" w:hAnsi="PT Astra Serif" w:cs="Times New Roman"/>
          <w:sz w:val="26"/>
          <w:szCs w:val="26"/>
        </w:rPr>
        <w:t>.  Призовой фонд конкурса составлял 30,0 тыс. рублей (исполнение -100%).</w:t>
      </w:r>
    </w:p>
    <w:p w:rsidR="00A3244C" w:rsidRPr="00A3244C" w:rsidRDefault="00A3244C" w:rsidP="00A3244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A3244C">
        <w:rPr>
          <w:rFonts w:ascii="PT Astra Serif" w:eastAsia="Calibri" w:hAnsi="PT Astra Serif" w:cs="Times New Roman"/>
          <w:sz w:val="26"/>
          <w:szCs w:val="26"/>
        </w:rPr>
        <w:t xml:space="preserve">Победителями </w:t>
      </w:r>
      <w:proofErr w:type="gramStart"/>
      <w:r w:rsidRPr="00A3244C">
        <w:rPr>
          <w:rFonts w:ascii="PT Astra Serif" w:eastAsia="Calibri" w:hAnsi="PT Astra Serif" w:cs="Times New Roman"/>
          <w:sz w:val="26"/>
          <w:szCs w:val="26"/>
        </w:rPr>
        <w:t>признаны</w:t>
      </w:r>
      <w:proofErr w:type="gramEnd"/>
      <w:r w:rsidRPr="00A3244C">
        <w:rPr>
          <w:rFonts w:ascii="PT Astra Serif" w:eastAsia="Calibri" w:hAnsi="PT Astra Serif" w:cs="Times New Roman"/>
          <w:sz w:val="26"/>
          <w:szCs w:val="26"/>
        </w:rPr>
        <w:t>:</w:t>
      </w:r>
    </w:p>
    <w:p w:rsidR="00A3244C" w:rsidRPr="00A3244C" w:rsidRDefault="00A3244C" w:rsidP="00A3244C">
      <w:pPr>
        <w:tabs>
          <w:tab w:val="left" w:pos="10206"/>
        </w:tabs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A3244C">
        <w:rPr>
          <w:rFonts w:ascii="PT Astra Serif" w:eastAsia="Calibri" w:hAnsi="PT Astra Serif" w:cs="Times New Roman"/>
          <w:sz w:val="26"/>
          <w:szCs w:val="26"/>
        </w:rPr>
        <w:t>1 место - Устюгова Марина Михайловна,</w:t>
      </w:r>
      <w:r w:rsidRPr="00A3244C">
        <w:rPr>
          <w:rFonts w:ascii="PT Astra Serif" w:eastAsia="Calibri" w:hAnsi="PT Astra Serif" w:cs="Times New Roman"/>
          <w:b/>
          <w:bCs/>
          <w:color w:val="000000"/>
          <w:sz w:val="26"/>
          <w:szCs w:val="26"/>
        </w:rPr>
        <w:t xml:space="preserve"> </w:t>
      </w:r>
      <w:r w:rsidRPr="00A3244C">
        <w:rPr>
          <w:rFonts w:ascii="PT Astra Serif" w:eastAsia="Calibri" w:hAnsi="PT Astra Serif" w:cs="Times New Roman"/>
          <w:bCs/>
          <w:color w:val="000000"/>
          <w:sz w:val="26"/>
          <w:szCs w:val="26"/>
        </w:rPr>
        <w:t>уполномоченный по охране труда</w:t>
      </w:r>
      <w:r w:rsidRPr="00A3244C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A3244C">
        <w:rPr>
          <w:rFonts w:ascii="PT Astra Serif" w:eastAsia="Calibri" w:hAnsi="PT Astra Serif" w:cs="Times New Roman"/>
          <w:bCs/>
          <w:color w:val="000000"/>
          <w:sz w:val="26"/>
          <w:szCs w:val="26"/>
        </w:rPr>
        <w:t xml:space="preserve">муниципального казенного учреждения </w:t>
      </w:r>
      <w:r w:rsidRPr="00A3244C">
        <w:rPr>
          <w:rFonts w:ascii="PT Astra Serif" w:eastAsia="Calibri" w:hAnsi="PT Astra Serif" w:cs="Times New Roman"/>
          <w:sz w:val="26"/>
          <w:szCs w:val="26"/>
        </w:rPr>
        <w:t>«Центр материально-технического и информационно-методического обеспечения»;</w:t>
      </w:r>
    </w:p>
    <w:p w:rsidR="00A3244C" w:rsidRPr="00A3244C" w:rsidRDefault="00A3244C" w:rsidP="00A3244C">
      <w:pPr>
        <w:tabs>
          <w:tab w:val="left" w:pos="10206"/>
        </w:tabs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A3244C">
        <w:rPr>
          <w:rFonts w:ascii="PT Astra Serif" w:eastAsia="Calibri" w:hAnsi="PT Astra Serif" w:cs="Times New Roman"/>
          <w:sz w:val="26"/>
          <w:szCs w:val="26"/>
        </w:rPr>
        <w:t xml:space="preserve">2 место - Потапова Ирина Геннадьевна, </w:t>
      </w:r>
      <w:r w:rsidRPr="00A3244C">
        <w:rPr>
          <w:rFonts w:ascii="PT Astra Serif" w:eastAsia="Calibri" w:hAnsi="PT Astra Serif" w:cs="Times New Roman"/>
          <w:bCs/>
          <w:color w:val="000000"/>
          <w:sz w:val="26"/>
          <w:szCs w:val="26"/>
        </w:rPr>
        <w:t xml:space="preserve">уполномоченный по охране труда муниципального </w:t>
      </w:r>
      <w:r w:rsidRPr="00A3244C">
        <w:rPr>
          <w:rFonts w:ascii="PT Astra Serif" w:eastAsia="Calibri" w:hAnsi="PT Astra Serif" w:cs="Times New Roman"/>
          <w:sz w:val="26"/>
          <w:szCs w:val="26"/>
        </w:rPr>
        <w:t xml:space="preserve">бюджетного общеобразовательного учреждения «Лицей им. Г.Ф. </w:t>
      </w:r>
      <w:proofErr w:type="spellStart"/>
      <w:r w:rsidRPr="00A3244C">
        <w:rPr>
          <w:rFonts w:ascii="PT Astra Serif" w:eastAsia="Calibri" w:hAnsi="PT Astra Serif" w:cs="Times New Roman"/>
          <w:sz w:val="26"/>
          <w:szCs w:val="26"/>
        </w:rPr>
        <w:t>Атякшева</w:t>
      </w:r>
      <w:proofErr w:type="spellEnd"/>
      <w:r w:rsidRPr="00A3244C">
        <w:rPr>
          <w:rFonts w:ascii="PT Astra Serif" w:eastAsia="Calibri" w:hAnsi="PT Astra Serif" w:cs="Times New Roman"/>
          <w:sz w:val="26"/>
          <w:szCs w:val="26"/>
        </w:rPr>
        <w:t>»;</w:t>
      </w:r>
    </w:p>
    <w:p w:rsidR="00A3244C" w:rsidRPr="00A3244C" w:rsidRDefault="00A3244C" w:rsidP="00A3244C">
      <w:pPr>
        <w:tabs>
          <w:tab w:val="left" w:pos="10206"/>
        </w:tabs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  <w:highlight w:val="yellow"/>
        </w:rPr>
      </w:pPr>
      <w:r w:rsidRPr="00A3244C">
        <w:rPr>
          <w:rFonts w:ascii="PT Astra Serif" w:eastAsia="Calibri" w:hAnsi="PT Astra Serif" w:cs="Times New Roman"/>
          <w:sz w:val="26"/>
          <w:szCs w:val="26"/>
        </w:rPr>
        <w:t xml:space="preserve">3 место - </w:t>
      </w:r>
      <w:proofErr w:type="spellStart"/>
      <w:r w:rsidRPr="00A3244C">
        <w:rPr>
          <w:rFonts w:ascii="PT Astra Serif" w:eastAsia="Calibri" w:hAnsi="PT Astra Serif" w:cs="Times New Roman"/>
          <w:sz w:val="26"/>
          <w:szCs w:val="26"/>
        </w:rPr>
        <w:t>Заводовская</w:t>
      </w:r>
      <w:proofErr w:type="spellEnd"/>
      <w:r w:rsidRPr="00A3244C">
        <w:rPr>
          <w:rFonts w:ascii="PT Astra Serif" w:eastAsia="Calibri" w:hAnsi="PT Astra Serif" w:cs="Times New Roman"/>
          <w:sz w:val="26"/>
          <w:szCs w:val="26"/>
        </w:rPr>
        <w:t xml:space="preserve"> Анна Викторовна,</w:t>
      </w:r>
      <w:r w:rsidRPr="00A3244C">
        <w:rPr>
          <w:rFonts w:ascii="PT Astra Serif" w:eastAsia="Calibri" w:hAnsi="PT Astra Serif" w:cs="Times New Roman"/>
          <w:b/>
          <w:bCs/>
          <w:color w:val="000000"/>
          <w:sz w:val="26"/>
          <w:szCs w:val="26"/>
        </w:rPr>
        <w:t xml:space="preserve"> </w:t>
      </w:r>
      <w:r w:rsidRPr="00A3244C">
        <w:rPr>
          <w:rFonts w:ascii="PT Astra Serif" w:eastAsia="Calibri" w:hAnsi="PT Astra Serif" w:cs="Times New Roman"/>
          <w:bCs/>
          <w:color w:val="000000"/>
          <w:sz w:val="26"/>
          <w:szCs w:val="26"/>
        </w:rPr>
        <w:t xml:space="preserve">уполномоченного по охране труда </w:t>
      </w:r>
      <w:r w:rsidRPr="00A3244C">
        <w:rPr>
          <w:rFonts w:ascii="PT Astra Serif" w:eastAsia="Calibri" w:hAnsi="PT Astra Serif" w:cs="Times New Roman"/>
          <w:sz w:val="26"/>
          <w:szCs w:val="26"/>
        </w:rPr>
        <w:t>муниципального автономного учреждения «Молодежный центр «Гелиос».</w:t>
      </w:r>
    </w:p>
    <w:p w:rsidR="00A3244C" w:rsidRPr="00A3244C" w:rsidRDefault="00A3244C" w:rsidP="00A3244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A3244C">
        <w:rPr>
          <w:rFonts w:ascii="PT Astra Serif" w:eastAsia="Calibri" w:hAnsi="PT Astra Serif" w:cs="Times New Roman"/>
          <w:sz w:val="26"/>
          <w:szCs w:val="26"/>
        </w:rPr>
        <w:t xml:space="preserve">Расходы на проведение муниципальных конкурсов предусмотрены  в сумме 89,0 тыс. рублей (исполнение -100%). </w:t>
      </w:r>
    </w:p>
    <w:p w:rsidR="00A3244C" w:rsidRPr="00A3244C" w:rsidRDefault="00A3244C" w:rsidP="00A3244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A3244C">
        <w:rPr>
          <w:rFonts w:ascii="PT Astra Serif" w:eastAsia="Calibri" w:hAnsi="PT Astra Serif" w:cs="Times New Roman"/>
          <w:sz w:val="26"/>
          <w:szCs w:val="26"/>
        </w:rPr>
        <w:t xml:space="preserve">С целью формирования у детей положительного образа человека труда, культуры безопасности, уважения к труду, а также популяризации культуры безопасного труда среди молодежи, постановлением администрации города </w:t>
      </w:r>
      <w:proofErr w:type="spellStart"/>
      <w:r w:rsidRPr="00A3244C">
        <w:rPr>
          <w:rFonts w:ascii="PT Astra Serif" w:eastAsia="Calibri" w:hAnsi="PT Astra Serif" w:cs="Times New Roman"/>
          <w:sz w:val="26"/>
          <w:szCs w:val="26"/>
        </w:rPr>
        <w:t>Югорска</w:t>
      </w:r>
      <w:proofErr w:type="spellEnd"/>
      <w:r w:rsidRPr="00A3244C">
        <w:rPr>
          <w:rFonts w:ascii="PT Astra Serif" w:eastAsia="Calibri" w:hAnsi="PT Astra Serif" w:cs="Times New Roman"/>
          <w:sz w:val="26"/>
          <w:szCs w:val="26"/>
        </w:rPr>
        <w:t xml:space="preserve"> от 13.11.2020 № 1687 утверждено Положение о конкурсе детского рисунка «Охрана труда глазами детей» среди обучающихся и воспитанников образовательных учреждений города </w:t>
      </w:r>
      <w:proofErr w:type="spellStart"/>
      <w:r w:rsidRPr="00A3244C">
        <w:rPr>
          <w:rFonts w:ascii="PT Astra Serif" w:eastAsia="Calibri" w:hAnsi="PT Astra Serif" w:cs="Times New Roman"/>
          <w:sz w:val="26"/>
          <w:szCs w:val="26"/>
        </w:rPr>
        <w:t>Югорска</w:t>
      </w:r>
      <w:proofErr w:type="spellEnd"/>
      <w:r w:rsidRPr="00A3244C">
        <w:rPr>
          <w:rFonts w:ascii="PT Astra Serif" w:eastAsia="Calibri" w:hAnsi="PT Astra Serif" w:cs="Times New Roman"/>
          <w:sz w:val="26"/>
          <w:szCs w:val="26"/>
        </w:rPr>
        <w:t xml:space="preserve">. </w:t>
      </w:r>
    </w:p>
    <w:p w:rsidR="00A3244C" w:rsidRPr="00A3244C" w:rsidRDefault="00A3244C" w:rsidP="00A3244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A3244C">
        <w:rPr>
          <w:rFonts w:ascii="PT Astra Serif" w:eastAsia="Calibri" w:hAnsi="PT Astra Serif" w:cs="Times New Roman"/>
          <w:sz w:val="26"/>
          <w:szCs w:val="26"/>
        </w:rPr>
        <w:t xml:space="preserve">В декабре месяце 2020 года подведены итоги конкурса детского рисунка, участие в котором приняли 64 человека из числа детей, обучающихся в образовательных учреждениях города </w:t>
      </w:r>
      <w:proofErr w:type="spellStart"/>
      <w:r w:rsidRPr="00A3244C">
        <w:rPr>
          <w:rFonts w:ascii="PT Astra Serif" w:eastAsia="Calibri" w:hAnsi="PT Astra Serif" w:cs="Times New Roman"/>
          <w:sz w:val="26"/>
          <w:szCs w:val="26"/>
        </w:rPr>
        <w:t>Югорска</w:t>
      </w:r>
      <w:proofErr w:type="spellEnd"/>
      <w:r w:rsidRPr="00A3244C">
        <w:rPr>
          <w:rFonts w:ascii="PT Astra Serif" w:eastAsia="Calibri" w:hAnsi="PT Astra Serif" w:cs="Times New Roman"/>
          <w:sz w:val="26"/>
          <w:szCs w:val="26"/>
        </w:rPr>
        <w:t xml:space="preserve"> в трех возрастных группах: от 5 до 6 лет, от 7 до 11 лет, от </w:t>
      </w:r>
      <w:r w:rsidRPr="00A3244C">
        <w:rPr>
          <w:rFonts w:ascii="PT Astra Serif" w:eastAsia="Calibri" w:hAnsi="PT Astra Serif" w:cs="Times New Roman"/>
          <w:sz w:val="26"/>
          <w:szCs w:val="26"/>
        </w:rPr>
        <w:lastRenderedPageBreak/>
        <w:t xml:space="preserve">12 до 15 лет включительно. Победителям конкурса детского рисунка, занявшим 1,2,3 места в каждой возрастной категории,  вручены Дипломы главы города </w:t>
      </w:r>
      <w:proofErr w:type="spellStart"/>
      <w:r w:rsidRPr="00A3244C">
        <w:rPr>
          <w:rFonts w:ascii="PT Astra Serif" w:eastAsia="Calibri" w:hAnsi="PT Astra Serif" w:cs="Times New Roman"/>
          <w:sz w:val="26"/>
          <w:szCs w:val="26"/>
        </w:rPr>
        <w:t>Югорска</w:t>
      </w:r>
      <w:proofErr w:type="spellEnd"/>
      <w:r w:rsidRPr="00A3244C">
        <w:rPr>
          <w:rFonts w:ascii="PT Astra Serif" w:eastAsia="Calibri" w:hAnsi="PT Astra Serif" w:cs="Times New Roman"/>
          <w:sz w:val="26"/>
          <w:szCs w:val="26"/>
        </w:rPr>
        <w:t xml:space="preserve"> и ценные подарки. </w:t>
      </w:r>
    </w:p>
    <w:p w:rsidR="00A3244C" w:rsidRPr="00A3244C" w:rsidRDefault="00A3244C" w:rsidP="00A3244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A3244C">
        <w:rPr>
          <w:rFonts w:ascii="PT Astra Serif" w:eastAsia="Calibri" w:hAnsi="PT Astra Serif" w:cs="Times New Roman"/>
          <w:sz w:val="26"/>
          <w:szCs w:val="26"/>
        </w:rPr>
        <w:t>По итогам работы за 2020 год фактические расходы на исполнение программных мероприятий подпрограммы составили - 1757,1 тыс. рублей (100%).</w:t>
      </w:r>
    </w:p>
    <w:p w:rsidR="00A3244C" w:rsidRPr="00A3244C" w:rsidRDefault="00A3244C" w:rsidP="00A3244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A3244C">
        <w:rPr>
          <w:rFonts w:ascii="PT Astra Serif" w:eastAsia="Calibri" w:hAnsi="PT Astra Serif" w:cs="Times New Roman"/>
          <w:sz w:val="26"/>
          <w:szCs w:val="26"/>
        </w:rPr>
        <w:t>В целях совершенствования нормативной правовой базы, в том числе и приведение в соответствие с действующим законодательством, устанавливающим  нормы трудового права, в течение 2020 года подготовлено и принято 40 нормативных правовых актов, регулирующих социально-трудовые отношения.</w:t>
      </w:r>
    </w:p>
    <w:p w:rsidR="00A3244C" w:rsidRPr="00A3244C" w:rsidRDefault="00A3244C" w:rsidP="00A3244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A3244C">
        <w:rPr>
          <w:rFonts w:ascii="PT Astra Serif" w:eastAsia="Calibri" w:hAnsi="PT Astra Serif" w:cs="Times New Roman"/>
          <w:sz w:val="26"/>
          <w:szCs w:val="26"/>
        </w:rPr>
        <w:t xml:space="preserve">В организациях города </w:t>
      </w:r>
      <w:proofErr w:type="spellStart"/>
      <w:r w:rsidRPr="00A3244C">
        <w:rPr>
          <w:rFonts w:ascii="PT Astra Serif" w:eastAsia="Calibri" w:hAnsi="PT Astra Serif" w:cs="Times New Roman"/>
          <w:sz w:val="26"/>
          <w:szCs w:val="26"/>
        </w:rPr>
        <w:t>Югорска</w:t>
      </w:r>
      <w:proofErr w:type="spellEnd"/>
      <w:r w:rsidRPr="00A3244C">
        <w:rPr>
          <w:rFonts w:ascii="PT Astra Serif" w:eastAsia="Calibri" w:hAnsi="PT Astra Serif" w:cs="Times New Roman"/>
          <w:sz w:val="26"/>
          <w:szCs w:val="26"/>
        </w:rPr>
        <w:t xml:space="preserve"> действуют 28 коллективных договоров, в том числе 6 коллективных договоров прошли уведомительную регистрацию с начала текущего года,  внесено 57 изменений в действующие коллективные договоры и 1 изменение в муниципальное Трехстороннее  соглашение, заключенное между органами местного самоуправления, территориальным объединением работодателей и территориальным объединением профсоюзов.</w:t>
      </w:r>
    </w:p>
    <w:p w:rsidR="00A3244C" w:rsidRPr="00A3244C" w:rsidRDefault="00A3244C" w:rsidP="00A3244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A3244C">
        <w:rPr>
          <w:rFonts w:ascii="PT Astra Serif" w:eastAsia="Calibri" w:hAnsi="PT Astra Serif" w:cs="Times New Roman"/>
          <w:sz w:val="26"/>
          <w:szCs w:val="26"/>
        </w:rPr>
        <w:t xml:space="preserve">С начала текущего года предоставлена муниципальная услуга по уведомительной регистрации 24 трудовых договоров, заключенных между работниками и работодателями - физическими лицами, не являющимися индивидуальными предпринимателями, в соответствии с требованиями статьи 303 Трудового кодекса РФ. </w:t>
      </w:r>
    </w:p>
    <w:p w:rsidR="00A3244C" w:rsidRPr="00A3244C" w:rsidRDefault="00A3244C" w:rsidP="00A3244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A3244C">
        <w:rPr>
          <w:rFonts w:ascii="PT Astra Serif" w:eastAsia="Calibri" w:hAnsi="PT Astra Serif" w:cs="Times New Roman"/>
          <w:sz w:val="26"/>
          <w:szCs w:val="26"/>
        </w:rPr>
        <w:t xml:space="preserve">В рамках осуществления внутриведомственного контроля, постановлением администрации города </w:t>
      </w:r>
      <w:proofErr w:type="spellStart"/>
      <w:r w:rsidRPr="00A3244C">
        <w:rPr>
          <w:rFonts w:ascii="PT Astra Serif" w:eastAsia="Calibri" w:hAnsi="PT Astra Serif" w:cs="Times New Roman"/>
          <w:sz w:val="26"/>
          <w:szCs w:val="26"/>
        </w:rPr>
        <w:t>Югорска</w:t>
      </w:r>
      <w:proofErr w:type="spellEnd"/>
      <w:r w:rsidRPr="00A3244C">
        <w:rPr>
          <w:rFonts w:ascii="PT Astra Serif" w:eastAsia="Calibri" w:hAnsi="PT Astra Serif" w:cs="Times New Roman"/>
          <w:sz w:val="26"/>
          <w:szCs w:val="26"/>
        </w:rPr>
        <w:t xml:space="preserve"> от 10.10.2019 № 1524 «Об утверждении </w:t>
      </w:r>
      <w:proofErr w:type="gramStart"/>
      <w:r w:rsidRPr="00A3244C">
        <w:rPr>
          <w:rFonts w:ascii="PT Astra Serif" w:eastAsia="Calibri" w:hAnsi="PT Astra Serif" w:cs="Times New Roman"/>
          <w:sz w:val="26"/>
          <w:szCs w:val="26"/>
        </w:rPr>
        <w:t xml:space="preserve">Плана проведения проверок муниципальных учреждений города </w:t>
      </w:r>
      <w:proofErr w:type="spellStart"/>
      <w:r w:rsidRPr="00A3244C">
        <w:rPr>
          <w:rFonts w:ascii="PT Astra Serif" w:eastAsia="Calibri" w:hAnsi="PT Astra Serif" w:cs="Times New Roman"/>
          <w:sz w:val="26"/>
          <w:szCs w:val="26"/>
        </w:rPr>
        <w:t>Югорска</w:t>
      </w:r>
      <w:proofErr w:type="spellEnd"/>
      <w:proofErr w:type="gramEnd"/>
      <w:r w:rsidRPr="00A3244C">
        <w:rPr>
          <w:rFonts w:ascii="PT Astra Serif" w:eastAsia="Calibri" w:hAnsi="PT Astra Serif" w:cs="Times New Roman"/>
          <w:sz w:val="26"/>
          <w:szCs w:val="26"/>
        </w:rPr>
        <w:t xml:space="preserve"> в 2020 году», проведена 1 плановая проверка муниципального учреждения (МБУ «Центр Югорского спорта») на предмет соблюдения требований трудового законодательства и иных нормативных правовых актов, содержащих нормы трудового права. В связи с ограничительными мерами, принимаемыми на территории муниципального образования, связанными с </w:t>
      </w:r>
      <w:proofErr w:type="spellStart"/>
      <w:r w:rsidRPr="00A3244C">
        <w:rPr>
          <w:rFonts w:ascii="PT Astra Serif" w:eastAsia="Calibri" w:hAnsi="PT Astra Serif" w:cs="Times New Roman"/>
          <w:sz w:val="26"/>
          <w:szCs w:val="26"/>
        </w:rPr>
        <w:t>коронавирусной</w:t>
      </w:r>
      <w:proofErr w:type="spellEnd"/>
      <w:r w:rsidRPr="00A3244C">
        <w:rPr>
          <w:rFonts w:ascii="PT Astra Serif" w:eastAsia="Calibri" w:hAnsi="PT Astra Serif" w:cs="Times New Roman"/>
          <w:sz w:val="26"/>
          <w:szCs w:val="26"/>
        </w:rPr>
        <w:t xml:space="preserve"> инфекцией, 3 плановые проверки не проведены в 2020 году, но включены в План проверок на 2021 год (основание: постановление администрации города </w:t>
      </w:r>
      <w:proofErr w:type="spellStart"/>
      <w:r w:rsidRPr="00A3244C">
        <w:rPr>
          <w:rFonts w:ascii="PT Astra Serif" w:eastAsia="Calibri" w:hAnsi="PT Astra Serif" w:cs="Times New Roman"/>
          <w:sz w:val="26"/>
          <w:szCs w:val="26"/>
        </w:rPr>
        <w:t>Югорска</w:t>
      </w:r>
      <w:proofErr w:type="spellEnd"/>
      <w:r w:rsidRPr="00A3244C">
        <w:rPr>
          <w:rFonts w:ascii="PT Astra Serif" w:eastAsia="Calibri" w:hAnsi="PT Astra Serif" w:cs="Times New Roman"/>
          <w:sz w:val="26"/>
          <w:szCs w:val="26"/>
        </w:rPr>
        <w:t xml:space="preserve"> от 30.10.2020 № 1599).</w:t>
      </w:r>
    </w:p>
    <w:p w:rsidR="00A3244C" w:rsidRPr="00A3244C" w:rsidRDefault="00A3244C" w:rsidP="00A3244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A3244C">
        <w:rPr>
          <w:rFonts w:ascii="PT Astra Serif" w:eastAsia="Calibri" w:hAnsi="PT Astra Serif" w:cs="Times New Roman"/>
          <w:sz w:val="26"/>
          <w:szCs w:val="26"/>
        </w:rPr>
        <w:t xml:space="preserve">В течение 2020 года прошли обучение и проверку знаний по охране труда в учебных центрах города </w:t>
      </w:r>
      <w:proofErr w:type="spellStart"/>
      <w:r w:rsidRPr="00A3244C">
        <w:rPr>
          <w:rFonts w:ascii="PT Astra Serif" w:eastAsia="Calibri" w:hAnsi="PT Astra Serif" w:cs="Times New Roman"/>
          <w:sz w:val="26"/>
          <w:szCs w:val="26"/>
        </w:rPr>
        <w:t>Югорска</w:t>
      </w:r>
      <w:proofErr w:type="spellEnd"/>
      <w:r w:rsidRPr="00A3244C">
        <w:rPr>
          <w:rFonts w:ascii="PT Astra Serif" w:eastAsia="Calibri" w:hAnsi="PT Astra Serif" w:cs="Times New Roman"/>
          <w:sz w:val="26"/>
          <w:szCs w:val="26"/>
        </w:rPr>
        <w:t xml:space="preserve"> 661 человек из числа руководителей и специалистов, работающих в организациях города </w:t>
      </w:r>
      <w:proofErr w:type="spellStart"/>
      <w:r w:rsidRPr="00A3244C">
        <w:rPr>
          <w:rFonts w:ascii="PT Astra Serif" w:eastAsia="Calibri" w:hAnsi="PT Astra Serif" w:cs="Times New Roman"/>
          <w:sz w:val="26"/>
          <w:szCs w:val="26"/>
        </w:rPr>
        <w:t>Югорска</w:t>
      </w:r>
      <w:proofErr w:type="spellEnd"/>
      <w:r w:rsidRPr="00A3244C">
        <w:rPr>
          <w:rFonts w:ascii="PT Astra Serif" w:eastAsia="Calibri" w:hAnsi="PT Astra Serif" w:cs="Times New Roman"/>
          <w:sz w:val="26"/>
          <w:szCs w:val="26"/>
        </w:rPr>
        <w:t>.</w:t>
      </w:r>
    </w:p>
    <w:p w:rsidR="00A3244C" w:rsidRPr="00A3244C" w:rsidRDefault="00A3244C" w:rsidP="00A3244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proofErr w:type="gramStart"/>
      <w:r w:rsidRPr="00A3244C">
        <w:rPr>
          <w:rFonts w:ascii="PT Astra Serif" w:eastAsia="Calibri" w:hAnsi="PT Astra Serif" w:cs="Times New Roman"/>
          <w:sz w:val="26"/>
          <w:szCs w:val="26"/>
        </w:rPr>
        <w:t xml:space="preserve">С начала года проведено 2 семинара для руководителей и специалистов по охране труда организаций города </w:t>
      </w:r>
      <w:proofErr w:type="spellStart"/>
      <w:r w:rsidRPr="00A3244C">
        <w:rPr>
          <w:rFonts w:ascii="PT Astra Serif" w:eastAsia="Calibri" w:hAnsi="PT Astra Serif" w:cs="Times New Roman"/>
          <w:sz w:val="26"/>
          <w:szCs w:val="26"/>
        </w:rPr>
        <w:t>Югорска</w:t>
      </w:r>
      <w:proofErr w:type="spellEnd"/>
      <w:r w:rsidRPr="00A3244C">
        <w:rPr>
          <w:rFonts w:ascii="PT Astra Serif" w:eastAsia="Calibri" w:hAnsi="PT Astra Serif" w:cs="Times New Roman"/>
          <w:sz w:val="26"/>
          <w:szCs w:val="26"/>
        </w:rPr>
        <w:t xml:space="preserve">  и обсуждались вопросы подготовки представления отчетности по охране труда за 2019 год, организации работы по охране труда, применение порядка финансирования предупредительных мер по сокращению производственного травматизма и профессиональных заболеваний за счет средств Фонда социального страхования, трудоустройство социально-незащищенных групп населения, в том числе и исполнение</w:t>
      </w:r>
      <w:proofErr w:type="gramEnd"/>
      <w:r w:rsidRPr="00A3244C">
        <w:rPr>
          <w:rFonts w:ascii="PT Astra Serif" w:eastAsia="Calibri" w:hAnsi="PT Astra Serif" w:cs="Times New Roman"/>
          <w:sz w:val="26"/>
          <w:szCs w:val="26"/>
        </w:rPr>
        <w:t xml:space="preserve"> квоты для трудоустройства инвалидов, организация профессионального обучения и дополнительного профессионального образования для граждан </w:t>
      </w:r>
      <w:proofErr w:type="spellStart"/>
      <w:r w:rsidRPr="00A3244C">
        <w:rPr>
          <w:rFonts w:ascii="PT Astra Serif" w:eastAsia="Calibri" w:hAnsi="PT Astra Serif" w:cs="Times New Roman"/>
          <w:sz w:val="26"/>
          <w:szCs w:val="26"/>
        </w:rPr>
        <w:t>предпенсионного</w:t>
      </w:r>
      <w:proofErr w:type="spellEnd"/>
      <w:r w:rsidRPr="00A3244C">
        <w:rPr>
          <w:rFonts w:ascii="PT Astra Serif" w:eastAsia="Calibri" w:hAnsi="PT Astra Serif" w:cs="Times New Roman"/>
          <w:sz w:val="26"/>
          <w:szCs w:val="26"/>
        </w:rPr>
        <w:t xml:space="preserve"> возраста за счет средства бюджета автономного округа.</w:t>
      </w:r>
    </w:p>
    <w:p w:rsidR="00A3244C" w:rsidRPr="00A3244C" w:rsidRDefault="00A3244C" w:rsidP="00A3244C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A3244C">
        <w:rPr>
          <w:rFonts w:ascii="PT Astra Serif" w:eastAsia="Calibri" w:hAnsi="PT Astra Serif" w:cs="Times New Roman"/>
          <w:sz w:val="26"/>
          <w:szCs w:val="26"/>
        </w:rPr>
        <w:t xml:space="preserve">В 2020 году в организациях города </w:t>
      </w:r>
      <w:proofErr w:type="spellStart"/>
      <w:r w:rsidRPr="00A3244C">
        <w:rPr>
          <w:rFonts w:ascii="PT Astra Serif" w:eastAsia="Calibri" w:hAnsi="PT Astra Serif" w:cs="Times New Roman"/>
          <w:sz w:val="26"/>
          <w:szCs w:val="26"/>
        </w:rPr>
        <w:t>Югорска</w:t>
      </w:r>
      <w:proofErr w:type="spellEnd"/>
      <w:r w:rsidRPr="00A3244C">
        <w:rPr>
          <w:rFonts w:ascii="PT Astra Serif" w:eastAsia="Calibri" w:hAnsi="PT Astra Serif" w:cs="Times New Roman"/>
          <w:sz w:val="26"/>
          <w:szCs w:val="26"/>
        </w:rPr>
        <w:t xml:space="preserve"> произошло 5 несчастных случаев на производстве и расчетный показатель «Численность пострадавших в результате несчастных на производстве с утратой трудоспособности на 1 рабочий день» составил 352 человека, что на 17,2% раза ниже планового значения (план - 425 человек).</w:t>
      </w:r>
    </w:p>
    <w:p w:rsidR="00A3244C" w:rsidRPr="00A3244C" w:rsidRDefault="00A3244C" w:rsidP="00A3244C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bCs/>
          <w:sz w:val="26"/>
          <w:szCs w:val="26"/>
        </w:rPr>
      </w:pPr>
      <w:r w:rsidRPr="00A3244C">
        <w:rPr>
          <w:rFonts w:ascii="PT Astra Serif" w:eastAsia="Calibri" w:hAnsi="PT Astra Serif" w:cs="Times New Roman"/>
          <w:bCs/>
          <w:sz w:val="26"/>
          <w:szCs w:val="26"/>
        </w:rPr>
        <w:t xml:space="preserve">Денежные средства подпрограммы </w:t>
      </w:r>
      <w:r w:rsidRPr="00A3244C">
        <w:rPr>
          <w:rFonts w:ascii="PT Astra Serif" w:eastAsia="Calibri" w:hAnsi="PT Astra Serif" w:cs="Times New Roman"/>
          <w:bCs/>
          <w:sz w:val="26"/>
          <w:szCs w:val="26"/>
          <w:lang w:val="en-US"/>
        </w:rPr>
        <w:t>V</w:t>
      </w:r>
      <w:r w:rsidRPr="00A3244C">
        <w:rPr>
          <w:rFonts w:ascii="PT Astra Serif" w:eastAsia="Calibri" w:hAnsi="PT Astra Serif" w:cs="Times New Roman"/>
          <w:bCs/>
          <w:sz w:val="26"/>
          <w:szCs w:val="26"/>
        </w:rPr>
        <w:t xml:space="preserve"> исполнены в полном объеме.</w:t>
      </w:r>
    </w:p>
    <w:p w:rsidR="00A3244C" w:rsidRPr="00A3244C" w:rsidRDefault="00A3244C" w:rsidP="00A324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E47" w:rsidRPr="00A3244C" w:rsidRDefault="00D32E47" w:rsidP="00D32E47">
      <w:pPr>
        <w:spacing w:after="0"/>
        <w:rPr>
          <w:rFonts w:ascii="PT Astra Serif" w:hAnsi="PT Astra Serif" w:cs="Times New Roman"/>
          <w:b/>
          <w:sz w:val="26"/>
          <w:szCs w:val="26"/>
        </w:rPr>
      </w:pPr>
      <w:r w:rsidRPr="00A3244C">
        <w:rPr>
          <w:rFonts w:ascii="PT Astra Serif" w:hAnsi="PT Astra Serif" w:cs="Times New Roman"/>
          <w:b/>
          <w:sz w:val="26"/>
          <w:szCs w:val="26"/>
        </w:rPr>
        <w:t xml:space="preserve">Директор департамента                                       </w:t>
      </w:r>
      <w:r w:rsidRPr="00A3244C">
        <w:rPr>
          <w:rFonts w:ascii="PT Astra Serif" w:hAnsi="PT Astra Serif" w:cs="Times New Roman"/>
          <w:b/>
          <w:sz w:val="26"/>
          <w:szCs w:val="26"/>
        </w:rPr>
        <w:tab/>
      </w:r>
      <w:r w:rsidRPr="00A3244C">
        <w:rPr>
          <w:rFonts w:ascii="PT Astra Serif" w:hAnsi="PT Astra Serif" w:cs="Times New Roman"/>
          <w:b/>
          <w:sz w:val="26"/>
          <w:szCs w:val="26"/>
        </w:rPr>
        <w:tab/>
      </w:r>
      <w:r w:rsidRPr="00A3244C">
        <w:rPr>
          <w:rFonts w:ascii="PT Astra Serif" w:hAnsi="PT Astra Serif" w:cs="Times New Roman"/>
          <w:b/>
          <w:sz w:val="26"/>
          <w:szCs w:val="26"/>
        </w:rPr>
        <w:tab/>
      </w:r>
      <w:r w:rsidRPr="00A3244C">
        <w:rPr>
          <w:rFonts w:ascii="PT Astra Serif" w:hAnsi="PT Astra Serif" w:cs="Times New Roman"/>
          <w:b/>
          <w:sz w:val="26"/>
          <w:szCs w:val="26"/>
        </w:rPr>
        <w:tab/>
        <w:t xml:space="preserve"> И.В. </w:t>
      </w:r>
      <w:proofErr w:type="spellStart"/>
      <w:r w:rsidRPr="00A3244C">
        <w:rPr>
          <w:rFonts w:ascii="PT Astra Serif" w:hAnsi="PT Astra Serif" w:cs="Times New Roman"/>
          <w:b/>
          <w:sz w:val="26"/>
          <w:szCs w:val="26"/>
        </w:rPr>
        <w:t>Грудцына</w:t>
      </w:r>
      <w:proofErr w:type="spellEnd"/>
    </w:p>
    <w:p w:rsidR="00515A04" w:rsidRPr="00A3244C" w:rsidRDefault="00515A04" w:rsidP="00D32E47">
      <w:pPr>
        <w:spacing w:after="0"/>
        <w:rPr>
          <w:rFonts w:ascii="PT Astra Serif" w:hAnsi="PT Astra Serif" w:cs="Times New Roman"/>
          <w:b/>
          <w:sz w:val="26"/>
          <w:szCs w:val="26"/>
        </w:rPr>
      </w:pPr>
    </w:p>
    <w:p w:rsidR="00A3244C" w:rsidRPr="00A3244C" w:rsidRDefault="00A3244C" w:rsidP="00D32E47">
      <w:pPr>
        <w:spacing w:after="0"/>
        <w:rPr>
          <w:rFonts w:ascii="PT Astra Serif" w:hAnsi="PT Astra Serif" w:cs="Times New Roman"/>
          <w:b/>
          <w:sz w:val="26"/>
          <w:szCs w:val="26"/>
        </w:rPr>
      </w:pPr>
    </w:p>
    <w:p w:rsidR="00A3244C" w:rsidRPr="00A3244C" w:rsidRDefault="00A3244C" w:rsidP="00D32E47">
      <w:pPr>
        <w:spacing w:after="0"/>
        <w:rPr>
          <w:rFonts w:ascii="PT Astra Serif" w:hAnsi="PT Astra Serif" w:cs="Times New Roman"/>
          <w:b/>
          <w:sz w:val="26"/>
          <w:szCs w:val="26"/>
        </w:rPr>
      </w:pPr>
    </w:p>
    <w:p w:rsidR="00A3244C" w:rsidRPr="00A3244C" w:rsidRDefault="00A3244C" w:rsidP="00D32E47">
      <w:pPr>
        <w:spacing w:after="0"/>
        <w:rPr>
          <w:rFonts w:ascii="PT Astra Serif" w:hAnsi="PT Astra Serif" w:cs="Times New Roman"/>
          <w:b/>
          <w:sz w:val="26"/>
          <w:szCs w:val="26"/>
        </w:rPr>
      </w:pPr>
    </w:p>
    <w:p w:rsidR="00515A04" w:rsidRPr="00A3244C" w:rsidRDefault="00515A04" w:rsidP="00515A04">
      <w:pPr>
        <w:pStyle w:val="a5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 w:cs="Times New Roman"/>
          <w:sz w:val="26"/>
          <w:szCs w:val="26"/>
        </w:rPr>
      </w:pPr>
      <w:r w:rsidRPr="00A3244C">
        <w:rPr>
          <w:rFonts w:ascii="PT Astra Serif" w:hAnsi="PT Astra Serif" w:cs="Times New Roman"/>
          <w:sz w:val="26"/>
          <w:szCs w:val="26"/>
        </w:rPr>
        <w:t>______________Ж.В. Резинкина</w:t>
      </w:r>
    </w:p>
    <w:p w:rsidR="00515A04" w:rsidRPr="00A3244C" w:rsidRDefault="00515A04" w:rsidP="00515A04">
      <w:pPr>
        <w:pStyle w:val="a5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 w:cs="Times New Roman"/>
          <w:sz w:val="26"/>
          <w:szCs w:val="26"/>
        </w:rPr>
      </w:pPr>
      <w:r w:rsidRPr="00A3244C">
        <w:rPr>
          <w:rFonts w:ascii="PT Astra Serif" w:hAnsi="PT Astra Serif" w:cs="Times New Roman"/>
          <w:sz w:val="26"/>
          <w:szCs w:val="26"/>
        </w:rPr>
        <w:t>заместитель директора департамента-</w:t>
      </w:r>
    </w:p>
    <w:p w:rsidR="00515A04" w:rsidRPr="00A3244C" w:rsidRDefault="00515A04" w:rsidP="00515A04">
      <w:pPr>
        <w:pStyle w:val="a5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 w:cs="Times New Roman"/>
          <w:sz w:val="26"/>
          <w:szCs w:val="26"/>
        </w:rPr>
      </w:pPr>
      <w:r w:rsidRPr="00A3244C">
        <w:rPr>
          <w:rFonts w:ascii="PT Astra Serif" w:hAnsi="PT Astra Serif" w:cs="Times New Roman"/>
          <w:sz w:val="26"/>
          <w:szCs w:val="26"/>
        </w:rPr>
        <w:t xml:space="preserve">начальник управления </w:t>
      </w:r>
      <w:proofErr w:type="gramStart"/>
      <w:r w:rsidRPr="00A3244C">
        <w:rPr>
          <w:rFonts w:ascii="PT Astra Serif" w:hAnsi="PT Astra Serif" w:cs="Times New Roman"/>
          <w:sz w:val="26"/>
          <w:szCs w:val="26"/>
        </w:rPr>
        <w:t>проектной</w:t>
      </w:r>
      <w:proofErr w:type="gramEnd"/>
    </w:p>
    <w:p w:rsidR="00515A04" w:rsidRPr="00A3244C" w:rsidRDefault="00515A04" w:rsidP="00515A04">
      <w:pPr>
        <w:pStyle w:val="a5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 w:cs="Times New Roman"/>
          <w:sz w:val="26"/>
          <w:szCs w:val="26"/>
        </w:rPr>
      </w:pPr>
      <w:r w:rsidRPr="00A3244C">
        <w:rPr>
          <w:rFonts w:ascii="PT Astra Serif" w:hAnsi="PT Astra Serif" w:cs="Times New Roman"/>
          <w:sz w:val="26"/>
          <w:szCs w:val="26"/>
        </w:rPr>
        <w:t>деятельности и инвестиций</w:t>
      </w:r>
    </w:p>
    <w:p w:rsidR="00515A04" w:rsidRPr="00A3244C" w:rsidRDefault="00515A04" w:rsidP="00D32E47">
      <w:pPr>
        <w:spacing w:after="0"/>
        <w:rPr>
          <w:rFonts w:ascii="PT Astra Serif" w:hAnsi="PT Astra Serif" w:cs="Times New Roman"/>
          <w:b/>
          <w:sz w:val="26"/>
          <w:szCs w:val="26"/>
        </w:rPr>
      </w:pPr>
    </w:p>
    <w:p w:rsidR="00515A04" w:rsidRPr="00A3244C" w:rsidRDefault="00515A04" w:rsidP="00D32E47">
      <w:pPr>
        <w:spacing w:after="0"/>
        <w:rPr>
          <w:rFonts w:ascii="PT Astra Serif" w:hAnsi="PT Astra Serif" w:cs="Times New Roman"/>
          <w:b/>
          <w:sz w:val="26"/>
          <w:szCs w:val="26"/>
        </w:rPr>
      </w:pPr>
    </w:p>
    <w:p w:rsidR="00515A04" w:rsidRPr="00A3244C" w:rsidRDefault="00515A04" w:rsidP="00D32E47">
      <w:pPr>
        <w:spacing w:after="0"/>
        <w:rPr>
          <w:rFonts w:ascii="PT Astra Serif" w:hAnsi="PT Astra Serif" w:cs="Times New Roman"/>
          <w:b/>
          <w:sz w:val="26"/>
          <w:szCs w:val="26"/>
        </w:rPr>
      </w:pPr>
    </w:p>
    <w:p w:rsidR="00D32E47" w:rsidRPr="00A3244C" w:rsidRDefault="00D32E47" w:rsidP="00D32E47">
      <w:pPr>
        <w:spacing w:after="0" w:line="240" w:lineRule="auto"/>
        <w:ind w:firstLine="374"/>
        <w:jc w:val="both"/>
        <w:rPr>
          <w:rFonts w:ascii="PT Astra Serif" w:eastAsia="Times New Roman" w:hAnsi="PT Astra Serif" w:cs="Times New Roman"/>
          <w:bCs/>
          <w:noProof/>
          <w:sz w:val="26"/>
          <w:szCs w:val="26"/>
          <w:lang w:eastAsia="ru-RU"/>
        </w:rPr>
      </w:pPr>
    </w:p>
    <w:p w:rsidR="00A3244C" w:rsidRPr="00A3244C" w:rsidRDefault="00A3244C" w:rsidP="00CC51EB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</w:rPr>
      </w:pPr>
    </w:p>
    <w:p w:rsidR="00A3244C" w:rsidRPr="00A3244C" w:rsidRDefault="00A3244C" w:rsidP="00CC51EB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</w:rPr>
      </w:pPr>
    </w:p>
    <w:p w:rsidR="00A3244C" w:rsidRPr="00A3244C" w:rsidRDefault="00A3244C" w:rsidP="00CC51EB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</w:rPr>
      </w:pPr>
    </w:p>
    <w:p w:rsidR="00A3244C" w:rsidRPr="00A3244C" w:rsidRDefault="00A3244C" w:rsidP="00CC51EB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</w:rPr>
      </w:pPr>
    </w:p>
    <w:p w:rsidR="00A3244C" w:rsidRPr="00A3244C" w:rsidRDefault="00A3244C" w:rsidP="00CC51EB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</w:rPr>
      </w:pPr>
    </w:p>
    <w:p w:rsidR="00CC51EB" w:rsidRPr="00A3244C" w:rsidRDefault="00CC51EB" w:rsidP="00CC51EB">
      <w:pPr>
        <w:spacing w:after="0" w:line="240" w:lineRule="auto"/>
        <w:rPr>
          <w:rFonts w:ascii="PT Astra Serif" w:eastAsia="Times New Roman" w:hAnsi="PT Astra Serif" w:cs="Times New Roman"/>
          <w:sz w:val="20"/>
          <w:szCs w:val="20"/>
        </w:rPr>
      </w:pPr>
      <w:r w:rsidRPr="00A3244C">
        <w:rPr>
          <w:rFonts w:ascii="PT Astra Serif" w:eastAsia="Times New Roman" w:hAnsi="PT Astra Serif" w:cs="Times New Roman"/>
          <w:sz w:val="20"/>
          <w:szCs w:val="20"/>
        </w:rPr>
        <w:t>Исполнитель</w:t>
      </w:r>
      <w:r w:rsidR="00A3244C" w:rsidRPr="00A3244C">
        <w:rPr>
          <w:rFonts w:ascii="PT Astra Serif" w:eastAsia="Times New Roman" w:hAnsi="PT Astra Serif" w:cs="Times New Roman"/>
          <w:sz w:val="20"/>
          <w:szCs w:val="20"/>
        </w:rPr>
        <w:t>:</w:t>
      </w:r>
      <w:r w:rsidRPr="00A3244C">
        <w:rPr>
          <w:rFonts w:ascii="PT Astra Serif" w:eastAsia="Times New Roman" w:hAnsi="PT Astra Serif" w:cs="Times New Roman"/>
          <w:sz w:val="20"/>
          <w:szCs w:val="20"/>
        </w:rPr>
        <w:t xml:space="preserve"> </w:t>
      </w:r>
      <w:proofErr w:type="spellStart"/>
      <w:r w:rsidRPr="00A3244C">
        <w:rPr>
          <w:rFonts w:ascii="PT Astra Serif" w:eastAsia="Times New Roman" w:hAnsi="PT Astra Serif" w:cs="Times New Roman"/>
          <w:sz w:val="20"/>
          <w:szCs w:val="20"/>
        </w:rPr>
        <w:t>Замесина</w:t>
      </w:r>
      <w:proofErr w:type="spellEnd"/>
      <w:r w:rsidRPr="00A3244C">
        <w:rPr>
          <w:rFonts w:ascii="PT Astra Serif" w:eastAsia="Times New Roman" w:hAnsi="PT Astra Serif" w:cs="Times New Roman"/>
          <w:sz w:val="20"/>
          <w:szCs w:val="20"/>
        </w:rPr>
        <w:t xml:space="preserve"> К</w:t>
      </w:r>
      <w:proofErr w:type="gramStart"/>
      <w:r w:rsidR="00A3244C" w:rsidRPr="00A3244C">
        <w:rPr>
          <w:rFonts w:ascii="PT Astra Serif" w:eastAsia="Times New Roman" w:hAnsi="PT Astra Serif" w:cs="Times New Roman"/>
          <w:sz w:val="20"/>
          <w:szCs w:val="20"/>
        </w:rPr>
        <w:t>,</w:t>
      </w:r>
      <w:r w:rsidRPr="00A3244C">
        <w:rPr>
          <w:rFonts w:ascii="PT Astra Serif" w:eastAsia="Times New Roman" w:hAnsi="PT Astra Serif" w:cs="Times New Roman"/>
          <w:sz w:val="20"/>
          <w:szCs w:val="20"/>
        </w:rPr>
        <w:t>А</w:t>
      </w:r>
      <w:proofErr w:type="gramEnd"/>
      <w:r w:rsidR="00A3244C" w:rsidRPr="00A3244C">
        <w:rPr>
          <w:rFonts w:ascii="PT Astra Serif" w:eastAsia="Times New Roman" w:hAnsi="PT Astra Serif" w:cs="Times New Roman"/>
          <w:sz w:val="20"/>
          <w:szCs w:val="20"/>
        </w:rPr>
        <w:t>.</w:t>
      </w:r>
    </w:p>
    <w:p w:rsidR="00CC51EB" w:rsidRPr="00A3244C" w:rsidRDefault="00CC51EB" w:rsidP="00892E8C">
      <w:pPr>
        <w:spacing w:after="0" w:line="240" w:lineRule="auto"/>
        <w:rPr>
          <w:rFonts w:ascii="PT Astra Serif" w:eastAsia="Times New Roman" w:hAnsi="PT Astra Serif" w:cs="Times New Roman"/>
          <w:noProof/>
          <w:sz w:val="20"/>
          <w:szCs w:val="20"/>
          <w:lang w:eastAsia="ru-RU"/>
        </w:rPr>
      </w:pPr>
      <w:r w:rsidRPr="00A3244C">
        <w:rPr>
          <w:rFonts w:ascii="PT Astra Serif" w:eastAsia="Times New Roman" w:hAnsi="PT Astra Serif" w:cs="Times New Roman"/>
          <w:sz w:val="20"/>
          <w:szCs w:val="20"/>
        </w:rPr>
        <w:t>тел: (34675) 5-00-39 (</w:t>
      </w:r>
      <w:proofErr w:type="spellStart"/>
      <w:r w:rsidRPr="00A3244C">
        <w:rPr>
          <w:rFonts w:ascii="PT Astra Serif" w:eastAsia="Times New Roman" w:hAnsi="PT Astra Serif" w:cs="Times New Roman"/>
          <w:sz w:val="20"/>
          <w:szCs w:val="20"/>
        </w:rPr>
        <w:t>вн</w:t>
      </w:r>
      <w:proofErr w:type="spellEnd"/>
      <w:r w:rsidRPr="00A3244C">
        <w:rPr>
          <w:rFonts w:ascii="PT Astra Serif" w:eastAsia="Times New Roman" w:hAnsi="PT Astra Serif" w:cs="Times New Roman"/>
          <w:sz w:val="20"/>
          <w:szCs w:val="20"/>
        </w:rPr>
        <w:t>. 262)</w:t>
      </w:r>
    </w:p>
    <w:sectPr w:rsidR="00CC51EB" w:rsidRPr="00A3244C" w:rsidSect="00032FEA">
      <w:footerReference w:type="first" r:id="rId9"/>
      <w:pgSz w:w="11906" w:h="16838"/>
      <w:pgMar w:top="568" w:right="567" w:bottom="993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8C9" w:rsidRDefault="00AB18C9">
      <w:pPr>
        <w:spacing w:after="0" w:line="240" w:lineRule="auto"/>
      </w:pPr>
      <w:r>
        <w:separator/>
      </w:r>
    </w:p>
  </w:endnote>
  <w:endnote w:type="continuationSeparator" w:id="0">
    <w:p w:rsidR="00AB18C9" w:rsidRDefault="00AB1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445" w:rsidRDefault="00DF644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8C9" w:rsidRDefault="00AB18C9">
      <w:pPr>
        <w:spacing w:after="0" w:line="240" w:lineRule="auto"/>
      </w:pPr>
      <w:r>
        <w:separator/>
      </w:r>
    </w:p>
  </w:footnote>
  <w:footnote w:type="continuationSeparator" w:id="0">
    <w:p w:rsidR="00AB18C9" w:rsidRDefault="00AB1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75C4"/>
    <w:multiLevelType w:val="hybridMultilevel"/>
    <w:tmpl w:val="43766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9638B8"/>
    <w:multiLevelType w:val="hybridMultilevel"/>
    <w:tmpl w:val="358E0B78"/>
    <w:lvl w:ilvl="0" w:tplc="3D58E5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F555AB"/>
    <w:multiLevelType w:val="hybridMultilevel"/>
    <w:tmpl w:val="80A4945E"/>
    <w:lvl w:ilvl="0" w:tplc="F308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159220B"/>
    <w:multiLevelType w:val="hybridMultilevel"/>
    <w:tmpl w:val="8E248C16"/>
    <w:lvl w:ilvl="0" w:tplc="2B90C0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8ED7DEE"/>
    <w:multiLevelType w:val="hybridMultilevel"/>
    <w:tmpl w:val="C05ADDA4"/>
    <w:lvl w:ilvl="0" w:tplc="999226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E391D06"/>
    <w:multiLevelType w:val="hybridMultilevel"/>
    <w:tmpl w:val="2A2099DC"/>
    <w:lvl w:ilvl="0" w:tplc="78A8453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8D"/>
    <w:rsid w:val="000014FC"/>
    <w:rsid w:val="0000250D"/>
    <w:rsid w:val="000141BA"/>
    <w:rsid w:val="00014D4D"/>
    <w:rsid w:val="00015F6D"/>
    <w:rsid w:val="00032FEA"/>
    <w:rsid w:val="00033528"/>
    <w:rsid w:val="0004302A"/>
    <w:rsid w:val="00044629"/>
    <w:rsid w:val="000545AC"/>
    <w:rsid w:val="00056943"/>
    <w:rsid w:val="00056B3F"/>
    <w:rsid w:val="0007656C"/>
    <w:rsid w:val="00076DB9"/>
    <w:rsid w:val="00077297"/>
    <w:rsid w:val="00082D61"/>
    <w:rsid w:val="000A0E14"/>
    <w:rsid w:val="000A0FE4"/>
    <w:rsid w:val="000A3A04"/>
    <w:rsid w:val="000A67E1"/>
    <w:rsid w:val="000B1613"/>
    <w:rsid w:val="000B208D"/>
    <w:rsid w:val="000B5928"/>
    <w:rsid w:val="000B5BF6"/>
    <w:rsid w:val="000B6F33"/>
    <w:rsid w:val="000C4146"/>
    <w:rsid w:val="000C7C7B"/>
    <w:rsid w:val="000D0B40"/>
    <w:rsid w:val="000D1385"/>
    <w:rsid w:val="000D277C"/>
    <w:rsid w:val="000D4B1B"/>
    <w:rsid w:val="000D6201"/>
    <w:rsid w:val="000D67ED"/>
    <w:rsid w:val="000E1314"/>
    <w:rsid w:val="000F0427"/>
    <w:rsid w:val="00100200"/>
    <w:rsid w:val="00105BFE"/>
    <w:rsid w:val="00110676"/>
    <w:rsid w:val="00116CD0"/>
    <w:rsid w:val="00117FE7"/>
    <w:rsid w:val="001215C1"/>
    <w:rsid w:val="00123E04"/>
    <w:rsid w:val="00127D7B"/>
    <w:rsid w:val="00135531"/>
    <w:rsid w:val="00140D44"/>
    <w:rsid w:val="00145603"/>
    <w:rsid w:val="00150E76"/>
    <w:rsid w:val="00151435"/>
    <w:rsid w:val="001535B2"/>
    <w:rsid w:val="001541DA"/>
    <w:rsid w:val="00154D05"/>
    <w:rsid w:val="00157F3B"/>
    <w:rsid w:val="001672A4"/>
    <w:rsid w:val="001757A0"/>
    <w:rsid w:val="001851F5"/>
    <w:rsid w:val="001904D9"/>
    <w:rsid w:val="001A140E"/>
    <w:rsid w:val="001A7ADC"/>
    <w:rsid w:val="001B27ED"/>
    <w:rsid w:val="001C0541"/>
    <w:rsid w:val="001C2297"/>
    <w:rsid w:val="001C2F18"/>
    <w:rsid w:val="001C35CC"/>
    <w:rsid w:val="001C59B8"/>
    <w:rsid w:val="001E45A7"/>
    <w:rsid w:val="001F204B"/>
    <w:rsid w:val="001F30AB"/>
    <w:rsid w:val="00201D98"/>
    <w:rsid w:val="00212C59"/>
    <w:rsid w:val="00214708"/>
    <w:rsid w:val="0022313B"/>
    <w:rsid w:val="00226294"/>
    <w:rsid w:val="0022683D"/>
    <w:rsid w:val="00233748"/>
    <w:rsid w:val="0024028E"/>
    <w:rsid w:val="00241A44"/>
    <w:rsid w:val="00250BA8"/>
    <w:rsid w:val="00251624"/>
    <w:rsid w:val="002528F8"/>
    <w:rsid w:val="00255ADB"/>
    <w:rsid w:val="00264BA6"/>
    <w:rsid w:val="00266255"/>
    <w:rsid w:val="00270547"/>
    <w:rsid w:val="00286539"/>
    <w:rsid w:val="00291640"/>
    <w:rsid w:val="00292375"/>
    <w:rsid w:val="00295412"/>
    <w:rsid w:val="00296641"/>
    <w:rsid w:val="002C2037"/>
    <w:rsid w:val="002C4361"/>
    <w:rsid w:val="002C5E01"/>
    <w:rsid w:val="002D4285"/>
    <w:rsid w:val="002D4B6D"/>
    <w:rsid w:val="002D6895"/>
    <w:rsid w:val="002F06DF"/>
    <w:rsid w:val="002F1482"/>
    <w:rsid w:val="002F6CF1"/>
    <w:rsid w:val="0030269B"/>
    <w:rsid w:val="00306707"/>
    <w:rsid w:val="00310581"/>
    <w:rsid w:val="00311B7A"/>
    <w:rsid w:val="00312004"/>
    <w:rsid w:val="00312542"/>
    <w:rsid w:val="00312868"/>
    <w:rsid w:val="00313153"/>
    <w:rsid w:val="00313C88"/>
    <w:rsid w:val="00317835"/>
    <w:rsid w:val="00321D8E"/>
    <w:rsid w:val="00323849"/>
    <w:rsid w:val="00324B81"/>
    <w:rsid w:val="003322AF"/>
    <w:rsid w:val="003328E8"/>
    <w:rsid w:val="00350A82"/>
    <w:rsid w:val="00357D01"/>
    <w:rsid w:val="00360499"/>
    <w:rsid w:val="003609DD"/>
    <w:rsid w:val="003635F2"/>
    <w:rsid w:val="00364BFE"/>
    <w:rsid w:val="00374A0F"/>
    <w:rsid w:val="00375FC9"/>
    <w:rsid w:val="00385357"/>
    <w:rsid w:val="003856E6"/>
    <w:rsid w:val="00387A23"/>
    <w:rsid w:val="00387E8C"/>
    <w:rsid w:val="00392526"/>
    <w:rsid w:val="003A5BB4"/>
    <w:rsid w:val="003B0415"/>
    <w:rsid w:val="003B2363"/>
    <w:rsid w:val="003B33C4"/>
    <w:rsid w:val="003B73E4"/>
    <w:rsid w:val="003C0A33"/>
    <w:rsid w:val="003C1F50"/>
    <w:rsid w:val="003C64CE"/>
    <w:rsid w:val="003C77D4"/>
    <w:rsid w:val="003D1845"/>
    <w:rsid w:val="003D2143"/>
    <w:rsid w:val="003D474D"/>
    <w:rsid w:val="003E744D"/>
    <w:rsid w:val="003F4E1C"/>
    <w:rsid w:val="003F6EB5"/>
    <w:rsid w:val="00405687"/>
    <w:rsid w:val="00405920"/>
    <w:rsid w:val="0041245B"/>
    <w:rsid w:val="00416FCD"/>
    <w:rsid w:val="00421306"/>
    <w:rsid w:val="00433C37"/>
    <w:rsid w:val="004355AC"/>
    <w:rsid w:val="0045181F"/>
    <w:rsid w:val="0045565A"/>
    <w:rsid w:val="00457212"/>
    <w:rsid w:val="00474CB3"/>
    <w:rsid w:val="0049064D"/>
    <w:rsid w:val="004911FE"/>
    <w:rsid w:val="004A574A"/>
    <w:rsid w:val="004A5ABF"/>
    <w:rsid w:val="004A6F17"/>
    <w:rsid w:val="004B0583"/>
    <w:rsid w:val="004B06FF"/>
    <w:rsid w:val="004B40AC"/>
    <w:rsid w:val="004C232D"/>
    <w:rsid w:val="004C5317"/>
    <w:rsid w:val="004D02C3"/>
    <w:rsid w:val="004D33D5"/>
    <w:rsid w:val="004D454E"/>
    <w:rsid w:val="004E65FD"/>
    <w:rsid w:val="004E682F"/>
    <w:rsid w:val="004F3EB5"/>
    <w:rsid w:val="005003E1"/>
    <w:rsid w:val="00500BB4"/>
    <w:rsid w:val="005043C3"/>
    <w:rsid w:val="00506C27"/>
    <w:rsid w:val="005145D3"/>
    <w:rsid w:val="00515A04"/>
    <w:rsid w:val="00520CA1"/>
    <w:rsid w:val="005272A0"/>
    <w:rsid w:val="00540C99"/>
    <w:rsid w:val="00546ADD"/>
    <w:rsid w:val="00551C59"/>
    <w:rsid w:val="00577B74"/>
    <w:rsid w:val="00580C37"/>
    <w:rsid w:val="005813EA"/>
    <w:rsid w:val="00582B26"/>
    <w:rsid w:val="005851B8"/>
    <w:rsid w:val="00590C51"/>
    <w:rsid w:val="00592C3C"/>
    <w:rsid w:val="00594152"/>
    <w:rsid w:val="005C4739"/>
    <w:rsid w:val="005C69FB"/>
    <w:rsid w:val="005D2E08"/>
    <w:rsid w:val="005E2C42"/>
    <w:rsid w:val="005E65E7"/>
    <w:rsid w:val="005F08F9"/>
    <w:rsid w:val="005F2F74"/>
    <w:rsid w:val="006008FE"/>
    <w:rsid w:val="00601868"/>
    <w:rsid w:val="00606906"/>
    <w:rsid w:val="0061028C"/>
    <w:rsid w:val="006117F5"/>
    <w:rsid w:val="00613452"/>
    <w:rsid w:val="00613E30"/>
    <w:rsid w:val="006148FC"/>
    <w:rsid w:val="006152A2"/>
    <w:rsid w:val="00617070"/>
    <w:rsid w:val="00630FFA"/>
    <w:rsid w:val="00632DD6"/>
    <w:rsid w:val="0064048D"/>
    <w:rsid w:val="00642D50"/>
    <w:rsid w:val="00645563"/>
    <w:rsid w:val="006529DC"/>
    <w:rsid w:val="00652B94"/>
    <w:rsid w:val="0066169F"/>
    <w:rsid w:val="006659C2"/>
    <w:rsid w:val="00670D7E"/>
    <w:rsid w:val="00672301"/>
    <w:rsid w:val="00673CE8"/>
    <w:rsid w:val="00675576"/>
    <w:rsid w:val="006846AF"/>
    <w:rsid w:val="00687A9A"/>
    <w:rsid w:val="00694588"/>
    <w:rsid w:val="006958EE"/>
    <w:rsid w:val="006966B6"/>
    <w:rsid w:val="00697F78"/>
    <w:rsid w:val="006A70DC"/>
    <w:rsid w:val="006B2EB1"/>
    <w:rsid w:val="006B4916"/>
    <w:rsid w:val="006B6FE4"/>
    <w:rsid w:val="006C2EBC"/>
    <w:rsid w:val="006D70E9"/>
    <w:rsid w:val="0070098D"/>
    <w:rsid w:val="007126FD"/>
    <w:rsid w:val="00713D4E"/>
    <w:rsid w:val="007217AA"/>
    <w:rsid w:val="0072354C"/>
    <w:rsid w:val="007270C9"/>
    <w:rsid w:val="00744B0B"/>
    <w:rsid w:val="00745698"/>
    <w:rsid w:val="00746AAC"/>
    <w:rsid w:val="007601B0"/>
    <w:rsid w:val="00781F97"/>
    <w:rsid w:val="00782804"/>
    <w:rsid w:val="007840A0"/>
    <w:rsid w:val="007842CA"/>
    <w:rsid w:val="007873F9"/>
    <w:rsid w:val="0079077A"/>
    <w:rsid w:val="00794E4D"/>
    <w:rsid w:val="00795FCC"/>
    <w:rsid w:val="00796C6D"/>
    <w:rsid w:val="007A70C2"/>
    <w:rsid w:val="007B011A"/>
    <w:rsid w:val="007B0B7D"/>
    <w:rsid w:val="007B32FF"/>
    <w:rsid w:val="007B6B20"/>
    <w:rsid w:val="007E2D9A"/>
    <w:rsid w:val="007F26BB"/>
    <w:rsid w:val="007F48D4"/>
    <w:rsid w:val="007F7330"/>
    <w:rsid w:val="007F7458"/>
    <w:rsid w:val="0080422A"/>
    <w:rsid w:val="0081235B"/>
    <w:rsid w:val="00813D12"/>
    <w:rsid w:val="00814074"/>
    <w:rsid w:val="00820AE7"/>
    <w:rsid w:val="00823424"/>
    <w:rsid w:val="00825C3A"/>
    <w:rsid w:val="00827E10"/>
    <w:rsid w:val="0084212B"/>
    <w:rsid w:val="008544B0"/>
    <w:rsid w:val="00866867"/>
    <w:rsid w:val="00867384"/>
    <w:rsid w:val="00871897"/>
    <w:rsid w:val="0087322C"/>
    <w:rsid w:val="0087625A"/>
    <w:rsid w:val="008818C0"/>
    <w:rsid w:val="008858FA"/>
    <w:rsid w:val="00892E8C"/>
    <w:rsid w:val="00894A1B"/>
    <w:rsid w:val="008961FF"/>
    <w:rsid w:val="00896E14"/>
    <w:rsid w:val="008A2ECF"/>
    <w:rsid w:val="008C32DB"/>
    <w:rsid w:val="008C7D54"/>
    <w:rsid w:val="008D211C"/>
    <w:rsid w:val="008E2041"/>
    <w:rsid w:val="008E6E4E"/>
    <w:rsid w:val="008E6FBD"/>
    <w:rsid w:val="008F143E"/>
    <w:rsid w:val="008F2213"/>
    <w:rsid w:val="008F6865"/>
    <w:rsid w:val="009048A7"/>
    <w:rsid w:val="00911415"/>
    <w:rsid w:val="00911BBD"/>
    <w:rsid w:val="00915652"/>
    <w:rsid w:val="00921247"/>
    <w:rsid w:val="00930E40"/>
    <w:rsid w:val="00934625"/>
    <w:rsid w:val="0094358B"/>
    <w:rsid w:val="00944101"/>
    <w:rsid w:val="00954566"/>
    <w:rsid w:val="00960D84"/>
    <w:rsid w:val="00962A3B"/>
    <w:rsid w:val="00963F7F"/>
    <w:rsid w:val="00974206"/>
    <w:rsid w:val="009769D1"/>
    <w:rsid w:val="0098306A"/>
    <w:rsid w:val="009833FD"/>
    <w:rsid w:val="00983E09"/>
    <w:rsid w:val="009843C0"/>
    <w:rsid w:val="00986A30"/>
    <w:rsid w:val="009931C5"/>
    <w:rsid w:val="00994B1D"/>
    <w:rsid w:val="009A24A8"/>
    <w:rsid w:val="009A512C"/>
    <w:rsid w:val="009C05AC"/>
    <w:rsid w:val="009C6681"/>
    <w:rsid w:val="009D34FB"/>
    <w:rsid w:val="009D4820"/>
    <w:rsid w:val="009D7C49"/>
    <w:rsid w:val="009E0776"/>
    <w:rsid w:val="009E13D2"/>
    <w:rsid w:val="009E5BFE"/>
    <w:rsid w:val="009E6067"/>
    <w:rsid w:val="009F21BF"/>
    <w:rsid w:val="00A00519"/>
    <w:rsid w:val="00A02700"/>
    <w:rsid w:val="00A04F93"/>
    <w:rsid w:val="00A102BD"/>
    <w:rsid w:val="00A215F6"/>
    <w:rsid w:val="00A22080"/>
    <w:rsid w:val="00A26BFB"/>
    <w:rsid w:val="00A3097D"/>
    <w:rsid w:val="00A31779"/>
    <w:rsid w:val="00A3244C"/>
    <w:rsid w:val="00A42D07"/>
    <w:rsid w:val="00A43FBA"/>
    <w:rsid w:val="00A5737F"/>
    <w:rsid w:val="00A601EC"/>
    <w:rsid w:val="00A60A8D"/>
    <w:rsid w:val="00A64477"/>
    <w:rsid w:val="00A82B5D"/>
    <w:rsid w:val="00A830ED"/>
    <w:rsid w:val="00A92096"/>
    <w:rsid w:val="00A959E3"/>
    <w:rsid w:val="00A96FB6"/>
    <w:rsid w:val="00AA0820"/>
    <w:rsid w:val="00AB079D"/>
    <w:rsid w:val="00AB18C9"/>
    <w:rsid w:val="00AB5E6F"/>
    <w:rsid w:val="00AC3F04"/>
    <w:rsid w:val="00AC4473"/>
    <w:rsid w:val="00AD45DC"/>
    <w:rsid w:val="00AD58DA"/>
    <w:rsid w:val="00AD7795"/>
    <w:rsid w:val="00AE132F"/>
    <w:rsid w:val="00AE32D9"/>
    <w:rsid w:val="00AE61DA"/>
    <w:rsid w:val="00AE7F5B"/>
    <w:rsid w:val="00AF121F"/>
    <w:rsid w:val="00AF1462"/>
    <w:rsid w:val="00AF1B3E"/>
    <w:rsid w:val="00AF4F18"/>
    <w:rsid w:val="00AF7F62"/>
    <w:rsid w:val="00B00FBB"/>
    <w:rsid w:val="00B03763"/>
    <w:rsid w:val="00B06117"/>
    <w:rsid w:val="00B109AE"/>
    <w:rsid w:val="00B10EF7"/>
    <w:rsid w:val="00B14943"/>
    <w:rsid w:val="00B16580"/>
    <w:rsid w:val="00B1775B"/>
    <w:rsid w:val="00B207AC"/>
    <w:rsid w:val="00B211D6"/>
    <w:rsid w:val="00B4165B"/>
    <w:rsid w:val="00B46BDE"/>
    <w:rsid w:val="00B55D49"/>
    <w:rsid w:val="00B66D36"/>
    <w:rsid w:val="00B7118C"/>
    <w:rsid w:val="00B74731"/>
    <w:rsid w:val="00B82BC4"/>
    <w:rsid w:val="00B92FF4"/>
    <w:rsid w:val="00B97C89"/>
    <w:rsid w:val="00BA169F"/>
    <w:rsid w:val="00BA1A57"/>
    <w:rsid w:val="00BA45F9"/>
    <w:rsid w:val="00BB070D"/>
    <w:rsid w:val="00BB475E"/>
    <w:rsid w:val="00BB4FA9"/>
    <w:rsid w:val="00BB6B6F"/>
    <w:rsid w:val="00BC7AD9"/>
    <w:rsid w:val="00BD15AA"/>
    <w:rsid w:val="00BD2733"/>
    <w:rsid w:val="00BD353B"/>
    <w:rsid w:val="00BD5F50"/>
    <w:rsid w:val="00BE56C3"/>
    <w:rsid w:val="00BF20DD"/>
    <w:rsid w:val="00BF4436"/>
    <w:rsid w:val="00BF6350"/>
    <w:rsid w:val="00BF6B53"/>
    <w:rsid w:val="00BF6D27"/>
    <w:rsid w:val="00C0016A"/>
    <w:rsid w:val="00C1036F"/>
    <w:rsid w:val="00C155DA"/>
    <w:rsid w:val="00C230BD"/>
    <w:rsid w:val="00C36B6D"/>
    <w:rsid w:val="00C42040"/>
    <w:rsid w:val="00C43D45"/>
    <w:rsid w:val="00C44163"/>
    <w:rsid w:val="00C50D69"/>
    <w:rsid w:val="00C56152"/>
    <w:rsid w:val="00C6275D"/>
    <w:rsid w:val="00C667E4"/>
    <w:rsid w:val="00C73DBB"/>
    <w:rsid w:val="00C8642C"/>
    <w:rsid w:val="00C87E19"/>
    <w:rsid w:val="00C92428"/>
    <w:rsid w:val="00C958CC"/>
    <w:rsid w:val="00CA60E6"/>
    <w:rsid w:val="00CB0C84"/>
    <w:rsid w:val="00CB68FC"/>
    <w:rsid w:val="00CC0B9A"/>
    <w:rsid w:val="00CC4F3D"/>
    <w:rsid w:val="00CC4F43"/>
    <w:rsid w:val="00CC51EB"/>
    <w:rsid w:val="00CC5324"/>
    <w:rsid w:val="00CC5A71"/>
    <w:rsid w:val="00CE2E93"/>
    <w:rsid w:val="00CE452F"/>
    <w:rsid w:val="00CE49FE"/>
    <w:rsid w:val="00CE678B"/>
    <w:rsid w:val="00CE7105"/>
    <w:rsid w:val="00CF3174"/>
    <w:rsid w:val="00CF7428"/>
    <w:rsid w:val="00D02D4F"/>
    <w:rsid w:val="00D03B6B"/>
    <w:rsid w:val="00D20D30"/>
    <w:rsid w:val="00D21A22"/>
    <w:rsid w:val="00D23373"/>
    <w:rsid w:val="00D247AA"/>
    <w:rsid w:val="00D32E47"/>
    <w:rsid w:val="00D36726"/>
    <w:rsid w:val="00D375B8"/>
    <w:rsid w:val="00D41298"/>
    <w:rsid w:val="00D46460"/>
    <w:rsid w:val="00D47A12"/>
    <w:rsid w:val="00D51620"/>
    <w:rsid w:val="00D55C4E"/>
    <w:rsid w:val="00D67D27"/>
    <w:rsid w:val="00D76279"/>
    <w:rsid w:val="00D80EF7"/>
    <w:rsid w:val="00D8280F"/>
    <w:rsid w:val="00D838C3"/>
    <w:rsid w:val="00D8599C"/>
    <w:rsid w:val="00D8763C"/>
    <w:rsid w:val="00D928D2"/>
    <w:rsid w:val="00DB1623"/>
    <w:rsid w:val="00DB170B"/>
    <w:rsid w:val="00DC1DA4"/>
    <w:rsid w:val="00DD513C"/>
    <w:rsid w:val="00DE7206"/>
    <w:rsid w:val="00DF33CB"/>
    <w:rsid w:val="00DF4EA8"/>
    <w:rsid w:val="00DF6445"/>
    <w:rsid w:val="00DF6746"/>
    <w:rsid w:val="00E057AB"/>
    <w:rsid w:val="00E13D7F"/>
    <w:rsid w:val="00E35F79"/>
    <w:rsid w:val="00E41BCA"/>
    <w:rsid w:val="00E43EC2"/>
    <w:rsid w:val="00E45647"/>
    <w:rsid w:val="00E4746A"/>
    <w:rsid w:val="00E51D1A"/>
    <w:rsid w:val="00E57D17"/>
    <w:rsid w:val="00E600B9"/>
    <w:rsid w:val="00E648A0"/>
    <w:rsid w:val="00E66F25"/>
    <w:rsid w:val="00E6768A"/>
    <w:rsid w:val="00E71363"/>
    <w:rsid w:val="00E74807"/>
    <w:rsid w:val="00E916F1"/>
    <w:rsid w:val="00E927E8"/>
    <w:rsid w:val="00E936F9"/>
    <w:rsid w:val="00E938EB"/>
    <w:rsid w:val="00EA33AF"/>
    <w:rsid w:val="00EB1644"/>
    <w:rsid w:val="00EB7AC7"/>
    <w:rsid w:val="00EB7E52"/>
    <w:rsid w:val="00EC312F"/>
    <w:rsid w:val="00EC64A4"/>
    <w:rsid w:val="00EC71CB"/>
    <w:rsid w:val="00ED1CA3"/>
    <w:rsid w:val="00EE644E"/>
    <w:rsid w:val="00EE656B"/>
    <w:rsid w:val="00EF32C7"/>
    <w:rsid w:val="00F01D6C"/>
    <w:rsid w:val="00F02352"/>
    <w:rsid w:val="00F03401"/>
    <w:rsid w:val="00F0396D"/>
    <w:rsid w:val="00F14F8C"/>
    <w:rsid w:val="00F177DE"/>
    <w:rsid w:val="00F32F89"/>
    <w:rsid w:val="00F339A5"/>
    <w:rsid w:val="00F35BA9"/>
    <w:rsid w:val="00F414CB"/>
    <w:rsid w:val="00F42428"/>
    <w:rsid w:val="00F5618A"/>
    <w:rsid w:val="00F57BC4"/>
    <w:rsid w:val="00F82382"/>
    <w:rsid w:val="00F92846"/>
    <w:rsid w:val="00FA5B4E"/>
    <w:rsid w:val="00FA7C95"/>
    <w:rsid w:val="00FA7EA3"/>
    <w:rsid w:val="00FB00A7"/>
    <w:rsid w:val="00FB1DE8"/>
    <w:rsid w:val="00FB7649"/>
    <w:rsid w:val="00FC2265"/>
    <w:rsid w:val="00FC6467"/>
    <w:rsid w:val="00FD537A"/>
    <w:rsid w:val="00FE041D"/>
    <w:rsid w:val="00FE3110"/>
    <w:rsid w:val="00FE368B"/>
    <w:rsid w:val="00FF2076"/>
    <w:rsid w:val="00FF2A18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D5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D58DA"/>
  </w:style>
  <w:style w:type="paragraph" w:styleId="a5">
    <w:name w:val="List Paragraph"/>
    <w:basedOn w:val="a"/>
    <w:uiPriority w:val="34"/>
    <w:qFormat/>
    <w:rsid w:val="00AD58DA"/>
    <w:pPr>
      <w:ind w:left="720"/>
      <w:contextualSpacing/>
    </w:pPr>
  </w:style>
  <w:style w:type="paragraph" w:styleId="a6">
    <w:name w:val="No Spacing"/>
    <w:uiPriority w:val="1"/>
    <w:qFormat/>
    <w:rsid w:val="00EE644E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E4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49FE"/>
  </w:style>
  <w:style w:type="paragraph" w:styleId="a9">
    <w:name w:val="Balloon Text"/>
    <w:basedOn w:val="a"/>
    <w:link w:val="aa"/>
    <w:uiPriority w:val="99"/>
    <w:semiHidden/>
    <w:unhideWhenUsed/>
    <w:rsid w:val="003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4C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296641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D5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D58DA"/>
  </w:style>
  <w:style w:type="paragraph" w:styleId="a5">
    <w:name w:val="List Paragraph"/>
    <w:basedOn w:val="a"/>
    <w:uiPriority w:val="34"/>
    <w:qFormat/>
    <w:rsid w:val="00AD58DA"/>
    <w:pPr>
      <w:ind w:left="720"/>
      <w:contextualSpacing/>
    </w:pPr>
  </w:style>
  <w:style w:type="paragraph" w:styleId="a6">
    <w:name w:val="No Spacing"/>
    <w:uiPriority w:val="1"/>
    <w:qFormat/>
    <w:rsid w:val="00EE644E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E4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49FE"/>
  </w:style>
  <w:style w:type="paragraph" w:styleId="a9">
    <w:name w:val="Balloon Text"/>
    <w:basedOn w:val="a"/>
    <w:link w:val="aa"/>
    <w:uiPriority w:val="99"/>
    <w:semiHidden/>
    <w:unhideWhenUsed/>
    <w:rsid w:val="003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4C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296641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DF0D0-A7B2-4ADE-8CE0-0FF7B2D85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5439</Words>
  <Characters>31007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Диана Мироновна</dc:creator>
  <cp:lastModifiedBy>1</cp:lastModifiedBy>
  <cp:revision>2</cp:revision>
  <cp:lastPrinted>2020-02-20T04:54:00Z</cp:lastPrinted>
  <dcterms:created xsi:type="dcterms:W3CDTF">2021-03-04T09:16:00Z</dcterms:created>
  <dcterms:modified xsi:type="dcterms:W3CDTF">2021-03-04T09:16:00Z</dcterms:modified>
</cp:coreProperties>
</file>