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91A" w:rsidRPr="00C403E2" w:rsidRDefault="00EF591A" w:rsidP="00C403E2">
      <w:pPr>
        <w:jc w:val="both"/>
        <w:rPr>
          <w:rFonts w:ascii="Arial" w:hAnsi="Arial" w:cs="Arial"/>
          <w:b/>
          <w:sz w:val="24"/>
          <w:szCs w:val="24"/>
        </w:rPr>
      </w:pPr>
      <w:bookmarkStart w:id="0" w:name="_GoBack"/>
      <w:r w:rsidRPr="00C403E2">
        <w:rPr>
          <w:rFonts w:ascii="Arial" w:hAnsi="Arial" w:cs="Arial"/>
          <w:b/>
          <w:sz w:val="24"/>
          <w:szCs w:val="24"/>
        </w:rPr>
        <w:t xml:space="preserve"> Для государственной регистрации рождения заявители представляют:</w:t>
      </w:r>
    </w:p>
    <w:p w:rsidR="00EF591A" w:rsidRPr="00C403E2" w:rsidRDefault="00EF591A" w:rsidP="00C403E2">
      <w:pPr>
        <w:jc w:val="both"/>
        <w:rPr>
          <w:rFonts w:ascii="Arial" w:hAnsi="Arial" w:cs="Arial"/>
          <w:sz w:val="24"/>
          <w:szCs w:val="24"/>
        </w:rPr>
      </w:pPr>
      <w:r w:rsidRPr="00C403E2">
        <w:rPr>
          <w:rFonts w:ascii="Arial" w:hAnsi="Arial" w:cs="Arial"/>
          <w:sz w:val="24"/>
          <w:szCs w:val="24"/>
        </w:rPr>
        <w:t>1) один из следующих документов, являющихся основанием для государственной регистрации рождения:</w:t>
      </w:r>
    </w:p>
    <w:p w:rsidR="00EF591A" w:rsidRPr="00C403E2" w:rsidRDefault="00EF591A" w:rsidP="00C403E2">
      <w:pPr>
        <w:jc w:val="both"/>
        <w:rPr>
          <w:rFonts w:ascii="Arial" w:hAnsi="Arial" w:cs="Arial"/>
          <w:sz w:val="24"/>
          <w:szCs w:val="24"/>
        </w:rPr>
      </w:pPr>
      <w:r w:rsidRPr="00C403E2">
        <w:rPr>
          <w:rFonts w:ascii="Arial" w:hAnsi="Arial" w:cs="Arial"/>
          <w:sz w:val="24"/>
          <w:szCs w:val="24"/>
        </w:rPr>
        <w:t>- документ о рождении, выданный медицинской организацией независимо от ее организационно-правовой формы, в которой происходили роды;</w:t>
      </w:r>
    </w:p>
    <w:p w:rsidR="00EF591A" w:rsidRPr="00C403E2" w:rsidRDefault="00EF591A" w:rsidP="00C403E2">
      <w:pPr>
        <w:jc w:val="both"/>
        <w:rPr>
          <w:rFonts w:ascii="Arial" w:hAnsi="Arial" w:cs="Arial"/>
          <w:sz w:val="24"/>
          <w:szCs w:val="24"/>
        </w:rPr>
      </w:pPr>
      <w:r w:rsidRPr="00C403E2">
        <w:rPr>
          <w:rFonts w:ascii="Arial" w:hAnsi="Arial" w:cs="Arial"/>
          <w:sz w:val="24"/>
          <w:szCs w:val="24"/>
        </w:rPr>
        <w:t>- документ о рождении, выданный медицинской организацией, врач которой оказывал медицинскую помощь при родах или в которую обратилась мать после родов, либо индивидуальным предпринимателем, осуществляющим медицинскую деятельность (при родах вне медицинской организации);</w:t>
      </w:r>
    </w:p>
    <w:p w:rsidR="00EF591A" w:rsidRPr="00C403E2" w:rsidRDefault="00EF591A" w:rsidP="00C403E2">
      <w:pPr>
        <w:jc w:val="both"/>
        <w:rPr>
          <w:rFonts w:ascii="Arial" w:hAnsi="Arial" w:cs="Arial"/>
          <w:sz w:val="24"/>
          <w:szCs w:val="24"/>
        </w:rPr>
      </w:pPr>
      <w:r w:rsidRPr="00C403E2">
        <w:rPr>
          <w:rFonts w:ascii="Arial" w:hAnsi="Arial" w:cs="Arial"/>
          <w:sz w:val="24"/>
          <w:szCs w:val="24"/>
        </w:rPr>
        <w:t xml:space="preserve">- заявление лица, присутствовавшего во время родов, о рождении ребенка - при родах вне медицинской организации и без оказания медицинской помощи (до исполнения ребенку одного года). </w:t>
      </w:r>
      <w:proofErr w:type="gramStart"/>
      <w:r w:rsidRPr="00C403E2">
        <w:rPr>
          <w:rFonts w:ascii="Arial" w:hAnsi="Arial" w:cs="Arial"/>
          <w:sz w:val="24"/>
          <w:szCs w:val="24"/>
        </w:rPr>
        <w:t>При отсутствии у указанного лица возможности явиться в орган, предоставляющий государственную услугу, его подпись на заявлении о рождении ребенка данной женщиной должна быть удостоверена организацией, в которой указанное лицо работает или учится, жилищно-эксплуатационной организацией или органом местного самоуправления по месту его жительства либо администрацией стационарной медицинской организации, в которой указанное лицо находится на лечении;</w:t>
      </w:r>
      <w:proofErr w:type="gramEnd"/>
    </w:p>
    <w:p w:rsidR="00EF591A" w:rsidRPr="00C403E2" w:rsidRDefault="00EF591A" w:rsidP="00C403E2">
      <w:pPr>
        <w:jc w:val="both"/>
        <w:rPr>
          <w:rFonts w:ascii="Arial" w:hAnsi="Arial" w:cs="Arial"/>
          <w:sz w:val="24"/>
          <w:szCs w:val="24"/>
        </w:rPr>
      </w:pPr>
      <w:r w:rsidRPr="00C403E2">
        <w:rPr>
          <w:rFonts w:ascii="Arial" w:hAnsi="Arial" w:cs="Arial"/>
          <w:sz w:val="24"/>
          <w:szCs w:val="24"/>
        </w:rPr>
        <w:t>- решение суда об установлении факта рождения ребенка данной женщиной (при отсутствии иных оснований для государственной регистрации рождения ребенка);</w:t>
      </w:r>
    </w:p>
    <w:p w:rsidR="00EF591A" w:rsidRPr="00C403E2" w:rsidRDefault="00EF591A" w:rsidP="00C403E2">
      <w:pPr>
        <w:jc w:val="both"/>
        <w:rPr>
          <w:rFonts w:ascii="Arial" w:hAnsi="Arial" w:cs="Arial"/>
          <w:sz w:val="24"/>
          <w:szCs w:val="24"/>
        </w:rPr>
      </w:pPr>
      <w:r w:rsidRPr="00C403E2">
        <w:rPr>
          <w:rFonts w:ascii="Arial" w:hAnsi="Arial" w:cs="Arial"/>
          <w:sz w:val="24"/>
          <w:szCs w:val="24"/>
        </w:rPr>
        <w:t>- решение суда об установлении факта рождения ребенка, достигшего возраста одного года и более (при отсутствии документа установленной формы о рождении);</w:t>
      </w:r>
    </w:p>
    <w:p w:rsidR="00EF591A" w:rsidRPr="00C403E2" w:rsidRDefault="00EF591A" w:rsidP="00C403E2">
      <w:pPr>
        <w:jc w:val="both"/>
        <w:rPr>
          <w:rFonts w:ascii="Arial" w:hAnsi="Arial" w:cs="Arial"/>
          <w:sz w:val="24"/>
          <w:szCs w:val="24"/>
        </w:rPr>
      </w:pPr>
      <w:r w:rsidRPr="00C403E2">
        <w:rPr>
          <w:rFonts w:ascii="Arial" w:hAnsi="Arial" w:cs="Arial"/>
          <w:sz w:val="24"/>
          <w:szCs w:val="24"/>
        </w:rPr>
        <w:t>- документ установленной формы о перинатальной смерти, выданный медицинской организацией или индивидуальным предпринимателем (при государственной регистрации рождения ребенка, родившегося мертвым).</w:t>
      </w:r>
    </w:p>
    <w:p w:rsidR="00EF591A" w:rsidRPr="00C403E2" w:rsidRDefault="00EF591A" w:rsidP="00C403E2">
      <w:pPr>
        <w:jc w:val="both"/>
        <w:rPr>
          <w:rFonts w:ascii="Arial" w:hAnsi="Arial" w:cs="Arial"/>
          <w:sz w:val="24"/>
          <w:szCs w:val="24"/>
        </w:rPr>
      </w:pPr>
      <w:r w:rsidRPr="00C403E2">
        <w:rPr>
          <w:rFonts w:ascii="Arial" w:hAnsi="Arial" w:cs="Arial"/>
          <w:sz w:val="24"/>
          <w:szCs w:val="24"/>
        </w:rPr>
        <w:t>2) Документы, являющиеся основанием для внесения сведений об отце в запись акта о рождении ребенка:</w:t>
      </w:r>
    </w:p>
    <w:p w:rsidR="00EF591A" w:rsidRPr="00C403E2" w:rsidRDefault="00EF591A" w:rsidP="00C403E2">
      <w:pPr>
        <w:jc w:val="both"/>
        <w:rPr>
          <w:rFonts w:ascii="Arial" w:hAnsi="Arial" w:cs="Arial"/>
          <w:sz w:val="24"/>
          <w:szCs w:val="24"/>
        </w:rPr>
      </w:pPr>
      <w:r w:rsidRPr="00C403E2">
        <w:rPr>
          <w:rFonts w:ascii="Arial" w:hAnsi="Arial" w:cs="Arial"/>
          <w:sz w:val="24"/>
          <w:szCs w:val="24"/>
        </w:rPr>
        <w:t>- свидетельство о заключении брака родителей либо свидетельство об установлении отцовства либо иной документ, подтверждающий факт государственной регистрации заключения брака;</w:t>
      </w:r>
    </w:p>
    <w:p w:rsidR="00EF591A" w:rsidRPr="00C403E2" w:rsidRDefault="00EF591A" w:rsidP="00C403E2">
      <w:pPr>
        <w:jc w:val="both"/>
        <w:rPr>
          <w:rFonts w:ascii="Arial" w:hAnsi="Arial" w:cs="Arial"/>
          <w:sz w:val="24"/>
          <w:szCs w:val="24"/>
        </w:rPr>
      </w:pPr>
      <w:proofErr w:type="gramStart"/>
      <w:r w:rsidRPr="00C403E2">
        <w:rPr>
          <w:rFonts w:ascii="Arial" w:hAnsi="Arial" w:cs="Arial"/>
          <w:sz w:val="24"/>
          <w:szCs w:val="24"/>
        </w:rPr>
        <w:t>- свидетельство о расторжении брака родителей либо решение суда о расторжении брака или признании брака недействительным, вступившее в законную силу, или свидетельство о смерти супруга матери ребенка в случае, если брак между родителями ребенка расторгнут, признан судом недействительным или если супруг матери ребенка умер, но со дня расторжения брака, признания его недействительным или со дня смерти супруга до дня рождения ребенка</w:t>
      </w:r>
      <w:proofErr w:type="gramEnd"/>
      <w:r w:rsidRPr="00C403E2">
        <w:rPr>
          <w:rFonts w:ascii="Arial" w:hAnsi="Arial" w:cs="Arial"/>
          <w:sz w:val="24"/>
          <w:szCs w:val="24"/>
        </w:rPr>
        <w:t xml:space="preserve"> прошло не более трехсот дней;</w:t>
      </w:r>
    </w:p>
    <w:p w:rsidR="00EF591A" w:rsidRPr="00C403E2" w:rsidRDefault="00EF591A" w:rsidP="00C403E2">
      <w:pPr>
        <w:jc w:val="both"/>
        <w:rPr>
          <w:rFonts w:ascii="Arial" w:hAnsi="Arial" w:cs="Arial"/>
          <w:sz w:val="24"/>
          <w:szCs w:val="24"/>
        </w:rPr>
      </w:pPr>
      <w:r w:rsidRPr="00C403E2">
        <w:rPr>
          <w:rFonts w:ascii="Arial" w:hAnsi="Arial" w:cs="Arial"/>
          <w:sz w:val="24"/>
          <w:szCs w:val="24"/>
        </w:rPr>
        <w:lastRenderedPageBreak/>
        <w:t>- заявление матери ребенка о внесении сведений об отце, в случае если отцовство не установлено.</w:t>
      </w:r>
    </w:p>
    <w:p w:rsidR="00EF591A" w:rsidRPr="00C403E2" w:rsidRDefault="00EF591A" w:rsidP="00C403E2">
      <w:pPr>
        <w:jc w:val="both"/>
        <w:rPr>
          <w:rFonts w:ascii="Arial" w:hAnsi="Arial" w:cs="Arial"/>
          <w:sz w:val="24"/>
          <w:szCs w:val="24"/>
        </w:rPr>
      </w:pPr>
      <w:proofErr w:type="gramStart"/>
      <w:r w:rsidRPr="00C403E2">
        <w:rPr>
          <w:rFonts w:ascii="Arial" w:hAnsi="Arial" w:cs="Arial"/>
          <w:sz w:val="24"/>
          <w:szCs w:val="24"/>
        </w:rPr>
        <w:t>При подаче матерью ребенка заявления о рождении с предъявлением свидетельств о расторжении брака либо решения суда о расторжении брака или признания брака недействительным, вступившее в законную силу, или свидетельство о смерти супруга, если со дня расторжения брака, признания его недействительным или со дня смерти супруга до дня рождения ребенка прошло не более трехсот дней, и лицом, не состоящим в браке</w:t>
      </w:r>
      <w:proofErr w:type="gramEnd"/>
      <w:r w:rsidRPr="00C403E2">
        <w:rPr>
          <w:rFonts w:ascii="Arial" w:hAnsi="Arial" w:cs="Arial"/>
          <w:sz w:val="24"/>
          <w:szCs w:val="24"/>
        </w:rPr>
        <w:t xml:space="preserve"> с матерью ребенка и признающим себя отцом ребенка, заявления о рождении и заявления об установлении отцовства производится государственная регистрация установления отцовства с одновременной регистрацией рождения ребенка. Отцом ребенка записывается указанное лицо, не состоящее в браке с матерью ребенка и признающее себя отцом ребенка.</w:t>
      </w:r>
    </w:p>
    <w:p w:rsidR="00EF591A" w:rsidRPr="00C403E2" w:rsidRDefault="00EF591A" w:rsidP="00C403E2">
      <w:pPr>
        <w:jc w:val="both"/>
        <w:rPr>
          <w:rFonts w:ascii="Arial" w:hAnsi="Arial" w:cs="Arial"/>
          <w:sz w:val="24"/>
          <w:szCs w:val="24"/>
        </w:rPr>
      </w:pPr>
      <w:proofErr w:type="gramStart"/>
      <w:r w:rsidRPr="00C403E2">
        <w:rPr>
          <w:rFonts w:ascii="Arial" w:hAnsi="Arial" w:cs="Arial"/>
          <w:sz w:val="24"/>
          <w:szCs w:val="24"/>
        </w:rPr>
        <w:t>3) При государственной регистрации рождения ребенка по заявлению супругов, давших согласие на имплантацию эмбриона другой женщине в целях его вынашивания, одновременно с документом, подтверждающим факт рождения ребенка, должен быть представлен документ, выданный медицинской организацией и подтверждающий факт получения согласия женщины, родившей ребенка (суррогатной матери), на запись супругов, давших согласие на имплантацию эмбриона другой женщине в целях его вынашивания, родителями ребенка</w:t>
      </w:r>
      <w:proofErr w:type="gramEnd"/>
      <w:r w:rsidRPr="00C403E2">
        <w:rPr>
          <w:rFonts w:ascii="Arial" w:hAnsi="Arial" w:cs="Arial"/>
          <w:sz w:val="24"/>
          <w:szCs w:val="24"/>
        </w:rPr>
        <w:t>.</w:t>
      </w:r>
    </w:p>
    <w:p w:rsidR="00EF591A" w:rsidRPr="00C403E2" w:rsidRDefault="00EF591A" w:rsidP="00C403E2">
      <w:pPr>
        <w:jc w:val="both"/>
        <w:rPr>
          <w:rFonts w:ascii="Arial" w:hAnsi="Arial" w:cs="Arial"/>
          <w:sz w:val="24"/>
          <w:szCs w:val="24"/>
        </w:rPr>
      </w:pPr>
      <w:r w:rsidRPr="00C403E2">
        <w:rPr>
          <w:rFonts w:ascii="Arial" w:hAnsi="Arial" w:cs="Arial"/>
          <w:sz w:val="24"/>
          <w:szCs w:val="24"/>
        </w:rPr>
        <w:t>4) При государственной регистрации рождения найденного (подкинутого) ребенка должны быть представлены:</w:t>
      </w:r>
    </w:p>
    <w:p w:rsidR="00EF591A" w:rsidRPr="00C403E2" w:rsidRDefault="00EF591A" w:rsidP="00C403E2">
      <w:pPr>
        <w:jc w:val="both"/>
        <w:rPr>
          <w:rFonts w:ascii="Arial" w:hAnsi="Arial" w:cs="Arial"/>
          <w:sz w:val="24"/>
          <w:szCs w:val="24"/>
        </w:rPr>
      </w:pPr>
      <w:r w:rsidRPr="00C403E2">
        <w:rPr>
          <w:rFonts w:ascii="Arial" w:hAnsi="Arial" w:cs="Arial"/>
          <w:sz w:val="24"/>
          <w:szCs w:val="24"/>
        </w:rPr>
        <w:t>- заявление органа внутренних дел, органа опеки и попечительства либо медицинской организации, воспитательной организации или организации социального обслуживания, в которую помещен ребенок, о государственной регистрации рождения найденного (подкинутого) ребенка, в котором указываются сведения о фамилии, имени и отчестве (при наличии) найденного (подкинутого) ребенка;</w:t>
      </w:r>
    </w:p>
    <w:p w:rsidR="00EF591A" w:rsidRPr="00C403E2" w:rsidRDefault="00EF591A" w:rsidP="00C403E2">
      <w:pPr>
        <w:jc w:val="both"/>
        <w:rPr>
          <w:rFonts w:ascii="Arial" w:hAnsi="Arial" w:cs="Arial"/>
          <w:sz w:val="24"/>
          <w:szCs w:val="24"/>
        </w:rPr>
      </w:pPr>
      <w:r w:rsidRPr="00C403E2">
        <w:rPr>
          <w:rFonts w:ascii="Arial" w:hAnsi="Arial" w:cs="Arial"/>
          <w:sz w:val="24"/>
          <w:szCs w:val="24"/>
        </w:rPr>
        <w:t>- документ об обнаружении ребенка, выданный органом внутренних дел или органом опеки и попечительства, с указанием времени, места и обстоятельств, при которых ребенок найден;</w:t>
      </w:r>
    </w:p>
    <w:p w:rsidR="00EF591A" w:rsidRPr="00C403E2" w:rsidRDefault="00EF591A" w:rsidP="00C403E2">
      <w:pPr>
        <w:jc w:val="both"/>
        <w:rPr>
          <w:rFonts w:ascii="Arial" w:hAnsi="Arial" w:cs="Arial"/>
          <w:sz w:val="24"/>
          <w:szCs w:val="24"/>
        </w:rPr>
      </w:pPr>
      <w:r w:rsidRPr="00C403E2">
        <w:rPr>
          <w:rFonts w:ascii="Arial" w:hAnsi="Arial" w:cs="Arial"/>
          <w:sz w:val="24"/>
          <w:szCs w:val="24"/>
        </w:rPr>
        <w:t>- документ, выданный медицинской организацией и подтверждающий возраст и пол найденного (подкинутого) ребенка.</w:t>
      </w:r>
    </w:p>
    <w:p w:rsidR="00EF591A" w:rsidRPr="00C403E2" w:rsidRDefault="00EF591A" w:rsidP="00C403E2">
      <w:pPr>
        <w:jc w:val="both"/>
        <w:rPr>
          <w:rFonts w:ascii="Arial" w:hAnsi="Arial" w:cs="Arial"/>
          <w:sz w:val="24"/>
          <w:szCs w:val="24"/>
        </w:rPr>
      </w:pPr>
      <w:r w:rsidRPr="00C403E2">
        <w:rPr>
          <w:rFonts w:ascii="Arial" w:hAnsi="Arial" w:cs="Arial"/>
          <w:sz w:val="24"/>
          <w:szCs w:val="24"/>
        </w:rPr>
        <w:t>5) При государственной регистрации рождения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мать обратилась после родов, должны быть представлены:</w:t>
      </w:r>
    </w:p>
    <w:p w:rsidR="00EF591A" w:rsidRPr="00C403E2" w:rsidRDefault="00EF591A" w:rsidP="00C403E2">
      <w:pPr>
        <w:jc w:val="both"/>
        <w:rPr>
          <w:rFonts w:ascii="Arial" w:hAnsi="Arial" w:cs="Arial"/>
          <w:sz w:val="24"/>
          <w:szCs w:val="24"/>
        </w:rPr>
      </w:pPr>
      <w:r w:rsidRPr="00C403E2">
        <w:rPr>
          <w:rFonts w:ascii="Arial" w:hAnsi="Arial" w:cs="Arial"/>
          <w:sz w:val="24"/>
          <w:szCs w:val="24"/>
        </w:rPr>
        <w:t>- заявление медицинской организации, в которой находится ребенок, либо органа опеки и попечительства по месту нахождения ребенка;</w:t>
      </w:r>
    </w:p>
    <w:p w:rsidR="00EF591A" w:rsidRPr="00C403E2" w:rsidRDefault="00EF591A" w:rsidP="00C403E2">
      <w:pPr>
        <w:jc w:val="both"/>
        <w:rPr>
          <w:rFonts w:ascii="Arial" w:hAnsi="Arial" w:cs="Arial"/>
          <w:sz w:val="24"/>
          <w:szCs w:val="24"/>
        </w:rPr>
      </w:pPr>
      <w:r w:rsidRPr="00C403E2">
        <w:rPr>
          <w:rFonts w:ascii="Arial" w:hAnsi="Arial" w:cs="Arial"/>
          <w:sz w:val="24"/>
          <w:szCs w:val="24"/>
        </w:rPr>
        <w:lastRenderedPageBreak/>
        <w:t>- документ установленной формы о рождении, выданный медицинской организацией, в которой происходили роды или в которую обратилась мать после родов;</w:t>
      </w:r>
    </w:p>
    <w:p w:rsidR="00EF591A" w:rsidRPr="00C403E2" w:rsidRDefault="00EF591A" w:rsidP="00C403E2">
      <w:pPr>
        <w:jc w:val="both"/>
        <w:rPr>
          <w:rFonts w:ascii="Arial" w:hAnsi="Arial" w:cs="Arial"/>
          <w:sz w:val="24"/>
          <w:szCs w:val="24"/>
        </w:rPr>
      </w:pPr>
      <w:r w:rsidRPr="00C403E2">
        <w:rPr>
          <w:rFonts w:ascii="Arial" w:hAnsi="Arial" w:cs="Arial"/>
          <w:sz w:val="24"/>
          <w:szCs w:val="24"/>
        </w:rPr>
        <w:t>- акт об оставлении ребенка, выданный медицинской организацией, в которой находится этот ребенок.</w:t>
      </w:r>
    </w:p>
    <w:p w:rsidR="00BA3180" w:rsidRPr="00C403E2" w:rsidRDefault="00BA3180" w:rsidP="00C403E2">
      <w:pPr>
        <w:jc w:val="both"/>
        <w:rPr>
          <w:rFonts w:ascii="Arial" w:hAnsi="Arial" w:cs="Arial"/>
          <w:sz w:val="24"/>
          <w:szCs w:val="24"/>
        </w:rPr>
      </w:pPr>
    </w:p>
    <w:bookmarkEnd w:id="0"/>
    <w:p w:rsidR="00EF591A" w:rsidRPr="00C403E2" w:rsidRDefault="00EF591A" w:rsidP="00C403E2">
      <w:pPr>
        <w:jc w:val="both"/>
        <w:rPr>
          <w:rFonts w:ascii="Arial" w:hAnsi="Arial" w:cs="Arial"/>
          <w:sz w:val="24"/>
          <w:szCs w:val="24"/>
        </w:rPr>
      </w:pPr>
    </w:p>
    <w:sectPr w:rsidR="00EF591A" w:rsidRPr="00C403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91A"/>
    <w:rsid w:val="00BA3180"/>
    <w:rsid w:val="00C403E2"/>
    <w:rsid w:val="00EF5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9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9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772</Words>
  <Characters>4402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Бойко Алла Александровна</dc:creator>
  <cp:lastModifiedBy>Бойко Алла Александровна</cp:lastModifiedBy>
  <cp:revision>3</cp:revision>
  <dcterms:created xsi:type="dcterms:W3CDTF">2019-02-09T05:25:00Z</dcterms:created>
  <dcterms:modified xsi:type="dcterms:W3CDTF">2019-02-09T07:04:00Z</dcterms:modified>
</cp:coreProperties>
</file>