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Default="003C5141" w:rsidP="000A0E8D">
      <w:pPr>
        <w:ind w:right="-284"/>
        <w:jc w:val="center"/>
        <w:rPr>
          <w:rFonts w:eastAsia="Calibri"/>
          <w:sz w:val="24"/>
          <w:szCs w:val="22"/>
          <w:lang w:eastAsia="en-US"/>
        </w:rPr>
      </w:pPr>
      <w:r>
        <w:rPr>
          <w:rFonts w:eastAsia="Calibri"/>
          <w:noProof/>
          <w:sz w:val="24"/>
          <w:szCs w:val="22"/>
          <w:lang w:eastAsia="ru-RU"/>
        </w:rPr>
        <mc:AlternateContent>
          <mc:Choice Requires="wps">
            <w:drawing>
              <wp:anchor distT="0" distB="0" distL="114300" distR="114300" simplePos="0" relativeHeight="251660288" behindDoc="0" locked="0" layoutInCell="1" allowOverlap="1">
                <wp:simplePos x="0" y="0"/>
                <wp:positionH relativeFrom="column">
                  <wp:posOffset>5063490</wp:posOffset>
                </wp:positionH>
                <wp:positionV relativeFrom="paragraph">
                  <wp:posOffset>-5715</wp:posOffset>
                </wp:positionV>
                <wp:extent cx="914400" cy="63817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91440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A62" w:rsidRDefault="003C5141">
                            <w:pPr>
                              <w:rPr>
                                <w:rFonts w:ascii="PT Astra Serif" w:hAnsi="PT Astra Serif"/>
                                <w:sz w:val="28"/>
                                <w:szCs w:val="28"/>
                              </w:rPr>
                            </w:pPr>
                            <w:r w:rsidRPr="00142D45">
                              <w:rPr>
                                <w:rFonts w:ascii="PT Astra Serif" w:hAnsi="PT Astra Serif"/>
                                <w:sz w:val="28"/>
                                <w:szCs w:val="28"/>
                              </w:rPr>
                              <w:t>«В регистр»</w:t>
                            </w:r>
                            <w:r w:rsidR="00992A62">
                              <w:rPr>
                                <w:rFonts w:ascii="PT Astra Serif" w:hAnsi="PT Astra Serif"/>
                                <w:sz w:val="28"/>
                                <w:szCs w:val="28"/>
                              </w:rPr>
                              <w:t xml:space="preserve"> </w:t>
                            </w:r>
                          </w:p>
                          <w:p w:rsidR="003C5141" w:rsidRPr="00A365ED" w:rsidRDefault="00A365ED" w:rsidP="00A365ED">
                            <w:pPr>
                              <w:jc w:val="center"/>
                              <w:rPr>
                                <w:rFonts w:ascii="PT Astra Serif" w:hAnsi="PT Astra Serif"/>
                                <w:b/>
                                <w:sz w:val="24"/>
                                <w:szCs w:val="24"/>
                              </w:rPr>
                            </w:pPr>
                            <w:r w:rsidRPr="00A365ED">
                              <w:rPr>
                                <w:rFonts w:ascii="PT Astra Serif" w:hAnsi="PT Astra Serif"/>
                                <w:b/>
                                <w:sz w:val="24"/>
                                <w:szCs w:val="24"/>
                              </w:rPr>
                              <w:t>проект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7pt;margin-top:-.45pt;width:1in;height:50.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" fillcolor="white [3201]" stroked="f" strokeweight=".5pt">
                <v:textbox>
                  <w:txbxContent>
                    <w:p w:rsidR="00992A62" w:rsidRDefault="003C5141">
                      <w:pPr>
                        <w:rPr>
                          <w:rFonts w:ascii="PT Astra Serif" w:hAnsi="PT Astra Serif"/>
                          <w:sz w:val="28"/>
                          <w:szCs w:val="28"/>
                        </w:rPr>
                      </w:pPr>
                      <w:r w:rsidRPr="00142D45">
                        <w:rPr>
                          <w:rFonts w:ascii="PT Astra Serif" w:hAnsi="PT Astra Serif"/>
                          <w:sz w:val="28"/>
                          <w:szCs w:val="28"/>
                        </w:rPr>
                        <w:t>«В регистр»</w:t>
                      </w:r>
                      <w:r w:rsidR="00992A62">
                        <w:rPr>
                          <w:rFonts w:ascii="PT Astra Serif" w:hAnsi="PT Astra Serif"/>
                          <w:sz w:val="28"/>
                          <w:szCs w:val="28"/>
                        </w:rPr>
                        <w:t xml:space="preserve"> </w:t>
                      </w:r>
                    </w:p>
                    <w:p w:rsidR="003C5141" w:rsidRPr="00A365ED" w:rsidRDefault="00A365ED" w:rsidP="00A365ED">
                      <w:pPr>
                        <w:jc w:val="center"/>
                        <w:rPr>
                          <w:rFonts w:ascii="PT Astra Serif" w:hAnsi="PT Astra Serif"/>
                          <w:b/>
                          <w:sz w:val="24"/>
                          <w:szCs w:val="24"/>
                        </w:rPr>
                      </w:pPr>
                      <w:r w:rsidRPr="00A365ED">
                        <w:rPr>
                          <w:rFonts w:ascii="PT Astra Serif" w:hAnsi="PT Astra Serif"/>
                          <w:b/>
                          <w:sz w:val="24"/>
                          <w:szCs w:val="24"/>
                        </w:rPr>
                        <w:t>проект</w:t>
                      </w:r>
                    </w:p>
                  </w:txbxContent>
                </v:textbox>
              </v:shape>
            </w:pict>
          </mc:Fallback>
        </mc:AlternateContent>
      </w:r>
      <w:r>
        <w:rPr>
          <w:rFonts w:eastAsia="Calibri"/>
          <w:noProof/>
          <w:sz w:val="24"/>
          <w:szCs w:val="22"/>
          <w:lang w:eastAsia="ru-RU"/>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-215265</wp:posOffset>
                </wp:positionV>
                <wp:extent cx="1219200" cy="3905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2192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85.2pt;margin-top:-16.95pt;width:9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" filled="f" stroked="f" strokeweight="2pt"/>
            </w:pict>
          </mc:Fallback>
        </mc:AlternateContent>
      </w:r>
      <w:r w:rsidR="00A44F85" w:rsidRPr="00A44F85">
        <w:rPr>
          <w:rFonts w:eastAsia="Calibri"/>
          <w:noProof/>
          <w:sz w:val="24"/>
          <w:szCs w:val="22"/>
          <w:lang w:eastAsia="ru-RU"/>
        </w:rPr>
        <w:drawing>
          <wp:inline distT="0" distB="0" distL="0" distR="0" wp14:anchorId="1012EC22" wp14:editId="40F99C35">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A44F85" w:rsidRDefault="00A44F85" w:rsidP="00A44F85">
      <w:pPr>
        <w:ind w:left="3600" w:right="-284" w:firstLine="720"/>
        <w:rPr>
          <w:rFonts w:eastAsia="Calibri"/>
          <w:sz w:val="24"/>
          <w:szCs w:val="22"/>
          <w:lang w:eastAsia="en-US"/>
        </w:rPr>
      </w:pPr>
    </w:p>
    <w:p w:rsidR="00A44F85" w:rsidRPr="00A44F85" w:rsidRDefault="00A44F85" w:rsidP="00A44F85">
      <w:pPr>
        <w:keepNext/>
        <w:tabs>
          <w:tab w:val="left" w:pos="708"/>
        </w:tabs>
        <w:jc w:val="center"/>
        <w:outlineLvl w:val="4"/>
        <w:rPr>
          <w:rFonts w:ascii="PT Astra Serif" w:eastAsia="Calibri" w:hAnsi="PT Astra Serif"/>
          <w:spacing w:val="20"/>
          <w:sz w:val="32"/>
          <w:szCs w:val="22"/>
          <w:lang w:eastAsia="en-US"/>
        </w:rPr>
      </w:pPr>
      <w:r w:rsidRPr="00A44F85">
        <w:rPr>
          <w:rFonts w:ascii="PT Astra Serif" w:eastAsia="Calibri" w:hAnsi="PT Astra Serif"/>
          <w:spacing w:val="20"/>
          <w:sz w:val="32"/>
          <w:szCs w:val="22"/>
          <w:lang w:eastAsia="en-US"/>
        </w:rPr>
        <w:t>АДМИН</w:t>
      </w:r>
      <w:r>
        <w:rPr>
          <w:rFonts w:ascii="PT Astra Serif" w:eastAsia="Calibri" w:hAnsi="PT Astra Serif"/>
          <w:spacing w:val="20"/>
          <w:sz w:val="32"/>
          <w:szCs w:val="22"/>
          <w:lang w:eastAsia="en-US"/>
        </w:rPr>
        <w:t>ИСТРАЦИЯ ГОРОДА ЮГОРСКА</w:t>
      </w:r>
    </w:p>
    <w:p w:rsidR="00A44F85" w:rsidRPr="00A44F85" w:rsidRDefault="00A44F85" w:rsidP="00A44F85">
      <w:pPr>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Ханты-Мансийского автономного </w:t>
      </w:r>
      <w:r w:rsidRPr="00A44F85">
        <w:rPr>
          <w:rFonts w:ascii="PT Astra Serif" w:eastAsia="Calibri" w:hAnsi="PT Astra Serif"/>
          <w:sz w:val="28"/>
          <w:szCs w:val="28"/>
          <w:lang w:eastAsia="en-US"/>
        </w:rPr>
        <w:t>округа</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Югры</w:t>
      </w:r>
    </w:p>
    <w:p w:rsidR="00A44F85" w:rsidRPr="00A44F85" w:rsidRDefault="00A44F85" w:rsidP="00A44F85">
      <w:pPr>
        <w:jc w:val="center"/>
        <w:rPr>
          <w:rFonts w:ascii="PT Astra Serif" w:eastAsia="Calibri" w:hAnsi="PT Astra Serif"/>
          <w:sz w:val="28"/>
          <w:szCs w:val="28"/>
          <w:lang w:eastAsia="en-US"/>
        </w:rPr>
      </w:pPr>
    </w:p>
    <w:p w:rsidR="00A44F85" w:rsidRPr="00A44F8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A44F85">
        <w:rPr>
          <w:rFonts w:ascii="PT Astra Serif" w:eastAsia="Calibri" w:hAnsi="PT Astra Serif"/>
          <w:spacing w:val="20"/>
          <w:sz w:val="36"/>
          <w:szCs w:val="36"/>
          <w:lang w:eastAsia="en-US"/>
        </w:rPr>
        <w:t>ПОСТАНОВЛЕНИЕ</w:t>
      </w:r>
    </w:p>
    <w:p w:rsidR="00A44F85" w:rsidRPr="00A44F85" w:rsidRDefault="00A44F85" w:rsidP="00A44F85">
      <w:pPr>
        <w:rPr>
          <w:rFonts w:eastAsia="Calibri"/>
          <w:sz w:val="24"/>
          <w:szCs w:val="22"/>
          <w:lang w:eastAsia="en-US"/>
        </w:rPr>
      </w:pPr>
    </w:p>
    <w:p w:rsidR="00A44F85" w:rsidRPr="00A44F85" w:rsidRDefault="00A44F85" w:rsidP="00A44F85">
      <w:pPr>
        <w:rPr>
          <w:rFonts w:eastAsia="Calibri"/>
          <w:sz w:val="24"/>
          <w:szCs w:val="22"/>
          <w:lang w:eastAsia="en-US"/>
        </w:rPr>
      </w:pPr>
    </w:p>
    <w:p w:rsidR="00A44F85" w:rsidRPr="00A44F85" w:rsidRDefault="00A44F85" w:rsidP="00A44F85">
      <w:pPr>
        <w:rPr>
          <w:rFonts w:eastAsia="Calibri"/>
          <w:sz w:val="16"/>
          <w:szCs w:val="16"/>
          <w:lang w:eastAsia="en-US"/>
        </w:rPr>
      </w:pPr>
    </w:p>
    <w:p w:rsidR="00A44F85" w:rsidRPr="00B507C9" w:rsidRDefault="000F13CF" w:rsidP="00B507C9">
      <w:pPr>
        <w:spacing w:line="276" w:lineRule="auto"/>
        <w:rPr>
          <w:rFonts w:ascii="PT Astra Serif" w:eastAsia="Calibri" w:hAnsi="PT Astra Serif"/>
          <w:sz w:val="28"/>
          <w:szCs w:val="28"/>
          <w:lang w:eastAsia="en-US"/>
        </w:rPr>
      </w:pPr>
      <w:r>
        <w:rPr>
          <w:rFonts w:ascii="PT Astra Serif" w:eastAsia="Calibri" w:hAnsi="PT Astra Serif"/>
          <w:sz w:val="28"/>
          <w:szCs w:val="28"/>
          <w:lang w:eastAsia="en-US"/>
        </w:rPr>
        <w:t>от </w:t>
      </w:r>
      <w:r w:rsidR="00D07F51">
        <w:rPr>
          <w:rFonts w:ascii="PT Astra Serif" w:eastAsia="Calibri" w:hAnsi="PT Astra Serif"/>
          <w:sz w:val="28"/>
          <w:szCs w:val="28"/>
          <w:lang w:eastAsia="en-US"/>
        </w:rPr>
        <w:t xml:space="preserve">  </w:t>
      </w:r>
      <w:r w:rsidR="00A365ED">
        <w:rPr>
          <w:rFonts w:ascii="PT Astra Serif" w:eastAsia="Calibri" w:hAnsi="PT Astra Serif"/>
          <w:sz w:val="28"/>
          <w:szCs w:val="28"/>
          <w:lang w:eastAsia="en-US"/>
        </w:rPr>
        <w:t>____________</w:t>
      </w:r>
      <w:r>
        <w:rPr>
          <w:rFonts w:ascii="PT Astra Serif" w:eastAsia="Calibri" w:hAnsi="PT Astra Serif"/>
          <w:sz w:val="28"/>
          <w:szCs w:val="28"/>
          <w:lang w:eastAsia="en-US"/>
        </w:rPr>
        <w:t xml:space="preserve">года </w:t>
      </w:r>
      <w:r w:rsidR="00A1667E">
        <w:rPr>
          <w:rFonts w:ascii="PT Astra Serif" w:eastAsia="Calibri" w:hAnsi="PT Astra Serif"/>
          <w:sz w:val="28"/>
          <w:szCs w:val="28"/>
          <w:lang w:eastAsia="en-US"/>
        </w:rPr>
        <w:tab/>
      </w:r>
      <w:r w:rsidR="00A1667E">
        <w:rPr>
          <w:rFonts w:ascii="PT Astra Serif" w:eastAsia="Calibri" w:hAnsi="PT Astra Serif"/>
          <w:sz w:val="28"/>
          <w:szCs w:val="28"/>
          <w:lang w:eastAsia="en-US"/>
        </w:rPr>
        <w:tab/>
      </w:r>
      <w:r w:rsidR="00A1667E">
        <w:rPr>
          <w:rFonts w:ascii="PT Astra Serif" w:eastAsia="Calibri" w:hAnsi="PT Astra Serif"/>
          <w:sz w:val="28"/>
          <w:szCs w:val="28"/>
          <w:lang w:eastAsia="en-US"/>
        </w:rPr>
        <w:tab/>
      </w:r>
      <w:r w:rsidR="00A1667E">
        <w:rPr>
          <w:rFonts w:ascii="PT Astra Serif" w:eastAsia="Calibri" w:hAnsi="PT Astra Serif"/>
          <w:sz w:val="28"/>
          <w:szCs w:val="28"/>
          <w:lang w:eastAsia="en-US"/>
        </w:rPr>
        <w:tab/>
        <w:t xml:space="preserve">            </w:t>
      </w:r>
      <w:r>
        <w:rPr>
          <w:rFonts w:ascii="PT Astra Serif" w:eastAsia="Calibri" w:hAnsi="PT Astra Serif"/>
          <w:sz w:val="28"/>
          <w:szCs w:val="28"/>
          <w:lang w:eastAsia="en-US"/>
        </w:rPr>
        <w:tab/>
        <w:t xml:space="preserve">   </w:t>
      </w:r>
      <w:r w:rsidR="00A365ED">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 </w:t>
      </w:r>
      <w:r w:rsidR="00A1667E">
        <w:rPr>
          <w:rFonts w:ascii="PT Astra Serif" w:eastAsia="Calibri" w:hAnsi="PT Astra Serif"/>
          <w:sz w:val="28"/>
          <w:szCs w:val="28"/>
          <w:lang w:eastAsia="en-US"/>
        </w:rPr>
        <w:t>_</w:t>
      </w:r>
      <w:r w:rsidR="00A365ED">
        <w:rPr>
          <w:rFonts w:ascii="PT Astra Serif" w:eastAsia="Calibri" w:hAnsi="PT Astra Serif"/>
          <w:sz w:val="28"/>
          <w:szCs w:val="28"/>
          <w:u w:val="single"/>
          <w:lang w:eastAsia="en-US"/>
        </w:rPr>
        <w:t>____</w:t>
      </w:r>
      <w:r w:rsidR="00A1667E">
        <w:rPr>
          <w:rFonts w:ascii="PT Astra Serif" w:eastAsia="Calibri" w:hAnsi="PT Astra Serif"/>
          <w:sz w:val="28"/>
          <w:szCs w:val="28"/>
          <w:lang w:eastAsia="en-US"/>
        </w:rPr>
        <w:t>_</w:t>
      </w:r>
    </w:p>
    <w:p w:rsidR="00A44F85" w:rsidRDefault="00A44F85" w:rsidP="00B507C9">
      <w:pPr>
        <w:spacing w:line="276" w:lineRule="auto"/>
        <w:rPr>
          <w:rFonts w:ascii="PT Astra Serif" w:eastAsia="Calibri" w:hAnsi="PT Astra Serif"/>
          <w:b/>
          <w:sz w:val="28"/>
          <w:szCs w:val="28"/>
          <w:lang w:eastAsia="en-US"/>
        </w:rPr>
      </w:pPr>
    </w:p>
    <w:p w:rsidR="00B507C9" w:rsidRDefault="00B507C9" w:rsidP="00B507C9">
      <w:pPr>
        <w:spacing w:line="276" w:lineRule="auto"/>
        <w:rPr>
          <w:rFonts w:ascii="PT Astra Serif" w:eastAsia="Calibri" w:hAnsi="PT Astra Serif"/>
          <w:b/>
          <w:sz w:val="28"/>
          <w:szCs w:val="28"/>
          <w:lang w:eastAsia="en-US"/>
        </w:rPr>
      </w:pPr>
    </w:p>
    <w:p w:rsidR="00B507C9" w:rsidRPr="00B507C9" w:rsidRDefault="00B507C9" w:rsidP="00B507C9">
      <w:pPr>
        <w:spacing w:line="276" w:lineRule="auto"/>
        <w:rPr>
          <w:rFonts w:ascii="PT Astra Serif" w:eastAsia="Calibri" w:hAnsi="PT Astra Serif"/>
          <w:b/>
          <w:sz w:val="28"/>
          <w:szCs w:val="28"/>
          <w:lang w:eastAsia="en-US"/>
        </w:rPr>
      </w:pPr>
    </w:p>
    <w:p w:rsidR="00B507C9" w:rsidRPr="00B507C9" w:rsidRDefault="00F66E4E" w:rsidP="00A1667E">
      <w:pPr>
        <w:shd w:val="clear" w:color="auto" w:fill="FFFFFF"/>
        <w:jc w:val="both"/>
        <w:rPr>
          <w:rFonts w:ascii="PT Astra Serif" w:hAnsi="PT Astra Serif"/>
          <w:bCs/>
          <w:spacing w:val="-5"/>
          <w:sz w:val="28"/>
          <w:szCs w:val="28"/>
        </w:rPr>
      </w:pPr>
      <w:r>
        <w:rPr>
          <w:rFonts w:ascii="PT Astra Serif" w:hAnsi="PT Astra Serif"/>
          <w:bCs/>
          <w:spacing w:val="-5"/>
          <w:sz w:val="28"/>
          <w:szCs w:val="28"/>
        </w:rPr>
        <w:t>О внесении изменени</w:t>
      </w:r>
      <w:r w:rsidR="00FA36AA">
        <w:rPr>
          <w:rFonts w:ascii="PT Astra Serif" w:hAnsi="PT Astra Serif"/>
          <w:bCs/>
          <w:spacing w:val="-5"/>
          <w:sz w:val="28"/>
          <w:szCs w:val="28"/>
        </w:rPr>
        <w:t>й</w:t>
      </w:r>
      <w:r w:rsidR="00B507C9" w:rsidRPr="00B507C9">
        <w:rPr>
          <w:rFonts w:ascii="PT Astra Serif" w:hAnsi="PT Astra Serif"/>
          <w:bCs/>
          <w:spacing w:val="-5"/>
          <w:sz w:val="28"/>
          <w:szCs w:val="28"/>
        </w:rPr>
        <w:t xml:space="preserve"> в постановление </w:t>
      </w:r>
    </w:p>
    <w:p w:rsidR="00B507C9" w:rsidRPr="00B507C9" w:rsidRDefault="00B507C9" w:rsidP="00A1667E">
      <w:pPr>
        <w:shd w:val="clear" w:color="auto" w:fill="FFFFFF"/>
        <w:jc w:val="both"/>
        <w:rPr>
          <w:rFonts w:ascii="PT Astra Serif" w:hAnsi="PT Astra Serif"/>
          <w:bCs/>
          <w:spacing w:val="-5"/>
          <w:sz w:val="28"/>
          <w:szCs w:val="28"/>
        </w:rPr>
      </w:pPr>
      <w:r w:rsidRPr="00B507C9">
        <w:rPr>
          <w:rFonts w:ascii="PT Astra Serif" w:hAnsi="PT Astra Serif"/>
          <w:bCs/>
          <w:spacing w:val="-5"/>
          <w:sz w:val="28"/>
          <w:szCs w:val="28"/>
        </w:rPr>
        <w:t xml:space="preserve">администрации города Югорска от 13.10.2015 </w:t>
      </w:r>
    </w:p>
    <w:p w:rsidR="00B507C9" w:rsidRPr="00B507C9" w:rsidRDefault="00B507C9" w:rsidP="00A1667E">
      <w:pPr>
        <w:shd w:val="clear" w:color="auto" w:fill="FFFFFF"/>
        <w:jc w:val="both"/>
        <w:rPr>
          <w:rFonts w:ascii="PT Astra Serif" w:hAnsi="PT Astra Serif"/>
          <w:bCs/>
          <w:spacing w:val="-5"/>
          <w:sz w:val="28"/>
          <w:szCs w:val="28"/>
        </w:rPr>
      </w:pPr>
      <w:r w:rsidRPr="00B507C9">
        <w:rPr>
          <w:rFonts w:ascii="PT Astra Serif" w:hAnsi="PT Astra Serif"/>
          <w:bCs/>
          <w:spacing w:val="-5"/>
          <w:sz w:val="28"/>
          <w:szCs w:val="28"/>
        </w:rPr>
        <w:t xml:space="preserve">№ 3142 «О Порядке командирования работников </w:t>
      </w:r>
    </w:p>
    <w:p w:rsidR="00B507C9" w:rsidRDefault="00B507C9" w:rsidP="00A1667E">
      <w:pPr>
        <w:shd w:val="clear" w:color="auto" w:fill="FFFFFF"/>
        <w:jc w:val="both"/>
        <w:rPr>
          <w:rFonts w:ascii="PT Astra Serif" w:hAnsi="PT Astra Serif"/>
          <w:bCs/>
          <w:spacing w:val="-5"/>
          <w:sz w:val="28"/>
          <w:szCs w:val="28"/>
        </w:rPr>
      </w:pPr>
      <w:r w:rsidRPr="00B507C9">
        <w:rPr>
          <w:rFonts w:ascii="PT Astra Serif" w:hAnsi="PT Astra Serif"/>
          <w:bCs/>
          <w:spacing w:val="-5"/>
          <w:sz w:val="28"/>
          <w:szCs w:val="28"/>
        </w:rPr>
        <w:t>администрации города Югорска»</w:t>
      </w:r>
    </w:p>
    <w:p w:rsidR="00B507C9" w:rsidRDefault="00B507C9" w:rsidP="00A1667E">
      <w:pPr>
        <w:shd w:val="clear" w:color="auto" w:fill="FFFFFF"/>
        <w:jc w:val="both"/>
        <w:rPr>
          <w:rFonts w:ascii="PT Astra Serif" w:hAnsi="PT Astra Serif"/>
          <w:bCs/>
          <w:spacing w:val="-5"/>
          <w:sz w:val="28"/>
          <w:szCs w:val="28"/>
        </w:rPr>
      </w:pPr>
    </w:p>
    <w:p w:rsidR="00B507C9" w:rsidRDefault="00B507C9" w:rsidP="00B507C9">
      <w:pPr>
        <w:shd w:val="clear" w:color="auto" w:fill="FFFFFF"/>
        <w:spacing w:line="276" w:lineRule="auto"/>
        <w:jc w:val="both"/>
        <w:rPr>
          <w:rFonts w:ascii="PT Astra Serif" w:hAnsi="PT Astra Serif"/>
          <w:bCs/>
          <w:spacing w:val="-5"/>
          <w:sz w:val="28"/>
          <w:szCs w:val="28"/>
        </w:rPr>
      </w:pPr>
    </w:p>
    <w:p w:rsidR="00A1667E" w:rsidRPr="00B507C9" w:rsidRDefault="00A1667E" w:rsidP="00B507C9">
      <w:pPr>
        <w:shd w:val="clear" w:color="auto" w:fill="FFFFFF"/>
        <w:spacing w:line="276" w:lineRule="auto"/>
        <w:jc w:val="both"/>
        <w:rPr>
          <w:rFonts w:ascii="PT Astra Serif" w:hAnsi="PT Astra Serif"/>
          <w:bCs/>
          <w:spacing w:val="-5"/>
          <w:sz w:val="28"/>
          <w:szCs w:val="28"/>
        </w:rPr>
      </w:pPr>
    </w:p>
    <w:p w:rsidR="00B507C9" w:rsidRPr="00A365ED" w:rsidRDefault="00B507C9" w:rsidP="00A1667E">
      <w:pPr>
        <w:shd w:val="clear" w:color="auto" w:fill="FFFFFF"/>
        <w:ind w:firstLine="709"/>
        <w:jc w:val="both"/>
        <w:rPr>
          <w:rFonts w:ascii="PT Astra Serif" w:hAnsi="PT Astra Serif"/>
          <w:bCs/>
          <w:spacing w:val="-5"/>
          <w:sz w:val="28"/>
          <w:szCs w:val="28"/>
        </w:rPr>
      </w:pPr>
      <w:r w:rsidRPr="00B507C9">
        <w:rPr>
          <w:rFonts w:ascii="PT Astra Serif" w:hAnsi="PT Astra Serif"/>
          <w:bCs/>
          <w:spacing w:val="-5"/>
          <w:sz w:val="28"/>
          <w:szCs w:val="28"/>
        </w:rPr>
        <w:t xml:space="preserve">В </w:t>
      </w:r>
      <w:r w:rsidRPr="00A1667E">
        <w:rPr>
          <w:rFonts w:ascii="PT Astra Serif" w:hAnsi="PT Astra Serif"/>
          <w:bCs/>
          <w:spacing w:val="-5"/>
          <w:sz w:val="28"/>
          <w:szCs w:val="28"/>
        </w:rPr>
        <w:t xml:space="preserve">соответствии </w:t>
      </w:r>
      <w:r w:rsidR="00A365ED">
        <w:rPr>
          <w:rFonts w:ascii="PT Astra Serif" w:hAnsi="PT Astra Serif"/>
          <w:sz w:val="28"/>
          <w:szCs w:val="28"/>
        </w:rPr>
        <w:t>с Указом Президента</w:t>
      </w:r>
      <w:hyperlink r:id="rId10" w:history="1">
        <w:r w:rsidR="00A365ED" w:rsidRPr="00A365ED">
          <w:rPr>
            <w:rStyle w:val="ad"/>
            <w:rFonts w:ascii="PT Astra Serif" w:hAnsi="PT Astra Serif" w:cs="Times New Roman CYR"/>
            <w:bCs/>
            <w:color w:val="auto"/>
            <w:sz w:val="28"/>
            <w:szCs w:val="28"/>
          </w:rPr>
          <w:t xml:space="preserve"> Российской Федерации </w:t>
        </w:r>
        <w:r w:rsidR="00A365ED">
          <w:rPr>
            <w:rStyle w:val="ad"/>
            <w:rFonts w:ascii="PT Astra Serif" w:hAnsi="PT Astra Serif" w:cs="Times New Roman CYR"/>
            <w:bCs/>
            <w:color w:val="auto"/>
            <w:sz w:val="28"/>
            <w:szCs w:val="28"/>
          </w:rPr>
          <w:t xml:space="preserve">                      </w:t>
        </w:r>
        <w:r w:rsidR="00A365ED" w:rsidRPr="00A365ED">
          <w:rPr>
            <w:rStyle w:val="ad"/>
            <w:rFonts w:ascii="PT Astra Serif" w:hAnsi="PT Astra Serif" w:cs="Times New Roman CYR"/>
            <w:bCs/>
            <w:color w:val="auto"/>
            <w:sz w:val="28"/>
            <w:szCs w:val="28"/>
          </w:rPr>
          <w:t>от 17</w:t>
        </w:r>
        <w:r w:rsidR="00A365ED" w:rsidRPr="00A365ED">
          <w:rPr>
            <w:rStyle w:val="ad"/>
            <w:rFonts w:ascii="PT Astra Serif" w:hAnsi="PT Astra Serif" w:cs="Times New Roman CYR"/>
            <w:bCs/>
            <w:color w:val="auto"/>
            <w:sz w:val="28"/>
            <w:szCs w:val="28"/>
          </w:rPr>
          <w:t>.10.</w:t>
        </w:r>
        <w:r w:rsidR="00A365ED" w:rsidRPr="00A365ED">
          <w:rPr>
            <w:rStyle w:val="ad"/>
            <w:rFonts w:ascii="PT Astra Serif" w:hAnsi="PT Astra Serif" w:cs="Times New Roman CYR"/>
            <w:bCs/>
            <w:color w:val="auto"/>
            <w:sz w:val="28"/>
            <w:szCs w:val="28"/>
          </w:rPr>
          <w:t>2022</w:t>
        </w:r>
        <w:r w:rsidR="00A365ED" w:rsidRPr="00A365ED">
          <w:rPr>
            <w:rStyle w:val="ad"/>
            <w:rFonts w:ascii="PT Astra Serif" w:hAnsi="PT Astra Serif" w:cs="Times New Roman CYR"/>
            <w:bCs/>
            <w:color w:val="auto"/>
            <w:sz w:val="28"/>
            <w:szCs w:val="28"/>
          </w:rPr>
          <w:t xml:space="preserve"> № 752 «</w:t>
        </w:r>
        <w:r w:rsidR="00A365ED" w:rsidRPr="00A365ED">
          <w:rPr>
            <w:rStyle w:val="ad"/>
            <w:rFonts w:ascii="PT Astra Serif" w:hAnsi="PT Astra Serif" w:cs="Times New Roman CYR"/>
            <w:bCs/>
            <w:color w:val="auto"/>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A365ED" w:rsidRPr="00A365ED">
          <w:rPr>
            <w:rStyle w:val="ad"/>
            <w:rFonts w:ascii="PT Astra Serif" w:hAnsi="PT Astra Serif" w:cs="Times New Roman CYR"/>
            <w:bCs/>
            <w:color w:val="auto"/>
            <w:sz w:val="28"/>
            <w:szCs w:val="28"/>
          </w:rPr>
          <w:t>»</w:t>
        </w:r>
      </w:hyperlink>
      <w:r w:rsidRPr="00A365ED">
        <w:rPr>
          <w:rFonts w:ascii="PT Astra Serif" w:hAnsi="PT Astra Serif"/>
          <w:bCs/>
          <w:spacing w:val="-5"/>
          <w:sz w:val="28"/>
          <w:szCs w:val="28"/>
        </w:rPr>
        <w:t>:</w:t>
      </w:r>
    </w:p>
    <w:p w:rsidR="00FA36AA" w:rsidRDefault="00B507C9" w:rsidP="00A1667E">
      <w:pPr>
        <w:shd w:val="clear" w:color="auto" w:fill="FFFFFF"/>
        <w:ind w:firstLine="709"/>
        <w:jc w:val="both"/>
        <w:rPr>
          <w:rFonts w:ascii="PT Astra Serif" w:hAnsi="PT Astra Serif"/>
          <w:bCs/>
          <w:spacing w:val="-5"/>
          <w:sz w:val="28"/>
          <w:szCs w:val="28"/>
        </w:rPr>
      </w:pPr>
      <w:r w:rsidRPr="00B507C9">
        <w:rPr>
          <w:rFonts w:ascii="PT Astra Serif" w:hAnsi="PT Astra Serif"/>
          <w:bCs/>
          <w:spacing w:val="-5"/>
          <w:sz w:val="28"/>
          <w:szCs w:val="28"/>
        </w:rPr>
        <w:t xml:space="preserve">1. </w:t>
      </w:r>
      <w:proofErr w:type="gramStart"/>
      <w:r w:rsidRPr="00B507C9">
        <w:rPr>
          <w:rFonts w:ascii="PT Astra Serif" w:hAnsi="PT Astra Serif"/>
          <w:bCs/>
          <w:spacing w:val="-5"/>
          <w:sz w:val="28"/>
          <w:szCs w:val="28"/>
        </w:rPr>
        <w:t xml:space="preserve">Внести в приложение к постановлению администрации города Югорска от 13.10.2015  № 3142 «О Порядке командирования работников  администрации города Югорска» (с изменениями от 20.07.2016 № 1783, от 29.12.2016 № 3368, </w:t>
      </w:r>
      <w:r w:rsidR="00FA36AA">
        <w:rPr>
          <w:rFonts w:ascii="PT Astra Serif" w:hAnsi="PT Astra Serif"/>
          <w:bCs/>
          <w:spacing w:val="-5"/>
          <w:sz w:val="28"/>
          <w:szCs w:val="28"/>
        </w:rPr>
        <w:t xml:space="preserve">               </w:t>
      </w:r>
      <w:r w:rsidRPr="00A1667E">
        <w:rPr>
          <w:rFonts w:ascii="PT Astra Serif" w:hAnsi="PT Astra Serif"/>
          <w:bCs/>
          <w:spacing w:val="-5"/>
          <w:sz w:val="28"/>
          <w:szCs w:val="28"/>
        </w:rPr>
        <w:t>от 28.12.2020 №1985, от 22.10.2021 № 2008-п</w:t>
      </w:r>
      <w:r w:rsidR="00A1667E" w:rsidRPr="00A1667E">
        <w:rPr>
          <w:rFonts w:ascii="PT Astra Serif" w:hAnsi="PT Astra Serif"/>
          <w:bCs/>
          <w:spacing w:val="-5"/>
          <w:sz w:val="28"/>
          <w:szCs w:val="28"/>
        </w:rPr>
        <w:t xml:space="preserve">, </w:t>
      </w:r>
      <w:hyperlink r:id="rId11" w:tooltip="постановление от 03.02.2022 16:34:03 №183-п Администрация г. Югорска&#10;&#10;О внесении изменений в постановление администрации города Югорска от 13.10.2015 № 3142 " w:history="1">
        <w:r w:rsidR="00A1667E" w:rsidRPr="00A1667E">
          <w:rPr>
            <w:rStyle w:val="ac"/>
            <w:rFonts w:ascii="PT Astra Serif" w:hAnsi="PT Astra Serif"/>
            <w:color w:val="auto"/>
            <w:sz w:val="28"/>
            <w:szCs w:val="28"/>
          </w:rPr>
          <w:t>от 03.02.2022 № 183-п</w:t>
        </w:r>
      </w:hyperlink>
      <w:r w:rsidR="00A365ED">
        <w:rPr>
          <w:rStyle w:val="ac"/>
          <w:rFonts w:ascii="PT Astra Serif" w:hAnsi="PT Astra Serif"/>
          <w:color w:val="auto"/>
          <w:sz w:val="28"/>
          <w:szCs w:val="28"/>
        </w:rPr>
        <w:t>, от 27.06.2022 № 1371-п</w:t>
      </w:r>
      <w:r w:rsidRPr="00A1667E">
        <w:rPr>
          <w:rFonts w:ascii="PT Astra Serif" w:hAnsi="PT Astra Serif"/>
          <w:bCs/>
          <w:spacing w:val="-5"/>
          <w:sz w:val="28"/>
          <w:szCs w:val="28"/>
        </w:rPr>
        <w:t xml:space="preserve">) </w:t>
      </w:r>
      <w:r w:rsidR="00FA36AA">
        <w:rPr>
          <w:rFonts w:ascii="PT Astra Serif" w:hAnsi="PT Astra Serif"/>
          <w:bCs/>
          <w:spacing w:val="-5"/>
          <w:sz w:val="28"/>
          <w:szCs w:val="28"/>
        </w:rPr>
        <w:t>следующие изменения:</w:t>
      </w:r>
      <w:proofErr w:type="gramEnd"/>
    </w:p>
    <w:p w:rsidR="00B507C9" w:rsidRPr="00B507C9" w:rsidRDefault="00FA36AA" w:rsidP="00A1667E">
      <w:pPr>
        <w:shd w:val="clear" w:color="auto" w:fill="FFFFFF"/>
        <w:ind w:firstLine="709"/>
        <w:jc w:val="both"/>
        <w:rPr>
          <w:rFonts w:ascii="PT Astra Serif" w:hAnsi="PT Astra Serif"/>
          <w:bCs/>
          <w:spacing w:val="-5"/>
          <w:sz w:val="28"/>
          <w:szCs w:val="28"/>
        </w:rPr>
      </w:pPr>
      <w:r>
        <w:rPr>
          <w:rFonts w:ascii="PT Astra Serif" w:hAnsi="PT Astra Serif"/>
          <w:bCs/>
          <w:spacing w:val="-5"/>
          <w:sz w:val="28"/>
          <w:szCs w:val="28"/>
        </w:rPr>
        <w:t xml:space="preserve">1.1. </w:t>
      </w:r>
      <w:r w:rsidR="00F66E4E">
        <w:rPr>
          <w:rFonts w:ascii="PT Astra Serif" w:hAnsi="PT Astra Serif"/>
          <w:bCs/>
          <w:spacing w:val="-5"/>
          <w:sz w:val="28"/>
          <w:szCs w:val="28"/>
        </w:rPr>
        <w:t xml:space="preserve"> </w:t>
      </w:r>
      <w:r>
        <w:rPr>
          <w:rFonts w:ascii="PT Astra Serif" w:hAnsi="PT Astra Serif"/>
          <w:bCs/>
          <w:spacing w:val="-5"/>
          <w:sz w:val="28"/>
          <w:szCs w:val="28"/>
        </w:rPr>
        <w:t>Дополнить</w:t>
      </w:r>
      <w:r w:rsidR="00A365ED">
        <w:rPr>
          <w:rFonts w:ascii="PT Astra Serif" w:hAnsi="PT Astra Serif"/>
          <w:bCs/>
          <w:spacing w:val="-5"/>
          <w:sz w:val="28"/>
          <w:szCs w:val="28"/>
        </w:rPr>
        <w:t xml:space="preserve"> пунктом 13.1 следующего содержания</w:t>
      </w:r>
      <w:r w:rsidR="00B507C9" w:rsidRPr="00B507C9">
        <w:rPr>
          <w:rFonts w:ascii="PT Astra Serif" w:hAnsi="PT Astra Serif"/>
          <w:bCs/>
          <w:spacing w:val="-5"/>
          <w:sz w:val="28"/>
          <w:szCs w:val="28"/>
        </w:rPr>
        <w:t>:</w:t>
      </w:r>
    </w:p>
    <w:p w:rsidR="00FA36AA" w:rsidRDefault="00B507C9" w:rsidP="00FA36AA">
      <w:pPr>
        <w:ind w:firstLine="708"/>
        <w:jc w:val="both"/>
        <w:rPr>
          <w:rFonts w:ascii="PT Astra Serif" w:hAnsi="PT Astra Serif"/>
          <w:sz w:val="28"/>
          <w:szCs w:val="28"/>
        </w:rPr>
      </w:pPr>
      <w:r w:rsidRPr="00A365ED">
        <w:rPr>
          <w:rFonts w:ascii="PT Astra Serif" w:hAnsi="PT Astra Serif"/>
          <w:bCs/>
          <w:spacing w:val="-5"/>
          <w:sz w:val="28"/>
          <w:szCs w:val="28"/>
        </w:rPr>
        <w:t>«</w:t>
      </w:r>
      <w:r w:rsidR="00A365ED" w:rsidRPr="00A365ED">
        <w:rPr>
          <w:rFonts w:ascii="PT Astra Serif" w:hAnsi="PT Astra Serif"/>
          <w:bCs/>
          <w:spacing w:val="-5"/>
          <w:sz w:val="28"/>
          <w:szCs w:val="28"/>
        </w:rPr>
        <w:t xml:space="preserve">13.1. </w:t>
      </w:r>
      <w:r w:rsidR="00A365ED">
        <w:rPr>
          <w:rFonts w:ascii="PT Astra Serif" w:hAnsi="PT Astra Serif"/>
          <w:sz w:val="28"/>
          <w:szCs w:val="28"/>
        </w:rPr>
        <w:t>В</w:t>
      </w:r>
      <w:r w:rsidR="00A365ED" w:rsidRPr="00A365ED">
        <w:rPr>
          <w:rFonts w:ascii="PT Astra Serif" w:hAnsi="PT Astra Serif"/>
          <w:sz w:val="28"/>
          <w:szCs w:val="28"/>
        </w:rPr>
        <w:t xml:space="preserve"> период нахождения </w:t>
      </w:r>
      <w:r w:rsidR="00A365ED">
        <w:rPr>
          <w:rFonts w:ascii="PT Astra Serif" w:hAnsi="PT Astra Serif"/>
          <w:sz w:val="28"/>
          <w:szCs w:val="28"/>
        </w:rPr>
        <w:t>муниципального служащего</w:t>
      </w:r>
      <w:r w:rsidR="00A365ED" w:rsidRPr="00A365ED">
        <w:rPr>
          <w:rFonts w:ascii="PT Astra Serif" w:hAnsi="PT Astra Serif"/>
          <w:sz w:val="28"/>
          <w:szCs w:val="28"/>
        </w:rPr>
        <w:t xml:space="preserve"> в</w:t>
      </w:r>
      <w:r w:rsidR="002B7D60">
        <w:rPr>
          <w:rFonts w:ascii="PT Astra Serif" w:hAnsi="PT Astra Serif"/>
          <w:sz w:val="28"/>
          <w:szCs w:val="28"/>
        </w:rPr>
        <w:t xml:space="preserve"> служебной командировке</w:t>
      </w:r>
      <w:r w:rsidR="00A365ED" w:rsidRPr="00A365ED">
        <w:rPr>
          <w:rFonts w:ascii="PT Astra Serif" w:hAnsi="PT Astra Serif"/>
          <w:sz w:val="28"/>
          <w:szCs w:val="28"/>
        </w:rPr>
        <w:t xml:space="preserve"> на территориях Донецкой Народной Республики, Луганской Народной Республики, Запорожск</w:t>
      </w:r>
      <w:bookmarkStart w:id="0" w:name="sub_11"/>
      <w:r w:rsidR="00FA36AA">
        <w:rPr>
          <w:rFonts w:ascii="PT Astra Serif" w:hAnsi="PT Astra Serif"/>
          <w:sz w:val="28"/>
          <w:szCs w:val="28"/>
        </w:rPr>
        <w:t xml:space="preserve">ой области и Херсонской области </w:t>
      </w:r>
      <w:r w:rsidR="00A365ED">
        <w:rPr>
          <w:rFonts w:ascii="PT Astra Serif" w:hAnsi="PT Astra Serif"/>
          <w:sz w:val="28"/>
          <w:szCs w:val="28"/>
        </w:rPr>
        <w:t>денежное содержание</w:t>
      </w:r>
      <w:r w:rsidR="00A365ED" w:rsidRPr="00A365ED">
        <w:rPr>
          <w:rFonts w:ascii="PT Astra Serif" w:hAnsi="PT Astra Serif"/>
          <w:sz w:val="28"/>
          <w:szCs w:val="28"/>
        </w:rPr>
        <w:t xml:space="preserve"> выплачивается в двойном размере</w:t>
      </w:r>
      <w:bookmarkEnd w:id="0"/>
      <w:proofErr w:type="gramStart"/>
      <w:r w:rsidR="00FA36AA">
        <w:rPr>
          <w:rFonts w:ascii="PT Astra Serif" w:hAnsi="PT Astra Serif"/>
          <w:sz w:val="28"/>
          <w:szCs w:val="28"/>
        </w:rPr>
        <w:t>.».</w:t>
      </w:r>
      <w:proofErr w:type="gramEnd"/>
    </w:p>
    <w:p w:rsidR="002B7D60" w:rsidRDefault="00FA36AA" w:rsidP="00FA36AA">
      <w:pPr>
        <w:ind w:firstLine="708"/>
        <w:jc w:val="both"/>
        <w:rPr>
          <w:rFonts w:ascii="PT Astra Serif" w:hAnsi="PT Astra Serif"/>
          <w:sz w:val="28"/>
          <w:szCs w:val="28"/>
        </w:rPr>
      </w:pPr>
      <w:r>
        <w:rPr>
          <w:rFonts w:ascii="PT Astra Serif" w:hAnsi="PT Astra Serif"/>
          <w:sz w:val="28"/>
          <w:szCs w:val="28"/>
        </w:rPr>
        <w:t xml:space="preserve">1.2. </w:t>
      </w:r>
      <w:r w:rsidR="002B7D60">
        <w:rPr>
          <w:rFonts w:ascii="PT Astra Serif" w:hAnsi="PT Astra Serif"/>
          <w:sz w:val="28"/>
          <w:szCs w:val="28"/>
        </w:rPr>
        <w:t xml:space="preserve">Пункт 16 </w:t>
      </w:r>
      <w:r>
        <w:rPr>
          <w:rFonts w:ascii="PT Astra Serif" w:hAnsi="PT Astra Serif"/>
          <w:sz w:val="28"/>
          <w:szCs w:val="28"/>
        </w:rPr>
        <w:t>изложить в следующей редакции</w:t>
      </w:r>
      <w:r w:rsidR="002B7D60">
        <w:rPr>
          <w:rFonts w:ascii="PT Astra Serif" w:hAnsi="PT Astra Serif"/>
          <w:sz w:val="28"/>
          <w:szCs w:val="28"/>
        </w:rPr>
        <w:t>:</w:t>
      </w:r>
    </w:p>
    <w:p w:rsidR="002B7D60" w:rsidRPr="001852E6" w:rsidRDefault="00FA36AA" w:rsidP="001852E6">
      <w:pPr>
        <w:ind w:firstLine="708"/>
        <w:jc w:val="both"/>
        <w:rPr>
          <w:rFonts w:ascii="PT Astra Serif" w:hAnsi="PT Astra Serif"/>
          <w:sz w:val="28"/>
          <w:szCs w:val="28"/>
        </w:rPr>
      </w:pPr>
      <w:bookmarkStart w:id="1" w:name="sub_1016"/>
      <w:r>
        <w:rPr>
          <w:rFonts w:ascii="PT Astra Serif" w:hAnsi="PT Astra Serif"/>
          <w:sz w:val="28"/>
          <w:szCs w:val="28"/>
        </w:rPr>
        <w:t>«</w:t>
      </w:r>
      <w:r w:rsidR="002B7D60" w:rsidRPr="001852E6">
        <w:rPr>
          <w:rFonts w:ascii="PT Astra Serif" w:hAnsi="PT Astra Serif"/>
          <w:sz w:val="28"/>
          <w:szCs w:val="28"/>
        </w:rPr>
        <w:t xml:space="preserve">16. 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w:t>
      </w:r>
      <w:r w:rsidR="002B7D60" w:rsidRPr="001852E6">
        <w:rPr>
          <w:rFonts w:ascii="PT Astra Serif" w:hAnsi="PT Astra Serif"/>
          <w:sz w:val="28"/>
          <w:szCs w:val="28"/>
        </w:rPr>
        <w:lastRenderedPageBreak/>
        <w:t>выходные и праздничные дни, а также за дни нахождения в пути, в том числе за время вынужденной остановки в пути, в размере 500 рублей.</w:t>
      </w:r>
    </w:p>
    <w:p w:rsidR="001852E6" w:rsidRDefault="001852E6" w:rsidP="001852E6">
      <w:pPr>
        <w:ind w:firstLine="708"/>
        <w:jc w:val="both"/>
        <w:rPr>
          <w:rFonts w:ascii="PT Astra Serif" w:hAnsi="PT Astra Serif"/>
          <w:sz w:val="28"/>
          <w:szCs w:val="28"/>
        </w:rPr>
      </w:pPr>
      <w:bookmarkStart w:id="2" w:name="_GoBack"/>
      <w:bookmarkEnd w:id="1"/>
      <w:r w:rsidRPr="001852E6">
        <w:rPr>
          <w:rFonts w:ascii="PT Astra Serif" w:hAnsi="PT Astra Serif"/>
          <w:sz w:val="28"/>
          <w:szCs w:val="28"/>
        </w:rPr>
        <w:t>Д</w:t>
      </w:r>
      <w:r w:rsidRPr="001852E6">
        <w:rPr>
          <w:rFonts w:ascii="PT Astra Serif" w:hAnsi="PT Astra Serif"/>
          <w:sz w:val="28"/>
          <w:szCs w:val="28"/>
        </w:rPr>
        <w:t>ополнительные расходы, связанные с проживанием вне постоянного места жительства (суточные)</w:t>
      </w:r>
      <w:bookmarkEnd w:id="2"/>
      <w:r w:rsidRPr="001852E6">
        <w:rPr>
          <w:rFonts w:ascii="PT Astra Serif" w:hAnsi="PT Astra Serif"/>
          <w:sz w:val="28"/>
          <w:szCs w:val="28"/>
        </w:rPr>
        <w:t>,</w:t>
      </w:r>
      <w:r w:rsidRPr="001852E6">
        <w:rPr>
          <w:rFonts w:ascii="PT Astra Serif" w:hAnsi="PT Astra Serif"/>
          <w:sz w:val="28"/>
          <w:szCs w:val="28"/>
        </w:rPr>
        <w:t xml:space="preserve"> в</w:t>
      </w:r>
      <w:r w:rsidRPr="001852E6">
        <w:rPr>
          <w:rFonts w:ascii="PT Astra Serif" w:hAnsi="PT Astra Serif"/>
          <w:sz w:val="28"/>
          <w:szCs w:val="28"/>
        </w:rPr>
        <w:t xml:space="preserve"> случае командирования муниципального служащего на территории Донецкой Народной Республики, Луганской Народной Республики, Запорожской области и Херсонской области</w:t>
      </w:r>
      <w:r w:rsidRPr="001852E6">
        <w:rPr>
          <w:rFonts w:ascii="PT Astra Serif" w:hAnsi="PT Astra Serif"/>
          <w:sz w:val="28"/>
          <w:szCs w:val="28"/>
        </w:rPr>
        <w:t>,</w:t>
      </w:r>
      <w:r w:rsidRPr="001852E6">
        <w:rPr>
          <w:rFonts w:ascii="PT Astra Serif" w:hAnsi="PT Astra Serif"/>
          <w:sz w:val="28"/>
          <w:szCs w:val="28"/>
        </w:rPr>
        <w:t xml:space="preserve"> возмещаются в размере 8480 рублей за каждый день нахождения в служебной командировке</w:t>
      </w:r>
      <w:r w:rsidRPr="001852E6">
        <w:rPr>
          <w:rFonts w:ascii="PT Astra Serif" w:hAnsi="PT Astra Serif"/>
          <w:sz w:val="28"/>
          <w:szCs w:val="28"/>
        </w:rPr>
        <w:t xml:space="preserve"> на указанных территориях</w:t>
      </w:r>
      <w:r w:rsidRPr="001852E6">
        <w:rPr>
          <w:rFonts w:ascii="PT Astra Serif" w:hAnsi="PT Astra Serif"/>
          <w:sz w:val="28"/>
          <w:szCs w:val="28"/>
        </w:rPr>
        <w:t>.</w:t>
      </w:r>
      <w:r w:rsidRPr="001852E6">
        <w:rPr>
          <w:rFonts w:ascii="PT Astra Serif" w:hAnsi="PT Astra Serif"/>
          <w:sz w:val="28"/>
          <w:szCs w:val="28"/>
        </w:rPr>
        <w:t xml:space="preserve"> </w:t>
      </w:r>
    </w:p>
    <w:p w:rsidR="002B7D60" w:rsidRPr="001852E6" w:rsidRDefault="001852E6" w:rsidP="001852E6">
      <w:pPr>
        <w:ind w:firstLine="708"/>
        <w:jc w:val="both"/>
        <w:rPr>
          <w:rFonts w:ascii="PT Astra Serif" w:hAnsi="PT Astra Serif"/>
          <w:sz w:val="28"/>
          <w:szCs w:val="28"/>
        </w:rPr>
      </w:pPr>
      <w:r w:rsidRPr="001852E6">
        <w:rPr>
          <w:rFonts w:ascii="PT Astra Serif" w:hAnsi="PT Astra Serif"/>
          <w:sz w:val="28"/>
          <w:szCs w:val="28"/>
        </w:rPr>
        <w:t>Дополнительные расходы, связанные с проживанием вне постоянного места жительства (суточные)</w:t>
      </w:r>
      <w:r>
        <w:rPr>
          <w:rFonts w:ascii="PT Astra Serif" w:hAnsi="PT Astra Serif"/>
          <w:sz w:val="28"/>
          <w:szCs w:val="28"/>
        </w:rPr>
        <w:t xml:space="preserve"> за д</w:t>
      </w:r>
      <w:r w:rsidRPr="001852E6">
        <w:rPr>
          <w:rFonts w:ascii="PT Astra Serif" w:hAnsi="PT Astra Serif"/>
          <w:sz w:val="28"/>
          <w:szCs w:val="28"/>
        </w:rPr>
        <w:t>ни нахождения в пути</w:t>
      </w:r>
      <w:r>
        <w:rPr>
          <w:rFonts w:ascii="PT Astra Serif" w:hAnsi="PT Astra Serif"/>
          <w:sz w:val="28"/>
          <w:szCs w:val="28"/>
        </w:rPr>
        <w:t xml:space="preserve"> за пределами </w:t>
      </w:r>
      <w:r w:rsidRPr="001852E6">
        <w:rPr>
          <w:rFonts w:ascii="PT Astra Serif" w:hAnsi="PT Astra Serif"/>
          <w:sz w:val="28"/>
          <w:szCs w:val="28"/>
        </w:rPr>
        <w:t xml:space="preserve">территории Донецкой Народной Республики, Луганской Народной Республики, Запорожской области и Херсонской области, </w:t>
      </w:r>
      <w:r w:rsidR="00FA36AA">
        <w:rPr>
          <w:rFonts w:ascii="PT Astra Serif" w:hAnsi="PT Astra Serif"/>
          <w:sz w:val="28"/>
          <w:szCs w:val="28"/>
        </w:rPr>
        <w:t>включая</w:t>
      </w:r>
      <w:r w:rsidRPr="001852E6">
        <w:rPr>
          <w:rFonts w:ascii="PT Astra Serif" w:hAnsi="PT Astra Serif"/>
          <w:sz w:val="28"/>
          <w:szCs w:val="28"/>
        </w:rPr>
        <w:t xml:space="preserve"> время вынужденной остановки в пути, возмещаются</w:t>
      </w:r>
      <w:r w:rsidRPr="001852E6">
        <w:rPr>
          <w:rFonts w:ascii="PT Astra Serif" w:hAnsi="PT Astra Serif"/>
          <w:sz w:val="28"/>
          <w:szCs w:val="28"/>
        </w:rPr>
        <w:t xml:space="preserve"> </w:t>
      </w:r>
      <w:r w:rsidRPr="001852E6">
        <w:rPr>
          <w:rFonts w:ascii="PT Astra Serif" w:hAnsi="PT Astra Serif"/>
          <w:sz w:val="28"/>
          <w:szCs w:val="28"/>
        </w:rPr>
        <w:t>в размере 500 рублей</w:t>
      </w:r>
      <w:proofErr w:type="gramStart"/>
      <w:r w:rsidRPr="001852E6">
        <w:rPr>
          <w:rFonts w:ascii="PT Astra Serif" w:hAnsi="PT Astra Serif"/>
          <w:sz w:val="28"/>
          <w:szCs w:val="28"/>
        </w:rPr>
        <w:t>.</w:t>
      </w:r>
      <w:r w:rsidR="002B7D60" w:rsidRPr="001852E6">
        <w:rPr>
          <w:rFonts w:ascii="PT Astra Serif" w:hAnsi="PT Astra Serif"/>
          <w:sz w:val="28"/>
          <w:szCs w:val="28"/>
        </w:rPr>
        <w:t>».</w:t>
      </w:r>
      <w:proofErr w:type="gramEnd"/>
    </w:p>
    <w:p w:rsidR="00B507C9" w:rsidRPr="00B507C9" w:rsidRDefault="00B507C9" w:rsidP="00992A62">
      <w:pPr>
        <w:shd w:val="clear" w:color="auto" w:fill="FFFFFF"/>
        <w:ind w:firstLine="709"/>
        <w:jc w:val="both"/>
        <w:rPr>
          <w:rFonts w:ascii="PT Astra Serif" w:hAnsi="PT Astra Serif"/>
          <w:bCs/>
          <w:spacing w:val="-5"/>
          <w:sz w:val="28"/>
          <w:szCs w:val="28"/>
        </w:rPr>
      </w:pPr>
      <w:r w:rsidRPr="00B507C9">
        <w:rPr>
          <w:rFonts w:ascii="PT Astra Serif" w:hAnsi="PT Astra Serif"/>
          <w:bCs/>
          <w:spacing w:val="-5"/>
          <w:sz w:val="28"/>
          <w:szCs w:val="28"/>
        </w:rPr>
        <w:t>2.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 </w:t>
      </w:r>
    </w:p>
    <w:p w:rsidR="00B507C9" w:rsidRPr="00B507C9" w:rsidRDefault="00B507C9" w:rsidP="00A1667E">
      <w:pPr>
        <w:shd w:val="clear" w:color="auto" w:fill="FFFFFF"/>
        <w:ind w:firstLine="709"/>
        <w:jc w:val="both"/>
        <w:rPr>
          <w:rFonts w:ascii="PT Astra Serif" w:hAnsi="PT Astra Serif"/>
          <w:bCs/>
          <w:spacing w:val="-5"/>
          <w:sz w:val="28"/>
          <w:szCs w:val="28"/>
        </w:rPr>
      </w:pPr>
      <w:r w:rsidRPr="00B507C9">
        <w:rPr>
          <w:rFonts w:ascii="PT Astra Serif" w:hAnsi="PT Astra Serif"/>
          <w:bCs/>
          <w:spacing w:val="-5"/>
          <w:sz w:val="28"/>
          <w:szCs w:val="28"/>
        </w:rPr>
        <w:t>3. Настоящее постановление вступает в силу после его официального опубл</w:t>
      </w:r>
      <w:r w:rsidR="00F66E4E">
        <w:rPr>
          <w:rFonts w:ascii="PT Astra Serif" w:hAnsi="PT Astra Serif"/>
          <w:bCs/>
          <w:spacing w:val="-5"/>
          <w:sz w:val="28"/>
          <w:szCs w:val="28"/>
        </w:rPr>
        <w:t>икования.</w:t>
      </w:r>
    </w:p>
    <w:p w:rsidR="00B507C9" w:rsidRDefault="00B507C9" w:rsidP="00A1667E">
      <w:pPr>
        <w:shd w:val="clear" w:color="auto" w:fill="FFFFFF"/>
        <w:jc w:val="both"/>
        <w:rPr>
          <w:rFonts w:ascii="PT Astra Serif" w:hAnsi="PT Astra Serif"/>
          <w:bCs/>
          <w:spacing w:val="-5"/>
          <w:sz w:val="28"/>
          <w:szCs w:val="28"/>
        </w:rPr>
      </w:pPr>
    </w:p>
    <w:p w:rsidR="00B507C9" w:rsidRDefault="00B507C9" w:rsidP="00A1667E">
      <w:pPr>
        <w:shd w:val="clear" w:color="auto" w:fill="FFFFFF"/>
        <w:jc w:val="both"/>
        <w:rPr>
          <w:rFonts w:ascii="PT Astra Serif" w:hAnsi="PT Astra Serif"/>
          <w:bCs/>
          <w:spacing w:val="-5"/>
          <w:sz w:val="28"/>
          <w:szCs w:val="28"/>
        </w:rPr>
      </w:pPr>
    </w:p>
    <w:p w:rsidR="00B507C9" w:rsidRPr="00B507C9" w:rsidRDefault="00B507C9" w:rsidP="00B507C9">
      <w:pPr>
        <w:shd w:val="clear" w:color="auto" w:fill="FFFFFF"/>
        <w:spacing w:line="276" w:lineRule="auto"/>
        <w:jc w:val="both"/>
        <w:rPr>
          <w:rFonts w:ascii="PT Astra Serif" w:hAnsi="PT Astra Serif"/>
          <w:bCs/>
          <w:spacing w:val="-5"/>
          <w:sz w:val="28"/>
          <w:szCs w:val="28"/>
        </w:rPr>
      </w:pPr>
    </w:p>
    <w:p w:rsidR="00A44F85" w:rsidRPr="00B507C9" w:rsidRDefault="00B507C9" w:rsidP="00B507C9">
      <w:pPr>
        <w:spacing w:line="276" w:lineRule="auto"/>
        <w:rPr>
          <w:rFonts w:ascii="PT Astra Serif" w:hAnsi="PT Astra Serif"/>
          <w:sz w:val="28"/>
          <w:szCs w:val="28"/>
        </w:rPr>
      </w:pPr>
      <w:r w:rsidRPr="00B507C9">
        <w:rPr>
          <w:rFonts w:ascii="PT Astra Serif" w:hAnsi="PT Astra Serif"/>
          <w:b/>
          <w:bCs/>
          <w:spacing w:val="-5"/>
          <w:sz w:val="28"/>
          <w:szCs w:val="28"/>
        </w:rPr>
        <w:t xml:space="preserve">Глава города Югорска                                                   </w:t>
      </w:r>
      <w:r w:rsidRPr="00B507C9">
        <w:rPr>
          <w:rFonts w:ascii="PT Astra Serif" w:hAnsi="PT Astra Serif"/>
          <w:b/>
          <w:bCs/>
          <w:spacing w:val="-5"/>
          <w:sz w:val="28"/>
          <w:szCs w:val="28"/>
        </w:rPr>
        <w:tab/>
      </w:r>
      <w:r w:rsidRPr="00B507C9">
        <w:rPr>
          <w:rFonts w:ascii="PT Astra Serif" w:hAnsi="PT Astra Serif"/>
          <w:b/>
          <w:bCs/>
          <w:spacing w:val="-5"/>
          <w:sz w:val="28"/>
          <w:szCs w:val="28"/>
        </w:rPr>
        <w:tab/>
        <w:t xml:space="preserve"> </w:t>
      </w:r>
      <w:r>
        <w:rPr>
          <w:rFonts w:ascii="PT Astra Serif" w:hAnsi="PT Astra Serif"/>
          <w:b/>
          <w:bCs/>
          <w:spacing w:val="-5"/>
          <w:sz w:val="28"/>
          <w:szCs w:val="28"/>
        </w:rPr>
        <w:t xml:space="preserve">      </w:t>
      </w:r>
      <w:r w:rsidR="00F66E4E">
        <w:rPr>
          <w:rFonts w:ascii="PT Astra Serif" w:hAnsi="PT Astra Serif"/>
          <w:b/>
          <w:bCs/>
          <w:spacing w:val="-5"/>
          <w:sz w:val="28"/>
          <w:szCs w:val="28"/>
        </w:rPr>
        <w:t>А.Ю. Харлов</w:t>
      </w:r>
    </w:p>
    <w:sectPr w:rsidR="00A44F85" w:rsidRPr="00B507C9" w:rsidSect="00FA36AA">
      <w:headerReference w:type="default" r:id="rId1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A6" w:rsidRDefault="004038A6" w:rsidP="003C5141">
      <w:r>
        <w:separator/>
      </w:r>
    </w:p>
  </w:endnote>
  <w:endnote w:type="continuationSeparator" w:id="0">
    <w:p w:rsidR="004038A6" w:rsidRDefault="004038A6"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A6" w:rsidRDefault="004038A6" w:rsidP="003C5141">
      <w:r>
        <w:separator/>
      </w:r>
    </w:p>
  </w:footnote>
  <w:footnote w:type="continuationSeparator" w:id="0">
    <w:p w:rsidR="004038A6" w:rsidRDefault="004038A6"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17937"/>
      <w:docPartObj>
        <w:docPartGallery w:val="Page Numbers (Top of Page)"/>
        <w:docPartUnique/>
      </w:docPartObj>
    </w:sdtPr>
    <w:sdtEndPr/>
    <w:sdtContent>
      <w:p w:rsidR="00B507C9" w:rsidRDefault="00B507C9">
        <w:pPr>
          <w:pStyle w:val="a8"/>
          <w:jc w:val="center"/>
        </w:pPr>
        <w:r>
          <w:fldChar w:fldCharType="begin"/>
        </w:r>
        <w:r>
          <w:instrText>PAGE   \* MERGEFORMAT</w:instrText>
        </w:r>
        <w:r>
          <w:fldChar w:fldCharType="separate"/>
        </w:r>
        <w:r w:rsidR="00CC48D9">
          <w:rPr>
            <w:noProof/>
          </w:rPr>
          <w:t>2</w:t>
        </w:r>
        <w:r>
          <w:fldChar w:fldCharType="end"/>
        </w:r>
      </w:p>
    </w:sdtContent>
  </w:sdt>
  <w:p w:rsidR="00B507C9" w:rsidRDefault="00B507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0F13CF"/>
    <w:rsid w:val="0010401B"/>
    <w:rsid w:val="001257C7"/>
    <w:rsid w:val="001347D7"/>
    <w:rsid w:val="001356EA"/>
    <w:rsid w:val="00140D6B"/>
    <w:rsid w:val="00142D45"/>
    <w:rsid w:val="0018017D"/>
    <w:rsid w:val="00184ECA"/>
    <w:rsid w:val="001852E6"/>
    <w:rsid w:val="00200F5F"/>
    <w:rsid w:val="0021641A"/>
    <w:rsid w:val="00224E69"/>
    <w:rsid w:val="002510D6"/>
    <w:rsid w:val="00256A87"/>
    <w:rsid w:val="00271EA8"/>
    <w:rsid w:val="00285C61"/>
    <w:rsid w:val="00296676"/>
    <w:rsid w:val="00296E8C"/>
    <w:rsid w:val="002B7D60"/>
    <w:rsid w:val="002F4FF8"/>
    <w:rsid w:val="002F5129"/>
    <w:rsid w:val="003642AD"/>
    <w:rsid w:val="0037056B"/>
    <w:rsid w:val="003C5141"/>
    <w:rsid w:val="003D688F"/>
    <w:rsid w:val="004038A6"/>
    <w:rsid w:val="00423003"/>
    <w:rsid w:val="004276A7"/>
    <w:rsid w:val="004B0DBB"/>
    <w:rsid w:val="004B28A6"/>
    <w:rsid w:val="004C6A75"/>
    <w:rsid w:val="00510950"/>
    <w:rsid w:val="0053339B"/>
    <w:rsid w:val="005371D9"/>
    <w:rsid w:val="00624190"/>
    <w:rsid w:val="006377C2"/>
    <w:rsid w:val="0065328E"/>
    <w:rsid w:val="006B3FA0"/>
    <w:rsid w:val="006F6444"/>
    <w:rsid w:val="00713C1C"/>
    <w:rsid w:val="007268A4"/>
    <w:rsid w:val="00750AD5"/>
    <w:rsid w:val="007D227A"/>
    <w:rsid w:val="007D5A8E"/>
    <w:rsid w:val="007E29A5"/>
    <w:rsid w:val="007F4A15"/>
    <w:rsid w:val="008267F4"/>
    <w:rsid w:val="00842ECD"/>
    <w:rsid w:val="008478F4"/>
    <w:rsid w:val="00886003"/>
    <w:rsid w:val="008C407D"/>
    <w:rsid w:val="00906884"/>
    <w:rsid w:val="00914417"/>
    <w:rsid w:val="00953E9C"/>
    <w:rsid w:val="0097026B"/>
    <w:rsid w:val="00980B76"/>
    <w:rsid w:val="00990B07"/>
    <w:rsid w:val="00992A62"/>
    <w:rsid w:val="009C4E86"/>
    <w:rsid w:val="009F7184"/>
    <w:rsid w:val="00A1667E"/>
    <w:rsid w:val="00A33E61"/>
    <w:rsid w:val="00A365ED"/>
    <w:rsid w:val="00A44F85"/>
    <w:rsid w:val="00A471A4"/>
    <w:rsid w:val="00A91E72"/>
    <w:rsid w:val="00AB09E1"/>
    <w:rsid w:val="00AD29B5"/>
    <w:rsid w:val="00AD77E7"/>
    <w:rsid w:val="00AF75FC"/>
    <w:rsid w:val="00B14AF7"/>
    <w:rsid w:val="00B507C9"/>
    <w:rsid w:val="00B753EC"/>
    <w:rsid w:val="00B91EF8"/>
    <w:rsid w:val="00BD7EE5"/>
    <w:rsid w:val="00BE1CAB"/>
    <w:rsid w:val="00C26832"/>
    <w:rsid w:val="00CC48D9"/>
    <w:rsid w:val="00CE2A5A"/>
    <w:rsid w:val="00D01A38"/>
    <w:rsid w:val="00D07F51"/>
    <w:rsid w:val="00D3103C"/>
    <w:rsid w:val="00D57B9C"/>
    <w:rsid w:val="00D6114D"/>
    <w:rsid w:val="00D6571C"/>
    <w:rsid w:val="00DB7D3C"/>
    <w:rsid w:val="00DD3187"/>
    <w:rsid w:val="00E864FB"/>
    <w:rsid w:val="00E91200"/>
    <w:rsid w:val="00EC794D"/>
    <w:rsid w:val="00ED117A"/>
    <w:rsid w:val="00EF19B1"/>
    <w:rsid w:val="00F33869"/>
    <w:rsid w:val="00F52A75"/>
    <w:rsid w:val="00F639D4"/>
    <w:rsid w:val="00F6410F"/>
    <w:rsid w:val="00F66E4E"/>
    <w:rsid w:val="00F80FFA"/>
    <w:rsid w:val="00F930E6"/>
    <w:rsid w:val="00FA2C75"/>
    <w:rsid w:val="00FA36AA"/>
    <w:rsid w:val="00FB0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styleId="ac">
    <w:name w:val="Hyperlink"/>
    <w:rsid w:val="00A1667E"/>
    <w:rPr>
      <w:color w:val="0000FF"/>
      <w:u w:val="none"/>
    </w:rPr>
  </w:style>
  <w:style w:type="character" w:customStyle="1" w:styleId="ad">
    <w:name w:val="Гипертекстовая ссылка"/>
    <w:basedOn w:val="a0"/>
    <w:uiPriority w:val="99"/>
    <w:rsid w:val="00A365ED"/>
    <w:rPr>
      <w:rFonts w:cs="Times New Roman"/>
      <w:b w:val="0"/>
      <w:color w:val="106BBE"/>
    </w:rPr>
  </w:style>
  <w:style w:type="paragraph" w:customStyle="1" w:styleId="ae">
    <w:name w:val="Комментарий"/>
    <w:basedOn w:val="a"/>
    <w:next w:val="a"/>
    <w:uiPriority w:val="99"/>
    <w:rsid w:val="002B7D60"/>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
    <w:name w:val="Информация о версии"/>
    <w:basedOn w:val="ae"/>
    <w:next w:val="a"/>
    <w:uiPriority w:val="99"/>
    <w:rsid w:val="002B7D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styleId="ac">
    <w:name w:val="Hyperlink"/>
    <w:rsid w:val="00A1667E"/>
    <w:rPr>
      <w:color w:val="0000FF"/>
      <w:u w:val="none"/>
    </w:rPr>
  </w:style>
  <w:style w:type="character" w:customStyle="1" w:styleId="ad">
    <w:name w:val="Гипертекстовая ссылка"/>
    <w:basedOn w:val="a0"/>
    <w:uiPriority w:val="99"/>
    <w:rsid w:val="00A365ED"/>
    <w:rPr>
      <w:rFonts w:cs="Times New Roman"/>
      <w:b w:val="0"/>
      <w:color w:val="106BBE"/>
    </w:rPr>
  </w:style>
  <w:style w:type="paragraph" w:customStyle="1" w:styleId="ae">
    <w:name w:val="Комментарий"/>
    <w:basedOn w:val="a"/>
    <w:next w:val="a"/>
    <w:uiPriority w:val="99"/>
    <w:rsid w:val="002B7D60"/>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
    <w:name w:val="Информация о версии"/>
    <w:basedOn w:val="ae"/>
    <w:next w:val="a"/>
    <w:uiPriority w:val="99"/>
    <w:rsid w:val="002B7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d1be3643-260c-4f07-b2df-c473dc050864.doc" TargetMode="External"/><Relationship Id="rId5" Type="http://schemas.openxmlformats.org/officeDocument/2006/relationships/settings" Target="settings.xml"/><Relationship Id="rId10" Type="http://schemas.openxmlformats.org/officeDocument/2006/relationships/hyperlink" Target="http://internet.garant.ru/document/redirect/40548080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1CD2-3867-4820-B394-ACB0EF20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СёмкинаТатьяна Сёмкина</cp:lastModifiedBy>
  <cp:revision>21</cp:revision>
  <cp:lastPrinted>2022-10-25T14:57:00Z</cp:lastPrinted>
  <dcterms:created xsi:type="dcterms:W3CDTF">2019-08-02T09:29:00Z</dcterms:created>
  <dcterms:modified xsi:type="dcterms:W3CDTF">2022-10-25T15:11:00Z</dcterms:modified>
</cp:coreProperties>
</file>