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B" w:rsidRPr="00CE4F60" w:rsidRDefault="008451DB" w:rsidP="00CE4F60">
      <w:pPr>
        <w:jc w:val="both"/>
        <w:rPr>
          <w:rFonts w:ascii="Arial" w:hAnsi="Arial" w:cs="Arial"/>
          <w:b/>
          <w:sz w:val="24"/>
          <w:szCs w:val="24"/>
        </w:rPr>
      </w:pPr>
      <w:r w:rsidRPr="00CE4F60">
        <w:rPr>
          <w:b/>
        </w:rPr>
        <w:t xml:space="preserve"> </w:t>
      </w:r>
      <w:bookmarkStart w:id="0" w:name="_GoBack"/>
      <w:r w:rsidRPr="00CE4F60">
        <w:rPr>
          <w:rFonts w:ascii="Arial" w:hAnsi="Arial" w:cs="Arial"/>
          <w:b/>
          <w:sz w:val="24"/>
          <w:szCs w:val="24"/>
        </w:rPr>
        <w:t>Для государственной регистрации перемены имени заявитель представляет: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1) заявление о перемене имени в письменной форме;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2) свидетельство о рождении лица, желающего переменить имя;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3) свидетельство (справка) о заключении брака;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4) свидетельство о расторжении брака;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5) свидетельство о рождении каждого из детей заявителя, не достигших совершеннолетия (в случае, если заявитель имеет детей, не достигших совершеннолетия);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6) согласие обоих родителей, усыновителей или попечителя (в случае перемены имени лицом, не достигшим совершеннолетия). Согласие указанных лиц может быть написано в присутствии руководителя или специалиста органа, предоставляющего государственную услугу, либо заявителем могут быть представлены их согласия, удостоверенные нотариально.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Согласие родителей не требуется в случае приобретения лицом, желающим переменить имя, полной дееспособности до достижения им совершеннолетия в порядке, предусмотренном Гражданским кодексом Российской Федерации.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В случае лишения одного из родителей родительских прав, признания его судом недееспособным либо безвестно отсутствующим или его смерти перемена имени производится при наличии согласия другого родителя. В этом случае заявителем представляются документы, подтверждающие соответствующие факты;</w:t>
      </w:r>
    </w:p>
    <w:p w:rsidR="008451DB" w:rsidRPr="00CE4F60" w:rsidRDefault="008451DB" w:rsidP="00CE4F60">
      <w:pPr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7) решение суда (в случае перемены имени лицом, не достигшим совершеннолетия, и отсутствия согласия обоих родителей (родителя), усыновителей (усыновителя) или попечителя, за исключением случаев приобретения лицом полной дееспособности до достижения им совершеннолетия в порядке, предусмотренном Гражданским кодексом Российской Федерации).</w:t>
      </w:r>
    </w:p>
    <w:bookmarkEnd w:id="0"/>
    <w:p w:rsidR="00BA3180" w:rsidRPr="00CE4F60" w:rsidRDefault="00BA3180" w:rsidP="00CE4F60">
      <w:pPr>
        <w:jc w:val="both"/>
        <w:rPr>
          <w:rFonts w:ascii="Arial" w:hAnsi="Arial" w:cs="Arial"/>
          <w:sz w:val="24"/>
          <w:szCs w:val="24"/>
        </w:rPr>
      </w:pPr>
    </w:p>
    <w:sectPr w:rsidR="00BA3180" w:rsidRPr="00CE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DB"/>
    <w:rsid w:val="008451DB"/>
    <w:rsid w:val="00BA3180"/>
    <w:rsid w:val="00C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2019-02-09T05:51:00Z</dcterms:created>
  <dcterms:modified xsi:type="dcterms:W3CDTF">2019-02-09T06:41:00Z</dcterms:modified>
</cp:coreProperties>
</file>