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0" w:rsidRDefault="0072541D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И ЗАКЛЮЧЕНИЕ </w:t>
      </w:r>
    </w:p>
    <w:p w:rsidR="0072541D" w:rsidRDefault="0072541D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ПУБЛИЧНЫХ СЛУШАНИЙ</w:t>
      </w:r>
    </w:p>
    <w:p w:rsidR="0072541D" w:rsidRDefault="0072541D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</w:t>
      </w:r>
      <w:r w:rsidRPr="0072541D">
        <w:rPr>
          <w:rFonts w:ascii="Times New Roman" w:hAnsi="Times New Roman" w:cs="Times New Roman"/>
          <w:b/>
          <w:sz w:val="24"/>
          <w:szCs w:val="24"/>
        </w:rPr>
        <w:t xml:space="preserve">остановление главы города </w:t>
      </w:r>
      <w:proofErr w:type="spellStart"/>
      <w:r w:rsidRPr="0072541D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72541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93332">
        <w:rPr>
          <w:rFonts w:ascii="Times New Roman" w:hAnsi="Times New Roman" w:cs="Times New Roman"/>
          <w:b/>
          <w:sz w:val="24"/>
          <w:szCs w:val="24"/>
        </w:rPr>
        <w:t>06</w:t>
      </w:r>
      <w:r w:rsidRPr="0072541D">
        <w:rPr>
          <w:rFonts w:ascii="Times New Roman" w:hAnsi="Times New Roman" w:cs="Times New Roman"/>
          <w:b/>
          <w:sz w:val="24"/>
          <w:szCs w:val="24"/>
        </w:rPr>
        <w:t>.</w:t>
      </w:r>
      <w:r w:rsidR="00593332">
        <w:rPr>
          <w:rFonts w:ascii="Times New Roman" w:hAnsi="Times New Roman" w:cs="Times New Roman"/>
          <w:b/>
          <w:sz w:val="24"/>
          <w:szCs w:val="24"/>
        </w:rPr>
        <w:t>10</w:t>
      </w:r>
      <w:r w:rsidRPr="0072541D">
        <w:rPr>
          <w:rFonts w:ascii="Times New Roman" w:hAnsi="Times New Roman" w:cs="Times New Roman"/>
          <w:b/>
          <w:sz w:val="24"/>
          <w:szCs w:val="24"/>
        </w:rPr>
        <w:t xml:space="preserve">.2017 № </w:t>
      </w:r>
      <w:r w:rsidR="00593332">
        <w:rPr>
          <w:rFonts w:ascii="Times New Roman" w:hAnsi="Times New Roman" w:cs="Times New Roman"/>
          <w:b/>
          <w:sz w:val="24"/>
          <w:szCs w:val="24"/>
        </w:rPr>
        <w:t>35</w:t>
      </w:r>
      <w:r w:rsidRPr="0072541D">
        <w:rPr>
          <w:rFonts w:ascii="Times New Roman" w:hAnsi="Times New Roman" w:cs="Times New Roman"/>
          <w:b/>
          <w:sz w:val="24"/>
          <w:szCs w:val="24"/>
        </w:rPr>
        <w:t xml:space="preserve"> «О проведении публичных слушаний»</w:t>
      </w:r>
      <w:r>
        <w:rPr>
          <w:rFonts w:ascii="Times New Roman" w:hAnsi="Times New Roman" w:cs="Times New Roman"/>
          <w:b/>
          <w:sz w:val="24"/>
          <w:szCs w:val="24"/>
        </w:rPr>
        <w:t>, по вопросу рассмотрения проекта постановления «</w:t>
      </w:r>
      <w:r w:rsidR="00053FBB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053FB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равил благоустройства территории города Югорска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FBB" w:rsidRDefault="00053FBB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6B9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Главы города Югорска от 06.10.2017 № 35 «О проведении публичных слушаний» по вопросу рассмотрения проекта </w:t>
      </w:r>
      <w:r w:rsidR="00F536B9" w:rsidRPr="00F536B9">
        <w:rPr>
          <w:rFonts w:ascii="Times New Roman" w:hAnsi="Times New Roman" w:cs="Times New Roman"/>
          <w:sz w:val="24"/>
          <w:szCs w:val="24"/>
        </w:rPr>
        <w:t>постановления «Об утверждении правил благоустройства</w:t>
      </w:r>
      <w:r w:rsidR="00F536B9">
        <w:rPr>
          <w:rFonts w:ascii="Times New Roman" w:hAnsi="Times New Roman" w:cs="Times New Roman"/>
          <w:sz w:val="24"/>
          <w:szCs w:val="24"/>
        </w:rPr>
        <w:t xml:space="preserve"> </w:t>
      </w:r>
      <w:r w:rsidR="00F536B9" w:rsidRPr="00F536B9">
        <w:rPr>
          <w:rFonts w:ascii="Times New Roman" w:hAnsi="Times New Roman" w:cs="Times New Roman"/>
          <w:sz w:val="24"/>
          <w:szCs w:val="24"/>
        </w:rPr>
        <w:t>территории города Югорска»</w:t>
      </w:r>
      <w:r w:rsidR="00F536B9">
        <w:rPr>
          <w:rFonts w:ascii="Times New Roman" w:hAnsi="Times New Roman" w:cs="Times New Roman"/>
          <w:sz w:val="24"/>
          <w:szCs w:val="24"/>
        </w:rPr>
        <w:t xml:space="preserve">, </w:t>
      </w:r>
      <w:r w:rsidR="00795AF4">
        <w:rPr>
          <w:rFonts w:ascii="Times New Roman" w:hAnsi="Times New Roman" w:cs="Times New Roman"/>
          <w:sz w:val="24"/>
          <w:szCs w:val="24"/>
        </w:rPr>
        <w:t>в официальном издании «Муниципальные правовые акты города Югорска» от 16.10.2017 № 40 (74), а также размещенном вместе  с информационным сообщением о проведении публичных слушаний на официальном сайте администрации города Югорска.</w:t>
      </w:r>
      <w:proofErr w:type="gramEnd"/>
    </w:p>
    <w:p w:rsidR="00795AF4" w:rsidRDefault="00795AF4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593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на проведение публичных слушаний</w:t>
      </w:r>
      <w:r w:rsidR="00D65CC7">
        <w:rPr>
          <w:rFonts w:ascii="Times New Roman" w:hAnsi="Times New Roman" w:cs="Times New Roman"/>
          <w:sz w:val="24"/>
          <w:szCs w:val="24"/>
        </w:rPr>
        <w:t>: организационный ком</w:t>
      </w:r>
      <w:r>
        <w:rPr>
          <w:rFonts w:ascii="Times New Roman" w:hAnsi="Times New Roman" w:cs="Times New Roman"/>
          <w:sz w:val="24"/>
          <w:szCs w:val="24"/>
        </w:rPr>
        <w:t>итет</w:t>
      </w:r>
      <w:r w:rsidR="00D65CC7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публичных слушаний по проекту постановления </w:t>
      </w:r>
      <w:r w:rsidR="00D65CC7" w:rsidRPr="00D65CC7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D65CC7" w:rsidRPr="00D65CC7">
        <w:rPr>
          <w:rFonts w:ascii="Times New Roman" w:hAnsi="Times New Roman" w:cs="Times New Roman"/>
          <w:sz w:val="24"/>
          <w:szCs w:val="24"/>
        </w:rPr>
        <w:t>правил благоустройства территории города Югорска</w:t>
      </w:r>
      <w:proofErr w:type="gramEnd"/>
      <w:r w:rsidR="00D65CC7" w:rsidRPr="00D65CC7">
        <w:rPr>
          <w:rFonts w:ascii="Times New Roman" w:hAnsi="Times New Roman" w:cs="Times New Roman"/>
          <w:sz w:val="24"/>
          <w:szCs w:val="24"/>
        </w:rPr>
        <w:t>»</w:t>
      </w:r>
      <w:r w:rsidR="00D65CC7">
        <w:rPr>
          <w:rFonts w:ascii="Times New Roman" w:hAnsi="Times New Roman" w:cs="Times New Roman"/>
          <w:sz w:val="24"/>
          <w:szCs w:val="24"/>
        </w:rPr>
        <w:t>.</w:t>
      </w:r>
    </w:p>
    <w:p w:rsidR="00D65CC7" w:rsidRDefault="00D65CC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публичных слушаний 30.10.2017 в 18.00 часов.</w:t>
      </w:r>
    </w:p>
    <w:p w:rsidR="00D65CC7" w:rsidRDefault="00D65CC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зал заседаний №1 (каб.410), Ханты-Мансийский автономный округ – Югра, Тюменская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ул.40 лет Победы, д.11.</w:t>
      </w:r>
    </w:p>
    <w:p w:rsidR="00D65CC7" w:rsidRDefault="00D65CC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13 участников публичных слушаний, в том числе 3 члена организационного комитета.  </w:t>
      </w:r>
    </w:p>
    <w:p w:rsidR="00CF72FD" w:rsidRDefault="00D65CC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исполняющий обязанности первого заместителя главы города </w:t>
      </w:r>
      <w:r w:rsidR="00CF72FD">
        <w:rPr>
          <w:rFonts w:ascii="Times New Roman" w:hAnsi="Times New Roman" w:cs="Times New Roman"/>
          <w:sz w:val="24"/>
          <w:szCs w:val="24"/>
        </w:rPr>
        <w:t>–</w:t>
      </w:r>
      <w:r w:rsidR="00C93C65">
        <w:rPr>
          <w:rFonts w:ascii="Times New Roman" w:hAnsi="Times New Roman" w:cs="Times New Roman"/>
          <w:sz w:val="24"/>
          <w:szCs w:val="24"/>
        </w:rPr>
        <w:t xml:space="preserve"> </w:t>
      </w:r>
      <w:r w:rsidR="00CF72FD">
        <w:rPr>
          <w:rFonts w:ascii="Times New Roman" w:hAnsi="Times New Roman" w:cs="Times New Roman"/>
          <w:sz w:val="24"/>
          <w:szCs w:val="24"/>
        </w:rPr>
        <w:t xml:space="preserve">директора департамента муниципальной собственности и градостроительства И.Н. </w:t>
      </w:r>
      <w:proofErr w:type="spellStart"/>
      <w:r w:rsidR="00CF72FD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="00CF72FD">
        <w:rPr>
          <w:rFonts w:ascii="Times New Roman" w:hAnsi="Times New Roman" w:cs="Times New Roman"/>
          <w:sz w:val="24"/>
          <w:szCs w:val="24"/>
        </w:rPr>
        <w:t>.</w:t>
      </w:r>
    </w:p>
    <w:p w:rsidR="00DF11CF" w:rsidRPr="00F536B9" w:rsidRDefault="00DF11CF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347"/>
        <w:gridCol w:w="1699"/>
        <w:gridCol w:w="6768"/>
        <w:gridCol w:w="5387"/>
      </w:tblGrid>
      <w:tr w:rsidR="002077C9" w:rsidTr="002077C9">
        <w:tc>
          <w:tcPr>
            <w:tcW w:w="591" w:type="dxa"/>
            <w:shd w:val="clear" w:color="auto" w:fill="auto"/>
          </w:tcPr>
          <w:p w:rsidR="00CF72FD" w:rsidRPr="002077C9" w:rsidRDefault="00CF72F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72FD" w:rsidRPr="002077C9" w:rsidRDefault="00CF72F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7" w:type="dxa"/>
            <w:shd w:val="clear" w:color="auto" w:fill="auto"/>
          </w:tcPr>
          <w:p w:rsidR="00CF72FD" w:rsidRPr="002077C9" w:rsidRDefault="00CF72F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1699" w:type="dxa"/>
            <w:shd w:val="clear" w:color="auto" w:fill="auto"/>
          </w:tcPr>
          <w:p w:rsidR="00CF72FD" w:rsidRPr="002077C9" w:rsidRDefault="00CF72F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Кто внес</w:t>
            </w:r>
          </w:p>
        </w:tc>
        <w:tc>
          <w:tcPr>
            <w:tcW w:w="6768" w:type="dxa"/>
            <w:shd w:val="clear" w:color="auto" w:fill="auto"/>
          </w:tcPr>
          <w:p w:rsidR="00CF72FD" w:rsidRPr="002077C9" w:rsidRDefault="00882495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Вопросы, предложения, пояснения, замечания</w:t>
            </w:r>
          </w:p>
        </w:tc>
        <w:tc>
          <w:tcPr>
            <w:tcW w:w="5387" w:type="dxa"/>
            <w:shd w:val="clear" w:color="auto" w:fill="auto"/>
          </w:tcPr>
          <w:p w:rsidR="00CF72FD" w:rsidRPr="002077C9" w:rsidRDefault="00882495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Предложения организационного комитета</w:t>
            </w: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237DEE" w:rsidRPr="002077C9" w:rsidRDefault="00237DEE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237DEE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7DEE" w:rsidRPr="002077C9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1699" w:type="dxa"/>
            <w:shd w:val="clear" w:color="auto" w:fill="auto"/>
          </w:tcPr>
          <w:p w:rsidR="00237DEE" w:rsidRPr="002077C9" w:rsidRDefault="00237DEE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Управление контроля</w:t>
            </w:r>
          </w:p>
          <w:p w:rsidR="00237DEE" w:rsidRPr="002077C9" w:rsidRDefault="00237DEE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Статью 7. Ограждения: дополнить требованиями безопасности к обустройству и содержанию производственных территорий, участков работ и рабочих мест в соответствии с п. 6.2. СНиП 12-03-2001 постановления Госстроя РФ от 23.07.2001 N 80 «О принятии строительных норм и правил Российской Федерации «Безопасность труда в строительстве. Часть 1. Общие требования</w:t>
            </w:r>
            <w:proofErr w:type="gramStart"/>
            <w:r>
              <w:t>.».</w:t>
            </w:r>
            <w:proofErr w:type="gramEnd"/>
          </w:p>
          <w:p w:rsidR="00237DEE" w:rsidRPr="00CF2A68" w:rsidRDefault="004623FA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Данное предложение даст возможность администрации города Югорска выносить предписания застройщикам соблюдать правила безопасности при строительстве объектов кап</w:t>
            </w:r>
            <w:r w:rsidR="00C93C65">
              <w:t>итального строительства.</w:t>
            </w:r>
          </w:p>
        </w:tc>
        <w:tc>
          <w:tcPr>
            <w:tcW w:w="5387" w:type="dxa"/>
            <w:shd w:val="clear" w:color="auto" w:fill="auto"/>
          </w:tcPr>
          <w:p w:rsidR="00237DEE" w:rsidRPr="002077C9" w:rsidRDefault="00593332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Замечание не </w:t>
            </w:r>
            <w:proofErr w:type="gramStart"/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="00F3712C"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Данное требование установлено</w:t>
            </w:r>
            <w:proofErr w:type="gramEnd"/>
            <w:r w:rsidR="00F3712C"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31.1. ст. 31 </w:t>
            </w: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1699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Управление контроля</w:t>
            </w:r>
          </w:p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А.И.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Замечания на статью 3</w:t>
            </w:r>
            <w:r w:rsidR="00B3660D">
              <w:t>2</w:t>
            </w:r>
            <w:r>
              <w:t xml:space="preserve">. Порядок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Правил.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 соответствии со статьей 28.5. Сроки составления протокола об административном правонарушении: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1. Протокол об административном правонарушении составляется немедленно после выявления совершения административного правонарушения.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2. В случае</w:t>
            </w:r>
            <w:proofErr w:type="gramStart"/>
            <w:r>
              <w:t>,</w:t>
            </w:r>
            <w:proofErr w:type="gramEnd"/>
            <w:r>
              <w:t xml:space="preserve">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Из выше изложенного следует, что порядок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Правил нарушает сроки, предусмотренные КоАП РФ, а именно: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proofErr w:type="gramStart"/>
            <w:r>
              <w:t>в случае выявления административного правонарушения уполномоченном лицом на составление протокола об административном правонарушение, лицо обязано составить протокол, а не выносить предписание;</w:t>
            </w:r>
            <w:proofErr w:type="gramEnd"/>
          </w:p>
          <w:p w:rsidR="004623FA" w:rsidRPr="00CF2A68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в случае выявления административного правонарушения лицо обязано составить акт о выявленном правонарушении, и направить материалы в уполномоченный орган, если полномочия по составлению протокола находятся в компетенции</w:t>
            </w:r>
          </w:p>
        </w:tc>
        <w:tc>
          <w:tcPr>
            <w:tcW w:w="5387" w:type="dxa"/>
            <w:shd w:val="clear" w:color="auto" w:fill="auto"/>
          </w:tcPr>
          <w:p w:rsidR="004623FA" w:rsidRPr="002077C9" w:rsidRDefault="00F3712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Принимается </w:t>
            </w:r>
          </w:p>
          <w:p w:rsidR="00F3712C" w:rsidRPr="002077C9" w:rsidRDefault="00F3712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изложена в новой редакции</w:t>
            </w: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1699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Управление контроля</w:t>
            </w:r>
          </w:p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Пунктом </w:t>
            </w:r>
            <w:r w:rsidR="00B3660D">
              <w:t>32.8</w:t>
            </w:r>
            <w:r>
              <w:t xml:space="preserve"> Правил предусмотрено: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материалы о совершении нарушения, выразившегося в самовольном снятии или перемещении плодородного слоя почвы, направляются  в орган, уполномоченный на осуществление муниципального земельного контроля, возможно, данное нарушение выражается в нарушении Правил, ответственность, за которое предусмотрена ст. 30 Закона Ханты-мансийского автономного округа – Югры от 11.06.2010 № 102-оз «Об административных правонарушениях»;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материалы о совершении нарушения, выразившегося в </w:t>
            </w:r>
            <w:r>
              <w:lastRenderedPageBreak/>
              <w:t>несоблюдении требований безопасности дорожного движения при ремонте и содержании дорог, железнодорожных переездов или других дорожных сооружений, - в ОГИБДД УМВД России по городу Югорску  и Советскому району, - наименование органа не правильно.</w:t>
            </w:r>
          </w:p>
          <w:p w:rsidR="004623FA" w:rsidRPr="00CF2A68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proofErr w:type="gramStart"/>
            <w:r>
              <w:t>В целях обеспечения осуществления контроля за соблюдением (Чего? возможно Правил) Управление (управление) контроля администрации города Югорска осуществляет мониторинг ситуации за состоянием благоустройства города путем постоянного обследования территории, фиксации выявленных нарушений, вынесения в адрес нарушителя предложений об их устранении, направления материалов мониторинга лицу, уполномоченному на принятие конкретных мер к нарушителю, направленных на пресечение правонарушения, в том числе на привлечение виновных лиц</w:t>
            </w:r>
            <w:proofErr w:type="gramEnd"/>
            <w:r>
              <w:t xml:space="preserve"> к административной ответственности.</w:t>
            </w:r>
          </w:p>
        </w:tc>
        <w:tc>
          <w:tcPr>
            <w:tcW w:w="5387" w:type="dxa"/>
            <w:shd w:val="clear" w:color="auto" w:fill="auto"/>
          </w:tcPr>
          <w:p w:rsidR="00F3712C" w:rsidRPr="002077C9" w:rsidRDefault="00F3712C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Принимается </w:t>
            </w:r>
          </w:p>
          <w:p w:rsidR="004623FA" w:rsidRPr="002077C9" w:rsidRDefault="00F3712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Статья изложена в новой редакции</w:t>
            </w: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1699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Управление контроля</w:t>
            </w:r>
          </w:p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Пункт 3</w:t>
            </w:r>
            <w:r w:rsidR="00B3660D">
              <w:t>2</w:t>
            </w:r>
            <w:r>
              <w:t>.9. Правил обязывают: «Управление контроля администрации города Югорска осуществляет учет выявленных нарушений путем ведения журнала выявленных нарушений Правил (приложение 13), хранение всех относящихся к проведенным мероприятиям документов (в том числе актов, копий предписаний, почтовых уведомлений и др.)</w:t>
            </w:r>
            <w:proofErr w:type="gramStart"/>
            <w:r>
              <w:t>.»</w:t>
            </w:r>
            <w:proofErr w:type="gramEnd"/>
            <w:r>
              <w:t xml:space="preserve">. 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Замечание: 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1. Если нарушение выявило должностное лицо иного структурного подразделения администрации города Югорска, документооборот осуществляется в органе, в котором работает данное должностное лицо.</w:t>
            </w:r>
          </w:p>
          <w:p w:rsidR="004623FA" w:rsidRPr="00CF2A68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2. Необходимо дополнить пунктом взаимодействия должностных лиц по передаче материалов по подведомственности.</w:t>
            </w:r>
          </w:p>
        </w:tc>
        <w:tc>
          <w:tcPr>
            <w:tcW w:w="5387" w:type="dxa"/>
            <w:shd w:val="clear" w:color="auto" w:fill="auto"/>
          </w:tcPr>
          <w:p w:rsidR="00B3660D" w:rsidRPr="002077C9" w:rsidRDefault="00B3660D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Принимается </w:t>
            </w:r>
          </w:p>
          <w:p w:rsidR="004623FA" w:rsidRPr="002077C9" w:rsidRDefault="00B3660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Статья изложена в новой редакции</w:t>
            </w: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1699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Управление контроля</w:t>
            </w:r>
          </w:p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Управление контроля администрации города Югорска осуществляет сбор и обобщение информации о результатах рассмотрения органами, уполномоченными составлять протоколы об административных правонарушениях, </w:t>
            </w:r>
            <w:r>
              <w:lastRenderedPageBreak/>
              <w:t>материалов о выявленных правонарушениях.</w:t>
            </w:r>
          </w:p>
          <w:p w:rsidR="004623FA" w:rsidRPr="00CF2A68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proofErr w:type="gramStart"/>
            <w:r>
              <w:t>Замечание: в случае вынесения постановления о привлечении к административной ответственности, данное постановление храниться в органе, вынесшем постановление и копия вручается лицу, в отношении которого было вынесено постановление, тем самым управление контроля не имеет возможности запрашивать постановления об административных правонарушения из иных органов (например: суда, полиции и т.д.).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B3660D" w:rsidRPr="002077C9" w:rsidRDefault="00B3660D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Принимается </w:t>
            </w:r>
          </w:p>
          <w:p w:rsidR="004623FA" w:rsidRPr="002077C9" w:rsidRDefault="00B3660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Статья изложена в новой редакции</w:t>
            </w: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7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1699" w:type="dxa"/>
            <w:shd w:val="clear" w:color="auto" w:fill="auto"/>
          </w:tcPr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Управление контроля</w:t>
            </w:r>
          </w:p>
          <w:p w:rsidR="004623FA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111DA2" w:rsidRDefault="00111DA2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DA2">
              <w:t xml:space="preserve">Предлагаем главу 4. Порядок </w:t>
            </w:r>
            <w:proofErr w:type="gramStart"/>
            <w:r w:rsidRPr="00111DA2">
              <w:t>контроля за</w:t>
            </w:r>
            <w:proofErr w:type="gramEnd"/>
            <w:r w:rsidRPr="00111DA2">
              <w:t xml:space="preserve"> соблюдением правил благоустройства статью 3</w:t>
            </w:r>
            <w:r w:rsidR="00B3660D">
              <w:t>2</w:t>
            </w:r>
            <w:r w:rsidRPr="00111DA2">
              <w:t xml:space="preserve">. Порядок осуществления контроля за соблюдением </w:t>
            </w:r>
            <w:proofErr w:type="gramStart"/>
            <w:r w:rsidRPr="00111DA2">
              <w:t>Правил благоустройства территории города Югорска</w:t>
            </w:r>
            <w:proofErr w:type="gramEnd"/>
            <w:r w:rsidRPr="00111DA2">
              <w:t xml:space="preserve"> изложить в редакции:</w:t>
            </w:r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Глава 4. Ответственность за нарушение и контроль за исполнением </w:t>
            </w:r>
            <w:proofErr w:type="gramStart"/>
            <w:r>
              <w:t>Правил благоустройства территории города Югорска</w:t>
            </w:r>
            <w:proofErr w:type="gramEnd"/>
          </w:p>
          <w:p w:rsidR="004623FA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3</w:t>
            </w:r>
            <w:r w:rsidR="00B3660D">
              <w:t>2</w:t>
            </w:r>
            <w:r>
              <w:t>.1. Хозяйствующие субъекты, должностные лица и граждане, виновные в нарушении Правил, несут ответственность в порядке, определенном законодательством Российской Федерации и Ханты-Мансийского автономного округа - Югры.</w:t>
            </w:r>
          </w:p>
          <w:p w:rsidR="004623FA" w:rsidRPr="00CF2A68" w:rsidRDefault="004623FA" w:rsidP="002077C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3</w:t>
            </w:r>
            <w:r w:rsidR="00B3660D">
              <w:t>2</w:t>
            </w:r>
            <w:r>
              <w:t xml:space="preserve">.2. Администрация города Югорска обеспечивает организацию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Правил.</w:t>
            </w:r>
          </w:p>
        </w:tc>
        <w:tc>
          <w:tcPr>
            <w:tcW w:w="5387" w:type="dxa"/>
            <w:shd w:val="clear" w:color="auto" w:fill="auto"/>
          </w:tcPr>
          <w:p w:rsidR="00B3660D" w:rsidRPr="002077C9" w:rsidRDefault="00B3660D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Принимается </w:t>
            </w:r>
          </w:p>
          <w:p w:rsidR="004623FA" w:rsidRPr="002077C9" w:rsidRDefault="00B3660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Статья изложена в новой редакции</w:t>
            </w:r>
          </w:p>
        </w:tc>
      </w:tr>
      <w:tr w:rsidR="002077C9" w:rsidTr="002077C9">
        <w:tc>
          <w:tcPr>
            <w:tcW w:w="591" w:type="dxa"/>
            <w:vMerge w:val="restart"/>
            <w:shd w:val="clear" w:color="auto" w:fill="auto"/>
          </w:tcPr>
          <w:p w:rsidR="00CF2A68" w:rsidRPr="002077C9" w:rsidRDefault="004623F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ДЖКиСК</w:t>
            </w:r>
            <w:proofErr w:type="spellEnd"/>
          </w:p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В.К.Бандурин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CF2A68" w:rsidRDefault="00CF2A68" w:rsidP="0020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CF2A68">
              <w:t>Дополнить нормами,</w:t>
            </w:r>
          </w:p>
          <w:p w:rsidR="00CF2A68" w:rsidRPr="00CF2A68" w:rsidRDefault="00CF2A68" w:rsidP="0020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CF2A68">
              <w:t>изложенными в Постановлении от 19 мая 2015 года № 2061</w:t>
            </w:r>
            <w:proofErr w:type="gramStart"/>
            <w:r w:rsidRPr="00CF2A68">
              <w:t xml:space="preserve"> О</w:t>
            </w:r>
            <w:proofErr w:type="gramEnd"/>
            <w:r w:rsidRPr="00CF2A68">
              <w:t xml:space="preserve"> внесении изменений в постановление администрации горо</w:t>
            </w:r>
            <w:r w:rsidR="00C93C65">
              <w:t>да Югорска  от 30.01.2013 № 250</w:t>
            </w:r>
            <w:r w:rsidRPr="00CF2A68">
              <w:t xml:space="preserve">: </w:t>
            </w:r>
          </w:p>
          <w:p w:rsidR="00CF2A68" w:rsidRPr="00CF2A68" w:rsidRDefault="00CF2A68" w:rsidP="002077C9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</w:pPr>
            <w:bookmarkStart w:id="0" w:name="sub_10048"/>
            <w:r w:rsidRPr="00CF2A68">
              <w:t>« На всей территории города запрещается:</w:t>
            </w:r>
          </w:p>
          <w:bookmarkEnd w:id="0"/>
          <w:p w:rsidR="00CF2A68" w:rsidRPr="00CF2A68" w:rsidRDefault="00CF2A68" w:rsidP="002077C9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</w:pPr>
            <w:r w:rsidRPr="00CF2A68">
              <w:t>- размещение автомобильного транспорта на детских, спортивных площадках, на расстоянии менее 3-х метров от фасада многоквартирного дома, в арках зданий, на тротуарах (пешеходных дорожках), расположенных вдоль многоквартирных домов и не прилегающих к проезжей части, а также на земельных участках, предназначенных для размещения зеленых насаждений, включая травяной покров;</w:t>
            </w:r>
          </w:p>
          <w:p w:rsidR="00CF2A68" w:rsidRPr="00CF2A68" w:rsidRDefault="00CF2A68" w:rsidP="002077C9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</w:pPr>
            <w:r w:rsidRPr="00CF2A68">
              <w:lastRenderedPageBreak/>
              <w:t xml:space="preserve">- размещение автотранспортных средств на хозяйственных площадках возле подъездов жилых домов, а также на расстоянии менее двух метров от хозяйственных площадок, затрудняющее работу </w:t>
            </w:r>
            <w:proofErr w:type="spellStart"/>
            <w:r w:rsidRPr="00CF2A68">
              <w:t>ассенизаторных</w:t>
            </w:r>
            <w:proofErr w:type="spellEnd"/>
            <w:r w:rsidRPr="00CF2A68">
              <w:t xml:space="preserve">, </w:t>
            </w:r>
            <w:proofErr w:type="spellStart"/>
            <w:r w:rsidRPr="00CF2A68">
              <w:t>мусоросборочных</w:t>
            </w:r>
            <w:proofErr w:type="spellEnd"/>
            <w:r w:rsidRPr="00CF2A68">
              <w:t xml:space="preserve"> машин, иных коммунальных и специальных служб;</w:t>
            </w:r>
          </w:p>
          <w:p w:rsidR="00CF2A68" w:rsidRPr="00CF2A68" w:rsidRDefault="00CF2A68" w:rsidP="002077C9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</w:pPr>
            <w:r w:rsidRPr="00CF2A68">
              <w:t>- размещение автотранспорта (автомобилей категорий C, D, E, СЕ, DE, подкатегорий C1, D1, C1E, D1E) на придомовых территориях, а также вне придомовых территорий на расстоянии ближе 50 метров от жилых домов;</w:t>
            </w:r>
          </w:p>
          <w:p w:rsidR="00CF2A68" w:rsidRDefault="00CF2A68" w:rsidP="002077C9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</w:pPr>
            <w:r w:rsidRPr="00CF2A68">
              <w:t>- производство погрузочно-разгрузочных, авторемонтных работ, а также стоянка автотранспорта (автомобилей категорий C, D, E ,СЕ, DE, подкатегорий C1, D1, C1E, D1E) с включённым двигателем с 21.00 до 06.00 часов на расстоянии ближе 200 метров от жилых домов</w:t>
            </w:r>
            <w:proofErr w:type="gramStart"/>
            <w:r w:rsidRPr="00CF2A68">
              <w:t>.».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CF2A68" w:rsidRPr="002077C9" w:rsidRDefault="00B3660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Принимается</w:t>
            </w:r>
          </w:p>
          <w:p w:rsidR="00B3660D" w:rsidRPr="002077C9" w:rsidRDefault="00B3660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Статья дополнена с учетом предложений</w:t>
            </w:r>
          </w:p>
        </w:tc>
      </w:tr>
      <w:tr w:rsidR="002077C9" w:rsidTr="002077C9">
        <w:tc>
          <w:tcPr>
            <w:tcW w:w="591" w:type="dxa"/>
            <w:vMerge/>
            <w:shd w:val="clear" w:color="auto" w:fill="auto"/>
          </w:tcPr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CF2A68" w:rsidRPr="002077C9" w:rsidRDefault="00CF2A68" w:rsidP="002077C9">
            <w:pPr>
              <w:pStyle w:val="a4"/>
              <w:spacing w:before="0" w:after="0"/>
              <w:ind w:left="51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Пункт  30.1. изложить в следующей редакции:</w:t>
            </w:r>
          </w:p>
          <w:p w:rsidR="00CF2A68" w:rsidRPr="002077C9" w:rsidRDefault="00CF2A68" w:rsidP="002077C9">
            <w:pPr>
              <w:pStyle w:val="a4"/>
              <w:spacing w:before="0" w:after="0"/>
              <w:ind w:left="51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«30.1.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за исключением аварийно-восстановительных работ сетей должны производиться только при наличии письменного разрешения (ордера на проведение земляных работ), выданного администрацией города Югорска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2A68" w:rsidRPr="002077C9" w:rsidRDefault="00C76DCC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 частично</w:t>
            </w:r>
          </w:p>
          <w:p w:rsidR="00C76DCC" w:rsidRPr="002077C9" w:rsidRDefault="00C76DCC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Пункт 30.1 статьи 30 изложен в новой редакции</w:t>
            </w:r>
          </w:p>
          <w:p w:rsidR="00C76DCC" w:rsidRPr="002077C9" w:rsidRDefault="00C76DCC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30.1. 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земляных работ при строительстве, ремонте, реконструкции коммуникаций и объектов, не требующих получения разрешения на строительство (перечень объектов, не требующих получения разрешения на строительство на территории ХМАО-Югры определен постановлением Правительства ХМАО-Югры), на территории города (далее - Порядок) устанавливает единые условия оформления и выдачи разрешений на производство земляных  работ, связанных со строительством, реконструкцией и ремонтом коммуникаций и объектов, не требующих получения</w:t>
            </w:r>
            <w:proofErr w:type="gram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строительство, разрытием грунта, вскрытием дорожных и других искусственных покрытий, определяет требования к обустройству и содержанию строительных площадок, осуществлению 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</w:t>
            </w:r>
            <w:proofErr w:type="gram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 выполнения работ, а также восстановлением нарушенного состояния объектов благоустройства после завершения земляных работ.</w:t>
            </w:r>
          </w:p>
        </w:tc>
      </w:tr>
      <w:tr w:rsidR="002077C9" w:rsidTr="002077C9">
        <w:tc>
          <w:tcPr>
            <w:tcW w:w="591" w:type="dxa"/>
            <w:vMerge/>
            <w:shd w:val="clear" w:color="auto" w:fill="auto"/>
          </w:tcPr>
          <w:p w:rsidR="00C76DCC" w:rsidRPr="002077C9" w:rsidRDefault="00C76D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C76DCC" w:rsidRPr="002077C9" w:rsidRDefault="00C76D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C76DCC" w:rsidRPr="002077C9" w:rsidRDefault="00C76D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C76DCC" w:rsidRPr="002077C9" w:rsidRDefault="00C76DCC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Пункт 30.9.4. изложить в следующей редакции:</w:t>
            </w:r>
          </w:p>
          <w:p w:rsidR="00C76DCC" w:rsidRPr="002077C9" w:rsidRDefault="00C76D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«30.9.4. Разрешение на снос зеленых насаждений выдается администрацией города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. В случае, когда при производстве ремонта или реконструкции, аварийно-восстановительных работ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C76DCC" w:rsidRPr="002077C9" w:rsidRDefault="00C76DCC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</w:t>
            </w:r>
            <w:r w:rsidR="00C93C65"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3C65" w:rsidRPr="002077C9" w:rsidRDefault="00C93C65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Статья 30 изложена в новой редакции</w:t>
            </w:r>
          </w:p>
          <w:p w:rsidR="00C93C65" w:rsidRPr="002077C9" w:rsidRDefault="00C93C65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Данный пункт исключен.</w:t>
            </w:r>
          </w:p>
        </w:tc>
      </w:tr>
      <w:tr w:rsidR="002077C9" w:rsidTr="002077C9">
        <w:tc>
          <w:tcPr>
            <w:tcW w:w="591" w:type="dxa"/>
            <w:vMerge/>
            <w:shd w:val="clear" w:color="auto" w:fill="auto"/>
          </w:tcPr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CF2A68" w:rsidRPr="002077C9" w:rsidRDefault="00CF2A68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В пункте 22.3. исключить слова Департамент жилищно-коммунального и строительного комплекса администрации города Югорска.</w:t>
            </w:r>
          </w:p>
        </w:tc>
        <w:tc>
          <w:tcPr>
            <w:tcW w:w="5387" w:type="dxa"/>
            <w:shd w:val="clear" w:color="auto" w:fill="auto"/>
          </w:tcPr>
          <w:p w:rsidR="00CF2A68" w:rsidRPr="002077C9" w:rsidRDefault="00C76DCC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</w:t>
            </w:r>
          </w:p>
          <w:p w:rsidR="00C76DCC" w:rsidRPr="002077C9" w:rsidRDefault="00C76DCC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слова «Департамент жилищно-коммунального и строительного комплекса администрации города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» заменены на слова «уполномоченный орган</w:t>
            </w:r>
            <w:r>
              <w:t xml:space="preserve"> 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CF72FD" w:rsidRPr="002077C9" w:rsidRDefault="00D21D03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:rsidR="00CF72FD" w:rsidRPr="002077C9" w:rsidRDefault="00237DEE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1699" w:type="dxa"/>
            <w:shd w:val="clear" w:color="auto" w:fill="auto"/>
          </w:tcPr>
          <w:p w:rsidR="00237DEE" w:rsidRPr="002077C9" w:rsidRDefault="00237DEE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ДЖКиСК</w:t>
            </w:r>
            <w:proofErr w:type="spellEnd"/>
          </w:p>
          <w:p w:rsidR="00CF72FD" w:rsidRPr="002077C9" w:rsidRDefault="00237DEE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В.К.Бандурин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6375A2" w:rsidRPr="002077C9" w:rsidRDefault="006375A2" w:rsidP="002077C9">
            <w:pPr>
              <w:jc w:val="center"/>
              <w:rPr>
                <w:b/>
              </w:rPr>
            </w:pPr>
            <w:r w:rsidRPr="002077C9">
              <w:rPr>
                <w:b/>
              </w:rPr>
              <w:t>Статья 23. Особенности уборки в осенне-зимний период</w:t>
            </w:r>
          </w:p>
          <w:p w:rsidR="006375A2" w:rsidRDefault="006375A2" w:rsidP="002077C9">
            <w:pPr>
              <w:ind w:firstLine="709"/>
              <w:jc w:val="both"/>
            </w:pPr>
            <w:r>
              <w:t xml:space="preserve">23.1. Осенне-зимняя уборка территории проводится в сроки, установленные администрацией города Югорска с учетом климатических условий и предусматривать </w:t>
            </w:r>
            <w:r w:rsidRPr="002077C9">
              <w:rPr>
                <w:b/>
              </w:rPr>
              <w:t>(заменить на «предусматривает»)</w:t>
            </w:r>
            <w:r>
              <w:t xml:space="preserve"> уборку и вывоз мусора, снега и льда, грязи, посыпку улиц песком с примесью хлоридов. В зонах, где имеет место интенсивное пешеходное движение, рекомендуется отказаться от использования (или свести к минимуму) химических реагентов, наносящих ущерб здоровью человека и животных, растениям, обуви.</w:t>
            </w:r>
          </w:p>
          <w:p w:rsidR="00CF72FD" w:rsidRPr="002077C9" w:rsidRDefault="00CF72FD" w:rsidP="002077C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93C65" w:rsidRPr="002077C9" w:rsidRDefault="00C93C65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 частично</w:t>
            </w:r>
          </w:p>
          <w:p w:rsidR="00CF72FD" w:rsidRPr="002077C9" w:rsidRDefault="009627CC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Пункт 23.1. изложен в следующей редакции: «23.1. Осенне-зимняя уборка территории проводится в 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сроки, установленные администрацией города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климатических условий и предусматривает</w:t>
            </w:r>
            <w:proofErr w:type="gram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уборку и вывоз мусора, снега и льда, грязи, посыпку улиц песком с примесью хлоридов. В зонах интенсивного пешеходного движения, запрещено использование химических реагентов, наносящих ущерб здоровью человека и животных, растениям, обуви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C93C65" w:rsidRPr="002077C9" w:rsidRDefault="00C93C65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C93C65" w:rsidRPr="002077C9" w:rsidRDefault="00C93C65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C93C65" w:rsidRPr="002077C9" w:rsidRDefault="00C93C65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C93C65" w:rsidRPr="009627CC" w:rsidRDefault="009627CC" w:rsidP="002077C9">
            <w:pPr>
              <w:ind w:firstLine="709"/>
              <w:jc w:val="both"/>
            </w:pPr>
            <w:r>
              <w:t xml:space="preserve">23.8. На проездах, убираемых специализированными организациями, снег сбрасывается с крыш до вывозки снега, сметенного с дорожных покрытий, и укладывать </w:t>
            </w:r>
            <w:r w:rsidRPr="002077C9">
              <w:rPr>
                <w:b/>
              </w:rPr>
              <w:t>(заменить на «укладывается»)</w:t>
            </w:r>
            <w:r>
              <w:t xml:space="preserve"> в общий с ними вал.</w:t>
            </w:r>
          </w:p>
        </w:tc>
        <w:tc>
          <w:tcPr>
            <w:tcW w:w="5387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Пункт 23.8. изложен в следующей редакции: </w:t>
            </w:r>
          </w:p>
          <w:p w:rsidR="00C93C65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«23.8. На проездах, убираемых специализированными организациями, снег 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сбрасывается с крыш до вывозки снега, сметенного с дорожных покрытий, и укладывается в общий с ними вал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C93C65" w:rsidRPr="002077C9" w:rsidRDefault="00C93C65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C93C65" w:rsidRPr="002077C9" w:rsidRDefault="00C93C65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C93C65" w:rsidRPr="002077C9" w:rsidRDefault="00C93C65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C93C65" w:rsidRPr="009627CC" w:rsidRDefault="009627CC" w:rsidP="002077C9">
            <w:pPr>
              <w:ind w:firstLine="709"/>
              <w:jc w:val="both"/>
            </w:pPr>
            <w:r>
              <w:t xml:space="preserve">23.9. При проведении работ по уборке, благоустройству придомовой территории целесообразно </w:t>
            </w:r>
            <w:r w:rsidRPr="002077C9">
              <w:rPr>
                <w:b/>
              </w:rPr>
              <w:t xml:space="preserve">(заменить на «необходимо») </w:t>
            </w:r>
            <w:r>
              <w:t xml:space="preserve">информировать жителей многоквартирных домов,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 Очистка от </w:t>
            </w:r>
            <w:proofErr w:type="spellStart"/>
            <w:r>
              <w:t>наледеобразований</w:t>
            </w:r>
            <w:proofErr w:type="spellEnd"/>
            <w:r>
              <w:t xml:space="preserve"> кровель зданий на сторонах, выходящих на пешеходные зоны, производится немедленно по мере их образования с предварительной установкой ограждения опасных участков. Крыши с наружным водоотводом периодически очищаются от снега, не допуская его накопления более 30 см.</w:t>
            </w:r>
          </w:p>
        </w:tc>
        <w:tc>
          <w:tcPr>
            <w:tcW w:w="5387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Пункт 23.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. изложен в следующей редакции: </w:t>
            </w:r>
          </w:p>
          <w:p w:rsidR="00C93C65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«23.9. При проведении работ по уборке, благоустройству придомовой территории необходимо информировать жителей многоквартирных домов,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      </w:r>
            <w:r w:rsidRPr="002077C9">
              <w:rPr>
                <w:sz w:val="24"/>
                <w:szCs w:val="24"/>
              </w:rPr>
              <w:t xml:space="preserve"> 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наледеобразований</w:t>
            </w:r>
            <w:proofErr w:type="spell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кровель зданий на сторонах, выходящих на пешеходные зоны, производится немедленно по мере их образования с предварительной установкой ограждения опасных участков. Крыши с наружным водоотводом периодически очищаются от снега, не допуская его накопления более </w:t>
            </w:r>
            <w:r w:rsidR="002A2EE1" w:rsidRPr="002077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см.»</w:t>
            </w: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9627CC" w:rsidRPr="002077C9" w:rsidRDefault="009627CC" w:rsidP="009627C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Дополнить пунктом 23.14. и далее поменять нумерацию</w:t>
            </w:r>
          </w:p>
          <w:p w:rsidR="009627CC" w:rsidRPr="009627CC" w:rsidRDefault="009627CC" w:rsidP="002077C9">
            <w:pPr>
              <w:ind w:firstLine="709"/>
              <w:jc w:val="both"/>
            </w:pPr>
            <w:r w:rsidRPr="00237DEE">
              <w:t>23.14.</w:t>
            </w:r>
            <w:r>
              <w:t xml:space="preserve"> </w:t>
            </w:r>
            <w:r w:rsidRPr="002077C9">
              <w:rPr>
                <w:i/>
              </w:rPr>
              <w:t xml:space="preserve">Механизированная </w:t>
            </w:r>
            <w:r w:rsidRPr="00237DEE">
              <w:t xml:space="preserve">очистка от снега площадок, дворов, тротуаров, дворовых и внутриквартальных проездов, </w:t>
            </w:r>
            <w:proofErr w:type="gramStart"/>
            <w:r w:rsidRPr="00237DEE">
              <w:t>придомовой</w:t>
            </w:r>
            <w:proofErr w:type="gramEnd"/>
            <w:r w:rsidRPr="00237DEE">
              <w:t xml:space="preserve"> территорий многоквартирных домов производится в дневное время организациями по обслуживанию жилищного фонда; тротуары допускается убирать специализированными службами. Места недопустимые для уборочных машин, должны убираться вручную до начала работы машин, с труднодоступных мест допускается подавать снег на полосу, убираемую машинами. </w:t>
            </w:r>
            <w:proofErr w:type="gramStart"/>
            <w:r w:rsidRPr="00237DEE">
              <w:t xml:space="preserve">Объем уборочных работ следует определять в зависимости от материала покрытия придомовой территории, учитывая право пользования») земельными </w:t>
            </w:r>
            <w:r w:rsidRPr="00237DEE">
              <w:lastRenderedPageBreak/>
              <w:t>участками</w:t>
            </w:r>
            <w:r>
              <w:t xml:space="preserve"> населением, проживающим в расположенных рядом многоквартирных домах.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9627CC" w:rsidRPr="002077C9" w:rsidRDefault="00A151C1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Принимается</w:t>
            </w:r>
          </w:p>
          <w:p w:rsidR="00E46AE3" w:rsidRPr="002077C9" w:rsidRDefault="00A151C1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E46AE3"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23 дополнена пунктом следующего содержания: </w:t>
            </w:r>
          </w:p>
          <w:p w:rsidR="00A151C1" w:rsidRPr="002077C9" w:rsidRDefault="00E46AE3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Механизированная</w:t>
            </w:r>
            <w:r w:rsidRPr="002077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снега площадок, дворов, тротуаров, дворовых и внутриквартальных проездов, 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придомовой</w:t>
            </w:r>
            <w:proofErr w:type="gram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многоквартирных домов производится в дневное время организациями по обслуживанию жилищного фонда; тротуары допускается убирать специализированными службами. Места недопустимые для уборочных машин, должны убираться вручную до начала 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машин, с труднодоступных мест допускается подавать снег на полосу, убираемую машинами. 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Объем уборочных работ следует определять в зависимости от материала покрытия придомовой территории, учитывая право пользования») земельными участками населением, проживающим в расположенных рядом многоквартирных домах.</w:t>
            </w:r>
            <w:proofErr w:type="gramEnd"/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9627CC" w:rsidRPr="009627CC" w:rsidRDefault="009627CC" w:rsidP="002077C9">
            <w:pPr>
              <w:ind w:firstLine="709"/>
              <w:jc w:val="both"/>
            </w:pPr>
            <w:r w:rsidRPr="002077C9">
              <w:rPr>
                <w:b/>
              </w:rPr>
              <w:t>Пункт будет 23.15.</w:t>
            </w:r>
            <w:r>
              <w:t xml:space="preserve"> При уборке улиц, проездов, площадей специализированными организациями лицам, ответственным за содержание соответствующих территорий, рекомендовать обеспечивать после прохождения снегоочистительной техники уборку </w:t>
            </w:r>
            <w:proofErr w:type="spellStart"/>
            <w:r>
              <w:t>прибордюрных</w:t>
            </w:r>
            <w:proofErr w:type="spellEnd"/>
            <w:r>
      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      </w:r>
          </w:p>
        </w:tc>
        <w:tc>
          <w:tcPr>
            <w:tcW w:w="5387" w:type="dxa"/>
            <w:shd w:val="clear" w:color="auto" w:fill="auto"/>
          </w:tcPr>
          <w:p w:rsidR="00EC6DDB" w:rsidRPr="002077C9" w:rsidRDefault="00EC6DDB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</w:t>
            </w:r>
          </w:p>
          <w:p w:rsidR="00EC6DDB" w:rsidRPr="002077C9" w:rsidRDefault="00EC6DDB" w:rsidP="002077C9">
            <w:pPr>
              <w:pStyle w:val="a4"/>
              <w:spacing w:before="0" w:after="0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Пункт 23.14 заменен на пункт 23.15</w:t>
            </w:r>
          </w:p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627CC" w:rsidRPr="002077C9" w:rsidRDefault="009627CC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9627CC" w:rsidRPr="002077C9" w:rsidRDefault="009627CC" w:rsidP="002077C9">
            <w:pPr>
              <w:ind w:firstLine="709"/>
              <w:jc w:val="both"/>
              <w:rPr>
                <w:b/>
              </w:rPr>
            </w:pPr>
            <w:r>
              <w:t>23.15. Организации, осуществляющие эксплуатацию жилищного фонда, либо владельцы, пользователи зданий и сооружений обязаны систематически очищать крыши домов и водосточные трубы от снега и льда</w:t>
            </w:r>
            <w:r w:rsidRPr="00237DEE">
              <w:t xml:space="preserve">, </w:t>
            </w:r>
            <w:r w:rsidRPr="002077C9">
              <w:rPr>
                <w:b/>
              </w:rPr>
              <w:t>(дополнить словами «с последующей обязательной вывозкой снега и льда»</w:t>
            </w:r>
            <w:r>
              <w:t>).</w:t>
            </w:r>
          </w:p>
        </w:tc>
        <w:tc>
          <w:tcPr>
            <w:tcW w:w="5387" w:type="dxa"/>
            <w:shd w:val="clear" w:color="auto" w:fill="auto"/>
          </w:tcPr>
          <w:p w:rsidR="009627CC" w:rsidRPr="002077C9" w:rsidRDefault="00EC6DDB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</w:t>
            </w:r>
          </w:p>
          <w:p w:rsidR="00EC6DDB" w:rsidRPr="002077C9" w:rsidRDefault="00EC6DDB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Пункт 23.15 изложен в следующей редакции:</w:t>
            </w:r>
          </w:p>
          <w:p w:rsidR="00EC6DDB" w:rsidRPr="002077C9" w:rsidRDefault="00EC6DDB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«23.16. Организации, осуществляющие эксплуатацию жилищного фонда, либо владельцы, пользователи зданий и сооружений обязаны систематически очищать крыши домов и водосточные трубы от снега и льда</w:t>
            </w:r>
            <w:r>
              <w:t xml:space="preserve"> 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последующей обязательной вывозкой снега и льда. При этом работы должны производиться </w:t>
            </w: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светлое время суток с обязательным применением мер предосторожности во избежание несчастных случаев с пешеходами</w:t>
            </w:r>
            <w:proofErr w:type="gram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, повреждения телефонных, телеграфных, радиотрансляционных, электрических и осветительных проводов, фонарей, уличного освещения, зеленых насаждений и других сооружений.»</w:t>
            </w:r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E53B04" w:rsidRPr="002077C9" w:rsidRDefault="00E53B04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7" w:type="dxa"/>
            <w:shd w:val="clear" w:color="auto" w:fill="auto"/>
          </w:tcPr>
          <w:p w:rsidR="00E53B04" w:rsidRPr="002077C9" w:rsidRDefault="00E53B04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699" w:type="dxa"/>
            <w:shd w:val="clear" w:color="auto" w:fill="auto"/>
          </w:tcPr>
          <w:p w:rsidR="00E53B04" w:rsidRPr="002077C9" w:rsidRDefault="00E53B04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Управление контроля</w:t>
            </w:r>
          </w:p>
          <w:p w:rsidR="00E53B04" w:rsidRPr="002077C9" w:rsidRDefault="00E53B04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Р.Н.Халиков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E53B04" w:rsidRPr="002077C9" w:rsidRDefault="00B161E0" w:rsidP="002077C9">
            <w:pPr>
              <w:ind w:hanging="2"/>
              <w:jc w:val="both"/>
              <w:rPr>
                <w:b/>
              </w:rPr>
            </w:pPr>
            <w:r w:rsidRPr="002077C9">
              <w:rPr>
                <w:b/>
              </w:rPr>
              <w:t>Заменить</w:t>
            </w:r>
            <w:r w:rsidR="00E53B04" w:rsidRPr="002077C9">
              <w:rPr>
                <w:b/>
              </w:rPr>
              <w:t xml:space="preserve"> п.22.20</w:t>
            </w:r>
          </w:p>
          <w:p w:rsidR="00B161E0" w:rsidRDefault="00B161E0" w:rsidP="002077C9">
            <w:pPr>
              <w:ind w:hanging="2"/>
              <w:jc w:val="both"/>
            </w:pPr>
            <w:r>
              <w:t>Для предотвращения засорения территории города устанавливаются урны для отходов:</w:t>
            </w:r>
          </w:p>
          <w:p w:rsidR="00B161E0" w:rsidRDefault="00B161E0" w:rsidP="002077C9">
            <w:pPr>
              <w:ind w:firstLine="709"/>
              <w:jc w:val="both"/>
            </w:pPr>
            <w:r>
              <w:t>- организациями по обслуживанию жилищного фонда, арендаторами, застройщиками и т.д. - у подъездов зданий, на территории детских и спортивных площадок, жилищного фонда всех форм собственности;</w:t>
            </w:r>
          </w:p>
          <w:p w:rsidR="00B161E0" w:rsidRDefault="00B161E0" w:rsidP="002077C9">
            <w:pPr>
              <w:ind w:firstLine="709"/>
              <w:jc w:val="both"/>
            </w:pPr>
            <w:r>
              <w:t>- юридическими лицами и индивидуальными предпринимателями, осуществляющими свою деятельность на территории города - у входа и выхода зданий, строений, сооружений, помещений, офисов и т.д.;</w:t>
            </w:r>
          </w:p>
          <w:p w:rsidR="00B161E0" w:rsidRDefault="00B161E0" w:rsidP="002077C9">
            <w:pPr>
              <w:ind w:firstLine="709"/>
              <w:jc w:val="both"/>
            </w:pPr>
            <w:r>
              <w:t>- собственниками (арендаторами) объектов мелкорозничной (торговой) сети и предприятий общественного питания, при отсутствии торгового зала - непосредственно около объекта, с обязательным использованием специальных пакетов, которые необходимо вкладывать в урны;</w:t>
            </w:r>
          </w:p>
          <w:p w:rsidR="00E53B04" w:rsidRDefault="00B161E0" w:rsidP="002077C9">
            <w:pPr>
              <w:ind w:firstLine="709"/>
              <w:jc w:val="both"/>
            </w:pPr>
            <w:r>
              <w:t>- обслуживающими организациями - на территории скверов, парков - в местах, удобных для сбора отходов</w:t>
            </w:r>
            <w:r w:rsidR="00E53B04" w:rsidRPr="00E53B04">
              <w:t>.</w:t>
            </w:r>
          </w:p>
          <w:p w:rsidR="00B161E0" w:rsidRPr="00E53B04" w:rsidRDefault="00B161E0" w:rsidP="002077C9">
            <w:pPr>
              <w:ind w:firstLine="709"/>
              <w:jc w:val="both"/>
            </w:pPr>
          </w:p>
        </w:tc>
        <w:tc>
          <w:tcPr>
            <w:tcW w:w="5387" w:type="dxa"/>
            <w:shd w:val="clear" w:color="auto" w:fill="auto"/>
          </w:tcPr>
          <w:p w:rsidR="00E53B04" w:rsidRPr="002077C9" w:rsidRDefault="00DF11CF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</w:t>
            </w:r>
          </w:p>
          <w:p w:rsidR="00DF11CF" w:rsidRPr="002077C9" w:rsidRDefault="00DF11CF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:rsidR="00DF11CF" w:rsidRDefault="00DF11CF" w:rsidP="002077C9">
            <w:pPr>
              <w:ind w:firstLine="34"/>
              <w:jc w:val="both"/>
            </w:pPr>
            <w:r>
              <w:t xml:space="preserve">«22.6. </w:t>
            </w:r>
            <w:r>
              <w:t>Для предотвращения засорения территории города устанавливаются урны для отходов:</w:t>
            </w:r>
          </w:p>
          <w:p w:rsidR="00DF11CF" w:rsidRDefault="00DF11CF" w:rsidP="002077C9">
            <w:pPr>
              <w:ind w:firstLine="709"/>
              <w:jc w:val="both"/>
            </w:pPr>
            <w:r>
              <w:t>- организациями по обслуживанию жилищного фонда, арендаторами, застройщиками и т.д. - у подъездов зданий, на территории детских и спортивных площадок, жилищного фонда всех форм собственности;</w:t>
            </w:r>
          </w:p>
          <w:p w:rsidR="00DF11CF" w:rsidRDefault="00DF11CF" w:rsidP="002077C9">
            <w:pPr>
              <w:ind w:firstLine="709"/>
              <w:jc w:val="both"/>
            </w:pPr>
            <w:r>
              <w:t>- юридическими лицами и индивидуальными предпринимателями, осуществляющими свою деятельность на территории города - у входа и выхода зданий, строений, сооружений, помещений, офисов и т.д.;</w:t>
            </w:r>
          </w:p>
          <w:p w:rsidR="00DF11CF" w:rsidRDefault="00DF11CF" w:rsidP="002077C9">
            <w:pPr>
              <w:ind w:firstLine="709"/>
              <w:jc w:val="both"/>
            </w:pPr>
            <w:r>
              <w:t>- собственниками (арендаторами) объектов мелкорозничной (торговой) сети и предприятий общественного питания, при отсутствии торгового зала - непосредственно около объекта, с обязательным использованием специальных пакетов, которые необходимо вкладывать в урны;</w:t>
            </w:r>
          </w:p>
          <w:p w:rsidR="00DF11CF" w:rsidRPr="00DF11CF" w:rsidRDefault="00DF11CF" w:rsidP="002077C9">
            <w:pPr>
              <w:ind w:firstLine="709"/>
              <w:jc w:val="both"/>
            </w:pPr>
            <w:r>
              <w:t>- обслуживающими организациями - на территории скверов, парков - в местах, удобных для сбора отходов</w:t>
            </w:r>
            <w:proofErr w:type="gramStart"/>
            <w:r w:rsidRPr="00E53B04">
              <w:t>.</w:t>
            </w:r>
            <w:r>
              <w:t>»</w:t>
            </w:r>
            <w:proofErr w:type="gramEnd"/>
          </w:p>
        </w:tc>
      </w:tr>
      <w:tr w:rsidR="002077C9" w:rsidTr="002077C9">
        <w:tc>
          <w:tcPr>
            <w:tcW w:w="591" w:type="dxa"/>
            <w:shd w:val="clear" w:color="auto" w:fill="auto"/>
          </w:tcPr>
          <w:p w:rsidR="00DF11CF" w:rsidRPr="002077C9" w:rsidRDefault="00DF11CF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shd w:val="clear" w:color="auto" w:fill="auto"/>
          </w:tcPr>
          <w:p w:rsidR="00DF11CF" w:rsidRPr="002077C9" w:rsidRDefault="00DF11CF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699" w:type="dxa"/>
            <w:shd w:val="clear" w:color="auto" w:fill="auto"/>
          </w:tcPr>
          <w:p w:rsidR="00DF11CF" w:rsidRPr="002077C9" w:rsidRDefault="00DF11CF" w:rsidP="002077C9">
            <w:pPr>
              <w:pStyle w:val="a4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Управление контроля</w:t>
            </w:r>
            <w:r>
              <w:t xml:space="preserve"> </w:t>
            </w:r>
            <w:proofErr w:type="spell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Р.Н.Халиков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DF11CF" w:rsidRPr="00DF11CF" w:rsidRDefault="00DF11CF" w:rsidP="002077C9">
            <w:pPr>
              <w:jc w:val="both"/>
            </w:pPr>
            <w:r w:rsidRPr="00DF11CF">
              <w:t>Дополнить п. 22.26 и п.22.27 словами «лицами, указанными в пункте 22.20»</w:t>
            </w:r>
          </w:p>
        </w:tc>
        <w:tc>
          <w:tcPr>
            <w:tcW w:w="5387" w:type="dxa"/>
            <w:shd w:val="clear" w:color="auto" w:fill="auto"/>
          </w:tcPr>
          <w:p w:rsidR="00DF11CF" w:rsidRPr="002077C9" w:rsidRDefault="00DF11CF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Принимается</w:t>
            </w:r>
          </w:p>
          <w:p w:rsidR="00DF11CF" w:rsidRPr="002077C9" w:rsidRDefault="00DF11CF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Пункт 22.36 и 22.37 изложены в следующей редакции:</w:t>
            </w:r>
            <w:proofErr w:type="gramEnd"/>
          </w:p>
          <w:p w:rsidR="00DF11CF" w:rsidRPr="00467DF4" w:rsidRDefault="00DF11CF" w:rsidP="002077C9">
            <w:pPr>
              <w:ind w:firstLine="709"/>
              <w:jc w:val="both"/>
            </w:pPr>
            <w:r>
              <w:t xml:space="preserve">«22.36. </w:t>
            </w:r>
            <w:r w:rsidRPr="00467DF4">
              <w:t>Урны следует очищать от отходов в течение дня по мере необходимости, но не реже одного раза в сутки, промывать по мере необходимости</w:t>
            </w:r>
            <w:r>
              <w:t xml:space="preserve"> </w:t>
            </w:r>
            <w:r w:rsidRPr="00DF11CF">
              <w:t>лицами, указанными в пункте 22.</w:t>
            </w:r>
            <w:r>
              <w:t>6</w:t>
            </w:r>
            <w:r w:rsidRPr="00467DF4">
              <w:t>.</w:t>
            </w:r>
          </w:p>
          <w:p w:rsidR="00DF11CF" w:rsidRPr="00DF11CF" w:rsidRDefault="00DF11CF" w:rsidP="002077C9">
            <w:pPr>
              <w:ind w:firstLine="709"/>
              <w:jc w:val="both"/>
            </w:pPr>
            <w:r>
              <w:t xml:space="preserve">22.37. </w:t>
            </w:r>
            <w:r w:rsidRPr="00467DF4">
              <w:t>Окрашивать урны следует не реже одного раза в год</w:t>
            </w:r>
            <w:r>
              <w:t xml:space="preserve"> </w:t>
            </w:r>
            <w:r w:rsidRPr="00DF11CF">
              <w:t xml:space="preserve">лицами, указанными в пункте </w:t>
            </w:r>
            <w:r w:rsidRPr="00DF11CF">
              <w:lastRenderedPageBreak/>
              <w:t>22.</w:t>
            </w:r>
            <w:r>
              <w:t>6</w:t>
            </w:r>
            <w:r w:rsidRPr="00467DF4">
              <w:t>.</w:t>
            </w:r>
            <w:r>
              <w:t>»</w:t>
            </w:r>
          </w:p>
        </w:tc>
      </w:tr>
    </w:tbl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CC7" w:rsidRDefault="00DF11CF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F11CF">
        <w:rPr>
          <w:rFonts w:ascii="Times New Roman" w:hAnsi="Times New Roman" w:cs="Times New Roman"/>
          <w:sz w:val="24"/>
          <w:szCs w:val="24"/>
        </w:rPr>
        <w:t>Председатель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077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Каушкина</w:t>
      </w:r>
      <w:proofErr w:type="spellEnd"/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1CF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>Секретарь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Е.И.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Чичасова</w:t>
      </w:r>
      <w:proofErr w:type="spellEnd"/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077C9">
        <w:rPr>
          <w:rFonts w:ascii="Times New Roman" w:hAnsi="Times New Roman" w:cs="Times New Roman"/>
          <w:sz w:val="24"/>
          <w:szCs w:val="24"/>
        </w:rPr>
        <w:t xml:space="preserve">ачальник отдела экономики в строительстве 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 xml:space="preserve">Департамент </w:t>
      </w:r>
      <w:proofErr w:type="gramStart"/>
      <w:r w:rsidRPr="002077C9">
        <w:rPr>
          <w:rFonts w:ascii="Times New Roman" w:hAnsi="Times New Roman" w:cs="Times New Roman"/>
          <w:sz w:val="24"/>
          <w:szCs w:val="24"/>
        </w:rPr>
        <w:t>жилищно-коммунального</w:t>
      </w:r>
      <w:proofErr w:type="gramEnd"/>
      <w:r w:rsidRPr="002077C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>строительного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Е.В.  Титова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077C9">
        <w:rPr>
          <w:rFonts w:ascii="Times New Roman" w:hAnsi="Times New Roman" w:cs="Times New Roman"/>
          <w:sz w:val="24"/>
          <w:szCs w:val="24"/>
        </w:rPr>
        <w:t xml:space="preserve">епутат Думы города </w:t>
      </w:r>
      <w:proofErr w:type="spellStart"/>
      <w:r w:rsidRPr="002077C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А.Ю. Харлов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2077C9">
        <w:rPr>
          <w:rFonts w:ascii="Times New Roman" w:hAnsi="Times New Roman" w:cs="Times New Roman"/>
          <w:sz w:val="24"/>
          <w:szCs w:val="24"/>
        </w:rPr>
        <w:t xml:space="preserve">лен общественной молодежной палаты 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 xml:space="preserve">при Думе города </w:t>
      </w:r>
      <w:proofErr w:type="spellStart"/>
      <w:r w:rsidRPr="002077C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077C9">
        <w:rPr>
          <w:rFonts w:ascii="Times New Roman" w:hAnsi="Times New Roman" w:cs="Times New Roman"/>
          <w:sz w:val="24"/>
          <w:szCs w:val="24"/>
        </w:rPr>
        <w:t xml:space="preserve"> шестого созыва, 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 xml:space="preserve">член координационного совета по развитию </w:t>
      </w:r>
    </w:p>
    <w:p w:rsidR="002077C9" w:rsidRPr="00F536B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 xml:space="preserve">малого и среднего бизнеса при главе города </w:t>
      </w:r>
      <w:proofErr w:type="spellStart"/>
      <w:r w:rsidRPr="002077C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К.М. Самохвалов</w:t>
      </w:r>
    </w:p>
    <w:sectPr w:rsidR="002077C9" w:rsidRPr="00F536B9" w:rsidSect="00C76DC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63F5B"/>
    <w:multiLevelType w:val="hybridMultilevel"/>
    <w:tmpl w:val="28BC316C"/>
    <w:lvl w:ilvl="0" w:tplc="3A5AF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240"/>
    <w:rsid w:val="0000657F"/>
    <w:rsid w:val="00053FBB"/>
    <w:rsid w:val="00055557"/>
    <w:rsid w:val="000916E4"/>
    <w:rsid w:val="00097AF3"/>
    <w:rsid w:val="000A07E5"/>
    <w:rsid w:val="000A1843"/>
    <w:rsid w:val="000E3312"/>
    <w:rsid w:val="001063C9"/>
    <w:rsid w:val="00111DA2"/>
    <w:rsid w:val="00125599"/>
    <w:rsid w:val="00195855"/>
    <w:rsid w:val="001C224F"/>
    <w:rsid w:val="00203025"/>
    <w:rsid w:val="002055C3"/>
    <w:rsid w:val="002077C9"/>
    <w:rsid w:val="0021647F"/>
    <w:rsid w:val="00237DEE"/>
    <w:rsid w:val="00240644"/>
    <w:rsid w:val="002806CA"/>
    <w:rsid w:val="00293176"/>
    <w:rsid w:val="002A2EE1"/>
    <w:rsid w:val="002A530E"/>
    <w:rsid w:val="002D4F5C"/>
    <w:rsid w:val="00303DE2"/>
    <w:rsid w:val="00330721"/>
    <w:rsid w:val="00344D4F"/>
    <w:rsid w:val="003A10C1"/>
    <w:rsid w:val="003C091C"/>
    <w:rsid w:val="003C65A2"/>
    <w:rsid w:val="003C7CBD"/>
    <w:rsid w:val="00405660"/>
    <w:rsid w:val="00423848"/>
    <w:rsid w:val="00451189"/>
    <w:rsid w:val="0046005D"/>
    <w:rsid w:val="004623FA"/>
    <w:rsid w:val="004942FA"/>
    <w:rsid w:val="004E4E79"/>
    <w:rsid w:val="004F2A8B"/>
    <w:rsid w:val="0050094F"/>
    <w:rsid w:val="005107CF"/>
    <w:rsid w:val="00554EC1"/>
    <w:rsid w:val="00570E46"/>
    <w:rsid w:val="005909CE"/>
    <w:rsid w:val="00593332"/>
    <w:rsid w:val="005A4240"/>
    <w:rsid w:val="005A583F"/>
    <w:rsid w:val="005D7240"/>
    <w:rsid w:val="00603497"/>
    <w:rsid w:val="006375A2"/>
    <w:rsid w:val="00666665"/>
    <w:rsid w:val="00684E61"/>
    <w:rsid w:val="00686917"/>
    <w:rsid w:val="00695E64"/>
    <w:rsid w:val="006A2C54"/>
    <w:rsid w:val="006C185F"/>
    <w:rsid w:val="006D748F"/>
    <w:rsid w:val="006E04DE"/>
    <w:rsid w:val="007046D4"/>
    <w:rsid w:val="00706600"/>
    <w:rsid w:val="0072541D"/>
    <w:rsid w:val="00727EBB"/>
    <w:rsid w:val="007348F5"/>
    <w:rsid w:val="00770E54"/>
    <w:rsid w:val="00795AF4"/>
    <w:rsid w:val="007D1078"/>
    <w:rsid w:val="007E7682"/>
    <w:rsid w:val="0081440C"/>
    <w:rsid w:val="00882495"/>
    <w:rsid w:val="00896925"/>
    <w:rsid w:val="008A1DD1"/>
    <w:rsid w:val="008C3B8B"/>
    <w:rsid w:val="008F385B"/>
    <w:rsid w:val="008F662D"/>
    <w:rsid w:val="00905D1C"/>
    <w:rsid w:val="00905FD0"/>
    <w:rsid w:val="009212EA"/>
    <w:rsid w:val="009627CC"/>
    <w:rsid w:val="00962994"/>
    <w:rsid w:val="00973A54"/>
    <w:rsid w:val="009B2FFF"/>
    <w:rsid w:val="00A151C1"/>
    <w:rsid w:val="00A37C3C"/>
    <w:rsid w:val="00AF44E6"/>
    <w:rsid w:val="00AF4B97"/>
    <w:rsid w:val="00B161E0"/>
    <w:rsid w:val="00B3660D"/>
    <w:rsid w:val="00B55CC5"/>
    <w:rsid w:val="00B56B93"/>
    <w:rsid w:val="00BD241E"/>
    <w:rsid w:val="00BD4882"/>
    <w:rsid w:val="00BD6CB7"/>
    <w:rsid w:val="00BF3ACD"/>
    <w:rsid w:val="00BF4688"/>
    <w:rsid w:val="00C16E0B"/>
    <w:rsid w:val="00C35F92"/>
    <w:rsid w:val="00C43ADB"/>
    <w:rsid w:val="00C67089"/>
    <w:rsid w:val="00C76DCC"/>
    <w:rsid w:val="00C90B28"/>
    <w:rsid w:val="00C93C65"/>
    <w:rsid w:val="00CC1AF0"/>
    <w:rsid w:val="00CD0BEC"/>
    <w:rsid w:val="00CD0F38"/>
    <w:rsid w:val="00CD2302"/>
    <w:rsid w:val="00CD4F2B"/>
    <w:rsid w:val="00CF2A68"/>
    <w:rsid w:val="00CF72FD"/>
    <w:rsid w:val="00D066E7"/>
    <w:rsid w:val="00D15AD8"/>
    <w:rsid w:val="00D21D03"/>
    <w:rsid w:val="00D23E42"/>
    <w:rsid w:val="00D25307"/>
    <w:rsid w:val="00D65CC7"/>
    <w:rsid w:val="00D90F9E"/>
    <w:rsid w:val="00DA32D0"/>
    <w:rsid w:val="00DA46C4"/>
    <w:rsid w:val="00DA6088"/>
    <w:rsid w:val="00DD1F04"/>
    <w:rsid w:val="00DD6613"/>
    <w:rsid w:val="00DF042A"/>
    <w:rsid w:val="00DF11CF"/>
    <w:rsid w:val="00E0045F"/>
    <w:rsid w:val="00E46AE3"/>
    <w:rsid w:val="00E523D8"/>
    <w:rsid w:val="00E53B04"/>
    <w:rsid w:val="00E56E49"/>
    <w:rsid w:val="00E739F0"/>
    <w:rsid w:val="00E91F63"/>
    <w:rsid w:val="00EC6DDB"/>
    <w:rsid w:val="00ED0473"/>
    <w:rsid w:val="00EE48B8"/>
    <w:rsid w:val="00EF074A"/>
    <w:rsid w:val="00EF7DFF"/>
    <w:rsid w:val="00F31A57"/>
    <w:rsid w:val="00F35C0B"/>
    <w:rsid w:val="00F3712C"/>
    <w:rsid w:val="00F536B9"/>
    <w:rsid w:val="00F86618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10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007</cp:lastModifiedBy>
  <cp:revision>16</cp:revision>
  <cp:lastPrinted>2017-11-21T04:15:00Z</cp:lastPrinted>
  <dcterms:created xsi:type="dcterms:W3CDTF">2017-11-20T06:41:00Z</dcterms:created>
  <dcterms:modified xsi:type="dcterms:W3CDTF">2017-11-21T18:11:00Z</dcterms:modified>
</cp:coreProperties>
</file>