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88" w:rsidRPr="00D62B2C" w:rsidRDefault="007B5788" w:rsidP="00C3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2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B5788" w:rsidRPr="00D62B2C" w:rsidRDefault="007B5788" w:rsidP="00C3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2C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города Югорска «</w:t>
      </w:r>
      <w:r w:rsidRPr="00D6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города Югорска</w:t>
      </w:r>
    </w:p>
    <w:p w:rsidR="007B5788" w:rsidRPr="00D62B2C" w:rsidRDefault="007B5788" w:rsidP="00C3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29.10.2018 № 2986 «О муниципальной программе города Югорска</w:t>
      </w:r>
    </w:p>
    <w:p w:rsidR="007B5788" w:rsidRPr="00D62B2C" w:rsidRDefault="007B5788" w:rsidP="00C3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2C">
        <w:rPr>
          <w:rFonts w:ascii="Times New Roman" w:hAnsi="Times New Roman" w:cs="Times New Roman"/>
          <w:b/>
          <w:sz w:val="24"/>
          <w:szCs w:val="24"/>
        </w:rPr>
        <w:t>«Автомобильные дороги, транспорт и городская среда»</w:t>
      </w:r>
    </w:p>
    <w:p w:rsidR="00F14CB4" w:rsidRPr="00E3569E" w:rsidRDefault="00F14CB4" w:rsidP="00C3153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E173E" w:rsidRPr="00E92F9A" w:rsidRDefault="009E173E" w:rsidP="009E173E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3569E">
        <w:rPr>
          <w:rFonts w:ascii="PT Astra Serif" w:hAnsi="PT Astra Serif"/>
          <w:sz w:val="24"/>
          <w:szCs w:val="24"/>
        </w:rPr>
        <w:t xml:space="preserve">Проект постановления разработан в соответствии с постановлением администрации города Югорска от 03.11.2021 № 2096-п «О порядке принятия решения о разработке муниципальных программ города Югорска, их формирования, утверждения и реализации», в целях приведения в соответствие объемов финансовых затрат на реализацию муниципальной программы города Югорска «Автомобильные дороги, транспорт и городская среда» (далее – муниципальная программа) с проектом бюджета города Югорска </w:t>
      </w:r>
      <w:r w:rsidRPr="00E92F9A">
        <w:rPr>
          <w:rFonts w:ascii="PT Astra Serif" w:hAnsi="PT Astra Serif"/>
          <w:sz w:val="24"/>
          <w:szCs w:val="24"/>
        </w:rPr>
        <w:t>на 2023 год и</w:t>
      </w:r>
      <w:proofErr w:type="gramEnd"/>
      <w:r w:rsidRPr="00E92F9A">
        <w:rPr>
          <w:rFonts w:ascii="PT Astra Serif" w:hAnsi="PT Astra Serif"/>
          <w:sz w:val="24"/>
          <w:szCs w:val="24"/>
        </w:rPr>
        <w:t xml:space="preserve"> плановый период 2024-2025 годов. </w:t>
      </w:r>
    </w:p>
    <w:p w:rsidR="009E173E" w:rsidRPr="00E3569E" w:rsidRDefault="009E173E" w:rsidP="00E92F9A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Проектом предлагаются следующие изменения:</w:t>
      </w:r>
    </w:p>
    <w:p w:rsidR="007B5788" w:rsidRPr="00E3569E" w:rsidRDefault="007B5788" w:rsidP="00C315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В паспорте программы:</w:t>
      </w:r>
    </w:p>
    <w:p w:rsidR="00F14CB4" w:rsidRDefault="009E173E" w:rsidP="00C315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 xml:space="preserve">Из перечня соисполнителей исключается отдел по гражданской обороне и чрезвычайным ситуациям, транспорту и связи в связи с тем, что с 2023 года полномочия по транспорту и связи передаются в </w:t>
      </w:r>
      <w:proofErr w:type="spellStart"/>
      <w:r w:rsidRPr="00E3569E">
        <w:rPr>
          <w:rFonts w:ascii="PT Astra Serif" w:hAnsi="PT Astra Serif" w:cs="Times New Roman"/>
          <w:sz w:val="24"/>
          <w:szCs w:val="24"/>
        </w:rPr>
        <w:t>ДЖКиСК</w:t>
      </w:r>
      <w:proofErr w:type="spellEnd"/>
      <w:r w:rsidRPr="00E3569E">
        <w:rPr>
          <w:rFonts w:ascii="PT Astra Serif" w:hAnsi="PT Astra Serif" w:cs="Times New Roman"/>
          <w:sz w:val="24"/>
          <w:szCs w:val="24"/>
        </w:rPr>
        <w:t>.</w:t>
      </w:r>
    </w:p>
    <w:p w:rsidR="00EE75B7" w:rsidRPr="00E3569E" w:rsidRDefault="00EE75B7" w:rsidP="00C3153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1984"/>
        <w:gridCol w:w="3686"/>
        <w:gridCol w:w="3969"/>
      </w:tblGrid>
      <w:tr w:rsidR="009E173E" w:rsidRPr="00C545FB" w:rsidTr="00E92F9A">
        <w:trPr>
          <w:trHeight w:val="506"/>
        </w:trPr>
        <w:tc>
          <w:tcPr>
            <w:tcW w:w="1984" w:type="dxa"/>
          </w:tcPr>
          <w:p w:rsidR="007B5788" w:rsidRPr="00C545FB" w:rsidRDefault="007B5788" w:rsidP="007B578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</w:rPr>
              <w:t>Наименование строки</w:t>
            </w:r>
          </w:p>
        </w:tc>
        <w:tc>
          <w:tcPr>
            <w:tcW w:w="3686" w:type="dxa"/>
          </w:tcPr>
          <w:p w:rsidR="007B5788" w:rsidRPr="00C545FB" w:rsidRDefault="007B5788" w:rsidP="009E173E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</w:rPr>
              <w:t xml:space="preserve">В соответствии с </w:t>
            </w:r>
            <w:r w:rsidR="009E173E" w:rsidRPr="00C545FB">
              <w:rPr>
                <w:rFonts w:ascii="PT Astra Serif" w:hAnsi="PT Astra Serif" w:cs="Times New Roman"/>
                <w:sz w:val="20"/>
                <w:szCs w:val="20"/>
              </w:rPr>
              <w:t xml:space="preserve">проектом </w:t>
            </w:r>
            <w:r w:rsidRPr="00C545FB">
              <w:rPr>
                <w:rFonts w:ascii="PT Astra Serif" w:hAnsi="PT Astra Serif" w:cs="Times New Roman"/>
                <w:sz w:val="20"/>
                <w:szCs w:val="20"/>
              </w:rPr>
              <w:t>постановлени</w:t>
            </w:r>
            <w:r w:rsidR="009E173E" w:rsidRPr="00C545FB">
              <w:rPr>
                <w:rFonts w:ascii="PT Astra Serif" w:hAnsi="PT Astra Serif" w:cs="Times New Roman"/>
                <w:sz w:val="20"/>
                <w:szCs w:val="20"/>
              </w:rPr>
              <w:t>я</w:t>
            </w:r>
            <w:r w:rsidRPr="00C545FB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9E173E" w:rsidRPr="00C545F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на 2022 год</w:t>
            </w:r>
          </w:p>
        </w:tc>
        <w:tc>
          <w:tcPr>
            <w:tcW w:w="3969" w:type="dxa"/>
          </w:tcPr>
          <w:p w:rsidR="007B5788" w:rsidRPr="00C545FB" w:rsidRDefault="007B5788" w:rsidP="007B5788">
            <w:pPr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</w:rPr>
              <w:t>В соответствии с проектом</w:t>
            </w:r>
            <w:r w:rsidR="00C92FF7" w:rsidRPr="00C545FB">
              <w:rPr>
                <w:rFonts w:ascii="PT Astra Serif" w:hAnsi="PT Astra Serif" w:cs="Times New Roman"/>
                <w:sz w:val="20"/>
                <w:szCs w:val="20"/>
              </w:rPr>
              <w:t xml:space="preserve"> постановления</w:t>
            </w:r>
          </w:p>
        </w:tc>
      </w:tr>
      <w:tr w:rsidR="009E173E" w:rsidRPr="00C545FB" w:rsidTr="00E92F9A">
        <w:trPr>
          <w:trHeight w:val="1430"/>
        </w:trPr>
        <w:tc>
          <w:tcPr>
            <w:tcW w:w="1984" w:type="dxa"/>
          </w:tcPr>
          <w:p w:rsidR="009E173E" w:rsidRPr="00C545FB" w:rsidRDefault="009E173E" w:rsidP="009E173E">
            <w:pPr>
              <w:suppressAutoHyphens/>
              <w:ind w:right="34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bidi="en-US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686" w:type="dxa"/>
          </w:tcPr>
          <w:p w:rsidR="009E173E" w:rsidRPr="00C545FB" w:rsidRDefault="009E173E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Национальный проект «Жилье и городская среда»,</w:t>
            </w:r>
          </w:p>
          <w:p w:rsidR="009E173E" w:rsidRPr="00C545FB" w:rsidRDefault="009E173E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портфель проектов «Жилье и городская среда» («Ж и ГС»), </w:t>
            </w:r>
          </w:p>
          <w:p w:rsidR="009E173E" w:rsidRPr="00C545FB" w:rsidRDefault="009E173E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 - 139 915,7  тыс. рублей тыс. рублей</w:t>
            </w:r>
          </w:p>
        </w:tc>
        <w:tc>
          <w:tcPr>
            <w:tcW w:w="3969" w:type="dxa"/>
          </w:tcPr>
          <w:p w:rsidR="009E173E" w:rsidRPr="00C545FB" w:rsidRDefault="009E173E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Национальный проект «Жилье и городская среда»,</w:t>
            </w:r>
          </w:p>
          <w:p w:rsidR="009E173E" w:rsidRPr="00C545FB" w:rsidRDefault="009E173E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портфель проектов «Жилье и городская среда» («Ж и ГС»), </w:t>
            </w:r>
          </w:p>
          <w:p w:rsidR="009E173E" w:rsidRPr="00C545FB" w:rsidRDefault="009E173E" w:rsidP="00B40286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 - 137 758,</w:t>
            </w:r>
            <w:r w:rsidR="00B40286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4</w:t>
            </w:r>
            <w:r w:rsidRPr="00C545F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 тыс. рублей</w:t>
            </w:r>
          </w:p>
        </w:tc>
      </w:tr>
      <w:tr w:rsidR="00F921E6" w:rsidRPr="00C545FB" w:rsidTr="00E92F9A">
        <w:trPr>
          <w:trHeight w:val="557"/>
        </w:trPr>
        <w:tc>
          <w:tcPr>
            <w:tcW w:w="1984" w:type="dxa"/>
          </w:tcPr>
          <w:p w:rsidR="00F921E6" w:rsidRPr="00C545FB" w:rsidRDefault="00F921E6" w:rsidP="009E173E">
            <w:pPr>
              <w:suppressAutoHyphens/>
              <w:ind w:right="34"/>
              <w:rPr>
                <w:rFonts w:ascii="PT Astra Serif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  <w:lang w:bidi="en-US"/>
              </w:rPr>
              <w:t>Целевые показатели муниципальной программы</w:t>
            </w:r>
          </w:p>
        </w:tc>
        <w:tc>
          <w:tcPr>
            <w:tcW w:w="3686" w:type="dxa"/>
          </w:tcPr>
          <w:p w:rsidR="00F921E6" w:rsidRPr="00C545FB" w:rsidRDefault="00F921E6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 Выполнение работ по капитальному ремонту и ремонту на автомобильных дорогах 15,320 км.</w:t>
            </w:r>
          </w:p>
        </w:tc>
        <w:tc>
          <w:tcPr>
            <w:tcW w:w="3969" w:type="dxa"/>
          </w:tcPr>
          <w:p w:rsidR="00F921E6" w:rsidRPr="00C545FB" w:rsidRDefault="00F921E6" w:rsidP="009E173E">
            <w:pPr>
              <w:tabs>
                <w:tab w:val="left" w:pos="715"/>
              </w:tabs>
              <w:suppressAutoHyphens/>
              <w:ind w:left="89"/>
              <w:jc w:val="both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545F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 Выполнение работ по капитальному ремонту и ремонту на ав</w:t>
            </w:r>
            <w:bookmarkStart w:id="0" w:name="_GoBack"/>
            <w:bookmarkEnd w:id="0"/>
            <w:r w:rsidRPr="00C545FB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томобильных дорогах 17,605 км.</w:t>
            </w:r>
          </w:p>
        </w:tc>
      </w:tr>
      <w:tr w:rsidR="009E173E" w:rsidRPr="00C545FB" w:rsidTr="00E92F9A">
        <w:trPr>
          <w:trHeight w:val="2779"/>
        </w:trPr>
        <w:tc>
          <w:tcPr>
            <w:tcW w:w="1984" w:type="dxa"/>
          </w:tcPr>
          <w:p w:rsidR="00BB0D75" w:rsidRPr="00C545FB" w:rsidRDefault="00BB0D75" w:rsidP="000A403B">
            <w:pPr>
              <w:suppressAutoHyphens/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686" w:type="dxa"/>
          </w:tcPr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Общий объем финансирования муниципальной программы составляет 3 260 010,1 тыс. рублей, в том числе по годам: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2019 год – 365 649,7 тыс. рублей;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2020 год – 258 503,1 тыс. рублей;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2021 год – 355 436,0 тыс. рублей; 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2022 год – 315 125,3 тыс. рублей;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2023 год – 248 353,3 тыс. рублей;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2024 год – 256 062,7 тыс. рублей;</w:t>
            </w:r>
          </w:p>
          <w:p w:rsidR="009E173E" w:rsidRPr="00C545FB" w:rsidRDefault="009E173E" w:rsidP="009E173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>2025 год – 244 730,0 тыс. рублей;</w:t>
            </w:r>
          </w:p>
          <w:p w:rsidR="00BB0D75" w:rsidRPr="00C545FB" w:rsidRDefault="009E173E" w:rsidP="009E173E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545F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2026 - 2030 годы – 1 216 150,0 тыс. рублей</w:t>
            </w:r>
          </w:p>
        </w:tc>
        <w:tc>
          <w:tcPr>
            <w:tcW w:w="3969" w:type="dxa"/>
          </w:tcPr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Общий объем финансирования муниципальной программы составляет 3 549 997,</w:t>
            </w:r>
            <w:r w:rsidR="005A1426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2019 год – 365 649,7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2020 год – 258 503,1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2021 год – 355 436,0 тыс. рублей; 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2022 год – 315 125,3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2023 год – 336 357,0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2024 год – 300 664,</w:t>
            </w:r>
            <w:r w:rsidR="005A1426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2025 год – 275 712,7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2026 год – 268 510,0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2027 год – 268 510,0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2028 год – 268 510,0 тыс. рублей;</w:t>
            </w:r>
          </w:p>
          <w:p w:rsidR="0089497E" w:rsidRPr="0089497E" w:rsidRDefault="0089497E" w:rsidP="0089497E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2029 год – 268 510,0 тыс. рублей;</w:t>
            </w:r>
          </w:p>
          <w:p w:rsidR="00BB0D75" w:rsidRPr="00C545FB" w:rsidRDefault="0089497E" w:rsidP="0089497E">
            <w:pPr>
              <w:suppressAutoHyphens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89497E">
              <w:rPr>
                <w:rFonts w:ascii="PT Astra Serif" w:eastAsia="Times New Roman" w:hAnsi="PT Astra Serif" w:cs="Times New Roman"/>
                <w:sz w:val="20"/>
                <w:szCs w:val="20"/>
              </w:rPr>
              <w:t>2030 год  – 268 510,0  тыс. рублей.</w:t>
            </w:r>
          </w:p>
        </w:tc>
      </w:tr>
    </w:tbl>
    <w:p w:rsidR="00F921E6" w:rsidRPr="00E3569E" w:rsidRDefault="00E92F9A" w:rsidP="000620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="00F921E6" w:rsidRPr="00E3569E">
        <w:rPr>
          <w:rFonts w:ascii="PT Astra Serif" w:hAnsi="PT Astra Serif" w:cs="Times New Roman"/>
          <w:sz w:val="24"/>
          <w:szCs w:val="24"/>
        </w:rPr>
        <w:t>В таблице 1:</w:t>
      </w:r>
    </w:p>
    <w:p w:rsidR="00E3569E" w:rsidRPr="00E3569E" w:rsidRDefault="00E3569E" w:rsidP="00E3569E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Меняется показатель 1: ежегодно уменьшается на 8 010 рейсов в связи с уменьшением рейсов на зеленую зону.</w:t>
      </w:r>
    </w:p>
    <w:p w:rsidR="00F921E6" w:rsidRPr="00E3569E" w:rsidRDefault="00F921E6" w:rsidP="00E3569E">
      <w:pPr>
        <w:spacing w:after="0" w:line="240" w:lineRule="auto"/>
        <w:ind w:firstLine="851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E3569E">
        <w:rPr>
          <w:rFonts w:ascii="PT Astra Serif" w:hAnsi="PT Astra Serif" w:cs="Times New Roman"/>
          <w:sz w:val="24"/>
          <w:szCs w:val="24"/>
        </w:rPr>
        <w:t xml:space="preserve">Меняется показатель </w:t>
      </w:r>
      <w:r w:rsidR="00E92F9A">
        <w:rPr>
          <w:rFonts w:ascii="PT Astra Serif" w:hAnsi="PT Astra Serif"/>
          <w:bCs/>
          <w:sz w:val="24"/>
          <w:szCs w:val="24"/>
          <w:lang w:eastAsia="ru-RU"/>
        </w:rPr>
        <w:t>3:</w:t>
      </w:r>
      <w:r w:rsidRPr="00E3569E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E92F9A">
        <w:rPr>
          <w:rFonts w:ascii="PT Astra Serif" w:hAnsi="PT Astra Serif"/>
          <w:bCs/>
          <w:sz w:val="24"/>
          <w:szCs w:val="24"/>
          <w:lang w:eastAsia="ru-RU"/>
        </w:rPr>
        <w:t>в</w:t>
      </w:r>
      <w:r w:rsidRPr="00E3569E">
        <w:rPr>
          <w:rFonts w:ascii="PT Astra Serif" w:hAnsi="PT Astra Serif"/>
          <w:bCs/>
          <w:sz w:val="24"/>
          <w:szCs w:val="24"/>
          <w:lang w:eastAsia="ru-RU"/>
        </w:rPr>
        <w:t>ыполнение работ по капитальному ремонту и ремонту на автомобильных дорогах в соответствии с выделенным финансированием на 2023, 2024 года количество соответственно увеличено на 0,85 км и 1,802 км, а на 2025 год уменьшено на 0,39 км, т.к. на 2025 год финансирование не предусмотрено.</w:t>
      </w:r>
    </w:p>
    <w:p w:rsidR="00F921E6" w:rsidRPr="00E3569E" w:rsidRDefault="00E92F9A" w:rsidP="00E3569E">
      <w:pPr>
        <w:spacing w:after="0" w:line="240" w:lineRule="auto"/>
        <w:ind w:left="-142" w:firstLine="993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М</w:t>
      </w:r>
      <w:r w:rsidR="00F921E6" w:rsidRPr="00E3569E">
        <w:rPr>
          <w:rFonts w:ascii="PT Astra Serif" w:hAnsi="PT Astra Serif"/>
          <w:bCs/>
          <w:sz w:val="24"/>
          <w:szCs w:val="24"/>
          <w:lang w:eastAsia="ru-RU"/>
        </w:rPr>
        <w:t>еняется показатель 17</w:t>
      </w:r>
      <w:r>
        <w:rPr>
          <w:rFonts w:ascii="PT Astra Serif" w:hAnsi="PT Astra Serif"/>
          <w:bCs/>
          <w:sz w:val="24"/>
          <w:szCs w:val="24"/>
          <w:lang w:eastAsia="ru-RU"/>
        </w:rPr>
        <w:t>:</w:t>
      </w:r>
      <w:r w:rsidR="00F921E6" w:rsidRPr="00E3569E">
        <w:rPr>
          <w:rFonts w:ascii="PT Astra Serif" w:hAnsi="PT Astra Serif"/>
          <w:bCs/>
          <w:sz w:val="24"/>
          <w:szCs w:val="24"/>
          <w:lang w:eastAsia="ru-RU"/>
        </w:rPr>
        <w:t xml:space="preserve"> в соответствии с выделенным финансированием уменьшается на каждый год </w:t>
      </w:r>
      <w:r w:rsidR="006A3810" w:rsidRPr="00E3569E">
        <w:rPr>
          <w:rFonts w:ascii="PT Astra Serif" w:hAnsi="PT Astra Serif"/>
          <w:bCs/>
          <w:sz w:val="24"/>
          <w:szCs w:val="24"/>
          <w:lang w:eastAsia="ru-RU"/>
        </w:rPr>
        <w:t>на 14 шт.</w:t>
      </w:r>
    </w:p>
    <w:p w:rsidR="00C56405" w:rsidRPr="00E3569E" w:rsidRDefault="00A45FAB" w:rsidP="00E3569E">
      <w:pPr>
        <w:spacing w:after="0" w:line="240" w:lineRule="auto"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В приложении 1 изменения также по протяженности отремонтированных дорог на 202</w:t>
      </w:r>
      <w:r w:rsidR="006A3810" w:rsidRPr="00E3569E">
        <w:rPr>
          <w:rFonts w:ascii="PT Astra Serif" w:hAnsi="PT Astra Serif" w:cs="Times New Roman"/>
          <w:sz w:val="24"/>
          <w:szCs w:val="24"/>
        </w:rPr>
        <w:t>3-2025 года, кроме того, приложение 1 дополняется таблицей 3 «Рейтинг очередности выполнения работ по ремонту дорог». Данное требование указано в «Дорожной карте» на 2022-2023 г. по проблеме «Неудовлетворительное состояние улиц и дорог населенных пунктов МО», разработанной Департаментом дорожного хозяйства и транспорта автономного округа.</w:t>
      </w:r>
    </w:p>
    <w:p w:rsidR="006A3810" w:rsidRPr="00E3569E" w:rsidRDefault="006A3810" w:rsidP="00E3569E">
      <w:pPr>
        <w:spacing w:after="0" w:line="240" w:lineRule="auto"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lastRenderedPageBreak/>
        <w:t xml:space="preserve">В таблице 3 и приложении 3 изменены объемы финансирования в соответствии с проектом бюджета на реализацию регионального проекта «Формирование комфортной городской среды». В 2023 году планируется продолжить работы по благоустройству парка по улице Менделеева в городе </w:t>
      </w:r>
      <w:proofErr w:type="spellStart"/>
      <w:r w:rsidRPr="00E3569E">
        <w:rPr>
          <w:rFonts w:ascii="PT Astra Serif" w:hAnsi="PT Astra Serif" w:cs="Times New Roman"/>
          <w:sz w:val="24"/>
          <w:szCs w:val="24"/>
        </w:rPr>
        <w:t>Югорске</w:t>
      </w:r>
      <w:proofErr w:type="spellEnd"/>
      <w:r w:rsidRPr="00E3569E">
        <w:rPr>
          <w:rFonts w:ascii="PT Astra Serif" w:hAnsi="PT Astra Serif" w:cs="Times New Roman"/>
          <w:sz w:val="24"/>
          <w:szCs w:val="24"/>
        </w:rPr>
        <w:t>.</w:t>
      </w:r>
    </w:p>
    <w:p w:rsidR="006A3810" w:rsidRPr="00E3569E" w:rsidRDefault="006A3810" w:rsidP="00E3569E">
      <w:pPr>
        <w:spacing w:after="0" w:line="240" w:lineRule="auto"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 xml:space="preserve">Таблица 5 дополнена объектом «Улица Сибирский бульвар в городе </w:t>
      </w:r>
      <w:proofErr w:type="spellStart"/>
      <w:r w:rsidRPr="00E3569E">
        <w:rPr>
          <w:rFonts w:ascii="PT Astra Serif" w:hAnsi="PT Astra Serif" w:cs="Times New Roman"/>
          <w:sz w:val="24"/>
          <w:szCs w:val="24"/>
        </w:rPr>
        <w:t>Югорске</w:t>
      </w:r>
      <w:proofErr w:type="spellEnd"/>
      <w:r w:rsidRPr="00E3569E">
        <w:rPr>
          <w:rFonts w:ascii="PT Astra Serif" w:hAnsi="PT Astra Serif" w:cs="Times New Roman"/>
          <w:sz w:val="24"/>
          <w:szCs w:val="24"/>
        </w:rPr>
        <w:t xml:space="preserve"> (реконструкция)», на 2023 год предусмотрено финансирование на выполнение ПИР.</w:t>
      </w:r>
    </w:p>
    <w:p w:rsidR="006A3810" w:rsidRPr="00E3569E" w:rsidRDefault="006A3810" w:rsidP="00E3569E">
      <w:pPr>
        <w:spacing w:after="0" w:line="240" w:lineRule="auto"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 xml:space="preserve">В приложении 2 исключен </w:t>
      </w:r>
      <w:proofErr w:type="spellStart"/>
      <w:r w:rsidRPr="00E3569E">
        <w:rPr>
          <w:rFonts w:ascii="PT Astra Serif" w:hAnsi="PT Astra Serif" w:cs="Times New Roman"/>
          <w:sz w:val="24"/>
          <w:szCs w:val="24"/>
        </w:rPr>
        <w:t>ГОиЧС</w:t>
      </w:r>
      <w:proofErr w:type="spellEnd"/>
      <w:r w:rsidRPr="00E3569E">
        <w:rPr>
          <w:rFonts w:ascii="PT Astra Serif" w:hAnsi="PT Astra Serif" w:cs="Times New Roman"/>
          <w:sz w:val="24"/>
          <w:szCs w:val="24"/>
        </w:rPr>
        <w:t xml:space="preserve"> как исполнитель мероприятий.</w:t>
      </w:r>
    </w:p>
    <w:p w:rsidR="00F122C9" w:rsidRDefault="007E4475" w:rsidP="00E3569E">
      <w:pPr>
        <w:spacing w:after="0" w:line="240" w:lineRule="auto"/>
        <w:ind w:firstLine="993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В</w:t>
      </w:r>
      <w:r w:rsidR="00C31534" w:rsidRPr="00E3569E">
        <w:rPr>
          <w:rFonts w:ascii="PT Astra Serif" w:hAnsi="PT Astra Serif" w:cs="Times New Roman"/>
          <w:sz w:val="24"/>
          <w:szCs w:val="24"/>
        </w:rPr>
        <w:t xml:space="preserve"> </w:t>
      </w:r>
      <w:r w:rsidR="00F122C9" w:rsidRPr="00E3569E">
        <w:rPr>
          <w:rFonts w:ascii="PT Astra Serif" w:hAnsi="PT Astra Serif" w:cs="Times New Roman"/>
          <w:sz w:val="24"/>
          <w:szCs w:val="24"/>
        </w:rPr>
        <w:t>таблице 2</w:t>
      </w:r>
      <w:r w:rsidR="006A3810" w:rsidRPr="00E3569E">
        <w:rPr>
          <w:rFonts w:ascii="PT Astra Serif" w:hAnsi="PT Astra Serif" w:cs="Times New Roman"/>
          <w:sz w:val="24"/>
          <w:szCs w:val="24"/>
        </w:rPr>
        <w:t xml:space="preserve"> (приложение)</w:t>
      </w:r>
      <w:r w:rsidR="00F122C9" w:rsidRPr="00E3569E">
        <w:rPr>
          <w:rFonts w:ascii="PT Astra Serif" w:hAnsi="PT Astra Serif" w:cs="Times New Roman"/>
          <w:sz w:val="24"/>
          <w:szCs w:val="24"/>
        </w:rPr>
        <w:t>:</w:t>
      </w:r>
    </w:p>
    <w:p w:rsidR="00C545FB" w:rsidRPr="00C545FB" w:rsidRDefault="00C545FB" w:rsidP="00C545FB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C545FB">
        <w:rPr>
          <w:rFonts w:ascii="PT Astra Serif" w:hAnsi="PT Astra Serif"/>
          <w:sz w:val="24"/>
          <w:szCs w:val="24"/>
        </w:rPr>
        <w:t>С целью возможности эффективного планирования и составления бюджетного прогноза финансирование периода 2026-2030 год «развернут» в разрезе по годам.</w:t>
      </w:r>
    </w:p>
    <w:p w:rsidR="00AE17B4" w:rsidRPr="00E3569E" w:rsidRDefault="00AE17B4" w:rsidP="00EE75B7">
      <w:pPr>
        <w:pStyle w:val="Default"/>
        <w:tabs>
          <w:tab w:val="left" w:pos="567"/>
        </w:tabs>
        <w:ind w:right="-1" w:firstLine="993"/>
        <w:jc w:val="both"/>
        <w:rPr>
          <w:rFonts w:ascii="PT Astra Serif" w:hAnsi="PT Astra Serif"/>
          <w:color w:val="auto"/>
        </w:rPr>
      </w:pPr>
      <w:r w:rsidRPr="00E3569E">
        <w:rPr>
          <w:rFonts w:ascii="PT Astra Serif" w:hAnsi="PT Astra Serif"/>
          <w:color w:val="auto"/>
        </w:rPr>
        <w:t xml:space="preserve">По строке 5 финансирование увеличено на 7 400,0 тыс. руб. ежегодно, в соответствии с бюджетом 2022 года, за счет этих средств </w:t>
      </w:r>
      <w:r w:rsidRPr="00E3569E">
        <w:rPr>
          <w:rFonts w:ascii="PT Astra Serif" w:hAnsi="PT Astra Serif"/>
          <w:color w:val="auto"/>
          <w:lang w:eastAsia="ru-RU"/>
        </w:rPr>
        <w:t>будут организованы регулярные перевозки пассажиров и багажа автомобильным транспортом по муниципальным маршрутам регулярных перевозок, что позволит ежегодно выполнять 31 470 рейсов по 5 автобусным маршрутам по регулируемым тарифам</w:t>
      </w:r>
    </w:p>
    <w:p w:rsidR="00AE17B4" w:rsidRPr="00E3569E" w:rsidRDefault="00AE17B4" w:rsidP="00EE75B7">
      <w:pPr>
        <w:pStyle w:val="Default"/>
        <w:tabs>
          <w:tab w:val="left" w:pos="567"/>
        </w:tabs>
        <w:ind w:right="-1" w:firstLine="993"/>
        <w:jc w:val="both"/>
        <w:rPr>
          <w:rFonts w:ascii="PT Astra Serif" w:hAnsi="PT Astra Serif"/>
          <w:lang w:eastAsia="ru-RU"/>
        </w:rPr>
      </w:pPr>
      <w:r w:rsidRPr="00E3569E">
        <w:rPr>
          <w:rFonts w:ascii="PT Astra Serif" w:hAnsi="PT Astra Serif"/>
          <w:color w:val="auto"/>
        </w:rPr>
        <w:t xml:space="preserve">По строке 10 финансирование на 2023 год увеличено на 1 800,0 тыс. руб. для разработки проекта организации дорожного движения.  </w:t>
      </w:r>
      <w:r w:rsidRPr="00E3569E">
        <w:rPr>
          <w:rFonts w:ascii="PT Astra Serif" w:hAnsi="PT Astra Serif"/>
          <w:color w:val="auto"/>
          <w:lang w:eastAsia="ru-RU"/>
        </w:rPr>
        <w:t xml:space="preserve">Реализация данного мероприятия необходима для соблюдения норм ФЗ "Об организации дорожного движения РФ" и исполнения решения </w:t>
      </w:r>
      <w:r w:rsidRPr="00E3569E">
        <w:rPr>
          <w:rFonts w:ascii="PT Astra Serif" w:hAnsi="PT Astra Serif"/>
          <w:lang w:eastAsia="ru-RU"/>
        </w:rPr>
        <w:t>Югорского районного суда от 01.08.2022. На 2025 год финансирование уменьшено на 1500,0 тыс. руб.</w:t>
      </w:r>
    </w:p>
    <w:p w:rsidR="00CB0066" w:rsidRPr="00E3569E" w:rsidRDefault="00CB0066" w:rsidP="00EE75B7">
      <w:pPr>
        <w:pStyle w:val="Default"/>
        <w:tabs>
          <w:tab w:val="left" w:pos="567"/>
        </w:tabs>
        <w:ind w:right="-1" w:firstLine="993"/>
        <w:jc w:val="both"/>
        <w:rPr>
          <w:rFonts w:ascii="PT Astra Serif" w:hAnsi="PT Astra Serif"/>
          <w:color w:val="FF0000"/>
        </w:rPr>
      </w:pPr>
      <w:r w:rsidRPr="00E3569E">
        <w:rPr>
          <w:rFonts w:ascii="PT Astra Serif" w:hAnsi="PT Astra Serif"/>
          <w:color w:val="auto"/>
        </w:rPr>
        <w:t xml:space="preserve">По строке </w:t>
      </w:r>
      <w:r w:rsidR="003002B2" w:rsidRPr="00E3569E">
        <w:rPr>
          <w:rFonts w:ascii="PT Astra Serif" w:hAnsi="PT Astra Serif"/>
          <w:color w:val="auto"/>
        </w:rPr>
        <w:t>1</w:t>
      </w:r>
      <w:r w:rsidRPr="00E3569E">
        <w:rPr>
          <w:rFonts w:ascii="PT Astra Serif" w:hAnsi="PT Astra Serif"/>
          <w:color w:val="auto"/>
        </w:rPr>
        <w:t>5</w:t>
      </w:r>
      <w:r w:rsidR="00D672E0" w:rsidRPr="00E3569E">
        <w:rPr>
          <w:rFonts w:ascii="PT Astra Serif" w:hAnsi="PT Astra Serif"/>
          <w:color w:val="auto"/>
        </w:rPr>
        <w:t xml:space="preserve"> финансирование на 2023 год увеличено на 23 000,0 тыс. руб., в том числе 12 000,0 тыс. руб. предусмотрены на ПИР объекта «Улица Сибирский бульвар в городе </w:t>
      </w:r>
      <w:proofErr w:type="spellStart"/>
      <w:r w:rsidR="00D672E0" w:rsidRPr="00E3569E">
        <w:rPr>
          <w:rFonts w:ascii="PT Astra Serif" w:hAnsi="PT Astra Serif"/>
          <w:color w:val="auto"/>
        </w:rPr>
        <w:t>Югорске</w:t>
      </w:r>
      <w:proofErr w:type="spellEnd"/>
      <w:r w:rsidR="00D672E0" w:rsidRPr="00E3569E">
        <w:rPr>
          <w:rFonts w:ascii="PT Astra Serif" w:hAnsi="PT Astra Serif"/>
          <w:color w:val="auto"/>
        </w:rPr>
        <w:t xml:space="preserve"> (реконструкция)», 10 000,0 тыс. руб. – на текущий ремонт дорог, в соответствии с </w:t>
      </w:r>
      <w:r w:rsidR="00D672E0" w:rsidRPr="00E3569E">
        <w:rPr>
          <w:rFonts w:ascii="PT Astra Serif" w:hAnsi="PT Astra Serif"/>
        </w:rPr>
        <w:t>рейтингом (таблица 3 приложения</w:t>
      </w:r>
      <w:proofErr w:type="gramStart"/>
      <w:r w:rsidR="00D672E0" w:rsidRPr="00E3569E">
        <w:rPr>
          <w:rFonts w:ascii="PT Astra Serif" w:hAnsi="PT Astra Serif"/>
        </w:rPr>
        <w:t>1</w:t>
      </w:r>
      <w:proofErr w:type="gramEnd"/>
      <w:r w:rsidR="00D672E0" w:rsidRPr="00E3569E">
        <w:rPr>
          <w:rFonts w:ascii="PT Astra Serif" w:hAnsi="PT Astra Serif"/>
        </w:rPr>
        <w:t>) будет производиться ремонт дороги по ул. Садовая, 1 000,0 тыс. руб. увеличено для выполнения ямочного ремонта дорог, на 2024 год финансирование увеличено на 19 900,0 тыс. руб., в том числе 1 000,0 тыс. руб. для выполнения ямочного ремонта дорог, 18 900,0 тыс. руб. на выполнение работ по текущему ремонту. На 2025 год финансирование уменьшено на 4 000,0 тыс. руб. -  финансирование на текущий ремонт дорог не предусмотрено, на ямочный ремонт увеличено финансирование на 1 000,0 тыс. руб.</w:t>
      </w:r>
    </w:p>
    <w:p w:rsidR="00D672E0" w:rsidRPr="00E3569E" w:rsidRDefault="00CB0066" w:rsidP="00E3569E">
      <w:pPr>
        <w:spacing w:after="0" w:line="240" w:lineRule="auto"/>
        <w:ind w:right="-1" w:firstLine="993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 w:cs="Times New Roman"/>
          <w:sz w:val="24"/>
          <w:szCs w:val="24"/>
        </w:rPr>
        <w:t xml:space="preserve">По строке 30 </w:t>
      </w:r>
      <w:r w:rsidR="00D672E0" w:rsidRPr="00E3569E">
        <w:rPr>
          <w:rFonts w:ascii="PT Astra Serif" w:hAnsi="PT Astra Serif" w:cs="Times New Roman"/>
          <w:sz w:val="24"/>
          <w:szCs w:val="24"/>
        </w:rPr>
        <w:t xml:space="preserve">финансирование на 2023 год увеличено на 2 650,0 тыс. руб., на 2024-2025 года финансирование уменьшено на 1 000,0 тыс. руб. ежегодно. </w:t>
      </w:r>
      <w:r w:rsidR="00D672E0" w:rsidRPr="00E3569E">
        <w:rPr>
          <w:rFonts w:ascii="PT Astra Serif" w:hAnsi="PT Astra Serif"/>
          <w:sz w:val="24"/>
          <w:szCs w:val="24"/>
          <w:lang w:eastAsia="ru-RU"/>
        </w:rPr>
        <w:t>За счет данных средств будет обеспечено текущее содержание городских дорог протяженностью 171,9 км, в том числе с твердым</w:t>
      </w:r>
      <w:r w:rsidR="00D672E0" w:rsidRPr="00E3569E">
        <w:rPr>
          <w:rFonts w:ascii="PT Astra Serif" w:hAnsi="PT Astra Serif"/>
          <w:sz w:val="24"/>
          <w:szCs w:val="24"/>
          <w:vertAlign w:val="superscript"/>
          <w:lang w:eastAsia="ru-RU"/>
        </w:rPr>
        <w:t xml:space="preserve">, </w:t>
      </w:r>
      <w:r w:rsidR="00D672E0" w:rsidRPr="00E3569E">
        <w:rPr>
          <w:rFonts w:ascii="PT Astra Serif" w:hAnsi="PT Astra Serif"/>
          <w:sz w:val="24"/>
          <w:szCs w:val="24"/>
          <w:lang w:eastAsia="ru-RU"/>
        </w:rPr>
        <w:t>покрытием 75,25 км.</w:t>
      </w:r>
    </w:p>
    <w:p w:rsidR="00D672E0" w:rsidRPr="00E3569E" w:rsidRDefault="00D672E0" w:rsidP="00E3569E">
      <w:pPr>
        <w:spacing w:after="0" w:line="240" w:lineRule="auto"/>
        <w:ind w:firstLine="993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Кроме этог</w:t>
      </w:r>
      <w:r w:rsidR="004B1742" w:rsidRPr="00E3569E">
        <w:rPr>
          <w:rFonts w:ascii="PT Astra Serif" w:hAnsi="PT Astra Serif"/>
          <w:sz w:val="24"/>
          <w:szCs w:val="24"/>
          <w:lang w:eastAsia="ru-RU"/>
        </w:rPr>
        <w:t>о, планируется выполнить работы п</w:t>
      </w:r>
      <w:r w:rsidRPr="00E3569E">
        <w:rPr>
          <w:rFonts w:ascii="PT Astra Serif" w:hAnsi="PT Astra Serif"/>
          <w:sz w:val="24"/>
          <w:szCs w:val="24"/>
          <w:lang w:eastAsia="ru-RU"/>
        </w:rPr>
        <w:t>о устройств</w:t>
      </w:r>
      <w:r w:rsidR="004B1742" w:rsidRPr="00E3569E">
        <w:rPr>
          <w:rFonts w:ascii="PT Astra Serif" w:hAnsi="PT Astra Serif"/>
          <w:sz w:val="24"/>
          <w:szCs w:val="24"/>
          <w:lang w:eastAsia="ru-RU"/>
        </w:rPr>
        <w:t>у</w:t>
      </w:r>
      <w:r w:rsidRPr="00E3569E">
        <w:rPr>
          <w:rFonts w:ascii="PT Astra Serif" w:hAnsi="PT Astra Serif"/>
          <w:sz w:val="24"/>
          <w:szCs w:val="24"/>
          <w:lang w:eastAsia="ru-RU"/>
        </w:rPr>
        <w:t xml:space="preserve"> светофора на перекрестке улиц Южна</w:t>
      </w:r>
      <w:proofErr w:type="gramStart"/>
      <w:r w:rsidRPr="00E3569E">
        <w:rPr>
          <w:rFonts w:ascii="PT Astra Serif" w:hAnsi="PT Astra Serif"/>
          <w:sz w:val="24"/>
          <w:szCs w:val="24"/>
          <w:lang w:eastAsia="ru-RU"/>
        </w:rPr>
        <w:t>я-</w:t>
      </w:r>
      <w:proofErr w:type="gramEnd"/>
      <w:r w:rsidRPr="00E3569E">
        <w:rPr>
          <w:rFonts w:ascii="PT Astra Serif" w:hAnsi="PT Astra Serif"/>
          <w:sz w:val="24"/>
          <w:szCs w:val="24"/>
          <w:lang w:eastAsia="ru-RU"/>
        </w:rPr>
        <w:t xml:space="preserve"> </w:t>
      </w:r>
      <w:proofErr w:type="spellStart"/>
      <w:r w:rsidRPr="00E3569E">
        <w:rPr>
          <w:rFonts w:ascii="PT Astra Serif" w:hAnsi="PT Astra Serif"/>
          <w:sz w:val="24"/>
          <w:szCs w:val="24"/>
          <w:lang w:eastAsia="ru-RU"/>
        </w:rPr>
        <w:t>Арантурская</w:t>
      </w:r>
      <w:proofErr w:type="spellEnd"/>
      <w:r w:rsidRPr="00E3569E">
        <w:rPr>
          <w:rFonts w:ascii="PT Astra Serif" w:hAnsi="PT Astra Serif"/>
          <w:sz w:val="24"/>
          <w:szCs w:val="24"/>
          <w:lang w:eastAsia="ru-RU"/>
        </w:rPr>
        <w:t>.</w:t>
      </w:r>
    </w:p>
    <w:p w:rsidR="00CB0066" w:rsidRPr="00E3569E" w:rsidRDefault="004B1742" w:rsidP="00E3569E">
      <w:pPr>
        <w:spacing w:after="0" w:line="240" w:lineRule="auto"/>
        <w:ind w:right="479" w:firstLine="993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По строке 41 финансирование на 2025 год уменьшено на 30,0 тыс. руб.</w:t>
      </w:r>
    </w:p>
    <w:p w:rsidR="000E2067" w:rsidRPr="00E3569E" w:rsidRDefault="00A7142F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 xml:space="preserve">По строке 52 </w:t>
      </w:r>
      <w:r w:rsidR="00C177C8" w:rsidRPr="00E3569E">
        <w:rPr>
          <w:rFonts w:ascii="PT Astra Serif" w:hAnsi="PT Astra Serif"/>
          <w:sz w:val="24"/>
          <w:szCs w:val="24"/>
        </w:rPr>
        <w:t>финансирование увеличено на 2023 год на 37 507,5 тыс. руб.</w:t>
      </w:r>
      <w:r w:rsidR="000E2067" w:rsidRPr="00E3569E">
        <w:rPr>
          <w:rFonts w:ascii="PT Astra Serif" w:hAnsi="PT Astra Serif"/>
          <w:sz w:val="24"/>
          <w:szCs w:val="24"/>
        </w:rPr>
        <w:t xml:space="preserve">, на 2024 год на 8 429,9 тыс. руб., на 2025 год </w:t>
      </w:r>
      <w:proofErr w:type="gramStart"/>
      <w:r w:rsidR="000E2067" w:rsidRPr="00E3569E">
        <w:rPr>
          <w:rFonts w:ascii="PT Astra Serif" w:hAnsi="PT Astra Serif"/>
          <w:sz w:val="24"/>
          <w:szCs w:val="24"/>
        </w:rPr>
        <w:t>на</w:t>
      </w:r>
      <w:proofErr w:type="gramEnd"/>
      <w:r w:rsidR="000E2067" w:rsidRPr="00E3569E">
        <w:rPr>
          <w:rFonts w:ascii="PT Astra Serif" w:hAnsi="PT Astra Serif"/>
          <w:sz w:val="24"/>
          <w:szCs w:val="24"/>
        </w:rPr>
        <w:t xml:space="preserve"> 9 000 тыс. руб.</w:t>
      </w:r>
      <w:r w:rsidR="00C177C8" w:rsidRPr="00E3569E">
        <w:rPr>
          <w:rFonts w:ascii="PT Astra Serif" w:hAnsi="PT Astra Serif"/>
          <w:sz w:val="24"/>
          <w:szCs w:val="24"/>
        </w:rPr>
        <w:t xml:space="preserve"> – </w:t>
      </w:r>
      <w:proofErr w:type="gramStart"/>
      <w:r w:rsidR="00C177C8" w:rsidRPr="00E3569E">
        <w:rPr>
          <w:rFonts w:ascii="PT Astra Serif" w:hAnsi="PT Astra Serif"/>
          <w:sz w:val="24"/>
          <w:szCs w:val="24"/>
        </w:rPr>
        <w:t>за</w:t>
      </w:r>
      <w:proofErr w:type="gramEnd"/>
      <w:r w:rsidR="00C177C8" w:rsidRPr="00E3569E">
        <w:rPr>
          <w:rFonts w:ascii="PT Astra Serif" w:hAnsi="PT Astra Serif"/>
          <w:sz w:val="24"/>
          <w:szCs w:val="24"/>
        </w:rPr>
        <w:t xml:space="preserve"> счет этих средств планируется выполнять следующие работы: 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реализаци</w:t>
      </w:r>
      <w:r w:rsidR="000E2067" w:rsidRPr="00E3569E">
        <w:rPr>
          <w:rFonts w:ascii="PT Astra Serif" w:hAnsi="PT Astra Serif"/>
          <w:sz w:val="24"/>
          <w:szCs w:val="24"/>
          <w:lang w:eastAsia="ru-RU"/>
        </w:rPr>
        <w:t>я</w:t>
      </w:r>
      <w:r w:rsidRPr="00E3569E">
        <w:rPr>
          <w:rFonts w:ascii="PT Astra Serif" w:hAnsi="PT Astra Serif"/>
          <w:sz w:val="24"/>
          <w:szCs w:val="24"/>
          <w:lang w:eastAsia="ru-RU"/>
        </w:rPr>
        <w:t xml:space="preserve"> наказов избирателей депутатам Думы города Югорска ежегодно в сумме 10 500,0 тыс. рублей; </w:t>
      </w:r>
    </w:p>
    <w:p w:rsidR="000E2067" w:rsidRPr="00E3569E" w:rsidRDefault="000E2067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В 2023 году: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оплат</w:t>
      </w:r>
      <w:r w:rsidR="000E2067" w:rsidRPr="00E3569E">
        <w:rPr>
          <w:rFonts w:ascii="PT Astra Serif" w:hAnsi="PT Astra Serif"/>
          <w:sz w:val="24"/>
          <w:szCs w:val="24"/>
          <w:lang w:eastAsia="ru-RU"/>
        </w:rPr>
        <w:t>а</w:t>
      </w:r>
      <w:r w:rsidRPr="00E3569E">
        <w:rPr>
          <w:rFonts w:ascii="PT Astra Serif" w:hAnsi="PT Astra Serif"/>
          <w:sz w:val="24"/>
          <w:szCs w:val="24"/>
          <w:lang w:eastAsia="ru-RU"/>
        </w:rPr>
        <w:t xml:space="preserve"> услуг по разработке </w:t>
      </w:r>
      <w:proofErr w:type="gramStart"/>
      <w:r w:rsidRPr="00E3569E">
        <w:rPr>
          <w:rFonts w:ascii="PT Astra Serif" w:hAnsi="PT Astra Serif"/>
          <w:sz w:val="24"/>
          <w:szCs w:val="24"/>
          <w:lang w:eastAsia="ru-RU"/>
        </w:rPr>
        <w:t>дизайн-проектов</w:t>
      </w:r>
      <w:proofErr w:type="gramEnd"/>
      <w:r w:rsidRPr="00E3569E">
        <w:rPr>
          <w:rFonts w:ascii="PT Astra Serif" w:hAnsi="PT Astra Serif"/>
          <w:sz w:val="24"/>
          <w:szCs w:val="24"/>
          <w:lang w:eastAsia="ru-RU"/>
        </w:rPr>
        <w:t>, проектов и проведения экспертиз для выполнения работ по благоустройству дворовых территорий в рамках проекта «Формирование комфортной городской среды»;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 xml:space="preserve">- устройство наземного пешеходного перехода </w:t>
      </w:r>
      <w:r w:rsidR="000E2067" w:rsidRPr="00E3569E">
        <w:rPr>
          <w:rFonts w:ascii="PT Astra Serif" w:hAnsi="PT Astra Serif"/>
          <w:sz w:val="24"/>
          <w:szCs w:val="24"/>
          <w:lang w:eastAsia="ru-RU"/>
        </w:rPr>
        <w:t xml:space="preserve"> через железную дорогу</w:t>
      </w:r>
      <w:r w:rsidRPr="00E3569E">
        <w:rPr>
          <w:rFonts w:ascii="PT Astra Serif" w:hAnsi="PT Astra Serif"/>
          <w:sz w:val="24"/>
          <w:szCs w:val="24"/>
          <w:lang w:eastAsia="ru-RU"/>
        </w:rPr>
        <w:t>;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реализаци</w:t>
      </w:r>
      <w:r w:rsidR="000E2067" w:rsidRPr="00E3569E">
        <w:rPr>
          <w:rFonts w:ascii="PT Astra Serif" w:hAnsi="PT Astra Serif"/>
          <w:sz w:val="24"/>
          <w:szCs w:val="24"/>
          <w:lang w:eastAsia="ru-RU"/>
        </w:rPr>
        <w:t>я</w:t>
      </w:r>
      <w:r w:rsidRPr="00E3569E">
        <w:rPr>
          <w:rFonts w:ascii="PT Astra Serif" w:hAnsi="PT Astra Serif"/>
          <w:sz w:val="24"/>
          <w:szCs w:val="24"/>
          <w:lang w:eastAsia="ru-RU"/>
        </w:rPr>
        <w:t xml:space="preserve"> проектов </w:t>
      </w:r>
      <w:proofErr w:type="gramStart"/>
      <w:r w:rsidRPr="00E3569E">
        <w:rPr>
          <w:rFonts w:ascii="PT Astra Serif" w:hAnsi="PT Astra Serif"/>
          <w:sz w:val="24"/>
          <w:szCs w:val="24"/>
          <w:lang w:eastAsia="ru-RU"/>
        </w:rPr>
        <w:t>инициативного</w:t>
      </w:r>
      <w:proofErr w:type="gramEnd"/>
      <w:r w:rsidRPr="00E3569E">
        <w:rPr>
          <w:rFonts w:ascii="PT Astra Serif" w:hAnsi="PT Astra Serif"/>
          <w:sz w:val="24"/>
          <w:szCs w:val="24"/>
          <w:lang w:eastAsia="ru-RU"/>
        </w:rPr>
        <w:t xml:space="preserve"> бюджетирования;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устройство контейнерной площадки в Югорске-2;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обновлени</w:t>
      </w:r>
      <w:r w:rsidR="000E2067" w:rsidRPr="00E3569E">
        <w:rPr>
          <w:rFonts w:ascii="PT Astra Serif" w:hAnsi="PT Astra Serif"/>
          <w:sz w:val="24"/>
          <w:szCs w:val="24"/>
          <w:lang w:eastAsia="ru-RU"/>
        </w:rPr>
        <w:t>е</w:t>
      </w:r>
      <w:r w:rsidRPr="00E3569E">
        <w:rPr>
          <w:rFonts w:ascii="PT Astra Serif" w:hAnsi="PT Astra Serif"/>
          <w:sz w:val="24"/>
          <w:szCs w:val="24"/>
          <w:lang w:eastAsia="ru-RU"/>
        </w:rPr>
        <w:t xml:space="preserve"> топографической съемки, разработке проекта санитарн</w:t>
      </w:r>
      <w:proofErr w:type="gramStart"/>
      <w:r w:rsidRPr="00E3569E">
        <w:rPr>
          <w:rFonts w:ascii="PT Astra Serif" w:hAnsi="PT Astra Serif"/>
          <w:sz w:val="24"/>
          <w:szCs w:val="24"/>
          <w:lang w:eastAsia="ru-RU"/>
        </w:rPr>
        <w:t>о-</w:t>
      </w:r>
      <w:proofErr w:type="gramEnd"/>
      <w:r w:rsidRPr="00E3569E">
        <w:rPr>
          <w:rFonts w:ascii="PT Astra Serif" w:hAnsi="PT Astra Serif"/>
          <w:sz w:val="24"/>
          <w:szCs w:val="24"/>
          <w:lang w:eastAsia="ru-RU"/>
        </w:rPr>
        <w:t xml:space="preserve">  защитной зоны по объекту «Расширение городского кладбища».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 xml:space="preserve">- развитие городского парка. 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eastAsia="Lucida Sans Unicode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 xml:space="preserve">- устройство, ремонт и замена детских городков и спортивных площадок 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устройство остановочных комплексов.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устройство и ремонт тротуаров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устройство уличного освещения).</w:t>
      </w:r>
    </w:p>
    <w:p w:rsidR="00C177C8" w:rsidRPr="00E3569E" w:rsidRDefault="00C177C8" w:rsidP="00E3569E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E3569E">
        <w:rPr>
          <w:rFonts w:ascii="PT Astra Serif" w:hAnsi="PT Astra Serif"/>
          <w:sz w:val="24"/>
          <w:szCs w:val="24"/>
          <w:lang w:eastAsia="ru-RU"/>
        </w:rPr>
        <w:t>- устройство площадки для выгула собак по ул.</w:t>
      </w:r>
      <w:r w:rsidR="008323CC" w:rsidRPr="00E3569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E3569E">
        <w:rPr>
          <w:rFonts w:ascii="PT Astra Serif" w:hAnsi="PT Astra Serif"/>
          <w:sz w:val="24"/>
          <w:szCs w:val="24"/>
          <w:lang w:eastAsia="ru-RU"/>
        </w:rPr>
        <w:t xml:space="preserve">Сахарова,2Б </w:t>
      </w:r>
    </w:p>
    <w:p w:rsidR="00CB0066" w:rsidRPr="00E3569E" w:rsidRDefault="007B37CB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lastRenderedPageBreak/>
        <w:t>По строке 71 финансирование увеличено в 2023 году на 380,0 тыс. руб., на 2024 год умен</w:t>
      </w:r>
      <w:r w:rsidR="008323CC" w:rsidRPr="00E3569E">
        <w:rPr>
          <w:rFonts w:ascii="PT Astra Serif" w:hAnsi="PT Astra Serif"/>
          <w:sz w:val="24"/>
          <w:szCs w:val="24"/>
        </w:rPr>
        <w:t>ьшено на 110,7 тыс. руб., на 2025 год увеличено 1 035,0 тыс. руб. – финансирование предусмотрено из средств бюджета автономного округа на деятельность по обращению с животными без владельцев.</w:t>
      </w:r>
    </w:p>
    <w:p w:rsidR="008323CC" w:rsidRPr="00E3569E" w:rsidRDefault="008323CC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72 финансирование увеличено в 2023 году на 2 566,0 тыс. руб., в 2024 году на 2 000,0 тыс. руб. финансирование предусмотрено на деятельность по обращению с животными без владельцев.</w:t>
      </w:r>
    </w:p>
    <w:p w:rsidR="008323CC" w:rsidRPr="00E3569E" w:rsidRDefault="008323CC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76 финансирование увеличено в 2023 году на 2,8 тыс. руб., на 2024 год уменьшено на 5,0 тыс. руб., на 2025 год увеличено 69,9 тыс. руб. – финансирование предусмотрено из средств бюджета автономного округа на деятельность по обращению с животными без владельцев.</w:t>
      </w:r>
    </w:p>
    <w:p w:rsidR="008323CC" w:rsidRPr="00E3569E" w:rsidRDefault="00797274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87 финансирование на 2025 год уменьшено на 30,0 тыс. руб.</w:t>
      </w:r>
    </w:p>
    <w:p w:rsidR="00797274" w:rsidRPr="00E3569E" w:rsidRDefault="00797274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92 финансирование на 2023 год финансирование увеличено на 50,0 тыс. руб., на 2025 год уменьшено на 50,0 тыс. руб.</w:t>
      </w:r>
    </w:p>
    <w:p w:rsidR="00797274" w:rsidRPr="00E3569E" w:rsidRDefault="00504CD0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 xml:space="preserve">По строке 97 финансирование </w:t>
      </w:r>
      <w:r w:rsidR="00E52FDF" w:rsidRPr="00E3569E">
        <w:rPr>
          <w:rFonts w:ascii="PT Astra Serif" w:hAnsi="PT Astra Serif"/>
          <w:sz w:val="24"/>
          <w:szCs w:val="24"/>
        </w:rPr>
        <w:t>увеличено</w:t>
      </w:r>
      <w:r w:rsidRPr="00E3569E">
        <w:rPr>
          <w:rFonts w:ascii="PT Astra Serif" w:hAnsi="PT Astra Serif"/>
          <w:sz w:val="24"/>
          <w:szCs w:val="24"/>
        </w:rPr>
        <w:t xml:space="preserve"> </w:t>
      </w:r>
      <w:r w:rsidR="00797274" w:rsidRPr="00E3569E">
        <w:rPr>
          <w:rFonts w:ascii="PT Astra Serif" w:hAnsi="PT Astra Serif"/>
          <w:sz w:val="24"/>
          <w:szCs w:val="24"/>
        </w:rPr>
        <w:t xml:space="preserve">на 2023 год </w:t>
      </w:r>
      <w:r w:rsidRPr="00E3569E">
        <w:rPr>
          <w:rFonts w:ascii="PT Astra Serif" w:hAnsi="PT Astra Serif"/>
          <w:sz w:val="24"/>
          <w:szCs w:val="24"/>
        </w:rPr>
        <w:t xml:space="preserve">на </w:t>
      </w:r>
      <w:r w:rsidR="00797274" w:rsidRPr="00E3569E">
        <w:rPr>
          <w:rFonts w:ascii="PT Astra Serif" w:hAnsi="PT Astra Serif"/>
          <w:bCs/>
          <w:sz w:val="24"/>
          <w:szCs w:val="24"/>
        </w:rPr>
        <w:t>20 244,5</w:t>
      </w:r>
      <w:r w:rsidR="00D10C30" w:rsidRPr="00E3569E">
        <w:rPr>
          <w:rFonts w:ascii="PT Astra Serif" w:hAnsi="PT Astra Serif"/>
          <w:bCs/>
          <w:sz w:val="24"/>
          <w:szCs w:val="24"/>
        </w:rPr>
        <w:t xml:space="preserve"> </w:t>
      </w:r>
      <w:r w:rsidRPr="00E3569E">
        <w:rPr>
          <w:rFonts w:ascii="PT Astra Serif" w:hAnsi="PT Astra Serif"/>
          <w:sz w:val="24"/>
          <w:szCs w:val="24"/>
        </w:rPr>
        <w:t xml:space="preserve">тыс. руб., </w:t>
      </w:r>
      <w:r w:rsidR="000A2BE9" w:rsidRPr="00E3569E">
        <w:rPr>
          <w:rFonts w:ascii="PT Astra Serif" w:hAnsi="PT Astra Serif"/>
          <w:sz w:val="24"/>
          <w:szCs w:val="24"/>
        </w:rPr>
        <w:t>на 2024 год на 16 100,0 тыс. руб., на 2025 год на 13 100,0 тыс. руб. Средства будут направлены на содержание объектов благоустройства, в том числе на содержание городского парка по ул. Ленина, новогодним мероприятиям.</w:t>
      </w:r>
    </w:p>
    <w:p w:rsidR="00504CD0" w:rsidRPr="00E3569E" w:rsidRDefault="00504CD0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 xml:space="preserve">По строке </w:t>
      </w:r>
      <w:r w:rsidR="00736CAD" w:rsidRPr="00E3569E">
        <w:rPr>
          <w:rFonts w:ascii="PT Astra Serif" w:hAnsi="PT Astra Serif"/>
          <w:sz w:val="24"/>
          <w:szCs w:val="24"/>
        </w:rPr>
        <w:t>1</w:t>
      </w:r>
      <w:r w:rsidR="00E52FDF" w:rsidRPr="00E3569E">
        <w:rPr>
          <w:rFonts w:ascii="PT Astra Serif" w:hAnsi="PT Astra Serif"/>
          <w:sz w:val="24"/>
          <w:szCs w:val="24"/>
        </w:rPr>
        <w:t>02</w:t>
      </w:r>
      <w:r w:rsidRPr="00E3569E">
        <w:rPr>
          <w:rFonts w:ascii="PT Astra Serif" w:hAnsi="PT Astra Serif"/>
          <w:sz w:val="24"/>
          <w:szCs w:val="24"/>
        </w:rPr>
        <w:t xml:space="preserve"> финансирование </w:t>
      </w:r>
      <w:r w:rsidR="000A2BE9" w:rsidRPr="00E3569E">
        <w:rPr>
          <w:rFonts w:ascii="PT Astra Serif" w:hAnsi="PT Astra Serif"/>
          <w:sz w:val="24"/>
          <w:szCs w:val="24"/>
        </w:rPr>
        <w:t xml:space="preserve">снято в связи с тем, что полномочия переданы в </w:t>
      </w:r>
      <w:proofErr w:type="spellStart"/>
      <w:r w:rsidR="000A2BE9" w:rsidRPr="00E3569E">
        <w:rPr>
          <w:rFonts w:ascii="PT Astra Serif" w:hAnsi="PT Astra Serif"/>
          <w:sz w:val="24"/>
          <w:szCs w:val="24"/>
        </w:rPr>
        <w:t>ДЖКиСК</w:t>
      </w:r>
      <w:proofErr w:type="spellEnd"/>
      <w:r w:rsidR="000A2BE9" w:rsidRPr="00E3569E">
        <w:rPr>
          <w:rFonts w:ascii="PT Astra Serif" w:hAnsi="PT Astra Serif"/>
          <w:sz w:val="24"/>
          <w:szCs w:val="24"/>
        </w:rPr>
        <w:t>.</w:t>
      </w:r>
    </w:p>
    <w:p w:rsidR="000A2BE9" w:rsidRPr="00E3569E" w:rsidRDefault="000A2BE9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106 на 2025 год увеличено финансирование из средств окружного бюджета на 1 321,2 тыс. руб.</w:t>
      </w:r>
    </w:p>
    <w:p w:rsidR="000A2BE9" w:rsidRPr="00E3569E" w:rsidRDefault="000A2BE9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111 на 2025 год увеличено финансирование из средств окружного бюджета на 34,0 тыс. руб.</w:t>
      </w:r>
    </w:p>
    <w:p w:rsidR="000A2BE9" w:rsidRPr="00E3569E" w:rsidRDefault="000A2BE9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120 финансирование не указано, т.к. федеральные средства еще не доведены до муниципалитетов.</w:t>
      </w:r>
    </w:p>
    <w:p w:rsidR="000A2BE9" w:rsidRPr="00E3569E" w:rsidRDefault="000A2BE9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 xml:space="preserve">По строке 121 финансирование </w:t>
      </w:r>
      <w:r w:rsidR="00E3569E" w:rsidRPr="00E3569E">
        <w:rPr>
          <w:rFonts w:ascii="PT Astra Serif" w:hAnsi="PT Astra Serif"/>
          <w:sz w:val="24"/>
          <w:szCs w:val="24"/>
        </w:rPr>
        <w:t xml:space="preserve">из средств окружного бюджета </w:t>
      </w:r>
      <w:r w:rsidRPr="00E3569E">
        <w:rPr>
          <w:rFonts w:ascii="PT Astra Serif" w:hAnsi="PT Astra Serif"/>
          <w:sz w:val="24"/>
          <w:szCs w:val="24"/>
        </w:rPr>
        <w:t>уменьшено на 2023 год на 115,7 тыс. руб., на 2024 год на 117,7 тыс. руб.</w:t>
      </w:r>
      <w:r w:rsidR="00E3569E" w:rsidRPr="00E3569E">
        <w:rPr>
          <w:rFonts w:ascii="PT Astra Serif" w:hAnsi="PT Astra Serif"/>
          <w:sz w:val="24"/>
          <w:szCs w:val="24"/>
        </w:rPr>
        <w:t>, на 2025 год финансирование увеличено на 7 014,7 тыс. руб.</w:t>
      </w:r>
    </w:p>
    <w:p w:rsidR="00E3569E" w:rsidRPr="00E3569E" w:rsidRDefault="00E3569E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По строке 122 финансирование уменьшено на 2023 год на 740,6 тыс. руб., на 2024 год на 82</w:t>
      </w:r>
      <w:r w:rsidR="005A1426">
        <w:rPr>
          <w:rFonts w:ascii="PT Astra Serif" w:hAnsi="PT Astra Serif"/>
          <w:sz w:val="24"/>
          <w:szCs w:val="24"/>
        </w:rPr>
        <w:t>0</w:t>
      </w:r>
      <w:r w:rsidRPr="00E3569E">
        <w:rPr>
          <w:rFonts w:ascii="PT Astra Serif" w:hAnsi="PT Astra Serif"/>
          <w:sz w:val="24"/>
          <w:szCs w:val="24"/>
        </w:rPr>
        <w:t>,</w:t>
      </w:r>
      <w:r w:rsidR="005A1426">
        <w:rPr>
          <w:rFonts w:ascii="PT Astra Serif" w:hAnsi="PT Astra Serif"/>
          <w:sz w:val="24"/>
          <w:szCs w:val="24"/>
        </w:rPr>
        <w:t>9</w:t>
      </w:r>
      <w:r w:rsidRPr="00E3569E">
        <w:rPr>
          <w:rFonts w:ascii="PT Astra Serif" w:hAnsi="PT Astra Serif"/>
          <w:sz w:val="24"/>
          <w:szCs w:val="24"/>
        </w:rPr>
        <w:t xml:space="preserve"> тыс. руб., на 2025 год финансирование увеличено </w:t>
      </w:r>
      <w:proofErr w:type="gramStart"/>
      <w:r w:rsidRPr="00E3569E">
        <w:rPr>
          <w:rFonts w:ascii="PT Astra Serif" w:hAnsi="PT Astra Serif"/>
          <w:sz w:val="24"/>
          <w:szCs w:val="24"/>
        </w:rPr>
        <w:t>на</w:t>
      </w:r>
      <w:proofErr w:type="gramEnd"/>
      <w:r w:rsidRPr="00E3569E">
        <w:rPr>
          <w:rFonts w:ascii="PT Astra Serif" w:hAnsi="PT Astra Serif"/>
          <w:sz w:val="24"/>
          <w:szCs w:val="24"/>
        </w:rPr>
        <w:t xml:space="preserve"> 1 237,9 тыс. руб. – доля </w:t>
      </w:r>
      <w:proofErr w:type="spellStart"/>
      <w:r w:rsidRPr="00E3569E">
        <w:rPr>
          <w:rFonts w:ascii="PT Astra Serif" w:hAnsi="PT Astra Serif"/>
          <w:sz w:val="24"/>
          <w:szCs w:val="24"/>
        </w:rPr>
        <w:t>софинансирования</w:t>
      </w:r>
      <w:proofErr w:type="spellEnd"/>
      <w:r w:rsidRPr="00E3569E">
        <w:rPr>
          <w:rFonts w:ascii="PT Astra Serif" w:hAnsi="PT Astra Serif"/>
          <w:sz w:val="24"/>
          <w:szCs w:val="24"/>
        </w:rPr>
        <w:t>.</w:t>
      </w:r>
    </w:p>
    <w:p w:rsidR="00736CAD" w:rsidRPr="00E3569E" w:rsidRDefault="00736CAD" w:rsidP="00E3569E">
      <w:pPr>
        <w:spacing w:after="0" w:line="240" w:lineRule="auto"/>
        <w:ind w:right="479" w:firstLine="567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По остальным строкам – следствие указанных изменений.</w:t>
      </w:r>
    </w:p>
    <w:p w:rsidR="00736CAD" w:rsidRPr="00E3569E" w:rsidRDefault="00736CAD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Проект размещен на официальном сайте органов местного самоуправления города Югорска для проведения антикоррупционной экспертизы.</w:t>
      </w:r>
    </w:p>
    <w:p w:rsidR="0069733E" w:rsidRPr="00E3569E" w:rsidRDefault="0069733E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E3569E">
        <w:rPr>
          <w:rFonts w:ascii="PT Astra Serif" w:hAnsi="PT Astra Serif"/>
          <w:sz w:val="24"/>
          <w:szCs w:val="24"/>
        </w:rPr>
        <w:t xml:space="preserve">Проект Постановления разработан </w:t>
      </w:r>
      <w:r w:rsidRPr="00E3569E">
        <w:rPr>
          <w:rFonts w:ascii="PT Astra Serif" w:hAnsi="PT Astra Serif"/>
          <w:bCs/>
          <w:sz w:val="24"/>
          <w:szCs w:val="24"/>
        </w:rPr>
        <w:t xml:space="preserve">в целях </w:t>
      </w:r>
      <w:r w:rsidRPr="00E3569E">
        <w:rPr>
          <w:rFonts w:ascii="PT Astra Serif" w:hAnsi="PT Astra Serif"/>
          <w:sz w:val="24"/>
          <w:szCs w:val="24"/>
        </w:rPr>
        <w:t>создания условий для устойчивого развития сети автомобильных дорог местного значения и транспорта, обеспечения безопасности дорожного движения,</w:t>
      </w:r>
      <w:r w:rsidRPr="00E3569E">
        <w:rPr>
          <w:rFonts w:ascii="PT Astra Serif" w:hAnsi="PT Astra Serif"/>
          <w:b/>
          <w:sz w:val="24"/>
          <w:szCs w:val="24"/>
        </w:rPr>
        <w:t xml:space="preserve"> </w:t>
      </w:r>
      <w:r w:rsidRPr="00E3569E">
        <w:rPr>
          <w:rFonts w:ascii="PT Astra Serif" w:hAnsi="PT Astra Serif"/>
          <w:bCs/>
          <w:sz w:val="24"/>
          <w:szCs w:val="24"/>
        </w:rPr>
        <w:t xml:space="preserve">комплексного благоустройства и озеленения города Югорска, создания благоприятных, комфортных и безопасных условий для проживания и отдыха жителей города </w:t>
      </w:r>
      <w:r w:rsidRPr="00E3569E">
        <w:rPr>
          <w:rFonts w:ascii="PT Astra Serif" w:hAnsi="PT Astra Serif"/>
          <w:sz w:val="24"/>
          <w:szCs w:val="24"/>
        </w:rPr>
        <w:t>и для реализации муниципальной программы города Югорска «Автомобильные дороги, транспорт и городская среда».</w:t>
      </w:r>
      <w:proofErr w:type="gramEnd"/>
    </w:p>
    <w:p w:rsidR="0069733E" w:rsidRPr="00E3569E" w:rsidRDefault="0069733E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Проект подготовлен с учетом требований антикоррупционного законодательства, коррупционные факторы либо факторы, способствующие проявлению коррупции, не выявлены.</w:t>
      </w:r>
    </w:p>
    <w:p w:rsidR="0069733E" w:rsidRPr="00E3569E" w:rsidRDefault="0069733E" w:rsidP="00E3569E">
      <w:pPr>
        <w:pStyle w:val="1"/>
        <w:ind w:right="479" w:firstLine="567"/>
        <w:jc w:val="both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/>
          <w:sz w:val="24"/>
          <w:szCs w:val="24"/>
        </w:rPr>
        <w:t>Отсутствует информация, содержащая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7838E6" w:rsidRPr="00E3569E" w:rsidRDefault="007838E6" w:rsidP="00E3569E">
      <w:pPr>
        <w:spacing w:line="240" w:lineRule="auto"/>
        <w:ind w:right="479" w:firstLine="567"/>
        <w:rPr>
          <w:rFonts w:ascii="PT Astra Serif" w:hAnsi="PT Astra Serif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>Проект  муниципального правового акта не содержит положений вводящих избыточные обязанности, запреты и ограничения для субъектов предпринимательской</w:t>
      </w:r>
      <w:r w:rsidRPr="00E3569E">
        <w:rPr>
          <w:rFonts w:ascii="PT Astra Serif" w:hAnsi="PT Astra Serif"/>
          <w:sz w:val="24"/>
          <w:szCs w:val="24"/>
        </w:rPr>
        <w:t xml:space="preserve"> и инвестиционной деятельности и не является предметной областью оценки регулирующего воздействия.   </w:t>
      </w:r>
    </w:p>
    <w:p w:rsidR="00EE75B7" w:rsidRDefault="002D77C4" w:rsidP="00E356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4"/>
        </w:rPr>
      </w:pPr>
      <w:r w:rsidRPr="00E3569E">
        <w:rPr>
          <w:rFonts w:ascii="PT Astra Serif" w:hAnsi="PT Astra Serif" w:cs="Times New Roman"/>
          <w:b/>
          <w:sz w:val="28"/>
          <w:szCs w:val="24"/>
        </w:rPr>
        <w:t>Заместитель главы города –</w:t>
      </w:r>
    </w:p>
    <w:p w:rsidR="008C58F9" w:rsidRPr="00E3569E" w:rsidRDefault="002D77C4" w:rsidP="00E3569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4"/>
        </w:rPr>
      </w:pPr>
      <w:r w:rsidRPr="00E3569E">
        <w:rPr>
          <w:rFonts w:ascii="PT Astra Serif" w:hAnsi="PT Astra Serif" w:cs="Times New Roman"/>
          <w:b/>
          <w:sz w:val="28"/>
          <w:szCs w:val="24"/>
        </w:rPr>
        <w:t xml:space="preserve">директор </w:t>
      </w:r>
      <w:r w:rsidR="00DF22F6" w:rsidRPr="00E3569E">
        <w:rPr>
          <w:rFonts w:ascii="PT Astra Serif" w:hAnsi="PT Astra Serif" w:cs="Times New Roman"/>
          <w:b/>
          <w:sz w:val="28"/>
          <w:szCs w:val="24"/>
        </w:rPr>
        <w:t xml:space="preserve"> </w:t>
      </w:r>
      <w:proofErr w:type="spellStart"/>
      <w:r w:rsidR="00DF22F6" w:rsidRPr="00E3569E">
        <w:rPr>
          <w:rFonts w:ascii="PT Astra Serif" w:hAnsi="PT Astra Serif" w:cs="Times New Roman"/>
          <w:b/>
          <w:sz w:val="28"/>
          <w:szCs w:val="24"/>
        </w:rPr>
        <w:t>ДЖКиСК</w:t>
      </w:r>
      <w:proofErr w:type="spellEnd"/>
      <w:r w:rsidR="00604B20" w:rsidRPr="00E3569E">
        <w:rPr>
          <w:rFonts w:ascii="PT Astra Serif" w:hAnsi="PT Astra Serif" w:cs="Times New Roman"/>
          <w:b/>
          <w:sz w:val="28"/>
          <w:szCs w:val="24"/>
        </w:rPr>
        <w:tab/>
      </w:r>
      <w:r w:rsidR="00604B20" w:rsidRPr="00E3569E">
        <w:rPr>
          <w:rFonts w:ascii="PT Astra Serif" w:hAnsi="PT Astra Serif" w:cs="Times New Roman"/>
          <w:b/>
          <w:sz w:val="28"/>
          <w:szCs w:val="24"/>
        </w:rPr>
        <w:tab/>
      </w:r>
      <w:r w:rsidR="00C915DF" w:rsidRPr="00E3569E"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="00901BE8" w:rsidRPr="00E3569E">
        <w:rPr>
          <w:rFonts w:ascii="PT Astra Serif" w:hAnsi="PT Astra Serif" w:cs="Times New Roman"/>
          <w:b/>
          <w:sz w:val="28"/>
          <w:szCs w:val="24"/>
        </w:rPr>
        <w:t xml:space="preserve">  </w:t>
      </w:r>
      <w:r w:rsidRPr="00E3569E">
        <w:rPr>
          <w:rFonts w:ascii="PT Astra Serif" w:hAnsi="PT Astra Serif" w:cs="Times New Roman"/>
          <w:b/>
          <w:sz w:val="28"/>
          <w:szCs w:val="24"/>
        </w:rPr>
        <w:t xml:space="preserve">    </w:t>
      </w:r>
      <w:r w:rsidR="00901BE8" w:rsidRPr="00E3569E">
        <w:rPr>
          <w:rFonts w:ascii="PT Astra Serif" w:hAnsi="PT Astra Serif" w:cs="Times New Roman"/>
          <w:b/>
          <w:sz w:val="28"/>
          <w:szCs w:val="24"/>
        </w:rPr>
        <w:t xml:space="preserve">   </w:t>
      </w:r>
      <w:r w:rsidR="000657F0" w:rsidRPr="00E3569E">
        <w:rPr>
          <w:rFonts w:ascii="PT Astra Serif" w:hAnsi="PT Astra Serif" w:cs="Times New Roman"/>
          <w:b/>
          <w:sz w:val="28"/>
          <w:szCs w:val="24"/>
        </w:rPr>
        <w:t xml:space="preserve">                      </w:t>
      </w:r>
      <w:r w:rsidRPr="00E3569E">
        <w:rPr>
          <w:rFonts w:ascii="PT Astra Serif" w:hAnsi="PT Astra Serif" w:cs="Times New Roman"/>
          <w:b/>
          <w:sz w:val="28"/>
          <w:szCs w:val="24"/>
        </w:rPr>
        <w:t xml:space="preserve">     </w:t>
      </w:r>
      <w:r w:rsidR="000657F0" w:rsidRPr="00E3569E">
        <w:rPr>
          <w:rFonts w:ascii="PT Astra Serif" w:hAnsi="PT Astra Serif" w:cs="Times New Roman"/>
          <w:b/>
          <w:sz w:val="28"/>
          <w:szCs w:val="24"/>
        </w:rPr>
        <w:t xml:space="preserve">                       </w:t>
      </w:r>
      <w:r w:rsidR="008559D0" w:rsidRPr="00E3569E">
        <w:rPr>
          <w:rFonts w:ascii="PT Astra Serif" w:hAnsi="PT Astra Serif" w:cs="Times New Roman"/>
          <w:b/>
          <w:sz w:val="28"/>
          <w:szCs w:val="24"/>
        </w:rPr>
        <w:t xml:space="preserve">        </w:t>
      </w:r>
      <w:r w:rsidRPr="00E3569E">
        <w:rPr>
          <w:rFonts w:ascii="PT Astra Serif" w:hAnsi="PT Astra Serif" w:cs="Times New Roman"/>
          <w:b/>
          <w:sz w:val="28"/>
          <w:szCs w:val="24"/>
        </w:rPr>
        <w:t>Р.А. Ефимов</w:t>
      </w:r>
    </w:p>
    <w:p w:rsidR="0026697F" w:rsidRPr="00E3569E" w:rsidRDefault="0026697F" w:rsidP="00FC71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6697F" w:rsidRPr="00E3569E" w:rsidRDefault="0026697F" w:rsidP="00EE75B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E3569E">
        <w:rPr>
          <w:rFonts w:ascii="PT Astra Serif" w:hAnsi="PT Astra Serif" w:cs="Times New Roman"/>
          <w:sz w:val="24"/>
          <w:szCs w:val="24"/>
        </w:rPr>
        <w:t xml:space="preserve">Исп. </w:t>
      </w:r>
      <w:r w:rsidR="002D77C4" w:rsidRPr="00E3569E">
        <w:rPr>
          <w:rFonts w:ascii="PT Astra Serif" w:hAnsi="PT Astra Serif" w:cs="Times New Roman"/>
          <w:sz w:val="24"/>
          <w:szCs w:val="24"/>
        </w:rPr>
        <w:t>Титова Е.В</w:t>
      </w:r>
      <w:r w:rsidR="00DF22F6" w:rsidRPr="00E3569E">
        <w:rPr>
          <w:rFonts w:ascii="PT Astra Serif" w:hAnsi="PT Astra Serif" w:cs="Times New Roman"/>
          <w:sz w:val="24"/>
          <w:szCs w:val="24"/>
        </w:rPr>
        <w:t>.</w:t>
      </w:r>
      <w:r w:rsidRPr="00E3569E">
        <w:rPr>
          <w:rFonts w:ascii="PT Astra Serif" w:hAnsi="PT Astra Serif" w:cs="Times New Roman"/>
          <w:sz w:val="24"/>
          <w:szCs w:val="24"/>
        </w:rPr>
        <w:t>, 7-43-03</w:t>
      </w:r>
    </w:p>
    <w:sectPr w:rsidR="0026697F" w:rsidRPr="00E3569E" w:rsidSect="00E72471">
      <w:pgSz w:w="11906" w:h="16838"/>
      <w:pgMar w:top="45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F0C"/>
    <w:multiLevelType w:val="hybridMultilevel"/>
    <w:tmpl w:val="3B3849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8CB5FEB"/>
    <w:multiLevelType w:val="hybridMultilevel"/>
    <w:tmpl w:val="D58AB49A"/>
    <w:lvl w:ilvl="0" w:tplc="90EC1E40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7DA165D"/>
    <w:multiLevelType w:val="hybridMultilevel"/>
    <w:tmpl w:val="F2DED6EA"/>
    <w:lvl w:ilvl="0" w:tplc="C47C6A56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32BA516A"/>
    <w:multiLevelType w:val="hybridMultilevel"/>
    <w:tmpl w:val="1E3C2688"/>
    <w:lvl w:ilvl="0" w:tplc="76041126">
      <w:start w:val="3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40105BE0"/>
    <w:multiLevelType w:val="hybridMultilevel"/>
    <w:tmpl w:val="F0826FBA"/>
    <w:lvl w:ilvl="0" w:tplc="680CF816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61512839"/>
    <w:multiLevelType w:val="hybridMultilevel"/>
    <w:tmpl w:val="B9C67452"/>
    <w:lvl w:ilvl="0" w:tplc="7DB0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24BE9"/>
    <w:multiLevelType w:val="hybridMultilevel"/>
    <w:tmpl w:val="0A70C8E8"/>
    <w:lvl w:ilvl="0" w:tplc="D720A00A">
      <w:start w:val="3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A2"/>
    <w:rsid w:val="0000498E"/>
    <w:rsid w:val="00004997"/>
    <w:rsid w:val="00005CBF"/>
    <w:rsid w:val="00005CC2"/>
    <w:rsid w:val="00007CDF"/>
    <w:rsid w:val="00007D79"/>
    <w:rsid w:val="000108CA"/>
    <w:rsid w:val="000136B7"/>
    <w:rsid w:val="00015506"/>
    <w:rsid w:val="00015616"/>
    <w:rsid w:val="00016740"/>
    <w:rsid w:val="00016D6F"/>
    <w:rsid w:val="00020409"/>
    <w:rsid w:val="00025573"/>
    <w:rsid w:val="000260F2"/>
    <w:rsid w:val="0002614F"/>
    <w:rsid w:val="00035769"/>
    <w:rsid w:val="00036D9F"/>
    <w:rsid w:val="000376E1"/>
    <w:rsid w:val="000405A6"/>
    <w:rsid w:val="00042B5B"/>
    <w:rsid w:val="000447C0"/>
    <w:rsid w:val="00045440"/>
    <w:rsid w:val="00050700"/>
    <w:rsid w:val="00054208"/>
    <w:rsid w:val="00060532"/>
    <w:rsid w:val="000610E0"/>
    <w:rsid w:val="0006200C"/>
    <w:rsid w:val="00062060"/>
    <w:rsid w:val="00062A5A"/>
    <w:rsid w:val="000638A3"/>
    <w:rsid w:val="000657F0"/>
    <w:rsid w:val="0006796A"/>
    <w:rsid w:val="00067B23"/>
    <w:rsid w:val="00067D04"/>
    <w:rsid w:val="00073EBF"/>
    <w:rsid w:val="00075462"/>
    <w:rsid w:val="00094FF5"/>
    <w:rsid w:val="000A1BF8"/>
    <w:rsid w:val="000A2BE9"/>
    <w:rsid w:val="000A403B"/>
    <w:rsid w:val="000B2F3B"/>
    <w:rsid w:val="000B42DB"/>
    <w:rsid w:val="000B4DB4"/>
    <w:rsid w:val="000C0999"/>
    <w:rsid w:val="000C0E6A"/>
    <w:rsid w:val="000C0F63"/>
    <w:rsid w:val="000D218F"/>
    <w:rsid w:val="000D2195"/>
    <w:rsid w:val="000D64B7"/>
    <w:rsid w:val="000E2067"/>
    <w:rsid w:val="000E2BAB"/>
    <w:rsid w:val="000E5416"/>
    <w:rsid w:val="000F7B90"/>
    <w:rsid w:val="00101803"/>
    <w:rsid w:val="00104312"/>
    <w:rsid w:val="00104697"/>
    <w:rsid w:val="00106C8C"/>
    <w:rsid w:val="001078FC"/>
    <w:rsid w:val="001116FC"/>
    <w:rsid w:val="00112ECD"/>
    <w:rsid w:val="001130E7"/>
    <w:rsid w:val="0011330C"/>
    <w:rsid w:val="00113AD9"/>
    <w:rsid w:val="00115C2C"/>
    <w:rsid w:val="0012664C"/>
    <w:rsid w:val="00131DDA"/>
    <w:rsid w:val="00131E05"/>
    <w:rsid w:val="0015118F"/>
    <w:rsid w:val="001521C3"/>
    <w:rsid w:val="0015570C"/>
    <w:rsid w:val="00157787"/>
    <w:rsid w:val="00163AC3"/>
    <w:rsid w:val="001640D6"/>
    <w:rsid w:val="001679F9"/>
    <w:rsid w:val="00167A2B"/>
    <w:rsid w:val="00167C60"/>
    <w:rsid w:val="00170344"/>
    <w:rsid w:val="00174F43"/>
    <w:rsid w:val="00175A7D"/>
    <w:rsid w:val="00180708"/>
    <w:rsid w:val="00181E2B"/>
    <w:rsid w:val="00183F9B"/>
    <w:rsid w:val="001865CE"/>
    <w:rsid w:val="00195F42"/>
    <w:rsid w:val="00196D05"/>
    <w:rsid w:val="00197E03"/>
    <w:rsid w:val="001A3797"/>
    <w:rsid w:val="001A3F2D"/>
    <w:rsid w:val="001A51B7"/>
    <w:rsid w:val="001A5D8D"/>
    <w:rsid w:val="001A65CD"/>
    <w:rsid w:val="001B1A9E"/>
    <w:rsid w:val="001C4A50"/>
    <w:rsid w:val="001C7531"/>
    <w:rsid w:val="001D024D"/>
    <w:rsid w:val="001D214F"/>
    <w:rsid w:val="001D2363"/>
    <w:rsid w:val="001D72AD"/>
    <w:rsid w:val="001E1284"/>
    <w:rsid w:val="001E266E"/>
    <w:rsid w:val="001E564B"/>
    <w:rsid w:val="001F096E"/>
    <w:rsid w:val="001F384F"/>
    <w:rsid w:val="001F5916"/>
    <w:rsid w:val="00214C74"/>
    <w:rsid w:val="00215337"/>
    <w:rsid w:val="0021748F"/>
    <w:rsid w:val="0022073B"/>
    <w:rsid w:val="002224C2"/>
    <w:rsid w:val="00222895"/>
    <w:rsid w:val="002238BA"/>
    <w:rsid w:val="00226775"/>
    <w:rsid w:val="00230CA7"/>
    <w:rsid w:val="00231227"/>
    <w:rsid w:val="00231625"/>
    <w:rsid w:val="002331AB"/>
    <w:rsid w:val="00233A74"/>
    <w:rsid w:val="00236E04"/>
    <w:rsid w:val="00241D05"/>
    <w:rsid w:val="00246546"/>
    <w:rsid w:val="00247843"/>
    <w:rsid w:val="00247E57"/>
    <w:rsid w:val="0025051B"/>
    <w:rsid w:val="0025697E"/>
    <w:rsid w:val="00261822"/>
    <w:rsid w:val="00264EE4"/>
    <w:rsid w:val="00264F25"/>
    <w:rsid w:val="002653C3"/>
    <w:rsid w:val="00265F85"/>
    <w:rsid w:val="0026697F"/>
    <w:rsid w:val="00270324"/>
    <w:rsid w:val="00271035"/>
    <w:rsid w:val="00272942"/>
    <w:rsid w:val="002776AA"/>
    <w:rsid w:val="002778BA"/>
    <w:rsid w:val="00281CA2"/>
    <w:rsid w:val="00282575"/>
    <w:rsid w:val="002846F4"/>
    <w:rsid w:val="00290A0C"/>
    <w:rsid w:val="002916F9"/>
    <w:rsid w:val="002923A5"/>
    <w:rsid w:val="002953AC"/>
    <w:rsid w:val="00295D4B"/>
    <w:rsid w:val="002A1976"/>
    <w:rsid w:val="002A225D"/>
    <w:rsid w:val="002A27DE"/>
    <w:rsid w:val="002A2FFA"/>
    <w:rsid w:val="002A6CB7"/>
    <w:rsid w:val="002B11E5"/>
    <w:rsid w:val="002B2A85"/>
    <w:rsid w:val="002B2E03"/>
    <w:rsid w:val="002B3DC1"/>
    <w:rsid w:val="002B78DE"/>
    <w:rsid w:val="002C1EB9"/>
    <w:rsid w:val="002C6CA5"/>
    <w:rsid w:val="002D26EF"/>
    <w:rsid w:val="002D384F"/>
    <w:rsid w:val="002D71F7"/>
    <w:rsid w:val="002D77C4"/>
    <w:rsid w:val="002D77ED"/>
    <w:rsid w:val="002E0F9A"/>
    <w:rsid w:val="002E1F65"/>
    <w:rsid w:val="002E235A"/>
    <w:rsid w:val="002E2D1A"/>
    <w:rsid w:val="002E67C6"/>
    <w:rsid w:val="002F03C5"/>
    <w:rsid w:val="002F16B3"/>
    <w:rsid w:val="002F38EF"/>
    <w:rsid w:val="002F7785"/>
    <w:rsid w:val="003002B2"/>
    <w:rsid w:val="00303348"/>
    <w:rsid w:val="00303857"/>
    <w:rsid w:val="00305E4B"/>
    <w:rsid w:val="003060F7"/>
    <w:rsid w:val="00313C48"/>
    <w:rsid w:val="003156D1"/>
    <w:rsid w:val="00321E1E"/>
    <w:rsid w:val="003269D0"/>
    <w:rsid w:val="00334C8D"/>
    <w:rsid w:val="00342AEA"/>
    <w:rsid w:val="00346609"/>
    <w:rsid w:val="00353ADD"/>
    <w:rsid w:val="0035734B"/>
    <w:rsid w:val="00360DD8"/>
    <w:rsid w:val="00381CFE"/>
    <w:rsid w:val="003838DF"/>
    <w:rsid w:val="00390715"/>
    <w:rsid w:val="00391A24"/>
    <w:rsid w:val="00393C81"/>
    <w:rsid w:val="003A166B"/>
    <w:rsid w:val="003A1FA4"/>
    <w:rsid w:val="003B0F05"/>
    <w:rsid w:val="003B2734"/>
    <w:rsid w:val="003B3084"/>
    <w:rsid w:val="003C2EE4"/>
    <w:rsid w:val="003D2D4E"/>
    <w:rsid w:val="003D2D64"/>
    <w:rsid w:val="003D5E8D"/>
    <w:rsid w:val="003E10AD"/>
    <w:rsid w:val="003E32EB"/>
    <w:rsid w:val="003E42C8"/>
    <w:rsid w:val="003F179F"/>
    <w:rsid w:val="003F749A"/>
    <w:rsid w:val="00404B11"/>
    <w:rsid w:val="00404CF0"/>
    <w:rsid w:val="00405DF0"/>
    <w:rsid w:val="004062B5"/>
    <w:rsid w:val="004066DD"/>
    <w:rsid w:val="00406B5A"/>
    <w:rsid w:val="004139FF"/>
    <w:rsid w:val="0042175B"/>
    <w:rsid w:val="0042385B"/>
    <w:rsid w:val="00425C39"/>
    <w:rsid w:val="00427DAF"/>
    <w:rsid w:val="0043281C"/>
    <w:rsid w:val="00435CBD"/>
    <w:rsid w:val="004362EB"/>
    <w:rsid w:val="0045175F"/>
    <w:rsid w:val="00463704"/>
    <w:rsid w:val="00465AEF"/>
    <w:rsid w:val="00466C6E"/>
    <w:rsid w:val="00470442"/>
    <w:rsid w:val="00473151"/>
    <w:rsid w:val="00473675"/>
    <w:rsid w:val="00473DC4"/>
    <w:rsid w:val="00476861"/>
    <w:rsid w:val="004805FD"/>
    <w:rsid w:val="00481709"/>
    <w:rsid w:val="00481E11"/>
    <w:rsid w:val="00484940"/>
    <w:rsid w:val="00485729"/>
    <w:rsid w:val="00485B09"/>
    <w:rsid w:val="0048739D"/>
    <w:rsid w:val="004928C2"/>
    <w:rsid w:val="00493608"/>
    <w:rsid w:val="004A2ADA"/>
    <w:rsid w:val="004A4FFA"/>
    <w:rsid w:val="004B15B6"/>
    <w:rsid w:val="004B1742"/>
    <w:rsid w:val="004B2B90"/>
    <w:rsid w:val="004B3037"/>
    <w:rsid w:val="004B3211"/>
    <w:rsid w:val="004B334A"/>
    <w:rsid w:val="004C304D"/>
    <w:rsid w:val="004C323F"/>
    <w:rsid w:val="004C5926"/>
    <w:rsid w:val="004D11CC"/>
    <w:rsid w:val="004E0738"/>
    <w:rsid w:val="004E0B6A"/>
    <w:rsid w:val="004E4935"/>
    <w:rsid w:val="004E4C6E"/>
    <w:rsid w:val="004E656D"/>
    <w:rsid w:val="004E6EA9"/>
    <w:rsid w:val="004E74DD"/>
    <w:rsid w:val="004F09E7"/>
    <w:rsid w:val="004F1D2F"/>
    <w:rsid w:val="004F3DB0"/>
    <w:rsid w:val="004F48E2"/>
    <w:rsid w:val="004F5CD6"/>
    <w:rsid w:val="004F603A"/>
    <w:rsid w:val="004F6CB8"/>
    <w:rsid w:val="004F7954"/>
    <w:rsid w:val="00504CD0"/>
    <w:rsid w:val="00507576"/>
    <w:rsid w:val="005124EC"/>
    <w:rsid w:val="00515A57"/>
    <w:rsid w:val="005170B6"/>
    <w:rsid w:val="005214F6"/>
    <w:rsid w:val="0052507A"/>
    <w:rsid w:val="0053691A"/>
    <w:rsid w:val="00536BF4"/>
    <w:rsid w:val="00541FBD"/>
    <w:rsid w:val="005441B5"/>
    <w:rsid w:val="00544A6B"/>
    <w:rsid w:val="00550941"/>
    <w:rsid w:val="00554046"/>
    <w:rsid w:val="00554231"/>
    <w:rsid w:val="00555EFD"/>
    <w:rsid w:val="005608BB"/>
    <w:rsid w:val="0056758D"/>
    <w:rsid w:val="00571583"/>
    <w:rsid w:val="00571CF8"/>
    <w:rsid w:val="00574096"/>
    <w:rsid w:val="0058073A"/>
    <w:rsid w:val="00581144"/>
    <w:rsid w:val="00593D71"/>
    <w:rsid w:val="005970CD"/>
    <w:rsid w:val="005972A2"/>
    <w:rsid w:val="005A1426"/>
    <w:rsid w:val="005A422A"/>
    <w:rsid w:val="005B0DB5"/>
    <w:rsid w:val="005B3DEC"/>
    <w:rsid w:val="005B4A17"/>
    <w:rsid w:val="005B4B60"/>
    <w:rsid w:val="005B6D8E"/>
    <w:rsid w:val="005B7CDE"/>
    <w:rsid w:val="005C3FD7"/>
    <w:rsid w:val="005D2544"/>
    <w:rsid w:val="005D634E"/>
    <w:rsid w:val="005E42EC"/>
    <w:rsid w:val="005E4A80"/>
    <w:rsid w:val="005E4AF0"/>
    <w:rsid w:val="005E5819"/>
    <w:rsid w:val="005E72A2"/>
    <w:rsid w:val="005E7BD0"/>
    <w:rsid w:val="00601F8E"/>
    <w:rsid w:val="00603D07"/>
    <w:rsid w:val="00604802"/>
    <w:rsid w:val="0060490D"/>
    <w:rsid w:val="00604B20"/>
    <w:rsid w:val="00605149"/>
    <w:rsid w:val="00607551"/>
    <w:rsid w:val="006103DA"/>
    <w:rsid w:val="00615A7A"/>
    <w:rsid w:val="006210DC"/>
    <w:rsid w:val="0062197A"/>
    <w:rsid w:val="00624924"/>
    <w:rsid w:val="00636988"/>
    <w:rsid w:val="00636D52"/>
    <w:rsid w:val="00640C4A"/>
    <w:rsid w:val="006414A5"/>
    <w:rsid w:val="006468C7"/>
    <w:rsid w:val="00647065"/>
    <w:rsid w:val="00651C54"/>
    <w:rsid w:val="00652315"/>
    <w:rsid w:val="006547DC"/>
    <w:rsid w:val="0065484C"/>
    <w:rsid w:val="00660761"/>
    <w:rsid w:val="006628E9"/>
    <w:rsid w:val="00662A70"/>
    <w:rsid w:val="00664630"/>
    <w:rsid w:val="00665FE4"/>
    <w:rsid w:val="00670470"/>
    <w:rsid w:val="0067060F"/>
    <w:rsid w:val="00670AF6"/>
    <w:rsid w:val="006716AC"/>
    <w:rsid w:val="00673B5A"/>
    <w:rsid w:val="00683621"/>
    <w:rsid w:val="00683687"/>
    <w:rsid w:val="006846F5"/>
    <w:rsid w:val="006849DF"/>
    <w:rsid w:val="006868A2"/>
    <w:rsid w:val="006869FD"/>
    <w:rsid w:val="006927FD"/>
    <w:rsid w:val="0069733E"/>
    <w:rsid w:val="006A27AF"/>
    <w:rsid w:val="006A3810"/>
    <w:rsid w:val="006A5ABD"/>
    <w:rsid w:val="006B16CC"/>
    <w:rsid w:val="006B2F03"/>
    <w:rsid w:val="006B6362"/>
    <w:rsid w:val="006C2031"/>
    <w:rsid w:val="006D1C92"/>
    <w:rsid w:val="006D26F3"/>
    <w:rsid w:val="006D30A4"/>
    <w:rsid w:val="006E0507"/>
    <w:rsid w:val="006E1032"/>
    <w:rsid w:val="006E6D99"/>
    <w:rsid w:val="006E7C7D"/>
    <w:rsid w:val="006F291B"/>
    <w:rsid w:val="006F7279"/>
    <w:rsid w:val="006F7796"/>
    <w:rsid w:val="0070060C"/>
    <w:rsid w:val="00703E47"/>
    <w:rsid w:val="00704290"/>
    <w:rsid w:val="007049BF"/>
    <w:rsid w:val="0070645B"/>
    <w:rsid w:val="007073FE"/>
    <w:rsid w:val="007114D6"/>
    <w:rsid w:val="007115E6"/>
    <w:rsid w:val="007162E0"/>
    <w:rsid w:val="007212F1"/>
    <w:rsid w:val="007220A2"/>
    <w:rsid w:val="00724945"/>
    <w:rsid w:val="007255B5"/>
    <w:rsid w:val="0072586A"/>
    <w:rsid w:val="00725BD7"/>
    <w:rsid w:val="0072666F"/>
    <w:rsid w:val="007342F3"/>
    <w:rsid w:val="007354ED"/>
    <w:rsid w:val="00736CAD"/>
    <w:rsid w:val="007408B6"/>
    <w:rsid w:val="00740A7C"/>
    <w:rsid w:val="007414D9"/>
    <w:rsid w:val="00742C3B"/>
    <w:rsid w:val="0074353D"/>
    <w:rsid w:val="00746F27"/>
    <w:rsid w:val="007472D6"/>
    <w:rsid w:val="00750621"/>
    <w:rsid w:val="00751FE8"/>
    <w:rsid w:val="00753088"/>
    <w:rsid w:val="00753FB7"/>
    <w:rsid w:val="00756C24"/>
    <w:rsid w:val="0076214A"/>
    <w:rsid w:val="00766ECE"/>
    <w:rsid w:val="00767FA1"/>
    <w:rsid w:val="00770695"/>
    <w:rsid w:val="00777C2A"/>
    <w:rsid w:val="0078296D"/>
    <w:rsid w:val="007838E6"/>
    <w:rsid w:val="0078512E"/>
    <w:rsid w:val="007879F2"/>
    <w:rsid w:val="00787BB7"/>
    <w:rsid w:val="0079187B"/>
    <w:rsid w:val="00792230"/>
    <w:rsid w:val="00792589"/>
    <w:rsid w:val="0079352A"/>
    <w:rsid w:val="0079528B"/>
    <w:rsid w:val="00795861"/>
    <w:rsid w:val="00797274"/>
    <w:rsid w:val="007977AC"/>
    <w:rsid w:val="007A0E08"/>
    <w:rsid w:val="007A21B2"/>
    <w:rsid w:val="007A31BC"/>
    <w:rsid w:val="007A3503"/>
    <w:rsid w:val="007A41E1"/>
    <w:rsid w:val="007A4517"/>
    <w:rsid w:val="007A68DD"/>
    <w:rsid w:val="007B37CB"/>
    <w:rsid w:val="007B5788"/>
    <w:rsid w:val="007B5AE3"/>
    <w:rsid w:val="007B7CBB"/>
    <w:rsid w:val="007C128E"/>
    <w:rsid w:val="007C1B95"/>
    <w:rsid w:val="007C500E"/>
    <w:rsid w:val="007D0F92"/>
    <w:rsid w:val="007D0F9E"/>
    <w:rsid w:val="007D1ABF"/>
    <w:rsid w:val="007D1C4C"/>
    <w:rsid w:val="007D2FD3"/>
    <w:rsid w:val="007D4AFC"/>
    <w:rsid w:val="007D601F"/>
    <w:rsid w:val="007D7CCC"/>
    <w:rsid w:val="007E0292"/>
    <w:rsid w:val="007E1A8A"/>
    <w:rsid w:val="007E4475"/>
    <w:rsid w:val="007E6DD3"/>
    <w:rsid w:val="007E6FB0"/>
    <w:rsid w:val="007F0A82"/>
    <w:rsid w:val="007F27EE"/>
    <w:rsid w:val="008006AD"/>
    <w:rsid w:val="00800DCF"/>
    <w:rsid w:val="00801FB1"/>
    <w:rsid w:val="00804EEA"/>
    <w:rsid w:val="008107CC"/>
    <w:rsid w:val="00810858"/>
    <w:rsid w:val="00810933"/>
    <w:rsid w:val="008139DC"/>
    <w:rsid w:val="00814E00"/>
    <w:rsid w:val="00815181"/>
    <w:rsid w:val="00816D2E"/>
    <w:rsid w:val="00817550"/>
    <w:rsid w:val="00823EB0"/>
    <w:rsid w:val="008323CC"/>
    <w:rsid w:val="008403AF"/>
    <w:rsid w:val="00842152"/>
    <w:rsid w:val="00845EF6"/>
    <w:rsid w:val="00852CC7"/>
    <w:rsid w:val="008559D0"/>
    <w:rsid w:val="00865426"/>
    <w:rsid w:val="00885E31"/>
    <w:rsid w:val="008932F7"/>
    <w:rsid w:val="0089497E"/>
    <w:rsid w:val="00894A06"/>
    <w:rsid w:val="008955C6"/>
    <w:rsid w:val="00895F50"/>
    <w:rsid w:val="008A1221"/>
    <w:rsid w:val="008A79A5"/>
    <w:rsid w:val="008B04CE"/>
    <w:rsid w:val="008B1F83"/>
    <w:rsid w:val="008B7BDE"/>
    <w:rsid w:val="008C058D"/>
    <w:rsid w:val="008C16D2"/>
    <w:rsid w:val="008C5703"/>
    <w:rsid w:val="008C58F9"/>
    <w:rsid w:val="008C621E"/>
    <w:rsid w:val="008D00D5"/>
    <w:rsid w:val="008D28DD"/>
    <w:rsid w:val="008D2E50"/>
    <w:rsid w:val="008D5ECE"/>
    <w:rsid w:val="008D656B"/>
    <w:rsid w:val="008E41CB"/>
    <w:rsid w:val="008E62EA"/>
    <w:rsid w:val="008F1245"/>
    <w:rsid w:val="008F51CC"/>
    <w:rsid w:val="008F5B8A"/>
    <w:rsid w:val="008F7648"/>
    <w:rsid w:val="00901BE8"/>
    <w:rsid w:val="00902572"/>
    <w:rsid w:val="00903CC8"/>
    <w:rsid w:val="009048F8"/>
    <w:rsid w:val="00905918"/>
    <w:rsid w:val="00905CBD"/>
    <w:rsid w:val="009077D4"/>
    <w:rsid w:val="00910957"/>
    <w:rsid w:val="00914671"/>
    <w:rsid w:val="00914695"/>
    <w:rsid w:val="0092171D"/>
    <w:rsid w:val="009231C5"/>
    <w:rsid w:val="009238EA"/>
    <w:rsid w:val="00923FF1"/>
    <w:rsid w:val="0092476E"/>
    <w:rsid w:val="00925BBA"/>
    <w:rsid w:val="009270A5"/>
    <w:rsid w:val="00927309"/>
    <w:rsid w:val="00930F62"/>
    <w:rsid w:val="00937C73"/>
    <w:rsid w:val="00937DC8"/>
    <w:rsid w:val="00940006"/>
    <w:rsid w:val="00950CFC"/>
    <w:rsid w:val="00951DD6"/>
    <w:rsid w:val="00957497"/>
    <w:rsid w:val="009607D3"/>
    <w:rsid w:val="00960F88"/>
    <w:rsid w:val="00962310"/>
    <w:rsid w:val="00962DA9"/>
    <w:rsid w:val="00964E24"/>
    <w:rsid w:val="00974F66"/>
    <w:rsid w:val="009764F0"/>
    <w:rsid w:val="00976956"/>
    <w:rsid w:val="00977BF0"/>
    <w:rsid w:val="00980485"/>
    <w:rsid w:val="00981BF9"/>
    <w:rsid w:val="00982B08"/>
    <w:rsid w:val="009845F2"/>
    <w:rsid w:val="00986B45"/>
    <w:rsid w:val="00990859"/>
    <w:rsid w:val="00991D72"/>
    <w:rsid w:val="00993D1B"/>
    <w:rsid w:val="00995190"/>
    <w:rsid w:val="009B0AC6"/>
    <w:rsid w:val="009B16CB"/>
    <w:rsid w:val="009B1CE1"/>
    <w:rsid w:val="009B425A"/>
    <w:rsid w:val="009B4715"/>
    <w:rsid w:val="009B5847"/>
    <w:rsid w:val="009B7675"/>
    <w:rsid w:val="009C34F3"/>
    <w:rsid w:val="009C47DA"/>
    <w:rsid w:val="009C54E2"/>
    <w:rsid w:val="009C7B43"/>
    <w:rsid w:val="009D3FA9"/>
    <w:rsid w:val="009D6299"/>
    <w:rsid w:val="009E173E"/>
    <w:rsid w:val="009F2826"/>
    <w:rsid w:val="009F41A2"/>
    <w:rsid w:val="009F7A2E"/>
    <w:rsid w:val="00A0100B"/>
    <w:rsid w:val="00A02127"/>
    <w:rsid w:val="00A039CB"/>
    <w:rsid w:val="00A0596B"/>
    <w:rsid w:val="00A10D73"/>
    <w:rsid w:val="00A124EB"/>
    <w:rsid w:val="00A1325D"/>
    <w:rsid w:val="00A20959"/>
    <w:rsid w:val="00A20BC1"/>
    <w:rsid w:val="00A2153C"/>
    <w:rsid w:val="00A21796"/>
    <w:rsid w:val="00A21AA2"/>
    <w:rsid w:val="00A23959"/>
    <w:rsid w:val="00A2441E"/>
    <w:rsid w:val="00A27A03"/>
    <w:rsid w:val="00A27CA0"/>
    <w:rsid w:val="00A32A01"/>
    <w:rsid w:val="00A32E0C"/>
    <w:rsid w:val="00A356BD"/>
    <w:rsid w:val="00A45FAB"/>
    <w:rsid w:val="00A46E66"/>
    <w:rsid w:val="00A50B1E"/>
    <w:rsid w:val="00A50E72"/>
    <w:rsid w:val="00A521E5"/>
    <w:rsid w:val="00A523A7"/>
    <w:rsid w:val="00A56588"/>
    <w:rsid w:val="00A611BD"/>
    <w:rsid w:val="00A62195"/>
    <w:rsid w:val="00A6567A"/>
    <w:rsid w:val="00A70A26"/>
    <w:rsid w:val="00A7142F"/>
    <w:rsid w:val="00A7334A"/>
    <w:rsid w:val="00A73AD1"/>
    <w:rsid w:val="00A7758D"/>
    <w:rsid w:val="00A801D4"/>
    <w:rsid w:val="00A827C9"/>
    <w:rsid w:val="00A92727"/>
    <w:rsid w:val="00A92ED9"/>
    <w:rsid w:val="00A93DF5"/>
    <w:rsid w:val="00A97749"/>
    <w:rsid w:val="00AA4545"/>
    <w:rsid w:val="00AA4AB5"/>
    <w:rsid w:val="00AB0667"/>
    <w:rsid w:val="00AB46A1"/>
    <w:rsid w:val="00AB5B59"/>
    <w:rsid w:val="00AC1ACD"/>
    <w:rsid w:val="00AC229C"/>
    <w:rsid w:val="00AC3895"/>
    <w:rsid w:val="00AC5EC0"/>
    <w:rsid w:val="00AC6ED0"/>
    <w:rsid w:val="00AD06C2"/>
    <w:rsid w:val="00AD3C53"/>
    <w:rsid w:val="00AE0100"/>
    <w:rsid w:val="00AE02E5"/>
    <w:rsid w:val="00AE17B4"/>
    <w:rsid w:val="00AE39BC"/>
    <w:rsid w:val="00AE5B5F"/>
    <w:rsid w:val="00AE6FB1"/>
    <w:rsid w:val="00AE7073"/>
    <w:rsid w:val="00AE755F"/>
    <w:rsid w:val="00AE76AB"/>
    <w:rsid w:val="00AF3B74"/>
    <w:rsid w:val="00AF4113"/>
    <w:rsid w:val="00B028A0"/>
    <w:rsid w:val="00B04645"/>
    <w:rsid w:val="00B0495C"/>
    <w:rsid w:val="00B079A7"/>
    <w:rsid w:val="00B10013"/>
    <w:rsid w:val="00B106E9"/>
    <w:rsid w:val="00B1322C"/>
    <w:rsid w:val="00B17177"/>
    <w:rsid w:val="00B249E9"/>
    <w:rsid w:val="00B30328"/>
    <w:rsid w:val="00B30967"/>
    <w:rsid w:val="00B31B17"/>
    <w:rsid w:val="00B31DF9"/>
    <w:rsid w:val="00B350E9"/>
    <w:rsid w:val="00B40286"/>
    <w:rsid w:val="00B4068F"/>
    <w:rsid w:val="00B41DBE"/>
    <w:rsid w:val="00B42721"/>
    <w:rsid w:val="00B42853"/>
    <w:rsid w:val="00B44B92"/>
    <w:rsid w:val="00B46F3E"/>
    <w:rsid w:val="00B55D16"/>
    <w:rsid w:val="00B56582"/>
    <w:rsid w:val="00B60CA6"/>
    <w:rsid w:val="00B654C2"/>
    <w:rsid w:val="00B670D8"/>
    <w:rsid w:val="00B71BB5"/>
    <w:rsid w:val="00B76ADF"/>
    <w:rsid w:val="00B779F7"/>
    <w:rsid w:val="00B81620"/>
    <w:rsid w:val="00B828D7"/>
    <w:rsid w:val="00B84D43"/>
    <w:rsid w:val="00B8564E"/>
    <w:rsid w:val="00B95269"/>
    <w:rsid w:val="00B96094"/>
    <w:rsid w:val="00B9643D"/>
    <w:rsid w:val="00B96F34"/>
    <w:rsid w:val="00BA129B"/>
    <w:rsid w:val="00BB0D75"/>
    <w:rsid w:val="00BB156F"/>
    <w:rsid w:val="00BB1574"/>
    <w:rsid w:val="00BB20CF"/>
    <w:rsid w:val="00BB2253"/>
    <w:rsid w:val="00BB3019"/>
    <w:rsid w:val="00BB6D79"/>
    <w:rsid w:val="00BB76E4"/>
    <w:rsid w:val="00BB7DBC"/>
    <w:rsid w:val="00BC1228"/>
    <w:rsid w:val="00BC51EF"/>
    <w:rsid w:val="00BC733C"/>
    <w:rsid w:val="00BC7DD3"/>
    <w:rsid w:val="00BD3456"/>
    <w:rsid w:val="00BD5C7B"/>
    <w:rsid w:val="00BD730E"/>
    <w:rsid w:val="00BD7829"/>
    <w:rsid w:val="00BE3261"/>
    <w:rsid w:val="00BE3F6C"/>
    <w:rsid w:val="00BE7076"/>
    <w:rsid w:val="00BF1E55"/>
    <w:rsid w:val="00BF7180"/>
    <w:rsid w:val="00BF7685"/>
    <w:rsid w:val="00C0634E"/>
    <w:rsid w:val="00C06C8F"/>
    <w:rsid w:val="00C07651"/>
    <w:rsid w:val="00C11251"/>
    <w:rsid w:val="00C133BD"/>
    <w:rsid w:val="00C15472"/>
    <w:rsid w:val="00C157E7"/>
    <w:rsid w:val="00C164A2"/>
    <w:rsid w:val="00C177C8"/>
    <w:rsid w:val="00C20EEC"/>
    <w:rsid w:val="00C27D2E"/>
    <w:rsid w:val="00C31534"/>
    <w:rsid w:val="00C37D7C"/>
    <w:rsid w:val="00C41957"/>
    <w:rsid w:val="00C42CB3"/>
    <w:rsid w:val="00C451C8"/>
    <w:rsid w:val="00C46410"/>
    <w:rsid w:val="00C517C7"/>
    <w:rsid w:val="00C5376B"/>
    <w:rsid w:val="00C5419B"/>
    <w:rsid w:val="00C545FB"/>
    <w:rsid w:val="00C55B90"/>
    <w:rsid w:val="00C56405"/>
    <w:rsid w:val="00C62CF5"/>
    <w:rsid w:val="00C63871"/>
    <w:rsid w:val="00C64676"/>
    <w:rsid w:val="00C65DA3"/>
    <w:rsid w:val="00C678D0"/>
    <w:rsid w:val="00C67B7E"/>
    <w:rsid w:val="00C67F96"/>
    <w:rsid w:val="00C724C4"/>
    <w:rsid w:val="00C76021"/>
    <w:rsid w:val="00C76E53"/>
    <w:rsid w:val="00C80C9F"/>
    <w:rsid w:val="00C8524B"/>
    <w:rsid w:val="00C90602"/>
    <w:rsid w:val="00C915DF"/>
    <w:rsid w:val="00C92A85"/>
    <w:rsid w:val="00C92FF7"/>
    <w:rsid w:val="00C9557B"/>
    <w:rsid w:val="00CA0331"/>
    <w:rsid w:val="00CA2E30"/>
    <w:rsid w:val="00CA5936"/>
    <w:rsid w:val="00CA5ADF"/>
    <w:rsid w:val="00CA6DDA"/>
    <w:rsid w:val="00CB0066"/>
    <w:rsid w:val="00CB2893"/>
    <w:rsid w:val="00CB2A0C"/>
    <w:rsid w:val="00CB2BB7"/>
    <w:rsid w:val="00CB4E91"/>
    <w:rsid w:val="00CB752B"/>
    <w:rsid w:val="00CC26FF"/>
    <w:rsid w:val="00CC2E8C"/>
    <w:rsid w:val="00CC3773"/>
    <w:rsid w:val="00CC6ECE"/>
    <w:rsid w:val="00CD004D"/>
    <w:rsid w:val="00CD19E6"/>
    <w:rsid w:val="00CD426D"/>
    <w:rsid w:val="00CD4AC4"/>
    <w:rsid w:val="00CD5FFF"/>
    <w:rsid w:val="00CE2B89"/>
    <w:rsid w:val="00CE33C2"/>
    <w:rsid w:val="00CF191A"/>
    <w:rsid w:val="00D00456"/>
    <w:rsid w:val="00D0048A"/>
    <w:rsid w:val="00D0483C"/>
    <w:rsid w:val="00D06E01"/>
    <w:rsid w:val="00D10C30"/>
    <w:rsid w:val="00D11139"/>
    <w:rsid w:val="00D12449"/>
    <w:rsid w:val="00D1542B"/>
    <w:rsid w:val="00D16CBC"/>
    <w:rsid w:val="00D20CCF"/>
    <w:rsid w:val="00D21FA6"/>
    <w:rsid w:val="00D24B14"/>
    <w:rsid w:val="00D253FB"/>
    <w:rsid w:val="00D25B2D"/>
    <w:rsid w:val="00D26510"/>
    <w:rsid w:val="00D2782C"/>
    <w:rsid w:val="00D331DD"/>
    <w:rsid w:val="00D35570"/>
    <w:rsid w:val="00D372A1"/>
    <w:rsid w:val="00D40011"/>
    <w:rsid w:val="00D40C30"/>
    <w:rsid w:val="00D44DAA"/>
    <w:rsid w:val="00D5127A"/>
    <w:rsid w:val="00D556E1"/>
    <w:rsid w:val="00D573D6"/>
    <w:rsid w:val="00D62B2C"/>
    <w:rsid w:val="00D63BC9"/>
    <w:rsid w:val="00D6650F"/>
    <w:rsid w:val="00D672E0"/>
    <w:rsid w:val="00D700E4"/>
    <w:rsid w:val="00D7052A"/>
    <w:rsid w:val="00D72D43"/>
    <w:rsid w:val="00D741F6"/>
    <w:rsid w:val="00D7634C"/>
    <w:rsid w:val="00D81048"/>
    <w:rsid w:val="00D82219"/>
    <w:rsid w:val="00D836B7"/>
    <w:rsid w:val="00D85011"/>
    <w:rsid w:val="00D85336"/>
    <w:rsid w:val="00D86B8F"/>
    <w:rsid w:val="00D87BC4"/>
    <w:rsid w:val="00D91848"/>
    <w:rsid w:val="00D92ABE"/>
    <w:rsid w:val="00D93DC6"/>
    <w:rsid w:val="00D94246"/>
    <w:rsid w:val="00D9517C"/>
    <w:rsid w:val="00D95E05"/>
    <w:rsid w:val="00D96720"/>
    <w:rsid w:val="00DA0EB2"/>
    <w:rsid w:val="00DA2C09"/>
    <w:rsid w:val="00DA7B1C"/>
    <w:rsid w:val="00DB509E"/>
    <w:rsid w:val="00DB561E"/>
    <w:rsid w:val="00DB7C1C"/>
    <w:rsid w:val="00DC1003"/>
    <w:rsid w:val="00DC30D4"/>
    <w:rsid w:val="00DC4A63"/>
    <w:rsid w:val="00DC76B2"/>
    <w:rsid w:val="00DD7598"/>
    <w:rsid w:val="00DE21A1"/>
    <w:rsid w:val="00DE22A6"/>
    <w:rsid w:val="00DE4EBC"/>
    <w:rsid w:val="00DE5EE7"/>
    <w:rsid w:val="00DF22F6"/>
    <w:rsid w:val="00DF2583"/>
    <w:rsid w:val="00DF427D"/>
    <w:rsid w:val="00E13103"/>
    <w:rsid w:val="00E1578B"/>
    <w:rsid w:val="00E16062"/>
    <w:rsid w:val="00E17589"/>
    <w:rsid w:val="00E20E4A"/>
    <w:rsid w:val="00E21004"/>
    <w:rsid w:val="00E2193A"/>
    <w:rsid w:val="00E2785F"/>
    <w:rsid w:val="00E32C15"/>
    <w:rsid w:val="00E33789"/>
    <w:rsid w:val="00E33885"/>
    <w:rsid w:val="00E3569E"/>
    <w:rsid w:val="00E36AD5"/>
    <w:rsid w:val="00E40350"/>
    <w:rsid w:val="00E40AED"/>
    <w:rsid w:val="00E45F7A"/>
    <w:rsid w:val="00E52FDF"/>
    <w:rsid w:val="00E53D0C"/>
    <w:rsid w:val="00E54E44"/>
    <w:rsid w:val="00E559AE"/>
    <w:rsid w:val="00E56A3E"/>
    <w:rsid w:val="00E61E65"/>
    <w:rsid w:val="00E63FA8"/>
    <w:rsid w:val="00E64254"/>
    <w:rsid w:val="00E6513D"/>
    <w:rsid w:val="00E72471"/>
    <w:rsid w:val="00E72C79"/>
    <w:rsid w:val="00E7405A"/>
    <w:rsid w:val="00E76206"/>
    <w:rsid w:val="00E81893"/>
    <w:rsid w:val="00E84C94"/>
    <w:rsid w:val="00E84DC0"/>
    <w:rsid w:val="00E86740"/>
    <w:rsid w:val="00E8691F"/>
    <w:rsid w:val="00E92F9A"/>
    <w:rsid w:val="00E96E61"/>
    <w:rsid w:val="00EA3554"/>
    <w:rsid w:val="00EA3638"/>
    <w:rsid w:val="00EA5C38"/>
    <w:rsid w:val="00EB2DE7"/>
    <w:rsid w:val="00EB72C0"/>
    <w:rsid w:val="00EC3BA7"/>
    <w:rsid w:val="00EC5321"/>
    <w:rsid w:val="00ED0095"/>
    <w:rsid w:val="00ED509D"/>
    <w:rsid w:val="00EE74DC"/>
    <w:rsid w:val="00EE75B7"/>
    <w:rsid w:val="00EE7ACF"/>
    <w:rsid w:val="00EF1F27"/>
    <w:rsid w:val="00EF35E9"/>
    <w:rsid w:val="00EF4794"/>
    <w:rsid w:val="00F03A26"/>
    <w:rsid w:val="00F06DA8"/>
    <w:rsid w:val="00F07218"/>
    <w:rsid w:val="00F122C9"/>
    <w:rsid w:val="00F123A9"/>
    <w:rsid w:val="00F14CB4"/>
    <w:rsid w:val="00F14CC7"/>
    <w:rsid w:val="00F203D8"/>
    <w:rsid w:val="00F23436"/>
    <w:rsid w:val="00F2435B"/>
    <w:rsid w:val="00F26429"/>
    <w:rsid w:val="00F30923"/>
    <w:rsid w:val="00F3737F"/>
    <w:rsid w:val="00F41822"/>
    <w:rsid w:val="00F462B8"/>
    <w:rsid w:val="00F51E50"/>
    <w:rsid w:val="00F544DD"/>
    <w:rsid w:val="00F546D6"/>
    <w:rsid w:val="00F630AC"/>
    <w:rsid w:val="00F63626"/>
    <w:rsid w:val="00F70996"/>
    <w:rsid w:val="00F807DA"/>
    <w:rsid w:val="00F815D0"/>
    <w:rsid w:val="00F84675"/>
    <w:rsid w:val="00F921E6"/>
    <w:rsid w:val="00F96C05"/>
    <w:rsid w:val="00FA052A"/>
    <w:rsid w:val="00FA2720"/>
    <w:rsid w:val="00FA441C"/>
    <w:rsid w:val="00FA5903"/>
    <w:rsid w:val="00FB04E3"/>
    <w:rsid w:val="00FB0EDE"/>
    <w:rsid w:val="00FB127C"/>
    <w:rsid w:val="00FB12EA"/>
    <w:rsid w:val="00FB7DF9"/>
    <w:rsid w:val="00FC0DA5"/>
    <w:rsid w:val="00FC1390"/>
    <w:rsid w:val="00FC6DE2"/>
    <w:rsid w:val="00FC71AE"/>
    <w:rsid w:val="00FC7FEF"/>
    <w:rsid w:val="00FD041B"/>
    <w:rsid w:val="00FD18C3"/>
    <w:rsid w:val="00FD35D7"/>
    <w:rsid w:val="00FD7A51"/>
    <w:rsid w:val="00FE3476"/>
    <w:rsid w:val="00FE37C6"/>
    <w:rsid w:val="00FE5F69"/>
    <w:rsid w:val="00FE69E7"/>
    <w:rsid w:val="00FF0730"/>
    <w:rsid w:val="00FF2B89"/>
    <w:rsid w:val="00FF2D38"/>
    <w:rsid w:val="00FF48C9"/>
    <w:rsid w:val="00FF5CBA"/>
    <w:rsid w:val="00FF6C73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97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7F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91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E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9048F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Title">
    <w:name w:val="ConsPlusTitle"/>
    <w:qFormat/>
    <w:rsid w:val="0027032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qFormat/>
    <w:rsid w:val="00C17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97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7F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91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E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9048F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Title">
    <w:name w:val="ConsPlusTitle"/>
    <w:qFormat/>
    <w:rsid w:val="0027032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qFormat/>
    <w:rsid w:val="00C17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1B45-A5E1-4779-B4F1-8917DCD0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8197</TotalTime>
  <Pages>3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162</cp:revision>
  <cp:lastPrinted>2022-11-10T04:15:00Z</cp:lastPrinted>
  <dcterms:created xsi:type="dcterms:W3CDTF">2021-11-22T07:09:00Z</dcterms:created>
  <dcterms:modified xsi:type="dcterms:W3CDTF">2022-11-10T11:48:00Z</dcterms:modified>
</cp:coreProperties>
</file>