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256E54" w:rsidRDefault="007D4B78" w:rsidP="00256E5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09 декабря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2352-п</w:t>
      </w:r>
    </w:p>
    <w:p w:rsidR="00256E54" w:rsidRDefault="00256E54" w:rsidP="00256E5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56E54" w:rsidRDefault="00256E54" w:rsidP="00256E5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56E54" w:rsidRDefault="00256E54" w:rsidP="00256E5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</w:t>
      </w:r>
      <w:proofErr w:type="gramStart"/>
      <w:r w:rsidRPr="00256E54">
        <w:rPr>
          <w:rFonts w:ascii="PT Astra Serif" w:hAnsi="PT Astra Serif"/>
          <w:sz w:val="28"/>
          <w:szCs w:val="28"/>
        </w:rPr>
        <w:t>в</w:t>
      </w:r>
      <w:proofErr w:type="gramEnd"/>
    </w:p>
    <w:p w:rsidR="00256E54" w:rsidRPr="00256E54" w:rsidRDefault="00256E54" w:rsidP="00256E5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56E54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</w:p>
    <w:p w:rsidR="00256E54" w:rsidRPr="00256E54" w:rsidRDefault="00256E54" w:rsidP="00256E54">
      <w:pPr>
        <w:spacing w:line="276" w:lineRule="auto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256E54">
        <w:rPr>
          <w:rFonts w:ascii="PT Astra Serif" w:hAnsi="PT Astra Serif"/>
          <w:sz w:val="28"/>
          <w:szCs w:val="28"/>
        </w:rPr>
        <w:t>Югорска</w:t>
      </w:r>
      <w:proofErr w:type="spellEnd"/>
      <w:r w:rsidRPr="00256E54">
        <w:rPr>
          <w:rFonts w:ascii="PT Astra Serif" w:hAnsi="PT Astra Serif"/>
          <w:sz w:val="28"/>
          <w:szCs w:val="28"/>
        </w:rPr>
        <w:t xml:space="preserve"> от 05.03.2015 № 1534</w:t>
      </w:r>
    </w:p>
    <w:p w:rsidR="00256E54" w:rsidRPr="00256E54" w:rsidRDefault="00256E54" w:rsidP="00256E54">
      <w:pPr>
        <w:spacing w:line="276" w:lineRule="auto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>«Об утверждении П</w:t>
      </w:r>
      <w:bookmarkStart w:id="0" w:name="_GoBack"/>
      <w:bookmarkEnd w:id="0"/>
      <w:r w:rsidRPr="00256E54">
        <w:rPr>
          <w:rFonts w:ascii="PT Astra Serif" w:hAnsi="PT Astra Serif"/>
          <w:sz w:val="28"/>
          <w:szCs w:val="28"/>
        </w:rPr>
        <w:t>орядка осуществления</w:t>
      </w:r>
    </w:p>
    <w:p w:rsidR="00256E54" w:rsidRPr="00256E54" w:rsidRDefault="00256E54" w:rsidP="00256E54">
      <w:pPr>
        <w:spacing w:line="276" w:lineRule="auto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>бюджетных инвестиций и принятия решений</w:t>
      </w:r>
    </w:p>
    <w:p w:rsidR="00256E54" w:rsidRPr="00256E54" w:rsidRDefault="00256E54" w:rsidP="00256E54">
      <w:pPr>
        <w:spacing w:line="276" w:lineRule="auto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 xml:space="preserve">о подготовке и реализации их в объекты </w:t>
      </w:r>
    </w:p>
    <w:p w:rsidR="00256E54" w:rsidRPr="00256E54" w:rsidRDefault="00256E54" w:rsidP="00256E54">
      <w:pPr>
        <w:spacing w:line="276" w:lineRule="auto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>муниципальной собственности»</w:t>
      </w:r>
    </w:p>
    <w:p w:rsidR="00256E54" w:rsidRPr="00256E54" w:rsidRDefault="00256E54" w:rsidP="00256E5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56E54" w:rsidRDefault="00256E54" w:rsidP="00256E5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2399" w:rsidRPr="00256E54" w:rsidRDefault="00D02399" w:rsidP="00256E5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56E54" w:rsidRPr="00256E54" w:rsidRDefault="00256E54" w:rsidP="00256E5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>В соответствии со статьей 79 Бюджетного кодекса Российской Федерации:</w:t>
      </w:r>
    </w:p>
    <w:p w:rsidR="00256E54" w:rsidRPr="00256E54" w:rsidRDefault="00256E54" w:rsidP="00256E5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56E54">
        <w:rPr>
          <w:rFonts w:ascii="PT Astra Serif" w:hAnsi="PT Astra Serif"/>
          <w:sz w:val="28"/>
          <w:szCs w:val="28"/>
        </w:rPr>
        <w:t>Внести в приложение к</w:t>
      </w:r>
      <w:r w:rsidRPr="00256E54">
        <w:rPr>
          <w:rFonts w:ascii="PT Astra Serif" w:hAnsi="PT Astra Serif"/>
          <w:sz w:val="28"/>
          <w:szCs w:val="28"/>
          <w:lang w:eastAsia="en-US"/>
        </w:rPr>
        <w:t xml:space="preserve"> постановлению администрации города </w:t>
      </w:r>
      <w:proofErr w:type="spellStart"/>
      <w:r w:rsidRPr="00256E54">
        <w:rPr>
          <w:rFonts w:ascii="PT Astra Serif" w:hAnsi="PT Astra Serif"/>
          <w:sz w:val="28"/>
          <w:szCs w:val="28"/>
          <w:lang w:eastAsia="en-US"/>
        </w:rPr>
        <w:t>Югорска</w:t>
      </w:r>
      <w:proofErr w:type="spellEnd"/>
      <w:r w:rsidRPr="00256E54">
        <w:rPr>
          <w:rFonts w:ascii="PT Astra Serif" w:hAnsi="PT Astra Serif"/>
          <w:sz w:val="28"/>
          <w:szCs w:val="28"/>
          <w:lang w:eastAsia="en-US"/>
        </w:rPr>
        <w:t xml:space="preserve"> от 05.03.2015 № 1534 «</w:t>
      </w:r>
      <w:r w:rsidRPr="00256E54">
        <w:rPr>
          <w:rFonts w:ascii="PT Astra Serif" w:hAnsi="PT Astra Serif"/>
          <w:sz w:val="28"/>
          <w:szCs w:val="28"/>
        </w:rPr>
        <w:t>Об утверждении Порядка осуществления бюджетных инвестиций и принятия решений о подготовке и реализации их в объекты муниципальной собственности» (с изменениями от 21.01.2016 № 97,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256E54">
        <w:rPr>
          <w:rFonts w:ascii="PT Astra Serif" w:hAnsi="PT Astra Serif"/>
          <w:sz w:val="28"/>
          <w:szCs w:val="28"/>
        </w:rPr>
        <w:t xml:space="preserve"> от 02.02.2016  № 196, от 13.07.2016 № 1718, от 17.01.2017 № 80, от 12.03.2019 № 500) следующие изменения: </w:t>
      </w:r>
      <w:proofErr w:type="gramEnd"/>
    </w:p>
    <w:p w:rsidR="00256E54" w:rsidRPr="00256E54" w:rsidRDefault="00256E54" w:rsidP="00256E5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256E54">
        <w:rPr>
          <w:rFonts w:ascii="PT Astra Serif" w:hAnsi="PT Astra Serif"/>
          <w:sz w:val="28"/>
          <w:szCs w:val="28"/>
        </w:rPr>
        <w:t>Пункт 1.5 раздела 1 изложить в следующей редакции:</w:t>
      </w:r>
    </w:p>
    <w:p w:rsidR="00256E54" w:rsidRPr="00256E54" w:rsidRDefault="00256E54" w:rsidP="00256E5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 xml:space="preserve">«1.5. Утверждение объема бюджетных инвестиций осуществляется в соответствии с муниципальными программами города </w:t>
      </w:r>
      <w:proofErr w:type="spellStart"/>
      <w:r w:rsidRPr="00256E54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 w:rsidRPr="00256E54">
        <w:rPr>
          <w:rFonts w:ascii="PT Astra Serif" w:hAnsi="PT Astra Serif"/>
          <w:sz w:val="28"/>
          <w:szCs w:val="28"/>
        </w:rPr>
        <w:t>.».</w:t>
      </w:r>
      <w:proofErr w:type="gramEnd"/>
    </w:p>
    <w:p w:rsidR="00256E54" w:rsidRPr="00256E54" w:rsidRDefault="00256E54" w:rsidP="00256E5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Pr="00256E54">
        <w:rPr>
          <w:rFonts w:ascii="PT Astra Serif" w:hAnsi="PT Astra Serif"/>
          <w:sz w:val="28"/>
          <w:szCs w:val="28"/>
        </w:rPr>
        <w:t>Раздел 3 признать утратившим силу.</w:t>
      </w:r>
    </w:p>
    <w:p w:rsidR="00256E54" w:rsidRDefault="00256E54" w:rsidP="00256E5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Pr="00256E54">
        <w:rPr>
          <w:rFonts w:ascii="PT Astra Serif" w:hAnsi="PT Astra Serif"/>
          <w:sz w:val="28"/>
          <w:szCs w:val="28"/>
        </w:rPr>
        <w:t>В разделе 4:</w:t>
      </w:r>
    </w:p>
    <w:p w:rsidR="00256E54" w:rsidRPr="00256E54" w:rsidRDefault="00256E54" w:rsidP="00256E5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1.3.1. </w:t>
      </w:r>
      <w:r w:rsidRPr="00256E54">
        <w:rPr>
          <w:rFonts w:ascii="PT Astra Serif" w:hAnsi="PT Astra Serif"/>
          <w:sz w:val="28"/>
          <w:szCs w:val="28"/>
        </w:rPr>
        <w:t>Абзац третий пункта 4.8 изложить в следующей редакции:</w:t>
      </w:r>
    </w:p>
    <w:p w:rsidR="00256E54" w:rsidRPr="00256E54" w:rsidRDefault="00256E54" w:rsidP="00256E5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 xml:space="preserve">«- включения объектов капитального строительства, объектов недвижимого имущества в муниципальную программу города </w:t>
      </w:r>
      <w:proofErr w:type="spellStart"/>
      <w:r w:rsidRPr="00256E54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 w:rsidRPr="00256E54">
        <w:rPr>
          <w:rFonts w:ascii="PT Astra Serif" w:hAnsi="PT Astra Serif"/>
          <w:sz w:val="28"/>
          <w:szCs w:val="28"/>
        </w:rPr>
        <w:t>;»</w:t>
      </w:r>
      <w:proofErr w:type="gramEnd"/>
      <w:r w:rsidRPr="00256E54">
        <w:rPr>
          <w:rFonts w:ascii="PT Astra Serif" w:hAnsi="PT Astra Serif"/>
          <w:sz w:val="28"/>
          <w:szCs w:val="28"/>
        </w:rPr>
        <w:t>.</w:t>
      </w:r>
    </w:p>
    <w:p w:rsidR="00256E54" w:rsidRPr="00256E54" w:rsidRDefault="00256E54" w:rsidP="00256E54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1.3.2. </w:t>
      </w:r>
      <w:r w:rsidRPr="00256E54">
        <w:rPr>
          <w:rFonts w:ascii="PT Astra Serif" w:hAnsi="PT Astra Serif"/>
          <w:sz w:val="28"/>
          <w:szCs w:val="28"/>
        </w:rPr>
        <w:t>Абзац четвертый пункта 4.9 изложить в следующей редакции:</w:t>
      </w:r>
    </w:p>
    <w:p w:rsidR="00256E54" w:rsidRPr="00256E54" w:rsidRDefault="00256E54" w:rsidP="00256E5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 xml:space="preserve">«Объем бюджетных инвестиций должен соответствовать объему бюджетных ассигнований на осуществление бюджетных инвестиций, предусмотренному в муниципальной программе города </w:t>
      </w:r>
      <w:proofErr w:type="spellStart"/>
      <w:r w:rsidRPr="00256E54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 w:rsidRPr="00256E54">
        <w:rPr>
          <w:rFonts w:ascii="PT Astra Serif" w:hAnsi="PT Astra Serif"/>
          <w:sz w:val="28"/>
          <w:szCs w:val="28"/>
        </w:rPr>
        <w:t>;»</w:t>
      </w:r>
      <w:proofErr w:type="gramEnd"/>
      <w:r w:rsidRPr="00256E54">
        <w:rPr>
          <w:rFonts w:ascii="PT Astra Serif" w:hAnsi="PT Astra Serif"/>
          <w:sz w:val="28"/>
          <w:szCs w:val="28"/>
        </w:rPr>
        <w:t>.</w:t>
      </w:r>
    </w:p>
    <w:p w:rsidR="00256E54" w:rsidRPr="00256E54" w:rsidRDefault="00256E54" w:rsidP="00256E5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6E54">
        <w:rPr>
          <w:rFonts w:ascii="PT Astra Serif" w:hAnsi="PT Astra Serif"/>
          <w:sz w:val="28"/>
          <w:szCs w:val="28"/>
        </w:rPr>
        <w:t>1.4. Приложения 1,2 признать утратившими силу.</w:t>
      </w:r>
    </w:p>
    <w:p w:rsidR="00256E54" w:rsidRPr="00256E54" w:rsidRDefault="00256E54" w:rsidP="00256E5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56E54">
        <w:rPr>
          <w:rFonts w:ascii="PT Astra Serif" w:hAnsi="PT Astra Serif" w:cs="Times New Roman"/>
          <w:b w:val="0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256E54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256E54">
        <w:rPr>
          <w:rFonts w:ascii="PT Astra Serif" w:hAnsi="PT Astra Serif" w:cs="Times New Roman"/>
          <w:b w:val="0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256E54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256E54">
        <w:rPr>
          <w:rFonts w:ascii="PT Astra Serif" w:hAnsi="PT Astra Serif" w:cs="Times New Roman"/>
          <w:b w:val="0"/>
          <w:sz w:val="28"/>
          <w:szCs w:val="28"/>
        </w:rPr>
        <w:t>.</w:t>
      </w:r>
    </w:p>
    <w:p w:rsidR="00256E54" w:rsidRDefault="00256E54" w:rsidP="00256E54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56E54">
        <w:rPr>
          <w:rFonts w:ascii="PT Astra Serif" w:hAnsi="PT Astra Serif" w:cs="Times New Roman"/>
          <w:b w:val="0"/>
          <w:sz w:val="28"/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правоотношения, связанные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                           </w:t>
      </w:r>
      <w:r w:rsidRPr="00256E54">
        <w:rPr>
          <w:rFonts w:ascii="PT Astra Serif" w:hAnsi="PT Astra Serif" w:cs="Times New Roman"/>
          <w:b w:val="0"/>
          <w:sz w:val="28"/>
          <w:szCs w:val="28"/>
        </w:rPr>
        <w:t xml:space="preserve">с формированием бюджета города </w:t>
      </w:r>
      <w:proofErr w:type="spellStart"/>
      <w:r w:rsidRPr="00256E54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256E54">
        <w:rPr>
          <w:rFonts w:ascii="PT Astra Serif" w:hAnsi="PT Astra Serif" w:cs="Times New Roman"/>
          <w:b w:val="0"/>
          <w:sz w:val="28"/>
          <w:szCs w:val="28"/>
        </w:rPr>
        <w:t xml:space="preserve"> на 2022 год и на плановый период 2023 и 2024 годов.</w:t>
      </w:r>
    </w:p>
    <w:p w:rsidR="00256E54" w:rsidRDefault="00256E54" w:rsidP="00256E54">
      <w:pPr>
        <w:pStyle w:val="ConsPlusTitle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56E54" w:rsidRDefault="00256E54" w:rsidP="00256E54">
      <w:pPr>
        <w:pStyle w:val="ConsPlusTitle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56E54" w:rsidRDefault="00256E54" w:rsidP="00256E54">
      <w:pPr>
        <w:pStyle w:val="ConsPlusTitle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56E54" w:rsidRPr="00D02399" w:rsidRDefault="00256E54" w:rsidP="00D0239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D02399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D02399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D02399">
        <w:rPr>
          <w:rFonts w:ascii="PT Astra Serif" w:hAnsi="PT Astra Serif"/>
          <w:b/>
          <w:sz w:val="28"/>
          <w:szCs w:val="28"/>
        </w:rPr>
        <w:t xml:space="preserve"> </w:t>
      </w:r>
      <w:r w:rsidR="00D02399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</w:t>
      </w:r>
      <w:r w:rsidRPr="00D02399">
        <w:rPr>
          <w:rFonts w:ascii="PT Astra Serif" w:hAnsi="PT Astra Serif"/>
          <w:b/>
          <w:sz w:val="28"/>
          <w:szCs w:val="28"/>
        </w:rPr>
        <w:t>А.В. Бородкин</w:t>
      </w:r>
    </w:p>
    <w:p w:rsidR="00D02399" w:rsidRPr="00D02399" w:rsidRDefault="00D02399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sectPr w:rsidR="00D02399" w:rsidRPr="00D02399" w:rsidSect="00D9606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9F" w:rsidRDefault="004E5F9F" w:rsidP="003C5141">
      <w:r>
        <w:separator/>
      </w:r>
    </w:p>
  </w:endnote>
  <w:endnote w:type="continuationSeparator" w:id="0">
    <w:p w:rsidR="004E5F9F" w:rsidRDefault="004E5F9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9F" w:rsidRDefault="004E5F9F" w:rsidP="003C5141">
      <w:r>
        <w:separator/>
      </w:r>
    </w:p>
  </w:footnote>
  <w:footnote w:type="continuationSeparator" w:id="0">
    <w:p w:rsidR="004E5F9F" w:rsidRDefault="004E5F9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623592"/>
      <w:docPartObj>
        <w:docPartGallery w:val="Page Numbers (Top of Page)"/>
        <w:docPartUnique/>
      </w:docPartObj>
    </w:sdtPr>
    <w:sdtEndPr/>
    <w:sdtContent>
      <w:p w:rsidR="00256E54" w:rsidRDefault="00256E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062">
          <w:rPr>
            <w:noProof/>
          </w:rPr>
          <w:t>2</w:t>
        </w:r>
        <w:r>
          <w:fldChar w:fldCharType="end"/>
        </w:r>
      </w:p>
    </w:sdtContent>
  </w:sdt>
  <w:p w:rsidR="00256E54" w:rsidRDefault="00256E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232B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B3169"/>
    <w:rsid w:val="00200F5F"/>
    <w:rsid w:val="00203B3E"/>
    <w:rsid w:val="0021641A"/>
    <w:rsid w:val="00224E69"/>
    <w:rsid w:val="002510D6"/>
    <w:rsid w:val="00256A87"/>
    <w:rsid w:val="00256E54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4E5F9F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4B78"/>
    <w:rsid w:val="007D5A8E"/>
    <w:rsid w:val="007E29A5"/>
    <w:rsid w:val="007F4A15"/>
    <w:rsid w:val="008267F4"/>
    <w:rsid w:val="008478F4"/>
    <w:rsid w:val="00886003"/>
    <w:rsid w:val="008A2E5D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2399"/>
    <w:rsid w:val="00D3103C"/>
    <w:rsid w:val="00D54259"/>
    <w:rsid w:val="00D57B9C"/>
    <w:rsid w:val="00D6114D"/>
    <w:rsid w:val="00D6571C"/>
    <w:rsid w:val="00D96062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256E54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256E54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20</cp:revision>
  <cp:lastPrinted>2021-12-09T06:02:00Z</cp:lastPrinted>
  <dcterms:created xsi:type="dcterms:W3CDTF">2019-08-02T09:29:00Z</dcterms:created>
  <dcterms:modified xsi:type="dcterms:W3CDTF">2021-12-09T06:02:00Z</dcterms:modified>
</cp:coreProperties>
</file>