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7C" w:rsidRPr="000D0E1F" w:rsidRDefault="0099547C" w:rsidP="0099547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D0E1F">
        <w:rPr>
          <w:rFonts w:ascii="Times New Roman" w:hAnsi="Times New Roman" w:cs="Times New Roman"/>
          <w:b/>
          <w:sz w:val="28"/>
          <w:szCs w:val="28"/>
        </w:rPr>
        <w:t>О результатах контроля эффективность деятельности А</w:t>
      </w:r>
      <w:r>
        <w:rPr>
          <w:rFonts w:ascii="Times New Roman" w:hAnsi="Times New Roman" w:cs="Times New Roman"/>
          <w:b/>
          <w:sz w:val="28"/>
          <w:szCs w:val="28"/>
        </w:rPr>
        <w:t>нтитеррористической комиссии</w:t>
      </w:r>
      <w:r w:rsidRPr="000D0E1F">
        <w:rPr>
          <w:rFonts w:ascii="Times New Roman" w:hAnsi="Times New Roman" w:cs="Times New Roman"/>
          <w:b/>
          <w:sz w:val="28"/>
          <w:szCs w:val="28"/>
        </w:rPr>
        <w:t xml:space="preserve"> города Югорска</w:t>
      </w:r>
    </w:p>
    <w:p w:rsidR="0099547C" w:rsidRPr="000D0E1F" w:rsidRDefault="0099547C" w:rsidP="009954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99547C" w:rsidRDefault="0099547C" w:rsidP="00AF6B5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F167E">
        <w:rPr>
          <w:rFonts w:ascii="Times New Roman" w:eastAsia="Calibri" w:hAnsi="Times New Roman" w:cs="Times New Roman"/>
          <w:sz w:val="24"/>
          <w:szCs w:val="24"/>
          <w:lang w:bidi="en-US"/>
        </w:rPr>
        <w:t>Контроль осуществлялся Межведомственной рабочей группой</w:t>
      </w:r>
      <w:r w:rsidR="007C5655" w:rsidRPr="007C565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C5655" w:rsidRPr="00896C30">
        <w:rPr>
          <w:rFonts w:ascii="Times New Roman" w:eastAsia="Calibri" w:hAnsi="Times New Roman" w:cs="Times New Roman"/>
          <w:sz w:val="24"/>
          <w:szCs w:val="24"/>
          <w:lang w:bidi="en-US"/>
        </w:rPr>
        <w:t>А</w:t>
      </w:r>
      <w:r w:rsidR="007C5655">
        <w:rPr>
          <w:rFonts w:ascii="Times New Roman" w:eastAsia="Calibri" w:hAnsi="Times New Roman" w:cs="Times New Roman"/>
          <w:sz w:val="24"/>
          <w:szCs w:val="24"/>
          <w:lang w:bidi="en-US"/>
        </w:rPr>
        <w:t>нтитеррористической комиссии Ханты-Мансийского автономного округа-Югры в п</w:t>
      </w:r>
      <w:r w:rsidRPr="000F167E">
        <w:rPr>
          <w:rFonts w:ascii="Times New Roman" w:eastAsia="Calibri" w:hAnsi="Times New Roman" w:cs="Times New Roman"/>
          <w:sz w:val="24"/>
          <w:szCs w:val="24"/>
          <w:lang w:bidi="en-US"/>
        </w:rPr>
        <w:t>ер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иод с 11 по 14 апреля 2017 года.</w:t>
      </w:r>
    </w:p>
    <w:p w:rsidR="0099547C" w:rsidRPr="000F167E" w:rsidRDefault="0099547C" w:rsidP="00AF6B5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B6C0C" w:rsidRDefault="0099547C" w:rsidP="00AF6B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96C30">
        <w:rPr>
          <w:rFonts w:ascii="Times New Roman" w:eastAsia="Calibri" w:hAnsi="Times New Roman" w:cs="Times New Roman"/>
          <w:sz w:val="24"/>
          <w:szCs w:val="24"/>
          <w:lang w:bidi="en-US"/>
        </w:rPr>
        <w:t>Предыдущий плановый контроль эффективности деятельности А</w:t>
      </w:r>
      <w:r w:rsidR="007C565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нтитеррористической комиссии </w:t>
      </w:r>
      <w:r w:rsidRPr="00896C3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города Югорска</w:t>
      </w:r>
      <w:r w:rsidR="007C565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(далее – Комиссия) </w:t>
      </w:r>
      <w:r w:rsidRPr="00896C3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осуществлен в период с 10 по 12 сентября 2014 года.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896C3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Эффективность деятельности </w:t>
      </w:r>
      <w:r w:rsidR="007C565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Комиссии </w:t>
      </w:r>
      <w:r w:rsidRPr="00896C3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в области профилактики терроризма была оценена как «соответствует предъявляемым требованиям».</w:t>
      </w:r>
    </w:p>
    <w:p w:rsidR="0099547C" w:rsidRPr="0099547C" w:rsidRDefault="0099547C" w:rsidP="00AF6B5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>Основные цели контроля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в 2017 году</w:t>
      </w: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>:</w:t>
      </w:r>
    </w:p>
    <w:p w:rsidR="0099547C" w:rsidRPr="0099547C" w:rsidRDefault="0099547C" w:rsidP="00AF6B5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>1. Анализ эффективности деятельности АТК муниципального образования в сфере профилактики терроризма, минимизации и ликвидации последствий его проявлений.</w:t>
      </w:r>
    </w:p>
    <w:p w:rsidR="0099547C" w:rsidRPr="0099547C" w:rsidRDefault="0099547C" w:rsidP="00AF6B5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>2. Оценка качества исполнения поручений НАК, решений АТК автономного округа и решений АТК муниципального образования.</w:t>
      </w:r>
    </w:p>
    <w:p w:rsidR="0099547C" w:rsidRPr="0099547C" w:rsidRDefault="0099547C" w:rsidP="00AF6B5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3. Оценка </w:t>
      </w:r>
      <w:proofErr w:type="gramStart"/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>качества реализации требований постановлений Правительства</w:t>
      </w:r>
      <w:proofErr w:type="gramEnd"/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РФ, устанавливающих требования к антитеррористической защищенности объектов </w:t>
      </w:r>
      <w:r w:rsidRPr="0099547C">
        <w:rPr>
          <w:rFonts w:ascii="Times New Roman" w:eastAsia="Calibri" w:hAnsi="Times New Roman" w:cs="Times New Roman"/>
          <w:i/>
          <w:sz w:val="24"/>
          <w:szCs w:val="24"/>
          <w:lang w:bidi="en-US"/>
        </w:rPr>
        <w:t>(мест, территорий)</w:t>
      </w: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99547C" w:rsidRPr="0099547C" w:rsidRDefault="0099547C" w:rsidP="00AF6B5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>4. Оценка организации межведомственного взаимодействия и координации действий при решении задач на территории муниципального образования.</w:t>
      </w:r>
    </w:p>
    <w:p w:rsidR="0099547C" w:rsidRPr="0099547C" w:rsidRDefault="0099547C" w:rsidP="00AF6B5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5. Оказание организационно-методической и практической помощи по вопросам деятельности АТК </w:t>
      </w:r>
      <w:proofErr w:type="gramStart"/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>муниципального</w:t>
      </w:r>
      <w:proofErr w:type="gramEnd"/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образования.</w:t>
      </w:r>
    </w:p>
    <w:p w:rsidR="0099547C" w:rsidRPr="0099547C" w:rsidRDefault="0099547C" w:rsidP="00AF6B5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>6. Организация работы по выявлению и внедрению передового опыта и научного обеспечения в деятельности АТК муниципального образования.</w:t>
      </w:r>
    </w:p>
    <w:p w:rsidR="0099547C" w:rsidRPr="0099547C" w:rsidRDefault="0099547C" w:rsidP="00AF6B5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:rsidR="007C5655" w:rsidRDefault="0099547C" w:rsidP="00AF6B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 ходе проверки </w:t>
      </w:r>
      <w:r w:rsidR="007C5655">
        <w:rPr>
          <w:rFonts w:ascii="Times New Roman" w:eastAsia="Calibri" w:hAnsi="Times New Roman" w:cs="Times New Roman"/>
          <w:sz w:val="24"/>
          <w:szCs w:val="24"/>
          <w:lang w:bidi="en-US"/>
        </w:rPr>
        <w:t>оценивалась работа Комиссии по трем направлениям:</w:t>
      </w:r>
    </w:p>
    <w:p w:rsidR="007C5655" w:rsidRDefault="007C5655" w:rsidP="00AF6B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1) </w:t>
      </w:r>
      <w:r w:rsidR="0099547C"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>о</w:t>
      </w:r>
      <w:r w:rsidR="0099547C"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>рганизация работы по выполнению требований законодательных и других нормативных правовых актов по вопросам профилактики терроризма и контролю их исполнения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:</w:t>
      </w:r>
    </w:p>
    <w:p w:rsidR="007C5655" w:rsidRDefault="007C5655" w:rsidP="00AF6B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</w:t>
      </w:r>
      <w:r w:rsidR="0099547C">
        <w:rPr>
          <w:rFonts w:ascii="Times New Roman" w:eastAsia="Calibri" w:hAnsi="Times New Roman" w:cs="Times New Roman"/>
          <w:sz w:val="24"/>
          <w:szCs w:val="24"/>
          <w:lang w:bidi="en-US"/>
        </w:rPr>
        <w:t>о</w:t>
      </w:r>
      <w:r w:rsidR="0099547C" w:rsidRPr="00896C30">
        <w:rPr>
          <w:rFonts w:ascii="Times New Roman" w:eastAsia="Calibri" w:hAnsi="Times New Roman" w:cs="Times New Roman"/>
          <w:sz w:val="24"/>
          <w:szCs w:val="24"/>
          <w:lang w:bidi="en-US"/>
        </w:rPr>
        <w:t>рганизация работы по выполнению требований законодательных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9547C" w:rsidRPr="00896C30">
        <w:rPr>
          <w:rFonts w:ascii="Times New Roman" w:eastAsia="Calibri" w:hAnsi="Times New Roman" w:cs="Times New Roman"/>
          <w:sz w:val="24"/>
          <w:szCs w:val="24"/>
          <w:lang w:bidi="en-US"/>
        </w:rPr>
        <w:t>и других нормативных правовых актов по вопросам профилактики терроризма</w:t>
      </w:r>
      <w:r w:rsidR="0099547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</w:p>
    <w:p w:rsidR="007C5655" w:rsidRDefault="007C5655" w:rsidP="00AF6B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- п</w:t>
      </w:r>
      <w:r w:rsidRPr="007C565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ланирование и контроль </w:t>
      </w:r>
      <w:proofErr w:type="gramStart"/>
      <w:r w:rsidRPr="007C565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реализации мероприятий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плана работы антитеррористической комиссии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</w:p>
    <w:p w:rsidR="0099547C" w:rsidRPr="00896C30" w:rsidRDefault="007C5655" w:rsidP="00AF6B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- п</w:t>
      </w:r>
      <w:r w:rsidRPr="007C565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ланирование 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контроль реализации мероприятий п</w:t>
      </w:r>
      <w:r w:rsidRPr="007C5655">
        <w:rPr>
          <w:rFonts w:ascii="Times New Roman" w:eastAsia="Calibri" w:hAnsi="Times New Roman" w:cs="Times New Roman"/>
          <w:sz w:val="24"/>
          <w:szCs w:val="24"/>
          <w:lang w:bidi="en-US"/>
        </w:rPr>
        <w:t>ланов работ постоянно действующих рабочих групп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7C5655" w:rsidRPr="007C5655" w:rsidRDefault="007C5655" w:rsidP="00AF6B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C565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о</w:t>
      </w:r>
      <w:r w:rsidRPr="007C5655">
        <w:rPr>
          <w:rFonts w:ascii="Times New Roman" w:eastAsia="Calibri" w:hAnsi="Times New Roman" w:cs="Times New Roman"/>
          <w:sz w:val="24"/>
          <w:szCs w:val="24"/>
          <w:lang w:bidi="en-US"/>
        </w:rPr>
        <w:t>рганизация работы по профилактике терроризма</w:t>
      </w:r>
    </w:p>
    <w:p w:rsidR="007C5655" w:rsidRDefault="007C5655" w:rsidP="00AF6B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- п</w:t>
      </w:r>
      <w:r w:rsidRPr="007C5655">
        <w:rPr>
          <w:rFonts w:ascii="Times New Roman" w:eastAsia="Calibri" w:hAnsi="Times New Roman" w:cs="Times New Roman"/>
          <w:sz w:val="24"/>
          <w:szCs w:val="24"/>
          <w:lang w:bidi="en-US"/>
        </w:rPr>
        <w:t>роведение мероприятий антитеррористической направленности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7C5655">
        <w:rPr>
          <w:rFonts w:ascii="Times New Roman" w:eastAsia="Calibri" w:hAnsi="Times New Roman" w:cs="Times New Roman"/>
          <w:sz w:val="24"/>
          <w:szCs w:val="24"/>
          <w:lang w:bidi="en-US"/>
        </w:rPr>
        <w:t>и обучение населения по вопросам профилактики терроризма и противодействию его идеологии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</w:p>
    <w:p w:rsidR="007C5655" w:rsidRDefault="007C5655" w:rsidP="00AF6B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- о</w:t>
      </w:r>
      <w:r w:rsidRPr="007C565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беспечение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а</w:t>
      </w:r>
      <w:r w:rsidRPr="007C5655">
        <w:rPr>
          <w:rFonts w:ascii="Times New Roman" w:eastAsia="Calibri" w:hAnsi="Times New Roman" w:cs="Times New Roman"/>
          <w:sz w:val="24"/>
          <w:szCs w:val="24"/>
          <w:lang w:bidi="en-US"/>
        </w:rPr>
        <w:t>нтитеррористической защищенности (безопасности) объектов (мест, территорий)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</w:p>
    <w:p w:rsidR="007C5655" w:rsidRDefault="007C5655" w:rsidP="00AF6B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- о</w:t>
      </w:r>
      <w:r w:rsidRPr="007C5655">
        <w:rPr>
          <w:rFonts w:ascii="Times New Roman" w:eastAsia="Calibri" w:hAnsi="Times New Roman" w:cs="Times New Roman"/>
          <w:sz w:val="24"/>
          <w:szCs w:val="24"/>
          <w:lang w:bidi="en-US"/>
        </w:rPr>
        <w:t>рганизация работы по информационно-пропагандистскому сопровождению антитеррористической деятельности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AF6B5E" w:rsidRDefault="007C5655" w:rsidP="00AF6B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3) организация работы </w:t>
      </w:r>
      <w:r w:rsidR="0099547C"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по профилактике терроризма </w:t>
      </w:r>
      <w:r w:rsidR="0099547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и минимизации и (или) ликвидации </w:t>
      </w:r>
      <w:r w:rsidR="0099547C"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>последствий проявлений терроризма</w:t>
      </w:r>
      <w:r w:rsidR="00AF6B5E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AF6B5E" w:rsidRDefault="00AF6B5E" w:rsidP="00AF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B5E">
        <w:rPr>
          <w:rFonts w:ascii="Times New Roman" w:hAnsi="Times New Roman" w:cs="Times New Roman"/>
          <w:sz w:val="24"/>
          <w:szCs w:val="24"/>
        </w:rPr>
        <w:t>В ходе прове</w:t>
      </w:r>
      <w:r>
        <w:rPr>
          <w:rFonts w:ascii="Times New Roman" w:hAnsi="Times New Roman" w:cs="Times New Roman"/>
          <w:sz w:val="24"/>
          <w:szCs w:val="24"/>
        </w:rPr>
        <w:t xml:space="preserve">рки выявлены недостатки в </w:t>
      </w:r>
      <w:r w:rsidRPr="00AF6B5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беспечении</w:t>
      </w:r>
      <w:r w:rsidRPr="00AF6B5E">
        <w:rPr>
          <w:rFonts w:ascii="Times New Roman" w:hAnsi="Times New Roman" w:cs="Times New Roman"/>
          <w:sz w:val="24"/>
          <w:szCs w:val="24"/>
        </w:rPr>
        <w:t xml:space="preserve"> антитеррористической защищенности </w:t>
      </w:r>
      <w:r>
        <w:rPr>
          <w:rFonts w:ascii="Times New Roman" w:hAnsi="Times New Roman" w:cs="Times New Roman"/>
          <w:sz w:val="24"/>
          <w:szCs w:val="24"/>
        </w:rPr>
        <w:t>мест массового пребывания людей.</w:t>
      </w:r>
    </w:p>
    <w:p w:rsidR="0099547C" w:rsidRPr="0099547C" w:rsidRDefault="0099547C" w:rsidP="00AF6B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 целом, </w:t>
      </w: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эффективность деятельности АТК города Югорска в области профилактики терроризма оценена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99547C">
        <w:rPr>
          <w:rFonts w:ascii="Times New Roman" w:eastAsia="Calibri" w:hAnsi="Times New Roman" w:cs="Times New Roman"/>
          <w:sz w:val="24"/>
          <w:szCs w:val="24"/>
          <w:lang w:bidi="en-US"/>
        </w:rPr>
        <w:t>«хорошо».</w:t>
      </w:r>
    </w:p>
    <w:p w:rsidR="00AF6B5E" w:rsidRDefault="00AF6B5E" w:rsidP="00AF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B5E" w:rsidRDefault="00AF6B5E" w:rsidP="00AF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23.06.2017.</w:t>
      </w:r>
    </w:p>
    <w:p w:rsidR="00AF6B5E" w:rsidRPr="00AF6B5E" w:rsidRDefault="00AF6B5E" w:rsidP="00AF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Иванова Надежда Миха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йловна, секретарь АТК города Югорска </w:t>
      </w:r>
    </w:p>
    <w:sectPr w:rsidR="00AF6B5E" w:rsidRPr="00AF6B5E" w:rsidSect="00AF6B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7C"/>
    <w:rsid w:val="007B6C0C"/>
    <w:rsid w:val="007C5655"/>
    <w:rsid w:val="0099547C"/>
    <w:rsid w:val="00A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1</cp:revision>
  <dcterms:created xsi:type="dcterms:W3CDTF">2017-07-14T10:31:00Z</dcterms:created>
  <dcterms:modified xsi:type="dcterms:W3CDTF">2017-07-14T10:59:00Z</dcterms:modified>
</cp:coreProperties>
</file>