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DB" w:rsidRDefault="001B75DB" w:rsidP="001B75DB">
      <w:pPr>
        <w:ind w:firstLine="567"/>
        <w:rPr>
          <w:rFonts w:ascii="Times New Roman" w:hAnsi="Times New Roman" w:cs="Times New Roman"/>
          <w:b/>
        </w:rPr>
      </w:pPr>
      <w:r w:rsidRPr="00790477">
        <w:rPr>
          <w:rFonts w:ascii="Times New Roman" w:hAnsi="Times New Roman" w:cs="Times New Roman"/>
          <w:b/>
        </w:rPr>
        <w:t xml:space="preserve"> СОДЕРЖАНИЕ</w:t>
      </w:r>
    </w:p>
    <w:p w:rsidR="001B75DB" w:rsidRDefault="001B75DB"/>
    <w:tbl>
      <w:tblPr>
        <w:tblStyle w:val="a3"/>
        <w:tblW w:w="0" w:type="auto"/>
        <w:tblLook w:val="04A0" w:firstRow="1" w:lastRow="0" w:firstColumn="1" w:lastColumn="0" w:noHBand="0" w:noVBand="1"/>
      </w:tblPr>
      <w:tblGrid>
        <w:gridCol w:w="696"/>
        <w:gridCol w:w="8209"/>
        <w:gridCol w:w="576"/>
      </w:tblGrid>
      <w:tr w:rsidR="005F166B" w:rsidRPr="00CA1C39" w:rsidTr="0027178F">
        <w:tc>
          <w:tcPr>
            <w:tcW w:w="8905" w:type="dxa"/>
            <w:gridSpan w:val="2"/>
            <w:tcBorders>
              <w:top w:val="nil"/>
              <w:left w:val="nil"/>
              <w:bottom w:val="nil"/>
              <w:right w:val="nil"/>
            </w:tcBorders>
          </w:tcPr>
          <w:p w:rsidR="005F166B" w:rsidRPr="00CA1C39" w:rsidRDefault="005F166B" w:rsidP="0079642C">
            <w:pPr>
              <w:rPr>
                <w:rFonts w:ascii="Times New Roman" w:hAnsi="Times New Roman" w:cs="Times New Roman"/>
                <w:sz w:val="24"/>
                <w:szCs w:val="24"/>
              </w:rPr>
            </w:pPr>
            <w:bookmarkStart w:id="0" w:name="_Toc368064862"/>
            <w:r w:rsidRPr="00CA1C39">
              <w:rPr>
                <w:rFonts w:ascii="Times New Roman" w:hAnsi="Times New Roman" w:cs="Times New Roman"/>
                <w:sz w:val="24"/>
                <w:szCs w:val="24"/>
              </w:rPr>
              <w:t xml:space="preserve">I. ОБЩАЯ ХАРАКТЕРИСТИКА МУНИЦИПАЛЬНОГО ОБРАЗОВАНИЯ </w:t>
            </w:r>
          </w:p>
        </w:tc>
        <w:tc>
          <w:tcPr>
            <w:tcW w:w="525" w:type="dxa"/>
            <w:tcBorders>
              <w:top w:val="nil"/>
              <w:left w:val="nil"/>
              <w:bottom w:val="nil"/>
              <w:right w:val="nil"/>
            </w:tcBorders>
            <w:vAlign w:val="bottom"/>
          </w:tcPr>
          <w:p w:rsidR="005F166B" w:rsidRPr="00CA1C39" w:rsidRDefault="0027178F" w:rsidP="0027178F">
            <w:pPr>
              <w:jc w:val="center"/>
              <w:rPr>
                <w:rFonts w:ascii="Times New Roman" w:hAnsi="Times New Roman" w:cs="Times New Roman"/>
                <w:sz w:val="24"/>
                <w:szCs w:val="24"/>
              </w:rPr>
            </w:pPr>
            <w:r>
              <w:rPr>
                <w:rFonts w:ascii="Times New Roman" w:hAnsi="Times New Roman" w:cs="Times New Roman"/>
                <w:sz w:val="24"/>
                <w:szCs w:val="24"/>
              </w:rPr>
              <w:t>5</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1.1.</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Основные социально-экономические показатели развития отрасли</w:t>
            </w:r>
          </w:p>
        </w:tc>
        <w:tc>
          <w:tcPr>
            <w:tcW w:w="525" w:type="dxa"/>
            <w:tcBorders>
              <w:top w:val="nil"/>
              <w:left w:val="nil"/>
              <w:bottom w:val="nil"/>
              <w:right w:val="nil"/>
            </w:tcBorders>
            <w:vAlign w:val="bottom"/>
          </w:tcPr>
          <w:p w:rsidR="005F166B" w:rsidRPr="00CA1C39" w:rsidRDefault="0027178F" w:rsidP="0027178F">
            <w:pPr>
              <w:jc w:val="center"/>
              <w:rPr>
                <w:rFonts w:ascii="Times New Roman" w:hAnsi="Times New Roman" w:cs="Times New Roman"/>
                <w:sz w:val="24"/>
                <w:szCs w:val="24"/>
              </w:rPr>
            </w:pPr>
            <w:r>
              <w:rPr>
                <w:rFonts w:ascii="Times New Roman" w:hAnsi="Times New Roman" w:cs="Times New Roman"/>
                <w:sz w:val="24"/>
                <w:szCs w:val="24"/>
              </w:rPr>
              <w:t>5</w:t>
            </w:r>
          </w:p>
        </w:tc>
      </w:tr>
      <w:tr w:rsidR="005F166B" w:rsidRPr="00CA1C39" w:rsidTr="0027178F">
        <w:tc>
          <w:tcPr>
            <w:tcW w:w="8905" w:type="dxa"/>
            <w:gridSpan w:val="2"/>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II. ОСНОВНЫЕ НАПРАВЛЕНИЯ КУЛЬТУРНОЙ ПОЛИТИКИ МУНИЦИПАЛЬНОГО ОБРАЗОВАНИЯ</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1.</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Динамика сети учреждений культуры, образовательных организаций в сфере культуры</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2.</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Результаты принятых мер и анализ произошедших изменений, повлиявших на качество жизни населения.</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Динамика показателей и процессов развития отрасли в муниципальном образовании </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4.</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Сведения о формировании независимой системы оценки качества работы организаций, оказывающих услуги в сфере культуры </w:t>
            </w:r>
          </w:p>
        </w:tc>
        <w:tc>
          <w:tcPr>
            <w:tcW w:w="525" w:type="dxa"/>
            <w:tcBorders>
              <w:top w:val="nil"/>
              <w:left w:val="nil"/>
              <w:bottom w:val="nil"/>
              <w:right w:val="nil"/>
            </w:tcBorders>
            <w:vAlign w:val="bottom"/>
          </w:tcPr>
          <w:p w:rsidR="005F166B" w:rsidRPr="00CA1C39" w:rsidRDefault="003C6E85" w:rsidP="0027178F">
            <w:pPr>
              <w:jc w:val="center"/>
              <w:rPr>
                <w:rFonts w:ascii="Times New Roman" w:hAnsi="Times New Roman" w:cs="Times New Roman"/>
                <w:sz w:val="24"/>
                <w:szCs w:val="24"/>
              </w:rPr>
            </w:pPr>
            <w:r>
              <w:rPr>
                <w:rFonts w:ascii="Times New Roman" w:hAnsi="Times New Roman" w:cs="Times New Roman"/>
                <w:sz w:val="24"/>
                <w:szCs w:val="24"/>
              </w:rPr>
              <w:t>14</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5.</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Сведения о деятельности автономных некоммерческих организаций и других негосударственных организаций, оказывающих услуги культуры по итогам 2017 года и на 2018 год </w:t>
            </w:r>
          </w:p>
        </w:tc>
        <w:tc>
          <w:tcPr>
            <w:tcW w:w="525" w:type="dxa"/>
            <w:tcBorders>
              <w:top w:val="nil"/>
              <w:left w:val="nil"/>
              <w:bottom w:val="nil"/>
              <w:right w:val="nil"/>
            </w:tcBorders>
            <w:vAlign w:val="bottom"/>
          </w:tcPr>
          <w:p w:rsidR="005F166B" w:rsidRPr="00CA1C39" w:rsidRDefault="003C6E85" w:rsidP="0027178F">
            <w:pPr>
              <w:jc w:val="center"/>
              <w:rPr>
                <w:rFonts w:ascii="Times New Roman" w:hAnsi="Times New Roman" w:cs="Times New Roman"/>
                <w:sz w:val="24"/>
                <w:szCs w:val="24"/>
              </w:rPr>
            </w:pPr>
            <w:r>
              <w:rPr>
                <w:rFonts w:ascii="Times New Roman" w:hAnsi="Times New Roman" w:cs="Times New Roman"/>
                <w:sz w:val="24"/>
                <w:szCs w:val="24"/>
              </w:rPr>
              <w:t>15</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6.</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Проблемы развития учреждений культуры на территории муниципального образования.</w:t>
            </w:r>
          </w:p>
        </w:tc>
        <w:tc>
          <w:tcPr>
            <w:tcW w:w="525" w:type="dxa"/>
            <w:tcBorders>
              <w:top w:val="nil"/>
              <w:left w:val="nil"/>
              <w:bottom w:val="nil"/>
              <w:right w:val="nil"/>
            </w:tcBorders>
            <w:vAlign w:val="bottom"/>
          </w:tcPr>
          <w:p w:rsidR="005F166B" w:rsidRPr="00CA1C39" w:rsidRDefault="003C6E85" w:rsidP="0027178F">
            <w:pPr>
              <w:jc w:val="center"/>
              <w:rPr>
                <w:rFonts w:ascii="Times New Roman" w:hAnsi="Times New Roman" w:cs="Times New Roman"/>
                <w:sz w:val="24"/>
                <w:szCs w:val="24"/>
              </w:rPr>
            </w:pPr>
            <w:r>
              <w:rPr>
                <w:rFonts w:ascii="Times New Roman" w:hAnsi="Times New Roman" w:cs="Times New Roman"/>
                <w:sz w:val="24"/>
                <w:szCs w:val="24"/>
              </w:rPr>
              <w:t>15</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7.</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Результаты, достижения, победы 2017 года, в сфере культуры муниципального образования автономного округа.</w:t>
            </w:r>
          </w:p>
        </w:tc>
        <w:tc>
          <w:tcPr>
            <w:tcW w:w="525" w:type="dxa"/>
            <w:tcBorders>
              <w:top w:val="nil"/>
              <w:left w:val="nil"/>
              <w:bottom w:val="nil"/>
              <w:right w:val="nil"/>
            </w:tcBorders>
            <w:vAlign w:val="bottom"/>
          </w:tcPr>
          <w:p w:rsidR="005F166B" w:rsidRPr="00CA1C39" w:rsidRDefault="003C6E85" w:rsidP="0027178F">
            <w:pPr>
              <w:jc w:val="center"/>
              <w:rPr>
                <w:rFonts w:ascii="Times New Roman" w:hAnsi="Times New Roman" w:cs="Times New Roman"/>
                <w:sz w:val="24"/>
                <w:szCs w:val="24"/>
              </w:rPr>
            </w:pPr>
            <w:r>
              <w:rPr>
                <w:rFonts w:ascii="Times New Roman" w:hAnsi="Times New Roman" w:cs="Times New Roman"/>
                <w:sz w:val="24"/>
                <w:szCs w:val="24"/>
              </w:rPr>
              <w:t>17</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8.</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Перспективы развития учреждений культуры на территории муниципального образования </w:t>
            </w:r>
          </w:p>
        </w:tc>
        <w:tc>
          <w:tcPr>
            <w:tcW w:w="525" w:type="dxa"/>
            <w:tcBorders>
              <w:top w:val="nil"/>
              <w:left w:val="nil"/>
              <w:bottom w:val="nil"/>
              <w:right w:val="nil"/>
            </w:tcBorders>
            <w:vAlign w:val="bottom"/>
          </w:tcPr>
          <w:p w:rsidR="005F166B" w:rsidRPr="00CA1C39" w:rsidRDefault="0027178F" w:rsidP="0027178F">
            <w:pPr>
              <w:jc w:val="center"/>
              <w:rPr>
                <w:rFonts w:ascii="Times New Roman" w:hAnsi="Times New Roman" w:cs="Times New Roman"/>
                <w:sz w:val="24"/>
                <w:szCs w:val="24"/>
              </w:rPr>
            </w:pPr>
            <w:r>
              <w:rPr>
                <w:rFonts w:ascii="Times New Roman" w:hAnsi="Times New Roman" w:cs="Times New Roman"/>
                <w:sz w:val="24"/>
                <w:szCs w:val="24"/>
              </w:rPr>
              <w:t>22</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9.</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bookmarkStart w:id="1" w:name="_Toc368064870"/>
            <w:r w:rsidRPr="00CA1C39">
              <w:rPr>
                <w:rFonts w:ascii="Times New Roman" w:hAnsi="Times New Roman" w:cs="Times New Roman"/>
                <w:sz w:val="24"/>
                <w:szCs w:val="24"/>
              </w:rPr>
              <w:t>Основные памятные и юбилейные даты в 2018 году.</w:t>
            </w:r>
            <w:bookmarkEnd w:id="1"/>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8905" w:type="dxa"/>
            <w:gridSpan w:val="2"/>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III. ХАРАКТЕРИСТИКА УЧРЕЖДЕНИЙ КУЛЬТУРЫ МУНИЦИПАЛЬНОГО ОБРАЗОВАНИЯ ПО ТИПАМ</w:t>
            </w:r>
          </w:p>
        </w:tc>
        <w:tc>
          <w:tcPr>
            <w:tcW w:w="525" w:type="dxa"/>
            <w:tcBorders>
              <w:top w:val="nil"/>
              <w:left w:val="nil"/>
              <w:bottom w:val="nil"/>
              <w:right w:val="nil"/>
            </w:tcBorders>
            <w:vAlign w:val="bottom"/>
          </w:tcPr>
          <w:p w:rsidR="005F166B" w:rsidRPr="00CA1C39" w:rsidRDefault="003C6E85" w:rsidP="0027178F">
            <w:pPr>
              <w:jc w:val="center"/>
              <w:rPr>
                <w:rFonts w:ascii="Times New Roman" w:hAnsi="Times New Roman" w:cs="Times New Roman"/>
                <w:sz w:val="24"/>
                <w:szCs w:val="24"/>
              </w:rPr>
            </w:pPr>
            <w:r>
              <w:rPr>
                <w:rFonts w:ascii="Times New Roman" w:hAnsi="Times New Roman" w:cs="Times New Roman"/>
                <w:sz w:val="24"/>
                <w:szCs w:val="24"/>
              </w:rPr>
              <w:t>31</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Учреждения культурно-досугового типа</w:t>
            </w:r>
          </w:p>
        </w:tc>
        <w:tc>
          <w:tcPr>
            <w:tcW w:w="525" w:type="dxa"/>
            <w:tcBorders>
              <w:top w:val="nil"/>
              <w:left w:val="nil"/>
              <w:bottom w:val="nil"/>
              <w:right w:val="nil"/>
            </w:tcBorders>
            <w:vAlign w:val="bottom"/>
          </w:tcPr>
          <w:p w:rsidR="005F166B" w:rsidRPr="00CA1C39" w:rsidRDefault="003C6E85" w:rsidP="0027178F">
            <w:pPr>
              <w:jc w:val="center"/>
              <w:rPr>
                <w:rFonts w:ascii="Times New Roman" w:hAnsi="Times New Roman" w:cs="Times New Roman"/>
                <w:sz w:val="24"/>
                <w:szCs w:val="24"/>
              </w:rPr>
            </w:pPr>
            <w:r>
              <w:rPr>
                <w:rFonts w:ascii="Times New Roman" w:hAnsi="Times New Roman" w:cs="Times New Roman"/>
                <w:sz w:val="24"/>
                <w:szCs w:val="24"/>
              </w:rPr>
              <w:t>31</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3.1.1. Общая характеристика учреждений культурно-досугового типа автономного округа.</w:t>
            </w:r>
          </w:p>
        </w:tc>
        <w:tc>
          <w:tcPr>
            <w:tcW w:w="525" w:type="dxa"/>
            <w:tcBorders>
              <w:top w:val="nil"/>
              <w:left w:val="nil"/>
              <w:bottom w:val="nil"/>
              <w:right w:val="nil"/>
            </w:tcBorders>
            <w:vAlign w:val="bottom"/>
          </w:tcPr>
          <w:p w:rsidR="005F166B" w:rsidRPr="00CA1C39" w:rsidRDefault="003C6E85" w:rsidP="0027178F">
            <w:pPr>
              <w:jc w:val="center"/>
              <w:rPr>
                <w:rFonts w:ascii="Times New Roman" w:hAnsi="Times New Roman" w:cs="Times New Roman"/>
                <w:sz w:val="24"/>
                <w:szCs w:val="24"/>
              </w:rPr>
            </w:pPr>
            <w:r>
              <w:rPr>
                <w:rFonts w:ascii="Times New Roman" w:hAnsi="Times New Roman" w:cs="Times New Roman"/>
                <w:sz w:val="24"/>
                <w:szCs w:val="24"/>
              </w:rPr>
              <w:t>31</w:t>
            </w:r>
          </w:p>
        </w:tc>
      </w:tr>
      <w:tr w:rsidR="005F166B" w:rsidRPr="00CA1C39" w:rsidTr="0027178F">
        <w:trPr>
          <w:trHeight w:val="199"/>
        </w:trPr>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3.1.2. Культурно-массовые мероприятия по направлениям деятельности</w:t>
            </w:r>
          </w:p>
        </w:tc>
        <w:tc>
          <w:tcPr>
            <w:tcW w:w="525" w:type="dxa"/>
            <w:tcBorders>
              <w:top w:val="nil"/>
              <w:left w:val="nil"/>
              <w:bottom w:val="nil"/>
              <w:right w:val="nil"/>
            </w:tcBorders>
            <w:vAlign w:val="bottom"/>
          </w:tcPr>
          <w:p w:rsidR="005F166B" w:rsidRPr="00CA1C39" w:rsidRDefault="00976246" w:rsidP="0027178F">
            <w:pPr>
              <w:jc w:val="center"/>
              <w:rPr>
                <w:rFonts w:ascii="Times New Roman" w:hAnsi="Times New Roman" w:cs="Times New Roman"/>
                <w:sz w:val="24"/>
                <w:szCs w:val="24"/>
              </w:rPr>
            </w:pPr>
            <w:r>
              <w:rPr>
                <w:rFonts w:ascii="Times New Roman" w:hAnsi="Times New Roman" w:cs="Times New Roman"/>
                <w:sz w:val="24"/>
                <w:szCs w:val="24"/>
              </w:rPr>
              <w:t>32</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3.1.3. Клубные формирования.</w:t>
            </w:r>
          </w:p>
        </w:tc>
        <w:tc>
          <w:tcPr>
            <w:tcW w:w="525" w:type="dxa"/>
            <w:tcBorders>
              <w:top w:val="nil"/>
              <w:left w:val="nil"/>
              <w:bottom w:val="nil"/>
              <w:right w:val="nil"/>
            </w:tcBorders>
            <w:vAlign w:val="bottom"/>
          </w:tcPr>
          <w:p w:rsidR="005F166B" w:rsidRPr="00CA1C39" w:rsidRDefault="00976246" w:rsidP="0027178F">
            <w:pPr>
              <w:jc w:val="center"/>
              <w:rPr>
                <w:rFonts w:ascii="Times New Roman" w:hAnsi="Times New Roman" w:cs="Times New Roman"/>
                <w:sz w:val="24"/>
                <w:szCs w:val="24"/>
              </w:rPr>
            </w:pPr>
            <w:r>
              <w:rPr>
                <w:rFonts w:ascii="Times New Roman" w:hAnsi="Times New Roman" w:cs="Times New Roman"/>
                <w:sz w:val="24"/>
                <w:szCs w:val="24"/>
              </w:rPr>
              <w:t>37</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3.1.4. Информационные технологии, информационно – издательская деятельность.</w:t>
            </w:r>
          </w:p>
        </w:tc>
        <w:tc>
          <w:tcPr>
            <w:tcW w:w="525" w:type="dxa"/>
            <w:tcBorders>
              <w:top w:val="nil"/>
              <w:left w:val="nil"/>
              <w:bottom w:val="nil"/>
              <w:right w:val="nil"/>
            </w:tcBorders>
            <w:vAlign w:val="bottom"/>
          </w:tcPr>
          <w:p w:rsidR="005F166B" w:rsidRPr="00CA1C39" w:rsidRDefault="00976246" w:rsidP="0027178F">
            <w:pPr>
              <w:jc w:val="center"/>
              <w:rPr>
                <w:rFonts w:ascii="Times New Roman" w:hAnsi="Times New Roman" w:cs="Times New Roman"/>
                <w:sz w:val="24"/>
                <w:szCs w:val="24"/>
              </w:rPr>
            </w:pPr>
            <w:r>
              <w:rPr>
                <w:rFonts w:ascii="Times New Roman" w:hAnsi="Times New Roman" w:cs="Times New Roman"/>
                <w:sz w:val="24"/>
                <w:szCs w:val="24"/>
              </w:rPr>
              <w:t>43</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3.1.5. Кадровые ресурсы учреждений культурно-досугового типа.</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3.1.6. Выводы по анализу деятельности за отчетный период, определение основных направлений развития и приоритетных задач на новый плановый период.</w:t>
            </w:r>
          </w:p>
        </w:tc>
        <w:tc>
          <w:tcPr>
            <w:tcW w:w="525" w:type="dxa"/>
            <w:tcBorders>
              <w:top w:val="nil"/>
              <w:left w:val="nil"/>
              <w:bottom w:val="nil"/>
              <w:right w:val="nil"/>
            </w:tcBorders>
            <w:vAlign w:val="bottom"/>
          </w:tcPr>
          <w:p w:rsidR="005F166B" w:rsidRPr="00CA1C39" w:rsidRDefault="00976246" w:rsidP="0027178F">
            <w:pPr>
              <w:jc w:val="center"/>
              <w:rPr>
                <w:rFonts w:ascii="Times New Roman" w:hAnsi="Times New Roman" w:cs="Times New Roman"/>
                <w:sz w:val="24"/>
                <w:szCs w:val="24"/>
              </w:rPr>
            </w:pPr>
            <w:r>
              <w:rPr>
                <w:rFonts w:ascii="Times New Roman" w:hAnsi="Times New Roman" w:cs="Times New Roman"/>
                <w:sz w:val="24"/>
                <w:szCs w:val="24"/>
              </w:rPr>
              <w:t>62</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3.2.</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Музеи и музейно-выставочная деятельность</w:t>
            </w:r>
          </w:p>
        </w:tc>
        <w:tc>
          <w:tcPr>
            <w:tcW w:w="525" w:type="dxa"/>
            <w:tcBorders>
              <w:top w:val="nil"/>
              <w:left w:val="nil"/>
              <w:bottom w:val="nil"/>
              <w:right w:val="nil"/>
            </w:tcBorders>
            <w:vAlign w:val="bottom"/>
          </w:tcPr>
          <w:p w:rsidR="005F166B" w:rsidRPr="00CA1C39" w:rsidRDefault="00976246" w:rsidP="0027178F">
            <w:pPr>
              <w:jc w:val="center"/>
              <w:rPr>
                <w:rFonts w:ascii="Times New Roman" w:hAnsi="Times New Roman" w:cs="Times New Roman"/>
                <w:sz w:val="24"/>
                <w:szCs w:val="24"/>
              </w:rPr>
            </w:pPr>
            <w:r>
              <w:rPr>
                <w:rFonts w:ascii="Times New Roman" w:hAnsi="Times New Roman" w:cs="Times New Roman"/>
                <w:sz w:val="24"/>
                <w:szCs w:val="24"/>
              </w:rPr>
              <w:t>63</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3.2.1. Динамика развития сети музеев по годам.</w:t>
            </w:r>
          </w:p>
        </w:tc>
        <w:tc>
          <w:tcPr>
            <w:tcW w:w="525" w:type="dxa"/>
            <w:tcBorders>
              <w:top w:val="nil"/>
              <w:left w:val="nil"/>
              <w:bottom w:val="nil"/>
              <w:right w:val="nil"/>
            </w:tcBorders>
            <w:vAlign w:val="bottom"/>
          </w:tcPr>
          <w:p w:rsidR="005F166B" w:rsidRPr="00CA1C39" w:rsidRDefault="00976246" w:rsidP="0027178F">
            <w:pPr>
              <w:jc w:val="center"/>
              <w:rPr>
                <w:rFonts w:ascii="Times New Roman" w:hAnsi="Times New Roman" w:cs="Times New Roman"/>
                <w:sz w:val="24"/>
                <w:szCs w:val="24"/>
              </w:rPr>
            </w:pPr>
            <w:r>
              <w:rPr>
                <w:rFonts w:ascii="Times New Roman" w:hAnsi="Times New Roman" w:cs="Times New Roman"/>
                <w:sz w:val="24"/>
                <w:szCs w:val="24"/>
              </w:rPr>
              <w:t>63</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3.2.2. Формирование и ведение Государственного каталога Музейного фонда Российской Федерации</w:t>
            </w:r>
          </w:p>
        </w:tc>
        <w:tc>
          <w:tcPr>
            <w:tcW w:w="525" w:type="dxa"/>
            <w:tcBorders>
              <w:top w:val="nil"/>
              <w:left w:val="nil"/>
              <w:bottom w:val="nil"/>
              <w:right w:val="nil"/>
            </w:tcBorders>
            <w:vAlign w:val="bottom"/>
          </w:tcPr>
          <w:p w:rsidR="005F166B" w:rsidRPr="00CA1C39" w:rsidRDefault="00976246" w:rsidP="0027178F">
            <w:pPr>
              <w:jc w:val="center"/>
              <w:rPr>
                <w:rFonts w:ascii="Times New Roman" w:hAnsi="Times New Roman" w:cs="Times New Roman"/>
                <w:sz w:val="24"/>
                <w:szCs w:val="24"/>
              </w:rPr>
            </w:pPr>
            <w:r>
              <w:rPr>
                <w:rFonts w:ascii="Times New Roman" w:hAnsi="Times New Roman" w:cs="Times New Roman"/>
                <w:sz w:val="24"/>
                <w:szCs w:val="24"/>
              </w:rPr>
              <w:t>64</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3.2.3. Структура музейного фонда муниципальных музеев.</w:t>
            </w:r>
          </w:p>
        </w:tc>
        <w:tc>
          <w:tcPr>
            <w:tcW w:w="525" w:type="dxa"/>
            <w:tcBorders>
              <w:top w:val="nil"/>
              <w:left w:val="nil"/>
              <w:bottom w:val="nil"/>
              <w:right w:val="nil"/>
            </w:tcBorders>
            <w:vAlign w:val="bottom"/>
          </w:tcPr>
          <w:p w:rsidR="005F166B" w:rsidRPr="00CA1C39" w:rsidRDefault="00976246" w:rsidP="0027178F">
            <w:pPr>
              <w:jc w:val="center"/>
              <w:rPr>
                <w:rFonts w:ascii="Times New Roman" w:hAnsi="Times New Roman" w:cs="Times New Roman"/>
                <w:sz w:val="24"/>
                <w:szCs w:val="24"/>
              </w:rPr>
            </w:pPr>
            <w:r>
              <w:rPr>
                <w:rFonts w:ascii="Times New Roman" w:hAnsi="Times New Roman" w:cs="Times New Roman"/>
                <w:sz w:val="24"/>
                <w:szCs w:val="24"/>
              </w:rPr>
              <w:t>64</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3.2.4.Статистический анализ посещаемости в 2017году.</w:t>
            </w:r>
          </w:p>
        </w:tc>
        <w:tc>
          <w:tcPr>
            <w:tcW w:w="525" w:type="dxa"/>
            <w:tcBorders>
              <w:top w:val="nil"/>
              <w:left w:val="nil"/>
              <w:bottom w:val="nil"/>
              <w:right w:val="nil"/>
            </w:tcBorders>
            <w:vAlign w:val="bottom"/>
          </w:tcPr>
          <w:p w:rsidR="005F166B" w:rsidRPr="00CA1C39" w:rsidRDefault="00976246" w:rsidP="0027178F">
            <w:pPr>
              <w:jc w:val="center"/>
              <w:rPr>
                <w:rFonts w:ascii="Times New Roman" w:hAnsi="Times New Roman" w:cs="Times New Roman"/>
                <w:sz w:val="24"/>
                <w:szCs w:val="24"/>
              </w:rPr>
            </w:pPr>
            <w:r>
              <w:rPr>
                <w:rFonts w:ascii="Times New Roman" w:hAnsi="Times New Roman" w:cs="Times New Roman"/>
                <w:sz w:val="24"/>
                <w:szCs w:val="24"/>
              </w:rPr>
              <w:t>67</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3.2.5. Выставочная деятельность в 2017 году.</w:t>
            </w:r>
          </w:p>
        </w:tc>
        <w:tc>
          <w:tcPr>
            <w:tcW w:w="525" w:type="dxa"/>
            <w:tcBorders>
              <w:top w:val="nil"/>
              <w:left w:val="nil"/>
              <w:bottom w:val="nil"/>
              <w:right w:val="nil"/>
            </w:tcBorders>
            <w:vAlign w:val="bottom"/>
          </w:tcPr>
          <w:p w:rsidR="005F166B" w:rsidRPr="00CA1C39" w:rsidRDefault="00976246" w:rsidP="0027178F">
            <w:pPr>
              <w:jc w:val="center"/>
              <w:rPr>
                <w:rFonts w:ascii="Times New Roman" w:hAnsi="Times New Roman" w:cs="Times New Roman"/>
                <w:sz w:val="24"/>
                <w:szCs w:val="24"/>
              </w:rPr>
            </w:pPr>
            <w:r>
              <w:rPr>
                <w:rFonts w:ascii="Times New Roman" w:hAnsi="Times New Roman" w:cs="Times New Roman"/>
                <w:sz w:val="24"/>
                <w:szCs w:val="24"/>
              </w:rPr>
              <w:t>71</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3.2.6. Индикаторы и показатели, характеризующие музейную деятельность.</w:t>
            </w:r>
          </w:p>
        </w:tc>
        <w:tc>
          <w:tcPr>
            <w:tcW w:w="525" w:type="dxa"/>
            <w:tcBorders>
              <w:top w:val="nil"/>
              <w:left w:val="nil"/>
              <w:bottom w:val="nil"/>
              <w:right w:val="nil"/>
            </w:tcBorders>
            <w:vAlign w:val="bottom"/>
          </w:tcPr>
          <w:p w:rsidR="005F166B" w:rsidRPr="00CA1C39" w:rsidRDefault="00F1244E" w:rsidP="0027178F">
            <w:pPr>
              <w:jc w:val="center"/>
              <w:rPr>
                <w:rFonts w:ascii="Times New Roman" w:hAnsi="Times New Roman" w:cs="Times New Roman"/>
                <w:sz w:val="24"/>
                <w:szCs w:val="24"/>
              </w:rPr>
            </w:pPr>
            <w:r>
              <w:rPr>
                <w:rFonts w:ascii="Times New Roman" w:hAnsi="Times New Roman" w:cs="Times New Roman"/>
                <w:sz w:val="24"/>
                <w:szCs w:val="24"/>
              </w:rPr>
              <w:t>78</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3.2.7. Цифровое наследие.</w:t>
            </w:r>
          </w:p>
        </w:tc>
        <w:tc>
          <w:tcPr>
            <w:tcW w:w="525" w:type="dxa"/>
            <w:tcBorders>
              <w:top w:val="nil"/>
              <w:left w:val="nil"/>
              <w:bottom w:val="nil"/>
              <w:right w:val="nil"/>
            </w:tcBorders>
            <w:vAlign w:val="bottom"/>
          </w:tcPr>
          <w:p w:rsidR="005F166B" w:rsidRPr="00CA1C39" w:rsidRDefault="00F1244E" w:rsidP="0027178F">
            <w:pPr>
              <w:jc w:val="center"/>
              <w:rPr>
                <w:rFonts w:ascii="Times New Roman" w:hAnsi="Times New Roman" w:cs="Times New Roman"/>
                <w:sz w:val="24"/>
                <w:szCs w:val="24"/>
              </w:rPr>
            </w:pPr>
            <w:r>
              <w:rPr>
                <w:rFonts w:ascii="Times New Roman" w:hAnsi="Times New Roman" w:cs="Times New Roman"/>
                <w:sz w:val="24"/>
                <w:szCs w:val="24"/>
              </w:rPr>
              <w:t>79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3.2.8. Анализ деятельности за отчетный период.</w:t>
            </w:r>
          </w:p>
        </w:tc>
        <w:tc>
          <w:tcPr>
            <w:tcW w:w="525" w:type="dxa"/>
            <w:tcBorders>
              <w:top w:val="nil"/>
              <w:left w:val="nil"/>
              <w:bottom w:val="nil"/>
              <w:right w:val="nil"/>
            </w:tcBorders>
            <w:vAlign w:val="bottom"/>
          </w:tcPr>
          <w:p w:rsidR="005F166B" w:rsidRPr="00CA1C39" w:rsidRDefault="00F1244E" w:rsidP="0027178F">
            <w:pPr>
              <w:jc w:val="center"/>
              <w:rPr>
                <w:rFonts w:ascii="Times New Roman" w:hAnsi="Times New Roman" w:cs="Times New Roman"/>
                <w:sz w:val="24"/>
                <w:szCs w:val="24"/>
              </w:rPr>
            </w:pPr>
            <w:r>
              <w:rPr>
                <w:rFonts w:ascii="Times New Roman" w:hAnsi="Times New Roman" w:cs="Times New Roman"/>
                <w:sz w:val="24"/>
                <w:szCs w:val="24"/>
              </w:rPr>
              <w:t>79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3.2.9. Приоритеты (задачи) и проблемы развития музеев.</w:t>
            </w:r>
          </w:p>
        </w:tc>
        <w:tc>
          <w:tcPr>
            <w:tcW w:w="525" w:type="dxa"/>
            <w:tcBorders>
              <w:top w:val="nil"/>
              <w:left w:val="nil"/>
              <w:bottom w:val="nil"/>
              <w:right w:val="nil"/>
            </w:tcBorders>
            <w:vAlign w:val="bottom"/>
          </w:tcPr>
          <w:p w:rsidR="005F166B" w:rsidRPr="00CA1C39" w:rsidRDefault="00F1244E" w:rsidP="0027178F">
            <w:pPr>
              <w:jc w:val="center"/>
              <w:rPr>
                <w:rFonts w:ascii="Times New Roman" w:hAnsi="Times New Roman" w:cs="Times New Roman"/>
                <w:sz w:val="24"/>
                <w:szCs w:val="24"/>
              </w:rPr>
            </w:pPr>
            <w:r>
              <w:rPr>
                <w:rFonts w:ascii="Times New Roman" w:hAnsi="Times New Roman" w:cs="Times New Roman"/>
                <w:sz w:val="24"/>
                <w:szCs w:val="24"/>
              </w:rPr>
              <w:t>82</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3.2.10. Социокультурные акции (российские, региональные, окружные, городские и районные), в которых принимали участие музейные учреждения, основные результаты участия. </w:t>
            </w:r>
          </w:p>
        </w:tc>
        <w:tc>
          <w:tcPr>
            <w:tcW w:w="525" w:type="dxa"/>
            <w:tcBorders>
              <w:top w:val="nil"/>
              <w:left w:val="nil"/>
              <w:bottom w:val="nil"/>
              <w:right w:val="nil"/>
            </w:tcBorders>
            <w:vAlign w:val="bottom"/>
          </w:tcPr>
          <w:p w:rsidR="005F166B" w:rsidRPr="00CA1C39" w:rsidRDefault="006F5716" w:rsidP="0027178F">
            <w:pPr>
              <w:jc w:val="center"/>
              <w:rPr>
                <w:rFonts w:ascii="Times New Roman" w:hAnsi="Times New Roman" w:cs="Times New Roman"/>
                <w:sz w:val="24"/>
                <w:szCs w:val="24"/>
              </w:rPr>
            </w:pPr>
            <w:r>
              <w:rPr>
                <w:rFonts w:ascii="Times New Roman" w:hAnsi="Times New Roman" w:cs="Times New Roman"/>
                <w:sz w:val="24"/>
                <w:szCs w:val="24"/>
              </w:rPr>
              <w:t>83</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lastRenderedPageBreak/>
              <w:t>3.3.</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Изобразительное искусство</w:t>
            </w:r>
          </w:p>
        </w:tc>
        <w:tc>
          <w:tcPr>
            <w:tcW w:w="525" w:type="dxa"/>
            <w:tcBorders>
              <w:top w:val="nil"/>
              <w:left w:val="nil"/>
              <w:bottom w:val="nil"/>
              <w:right w:val="nil"/>
            </w:tcBorders>
            <w:vAlign w:val="bottom"/>
          </w:tcPr>
          <w:p w:rsidR="005F166B" w:rsidRPr="00CA1C39" w:rsidRDefault="00F1244E" w:rsidP="0027178F">
            <w:pPr>
              <w:jc w:val="center"/>
              <w:rPr>
                <w:rFonts w:ascii="Times New Roman" w:hAnsi="Times New Roman" w:cs="Times New Roman"/>
                <w:sz w:val="24"/>
                <w:szCs w:val="24"/>
              </w:rPr>
            </w:pPr>
            <w:r>
              <w:rPr>
                <w:rFonts w:ascii="Times New Roman" w:hAnsi="Times New Roman" w:cs="Times New Roman"/>
                <w:sz w:val="24"/>
                <w:szCs w:val="24"/>
              </w:rPr>
              <w:t>85</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3.4.</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Библиотечное дело</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86</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3.4.1. Динамика развития сети библиотек </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86</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3.4.2. Основные показатели деятельности муниципальных библиотек:</w:t>
            </w:r>
          </w:p>
        </w:tc>
        <w:tc>
          <w:tcPr>
            <w:tcW w:w="525" w:type="dxa"/>
            <w:tcBorders>
              <w:top w:val="nil"/>
              <w:left w:val="nil"/>
              <w:bottom w:val="nil"/>
              <w:right w:val="nil"/>
            </w:tcBorders>
            <w:vAlign w:val="bottom"/>
          </w:tcPr>
          <w:p w:rsidR="005F166B" w:rsidRPr="00CA1C39" w:rsidRDefault="00F1244E" w:rsidP="0027178F">
            <w:pPr>
              <w:jc w:val="center"/>
              <w:rPr>
                <w:rFonts w:ascii="Times New Roman" w:hAnsi="Times New Roman" w:cs="Times New Roman"/>
                <w:sz w:val="24"/>
                <w:szCs w:val="24"/>
              </w:rPr>
            </w:pPr>
            <w:r>
              <w:rPr>
                <w:rFonts w:ascii="Times New Roman" w:hAnsi="Times New Roman" w:cs="Times New Roman"/>
                <w:sz w:val="24"/>
                <w:szCs w:val="24"/>
              </w:rPr>
              <w:t>88</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3.4.3. Реорганизация и изменения сети библиотек, ввод новых площадей, обеспеченность согласно существующему нормативу.</w:t>
            </w:r>
          </w:p>
        </w:tc>
        <w:tc>
          <w:tcPr>
            <w:tcW w:w="525" w:type="dxa"/>
            <w:tcBorders>
              <w:top w:val="nil"/>
              <w:left w:val="nil"/>
              <w:bottom w:val="nil"/>
              <w:right w:val="nil"/>
            </w:tcBorders>
            <w:vAlign w:val="bottom"/>
          </w:tcPr>
          <w:p w:rsidR="005F166B" w:rsidRPr="00CA1C39" w:rsidRDefault="00F1244E" w:rsidP="0027178F">
            <w:pPr>
              <w:jc w:val="center"/>
              <w:rPr>
                <w:rFonts w:ascii="Times New Roman" w:hAnsi="Times New Roman" w:cs="Times New Roman"/>
                <w:sz w:val="24"/>
                <w:szCs w:val="24"/>
              </w:rPr>
            </w:pPr>
            <w:r>
              <w:rPr>
                <w:rFonts w:ascii="Times New Roman" w:hAnsi="Times New Roman" w:cs="Times New Roman"/>
                <w:sz w:val="24"/>
                <w:szCs w:val="24"/>
              </w:rPr>
              <w:t>90</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3.4.4. Основные направления деятельности библиотек. Инновации.</w:t>
            </w:r>
          </w:p>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Описание новых форм информационно-библиотечного обслуживания.</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90</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3.4.5. Общие итоги работы за год.</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91</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3.4.6. Информатизация. Организация работы ЦОДов.</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92</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3.4.7. Продвижение чтения.</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95</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3.5.</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Театральное искусство</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97</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3.5.1. В настоящее время действуют </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3.5.2. Основные отчетные показатели театров</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3.5.3. Проводимые фестивали в сфере театрального искусства.</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3.5.4. Награды 2017 года в сфере театрального искусства.</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3.6.</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Концертная деятельность.</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97</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3.6.1. Выполнение основных планово-финансовых показателей концертных организаций.</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3.6.2. Средняя посещаемость </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3.7.</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Деятельность профессиональных творческих союзов</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97</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3.8.</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Организации дополнительного образования в сфере культуры</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97</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3.8.1. Основные сведения о детских школах искусств</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97</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3.8.2. Численность работников.</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98</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3.8.3. Участие в культурной жизни округа за отчетный период.</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98</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3.8.4. Приоритеты и проблемы развития дополнительного образования детей на территории МО.</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99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3.8.5. Количество талантливых детей, привлекаемых к участию в творческих мероприятиях.</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101</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3.8.6. Поддержка молодых дарований.</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105</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3.8.7. Информация о реализации мероприятий по модернизации материально – технической базы детских школ искусств.</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107</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3.8.8. Мероприятия, направленные на выявление и поддержку талантливых детей и молодежи.</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109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3.9.</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Кинематография</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109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3.9.1. Характеристика учреждений кинематографии за 2017 год</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114</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3.9.2. Наличие и эксплуатация киноустановок</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116</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3.9.3. Паспорт территории по доступности публичных кинотеатральных услуг для населения по состоянию на 31 декабря 2017 года</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116</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3.10.</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Народная художественная культура </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118</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3.10.1.Характеристика субъектов сферы народных художественных промыслов</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3.10. 2. Состояние материально-технической базы субъектов сферы</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3.10.3. Информация о деятельности мастеров народных художественных промыслов вХанты-Мансийском автономном округе – Югре:</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3.10.4. Направления деятельности учреждений указанной сферы  </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3.10.5. Проблемы деятельности и перспективы развития учреждений сферы</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3.11.</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Парки культуры и отдыха</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118</w:t>
            </w:r>
          </w:p>
        </w:tc>
      </w:tr>
      <w:tr w:rsidR="005F166B" w:rsidRPr="00CA1C39" w:rsidTr="0027178F">
        <w:tc>
          <w:tcPr>
            <w:tcW w:w="8905" w:type="dxa"/>
            <w:gridSpan w:val="2"/>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IV. КАДРОВАЯ РАБОТА</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118</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4.1.</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Повышение квалификации работников культуры по видам деятельности:</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118</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4.2. </w:t>
            </w:r>
            <w:proofErr w:type="gramStart"/>
            <w:r w:rsidRPr="00CA1C39">
              <w:rPr>
                <w:rFonts w:ascii="Times New Roman" w:hAnsi="Times New Roman" w:cs="Times New Roman"/>
                <w:sz w:val="24"/>
                <w:szCs w:val="24"/>
              </w:rPr>
              <w:t>Характеристика кадрового состава по полу, возрасту и образованию (Приложение в формате Excel «Кадровые характеристики».</w:t>
            </w:r>
            <w:proofErr w:type="gramEnd"/>
            <w:r w:rsidRPr="00CA1C39">
              <w:rPr>
                <w:rFonts w:ascii="Times New Roman" w:hAnsi="Times New Roman" w:cs="Times New Roman"/>
                <w:sz w:val="24"/>
                <w:szCs w:val="24"/>
              </w:rPr>
              <w:t xml:space="preserve"> Таблица 1).</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4.3. </w:t>
            </w:r>
            <w:proofErr w:type="gramStart"/>
            <w:r w:rsidRPr="00CA1C39">
              <w:rPr>
                <w:rFonts w:ascii="Times New Roman" w:hAnsi="Times New Roman" w:cs="Times New Roman"/>
                <w:sz w:val="24"/>
                <w:szCs w:val="24"/>
              </w:rPr>
              <w:t>Характеристика кадрового состава по стажу кадрового состава по стажу и группам деятельности (Приложение в формате Excel «Кадровые характеристики».</w:t>
            </w:r>
            <w:proofErr w:type="gramEnd"/>
            <w:r w:rsidRPr="00CA1C39">
              <w:rPr>
                <w:rFonts w:ascii="Times New Roman" w:hAnsi="Times New Roman" w:cs="Times New Roman"/>
                <w:sz w:val="24"/>
                <w:szCs w:val="24"/>
              </w:rPr>
              <w:t xml:space="preserve"> Таблица 2).</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 xml:space="preserve">4.4. Список работников, имеющих награды. </w:t>
            </w:r>
            <w:proofErr w:type="gramStart"/>
            <w:r w:rsidRPr="00CA1C39">
              <w:rPr>
                <w:rFonts w:ascii="Times New Roman" w:hAnsi="Times New Roman" w:cs="Times New Roman"/>
                <w:sz w:val="24"/>
                <w:szCs w:val="24"/>
              </w:rPr>
              <w:t>Реестр вакантных должностей (Приложение в формате Excel «Кадровые характеристики».</w:t>
            </w:r>
            <w:proofErr w:type="gramEnd"/>
            <w:r w:rsidRPr="00CA1C39">
              <w:rPr>
                <w:rFonts w:ascii="Times New Roman" w:hAnsi="Times New Roman" w:cs="Times New Roman"/>
                <w:sz w:val="24"/>
                <w:szCs w:val="24"/>
              </w:rPr>
              <w:t xml:space="preserve"> Таблица 3).</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119</w:t>
            </w:r>
          </w:p>
        </w:tc>
      </w:tr>
      <w:tr w:rsidR="005F166B" w:rsidRPr="00CA1C39" w:rsidTr="0027178F">
        <w:tc>
          <w:tcPr>
            <w:tcW w:w="8905" w:type="dxa"/>
            <w:gridSpan w:val="2"/>
            <w:tcBorders>
              <w:top w:val="nil"/>
              <w:left w:val="nil"/>
              <w:bottom w:val="nil"/>
              <w:right w:val="nil"/>
            </w:tcBorders>
          </w:tcPr>
          <w:p w:rsidR="005F166B" w:rsidRPr="00CA1C39" w:rsidRDefault="005F166B" w:rsidP="0079642C">
            <w:pPr>
              <w:jc w:val="both"/>
              <w:rPr>
                <w:rFonts w:ascii="Times New Roman" w:hAnsi="Times New Roman" w:cs="Times New Roman"/>
                <w:sz w:val="24"/>
                <w:szCs w:val="24"/>
              </w:rPr>
            </w:pPr>
            <w:r w:rsidRPr="00CA1C39">
              <w:rPr>
                <w:rFonts w:ascii="Times New Roman" w:hAnsi="Times New Roman" w:cs="Times New Roman"/>
                <w:sz w:val="24"/>
                <w:szCs w:val="24"/>
              </w:rPr>
              <w:t>V. КОМПЛЕКСНАЯ БЕЗОПАСНОСТЬ, ОХРАНА ТРУДА, МАТЕРИАЛЬНО-ТЕХНИЧЕСКОЕ СОСТОЯНИЕ УЧРЕЖДЕНИЙ И ОБЕСПЕЧЕНИЕ ДОСТУПНОСТИ УЧРЕЖДЕНИЙ КУЛЬТУРЫ ДЛЯ МАЛОМОБИЛЬНЫХ ГРУПП НАСЕЛЕНИЯ.</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5.1.</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Информация о состоянии комплексной безопасности в 2017 году.</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5.1.1. Информация о состоянии комплексной безопасности в учреждениях культуры городских округов и муниципальных районов автономного округа (по состоянию на 1 января 2018 года):</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119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hAnsi="Times New Roman" w:cs="Times New Roman"/>
                <w:sz w:val="24"/>
                <w:szCs w:val="24"/>
              </w:rPr>
            </w:pPr>
            <w:r w:rsidRPr="00CA1C39">
              <w:rPr>
                <w:rFonts w:ascii="Times New Roman" w:hAnsi="Times New Roman" w:cs="Times New Roman"/>
                <w:sz w:val="24"/>
                <w:szCs w:val="24"/>
              </w:rPr>
              <w:t>5.1.2. Информация о Паспортах антитеррористической защищенности и 3</w:t>
            </w:r>
            <w:r w:rsidRPr="00CA1C39">
              <w:rPr>
                <w:rFonts w:ascii="Times New Roman" w:hAnsi="Times New Roman" w:cs="Times New Roman"/>
                <w:sz w:val="24"/>
                <w:szCs w:val="24"/>
                <w:lang w:val="en-US"/>
              </w:rPr>
              <w:t>D</w:t>
            </w:r>
            <w:r w:rsidRPr="00CA1C39">
              <w:rPr>
                <w:rFonts w:ascii="Times New Roman" w:hAnsi="Times New Roman" w:cs="Times New Roman"/>
                <w:sz w:val="24"/>
                <w:szCs w:val="24"/>
              </w:rPr>
              <w:t>-моделях, разработанных на объекты культуры, включенные в Реестр объектов возможных террористических посягательств, расположенных на территории ХМАО – Югры</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128</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hAnsi="Times New Roman" w:cs="Times New Roman"/>
                <w:sz w:val="24"/>
                <w:szCs w:val="24"/>
              </w:rPr>
            </w:pPr>
            <w:r w:rsidRPr="00CA1C39">
              <w:rPr>
                <w:rFonts w:ascii="Times New Roman" w:hAnsi="Times New Roman" w:cs="Times New Roman"/>
                <w:sz w:val="24"/>
                <w:szCs w:val="24"/>
              </w:rPr>
              <w:t>5.1.3. Информация об использовании финансовых средств (текущего и программного финансирования), направленных на проведение мероприятий по обеспечению безопасности в учреждениях культуры в 2017году (в сравнении с показателями 2015, 2016 годов):</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129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5.1.4. Информация об инженерно-технической оснащенности средствами противопожарной защиты учреждений культуры, Ханты-Мансийского автономного округа – Югры</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130</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5.1.5. Информация об инженерно-технической оснащенности учреждений культуры средствами антитеррористической защищенности Ханты-Мансийского автономного округа-Югры</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130</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5.2.</w:t>
            </w:r>
          </w:p>
        </w:tc>
        <w:tc>
          <w:tcPr>
            <w:tcW w:w="8209" w:type="dxa"/>
            <w:tcBorders>
              <w:top w:val="nil"/>
              <w:left w:val="nil"/>
              <w:bottom w:val="nil"/>
              <w:right w:val="nil"/>
            </w:tcBorders>
          </w:tcPr>
          <w:p w:rsidR="005F166B" w:rsidRPr="00CA1C39" w:rsidRDefault="005F166B" w:rsidP="0079642C">
            <w:pPr>
              <w:jc w:val="both"/>
              <w:rPr>
                <w:rFonts w:ascii="Times New Roman" w:hAnsi="Times New Roman" w:cs="Times New Roman"/>
                <w:sz w:val="24"/>
                <w:szCs w:val="24"/>
              </w:rPr>
            </w:pPr>
            <w:r w:rsidRPr="00CA1C39">
              <w:rPr>
                <w:rFonts w:ascii="Times New Roman" w:hAnsi="Times New Roman" w:cs="Times New Roman"/>
                <w:sz w:val="24"/>
                <w:szCs w:val="24"/>
              </w:rPr>
              <w:t>Информация об организации работы по охране труда в учреждениях культуры в 2017 году</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131</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hAnsi="Times New Roman" w:cs="Times New Roman"/>
                <w:spacing w:val="-4"/>
                <w:sz w:val="24"/>
                <w:szCs w:val="24"/>
              </w:rPr>
            </w:pPr>
            <w:r w:rsidRPr="00CA1C39">
              <w:rPr>
                <w:rFonts w:ascii="Times New Roman" w:hAnsi="Times New Roman" w:cs="Times New Roman"/>
                <w:spacing w:val="-4"/>
                <w:sz w:val="24"/>
                <w:szCs w:val="24"/>
              </w:rPr>
              <w:t>5.2.1. Описание деятельности по обеспечению мер благоприятных условий труда</w:t>
            </w:r>
          </w:p>
        </w:tc>
        <w:tc>
          <w:tcPr>
            <w:tcW w:w="525" w:type="dxa"/>
            <w:tcBorders>
              <w:top w:val="nil"/>
              <w:left w:val="nil"/>
              <w:bottom w:val="nil"/>
              <w:right w:val="nil"/>
            </w:tcBorders>
            <w:vAlign w:val="bottom"/>
          </w:tcPr>
          <w:p w:rsidR="005F166B" w:rsidRPr="00CA1C39" w:rsidRDefault="005F166B" w:rsidP="0027178F">
            <w:pPr>
              <w:jc w:val="center"/>
              <w:rPr>
                <w:rFonts w:ascii="Times New Roman" w:hAnsi="Times New Roman" w:cs="Times New Roman"/>
                <w:sz w:val="24"/>
                <w:szCs w:val="24"/>
              </w:rPr>
            </w:pP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hAnsi="Times New Roman" w:cs="Times New Roman"/>
                <w:sz w:val="24"/>
                <w:szCs w:val="24"/>
              </w:rPr>
            </w:pPr>
            <w:r w:rsidRPr="00CA1C39">
              <w:rPr>
                <w:rFonts w:ascii="Times New Roman" w:hAnsi="Times New Roman" w:cs="Times New Roman"/>
                <w:sz w:val="24"/>
                <w:szCs w:val="24"/>
              </w:rPr>
              <w:t>5.2.2. Объем и уровень финансирования мероприятий по охране труда</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139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hAnsi="Times New Roman" w:cs="Times New Roman"/>
                <w:sz w:val="24"/>
                <w:szCs w:val="24"/>
              </w:rPr>
            </w:pPr>
            <w:r w:rsidRPr="00CA1C39">
              <w:rPr>
                <w:rFonts w:ascii="Times New Roman" w:hAnsi="Times New Roman" w:cs="Times New Roman"/>
                <w:sz w:val="24"/>
                <w:szCs w:val="24"/>
              </w:rPr>
              <w:t>5.2.3. На мероприятия по аттестации рабочих мест:</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139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hAnsi="Times New Roman" w:cs="Times New Roman"/>
                <w:sz w:val="24"/>
                <w:szCs w:val="24"/>
              </w:rPr>
            </w:pPr>
            <w:r w:rsidRPr="00CA1C39">
              <w:rPr>
                <w:rFonts w:ascii="Times New Roman" w:hAnsi="Times New Roman" w:cs="Times New Roman"/>
                <w:sz w:val="24"/>
                <w:szCs w:val="24"/>
              </w:rPr>
              <w:t>5.2.4. На проведение плановых медицинских осмотров</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139</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hAnsi="Times New Roman" w:cs="Times New Roman"/>
                <w:sz w:val="24"/>
                <w:szCs w:val="24"/>
              </w:rPr>
            </w:pPr>
            <w:r w:rsidRPr="00CA1C39">
              <w:rPr>
                <w:rFonts w:ascii="Times New Roman" w:hAnsi="Times New Roman" w:cs="Times New Roman"/>
                <w:sz w:val="24"/>
                <w:szCs w:val="24"/>
              </w:rPr>
              <w:t>5.2.5. На обучение в специализированных центрах по охране труда</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140</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hAnsi="Times New Roman" w:cs="Times New Roman"/>
                <w:sz w:val="24"/>
                <w:szCs w:val="24"/>
              </w:rPr>
            </w:pPr>
            <w:r w:rsidRPr="00CA1C39">
              <w:rPr>
                <w:rFonts w:ascii="Times New Roman" w:hAnsi="Times New Roman" w:cs="Times New Roman"/>
                <w:sz w:val="24"/>
                <w:szCs w:val="24"/>
              </w:rPr>
              <w:t>5.2.6. Уровень травматизма</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140</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pStyle w:val="a6"/>
              <w:ind w:left="0"/>
              <w:jc w:val="both"/>
              <w:rPr>
                <w:rFonts w:ascii="Times New Roman" w:hAnsi="Times New Roman"/>
                <w:sz w:val="24"/>
                <w:szCs w:val="24"/>
              </w:rPr>
            </w:pPr>
            <w:r w:rsidRPr="00CA1C39">
              <w:rPr>
                <w:rFonts w:ascii="Times New Roman" w:hAnsi="Times New Roman"/>
                <w:sz w:val="24"/>
                <w:szCs w:val="24"/>
              </w:rPr>
              <w:t>5.2.7. Меры и мероприятия по снижению уровня травматизма на рабочем месте</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140</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5.3.</w:t>
            </w:r>
          </w:p>
        </w:tc>
        <w:tc>
          <w:tcPr>
            <w:tcW w:w="8209"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r w:rsidRPr="00CA1C39">
              <w:rPr>
                <w:rFonts w:ascii="Times New Roman" w:hAnsi="Times New Roman" w:cs="Times New Roman"/>
                <w:sz w:val="24"/>
                <w:szCs w:val="24"/>
              </w:rPr>
              <w:t>Анализ материально – технического состояния муниципальных учреждений культуры</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141</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rPr>
                <w:rFonts w:ascii="Times New Roman" w:eastAsia="Times New Roman" w:hAnsi="Times New Roman" w:cs="Times New Roman"/>
                <w:sz w:val="24"/>
                <w:szCs w:val="24"/>
                <w:lang w:eastAsia="ru-RU"/>
              </w:rPr>
            </w:pPr>
            <w:r w:rsidRPr="00CA1C39">
              <w:rPr>
                <w:rFonts w:ascii="Times New Roman" w:eastAsia="Times New Roman" w:hAnsi="Times New Roman" w:cs="Times New Roman"/>
                <w:sz w:val="24"/>
                <w:szCs w:val="24"/>
                <w:lang w:eastAsia="ru-RU"/>
              </w:rPr>
              <w:t>5.3.1 Общее число зданий муниципальных учреждений культуры, в том числе находящихся в аварийном состоянии или требуют капитального ремонта</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146</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pStyle w:val="afc"/>
              <w:rPr>
                <w:b w:val="0"/>
              </w:rPr>
            </w:pPr>
            <w:r w:rsidRPr="00CA1C39">
              <w:rPr>
                <w:b w:val="0"/>
              </w:rPr>
              <w:t>5.3.2. Ввод новых площадей, планы строительства на ближайшую перспективу, капитальный и текущий ремонт</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146</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widowControl w:val="0"/>
              <w:adjustRightInd w:val="0"/>
              <w:jc w:val="both"/>
              <w:textAlignment w:val="baseline"/>
              <w:rPr>
                <w:rFonts w:ascii="Times New Roman" w:hAnsi="Times New Roman" w:cs="Times New Roman"/>
                <w:sz w:val="24"/>
                <w:szCs w:val="24"/>
              </w:rPr>
            </w:pPr>
            <w:r w:rsidRPr="00CA1C39">
              <w:rPr>
                <w:rFonts w:ascii="Times New Roman" w:hAnsi="Times New Roman" w:cs="Times New Roman"/>
                <w:sz w:val="24"/>
                <w:szCs w:val="24"/>
              </w:rPr>
              <w:t xml:space="preserve">5.3.3. Перечень правовых актов принятых на уровне муниципального образования по «дорожным картам» муниципальных программ по обеспечение доступности учреждений культуры для маломобильных групп населения (Доступная среда). </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147</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pStyle w:val="afc"/>
              <w:rPr>
                <w:b w:val="0"/>
              </w:rPr>
            </w:pPr>
            <w:r w:rsidRPr="00CA1C39">
              <w:rPr>
                <w:b w:val="0"/>
              </w:rPr>
              <w:t>5.3.4. Финансирование мероприятий, направленных на обеспечение доступности учреждений культуры для маломобильных групп населения по Доступной среде</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147</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eastAsia="Times New Roman" w:hAnsi="Times New Roman" w:cs="Times New Roman"/>
                <w:sz w:val="24"/>
                <w:szCs w:val="24"/>
                <w:lang w:eastAsia="ru-RU"/>
              </w:rPr>
            </w:pPr>
            <w:r w:rsidRPr="00CA1C39">
              <w:rPr>
                <w:rFonts w:ascii="Times New Roman" w:eastAsia="Times New Roman" w:hAnsi="Times New Roman" w:cs="Times New Roman"/>
                <w:sz w:val="24"/>
                <w:szCs w:val="24"/>
                <w:lang w:eastAsia="ru-RU"/>
              </w:rPr>
              <w:t xml:space="preserve">5.3.5. Информация об актуализации паспортов доступности раздела «Карта доступности объектов» на </w:t>
            </w:r>
            <w:proofErr w:type="gramStart"/>
            <w:r w:rsidRPr="00CA1C39">
              <w:rPr>
                <w:rFonts w:ascii="Times New Roman" w:eastAsia="Times New Roman" w:hAnsi="Times New Roman" w:cs="Times New Roman"/>
                <w:sz w:val="24"/>
                <w:szCs w:val="24"/>
                <w:lang w:eastAsia="ru-RU"/>
              </w:rPr>
              <w:t>интернет-портале</w:t>
            </w:r>
            <w:proofErr w:type="gramEnd"/>
            <w:r w:rsidRPr="00CA1C39">
              <w:rPr>
                <w:rFonts w:ascii="Times New Roman" w:eastAsia="Times New Roman" w:hAnsi="Times New Roman" w:cs="Times New Roman"/>
                <w:sz w:val="24"/>
                <w:szCs w:val="24"/>
                <w:lang w:eastAsia="ru-RU"/>
              </w:rPr>
              <w:t xml:space="preserve"> «Жить вместе»</w:t>
            </w:r>
            <w:r>
              <w:rPr>
                <w:rFonts w:ascii="Times New Roman" w:eastAsia="Times New Roman" w:hAnsi="Times New Roman" w:cs="Times New Roman"/>
                <w:sz w:val="24"/>
                <w:szCs w:val="24"/>
                <w:lang w:eastAsia="ru-RU"/>
              </w:rPr>
              <w:t>.</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150</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eastAsia="Times New Roman" w:hAnsi="Times New Roman" w:cs="Times New Roman"/>
                <w:sz w:val="24"/>
                <w:szCs w:val="24"/>
                <w:lang w:eastAsia="ru-RU"/>
              </w:rPr>
            </w:pPr>
            <w:r w:rsidRPr="00CA1C39">
              <w:rPr>
                <w:rFonts w:ascii="Times New Roman" w:eastAsia="Times New Roman" w:hAnsi="Times New Roman" w:cs="Times New Roman"/>
                <w:sz w:val="24"/>
                <w:szCs w:val="24"/>
                <w:lang w:eastAsia="ru-RU"/>
              </w:rPr>
              <w:t>5.3.6. Информация о размещении в «АИС ЕИПСК» информации о доступности учреждений культуры для посещения инвалидами и лицами с ограниченными возможностями здоровья.</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150</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eastAsia="Times New Roman" w:hAnsi="Times New Roman" w:cs="Times New Roman"/>
                <w:sz w:val="24"/>
                <w:szCs w:val="24"/>
                <w:lang w:eastAsia="ru-RU"/>
              </w:rPr>
            </w:pPr>
            <w:r w:rsidRPr="00CA1C39">
              <w:rPr>
                <w:rFonts w:ascii="Times New Roman" w:eastAsia="Times New Roman" w:hAnsi="Times New Roman" w:cs="Times New Roman"/>
                <w:sz w:val="24"/>
                <w:szCs w:val="24"/>
                <w:lang w:eastAsia="ru-RU"/>
              </w:rPr>
              <w:t>5.3.7. Информация о состоянии доступности приоритетных объектов и услуг в приоритетных сферах жизнедеятельности*</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151</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eastAsia="Times New Roman" w:hAnsi="Times New Roman" w:cs="Times New Roman"/>
                <w:sz w:val="24"/>
                <w:szCs w:val="24"/>
                <w:lang w:eastAsia="ru-RU"/>
              </w:rPr>
            </w:pPr>
            <w:r w:rsidRPr="00CA1C39">
              <w:rPr>
                <w:rFonts w:ascii="Times New Roman" w:eastAsia="Times New Roman" w:hAnsi="Times New Roman" w:cs="Times New Roman"/>
                <w:sz w:val="24"/>
                <w:szCs w:val="24"/>
                <w:lang w:eastAsia="ru-RU"/>
              </w:rPr>
              <w:t>5.3.8. Результаты мониторинга исполнения Планов мероприятий по поэтапному повышению уровня доступности для инвалидов объектов и предоставляемых ими услуг («дорожные карты») в приоритетных сферах жизнедеятельности инвалидов*</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151</w:t>
            </w:r>
          </w:p>
        </w:tc>
      </w:tr>
      <w:tr w:rsidR="005F166B" w:rsidRPr="00CA1C39" w:rsidTr="0027178F">
        <w:tc>
          <w:tcPr>
            <w:tcW w:w="696" w:type="dxa"/>
            <w:tcBorders>
              <w:top w:val="nil"/>
              <w:left w:val="nil"/>
              <w:bottom w:val="nil"/>
              <w:right w:val="nil"/>
            </w:tcBorders>
          </w:tcPr>
          <w:p w:rsidR="005F166B" w:rsidRPr="00CA1C39" w:rsidRDefault="005F166B" w:rsidP="0079642C">
            <w:pPr>
              <w:rPr>
                <w:rFonts w:ascii="Times New Roman" w:hAnsi="Times New Roman" w:cs="Times New Roman"/>
                <w:sz w:val="24"/>
                <w:szCs w:val="24"/>
              </w:rPr>
            </w:pPr>
          </w:p>
        </w:tc>
        <w:tc>
          <w:tcPr>
            <w:tcW w:w="8209" w:type="dxa"/>
            <w:tcBorders>
              <w:top w:val="nil"/>
              <w:left w:val="nil"/>
              <w:bottom w:val="nil"/>
              <w:right w:val="nil"/>
            </w:tcBorders>
          </w:tcPr>
          <w:p w:rsidR="005F166B" w:rsidRPr="00CA1C39" w:rsidRDefault="005F166B" w:rsidP="0079642C">
            <w:pPr>
              <w:jc w:val="both"/>
              <w:rPr>
                <w:rFonts w:ascii="Times New Roman" w:eastAsia="Times New Roman" w:hAnsi="Times New Roman" w:cs="Times New Roman"/>
                <w:sz w:val="24"/>
                <w:szCs w:val="24"/>
                <w:lang w:eastAsia="ru-RU"/>
              </w:rPr>
            </w:pPr>
            <w:r w:rsidRPr="00CA1C39">
              <w:rPr>
                <w:rFonts w:ascii="Times New Roman" w:eastAsia="Times New Roman" w:hAnsi="Times New Roman" w:cs="Times New Roman"/>
                <w:sz w:val="24"/>
                <w:szCs w:val="24"/>
                <w:lang w:eastAsia="ru-RU"/>
              </w:rPr>
              <w:t>5.3.9. Информация о доступности учреждений культуры для посещения инвалидами и лицами с ограниченными возможностями здоровья*.</w:t>
            </w:r>
          </w:p>
        </w:tc>
        <w:tc>
          <w:tcPr>
            <w:tcW w:w="525" w:type="dxa"/>
            <w:tcBorders>
              <w:top w:val="nil"/>
              <w:left w:val="nil"/>
              <w:bottom w:val="nil"/>
              <w:right w:val="nil"/>
            </w:tcBorders>
            <w:vAlign w:val="bottom"/>
          </w:tcPr>
          <w:p w:rsidR="005F166B" w:rsidRPr="00CA1C39" w:rsidRDefault="008F5180" w:rsidP="0027178F">
            <w:pPr>
              <w:jc w:val="center"/>
              <w:rPr>
                <w:rFonts w:ascii="Times New Roman" w:hAnsi="Times New Roman" w:cs="Times New Roman"/>
                <w:sz w:val="24"/>
                <w:szCs w:val="24"/>
              </w:rPr>
            </w:pPr>
            <w:r>
              <w:rPr>
                <w:rFonts w:ascii="Times New Roman" w:hAnsi="Times New Roman" w:cs="Times New Roman"/>
                <w:sz w:val="24"/>
                <w:szCs w:val="24"/>
              </w:rPr>
              <w:t>152</w:t>
            </w:r>
            <w:bookmarkStart w:id="2" w:name="_GoBack"/>
            <w:bookmarkEnd w:id="2"/>
          </w:p>
        </w:tc>
      </w:tr>
    </w:tbl>
    <w:p w:rsidR="005F166B" w:rsidRDefault="005F166B" w:rsidP="00DB0B14">
      <w:pPr>
        <w:pStyle w:val="afb"/>
        <w:rPr>
          <w:sz w:val="28"/>
          <w:szCs w:val="28"/>
          <w:lang w:val="ru-RU"/>
        </w:rPr>
      </w:pPr>
    </w:p>
    <w:p w:rsidR="005F166B" w:rsidRDefault="005F166B">
      <w:pPr>
        <w:rPr>
          <w:rFonts w:ascii="Times New Roman" w:eastAsia="Times New Roman" w:hAnsi="Times New Roman" w:cs="Times New Roman"/>
          <w:b/>
          <w:caps/>
          <w:sz w:val="28"/>
          <w:szCs w:val="28"/>
          <w:lang w:eastAsia="ru-RU"/>
        </w:rPr>
      </w:pPr>
      <w:r>
        <w:rPr>
          <w:sz w:val="28"/>
          <w:szCs w:val="28"/>
        </w:rPr>
        <w:br w:type="page"/>
      </w:r>
    </w:p>
    <w:p w:rsidR="00524B73" w:rsidRPr="00700F08" w:rsidRDefault="00524B73" w:rsidP="00DB0B14">
      <w:pPr>
        <w:pStyle w:val="afb"/>
        <w:rPr>
          <w:lang w:val="ru-RU"/>
        </w:rPr>
      </w:pPr>
      <w:r w:rsidRPr="00700F08">
        <w:lastRenderedPageBreak/>
        <w:t>I</w:t>
      </w:r>
      <w:r w:rsidRPr="00700F08">
        <w:rPr>
          <w:lang w:val="ru-RU"/>
        </w:rPr>
        <w:t xml:space="preserve">. ОБЩАЯ ХАРАКТЕРИСТИКА МУНИЦИПАЛЬНОГО ОБРАЗОВАНИЯ </w:t>
      </w:r>
    </w:p>
    <w:p w:rsidR="00524B73" w:rsidRPr="00700F08" w:rsidRDefault="00524B73" w:rsidP="00DB0B14">
      <w:pPr>
        <w:spacing w:after="0" w:line="240" w:lineRule="auto"/>
        <w:jc w:val="center"/>
        <w:rPr>
          <w:rFonts w:ascii="Times New Roman" w:hAnsi="Times New Roman" w:cs="Times New Roman"/>
          <w:b/>
          <w:sz w:val="24"/>
          <w:szCs w:val="24"/>
        </w:rPr>
      </w:pPr>
    </w:p>
    <w:p w:rsidR="00227994" w:rsidRDefault="00227994" w:rsidP="00700F08">
      <w:pPr>
        <w:numPr>
          <w:ilvl w:val="1"/>
          <w:numId w:val="1"/>
        </w:numPr>
        <w:tabs>
          <w:tab w:val="left" w:pos="1134"/>
        </w:tabs>
        <w:spacing w:after="0" w:line="240" w:lineRule="auto"/>
        <w:ind w:left="0" w:firstLine="567"/>
        <w:rPr>
          <w:rFonts w:ascii="Times New Roman" w:hAnsi="Times New Roman" w:cs="Times New Roman"/>
          <w:b/>
          <w:sz w:val="24"/>
          <w:szCs w:val="24"/>
        </w:rPr>
      </w:pPr>
      <w:bookmarkStart w:id="3" w:name="_Toc368064865"/>
      <w:bookmarkStart w:id="4" w:name="_Toc287107171"/>
      <w:r w:rsidRPr="00700F08">
        <w:rPr>
          <w:rFonts w:ascii="Times New Roman" w:hAnsi="Times New Roman" w:cs="Times New Roman"/>
          <w:b/>
          <w:sz w:val="24"/>
          <w:szCs w:val="24"/>
        </w:rPr>
        <w:t>Основные социально-экономические показатели развития отрасли</w:t>
      </w:r>
    </w:p>
    <w:p w:rsidR="00603068" w:rsidRPr="00700F08" w:rsidRDefault="00603068" w:rsidP="00603068">
      <w:pPr>
        <w:tabs>
          <w:tab w:val="left" w:pos="1134"/>
        </w:tabs>
        <w:spacing w:after="0" w:line="240" w:lineRule="auto"/>
        <w:ind w:left="567"/>
        <w:rPr>
          <w:rFonts w:ascii="Times New Roman" w:hAnsi="Times New Roman" w:cs="Times New Roman"/>
          <w:b/>
          <w:sz w:val="24"/>
          <w:szCs w:val="24"/>
        </w:rPr>
      </w:pPr>
    </w:p>
    <w:bookmarkEnd w:id="3"/>
    <w:bookmarkEnd w:id="4"/>
    <w:p w:rsidR="007729B0" w:rsidRPr="00DB0B14" w:rsidRDefault="007729B0" w:rsidP="00DB0B14">
      <w:pPr>
        <w:spacing w:after="0" w:line="240" w:lineRule="auto"/>
        <w:ind w:firstLine="567"/>
        <w:jc w:val="both"/>
        <w:rPr>
          <w:rFonts w:ascii="Times New Roman" w:eastAsia="Times New Roman" w:hAnsi="Times New Roman" w:cs="Times New Roman"/>
          <w:sz w:val="24"/>
          <w:szCs w:val="24"/>
          <w:lang w:eastAsia="ru-RU"/>
        </w:rPr>
      </w:pPr>
      <w:r w:rsidRPr="00DB0B14">
        <w:rPr>
          <w:rFonts w:ascii="Times New Roman" w:eastAsia="Times New Roman" w:hAnsi="Times New Roman" w:cs="Times New Roman"/>
          <w:b/>
          <w:sz w:val="24"/>
          <w:szCs w:val="24"/>
          <w:lang w:eastAsia="ru-RU"/>
        </w:rPr>
        <w:t>1.</w:t>
      </w:r>
      <w:r w:rsidRPr="00DB0B14">
        <w:rPr>
          <w:rFonts w:ascii="Times New Roman" w:eastAsia="Times New Roman" w:hAnsi="Times New Roman" w:cs="Times New Roman"/>
          <w:sz w:val="24"/>
          <w:szCs w:val="24"/>
          <w:lang w:eastAsia="ru-RU"/>
        </w:rPr>
        <w:t xml:space="preserve"> Общий объем финансирования сферы «Культура» (за счет всех программ) из бюджета муниципального образования в 2017 году составил 216 829,6 тыс. рублей, что на 100 644,8 тыс. рублей больше, чем в 2016 году,  в том числе:</w:t>
      </w:r>
    </w:p>
    <w:p w:rsidR="007729B0" w:rsidRPr="00DB0B14" w:rsidRDefault="007729B0" w:rsidP="0010538E">
      <w:pPr>
        <w:pStyle w:val="a6"/>
        <w:numPr>
          <w:ilvl w:val="0"/>
          <w:numId w:val="42"/>
        </w:numPr>
        <w:spacing w:after="0" w:line="240" w:lineRule="auto"/>
        <w:ind w:left="567" w:hanging="567"/>
        <w:jc w:val="both"/>
        <w:rPr>
          <w:rFonts w:ascii="Times New Roman" w:eastAsia="Times New Roman" w:hAnsi="Times New Roman"/>
          <w:sz w:val="24"/>
          <w:szCs w:val="24"/>
          <w:lang w:eastAsia="ru-RU"/>
        </w:rPr>
      </w:pPr>
      <w:r w:rsidRPr="00DB0B14">
        <w:rPr>
          <w:rFonts w:ascii="Times New Roman" w:eastAsia="Times New Roman" w:hAnsi="Times New Roman"/>
          <w:sz w:val="24"/>
          <w:szCs w:val="24"/>
          <w:lang w:eastAsia="ru-RU"/>
        </w:rPr>
        <w:t>раздел 08 «Культура и кинематография» из бюджета муниципального образования в 2017 году составил 144 023,5 тыс. рублей, что на 27 838,7 тыс. рублей больше, чем в 2016 году.</w:t>
      </w:r>
    </w:p>
    <w:p w:rsidR="007729B0" w:rsidRDefault="007729B0" w:rsidP="0010538E">
      <w:pPr>
        <w:pStyle w:val="a6"/>
        <w:numPr>
          <w:ilvl w:val="0"/>
          <w:numId w:val="42"/>
        </w:numPr>
        <w:spacing w:after="0" w:line="240" w:lineRule="auto"/>
        <w:ind w:left="567" w:hanging="567"/>
        <w:jc w:val="both"/>
        <w:rPr>
          <w:rFonts w:ascii="Times New Roman" w:eastAsia="Times New Roman" w:hAnsi="Times New Roman"/>
          <w:sz w:val="24"/>
          <w:szCs w:val="24"/>
          <w:lang w:eastAsia="ru-RU"/>
        </w:rPr>
      </w:pPr>
      <w:r w:rsidRPr="00DB0B14">
        <w:rPr>
          <w:rFonts w:ascii="Times New Roman" w:eastAsia="Times New Roman" w:hAnsi="Times New Roman"/>
          <w:sz w:val="24"/>
          <w:szCs w:val="24"/>
          <w:lang w:eastAsia="ru-RU"/>
        </w:rPr>
        <w:t>раздел 07 «Образование» в сфере культуры из бюджета муниципального образования в 2017 году составил 72 806,1 тыс. рублей, что на 72 806,1 тыс. рублей больше, чем в 2016 году. С 01.01.2017 муниципальное бюджетное учреждение дополнительного образования «Детская школа искусств» находится в ведомственном подчинении Управления культуры администрации города Югорска.</w:t>
      </w:r>
    </w:p>
    <w:p w:rsidR="00603068" w:rsidRPr="00DB0B14" w:rsidRDefault="00603068" w:rsidP="00603068">
      <w:pPr>
        <w:pStyle w:val="a6"/>
        <w:spacing w:after="0" w:line="240" w:lineRule="auto"/>
        <w:ind w:left="567"/>
        <w:jc w:val="both"/>
        <w:rPr>
          <w:rFonts w:ascii="Times New Roman" w:eastAsia="Times New Roman" w:hAnsi="Times New Roman"/>
          <w:sz w:val="24"/>
          <w:szCs w:val="24"/>
          <w:lang w:eastAsia="ru-RU"/>
        </w:rPr>
      </w:pPr>
    </w:p>
    <w:p w:rsidR="007729B0" w:rsidRDefault="007729B0" w:rsidP="00DB0B14">
      <w:pPr>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 xml:space="preserve">Среднемесячная заработная плата работников учреждений культуры по итогам 2017 года составила 52 979,9 рублей. </w:t>
      </w:r>
      <w:proofErr w:type="gramStart"/>
      <w:r w:rsidRPr="00DB0B14">
        <w:rPr>
          <w:rFonts w:ascii="Times New Roman" w:eastAsia="Times New Roman" w:hAnsi="Times New Roman" w:cs="Times New Roman"/>
          <w:sz w:val="24"/>
          <w:szCs w:val="24"/>
          <w:lang w:eastAsia="ru-RU"/>
        </w:rPr>
        <w:t>Целевой показатель по заработной плате выполнен на 100% при плане 52 979,9 рублей, что соответствует показателям муниципальной «дорожной карты» по повышению оплаты труда работников культуры (постановление администрации города Югорска от 18.03.2013 № 628 «О плане мероприятий («дорожной карте») «Изменения в отраслях социальной сферы, направленные на повышение эффективности сферы культуры в городе Югорске», с изменениями от 23.07.2014 № 3680, от 11.01.2018 № 53).</w:t>
      </w:r>
      <w:proofErr w:type="gramEnd"/>
    </w:p>
    <w:p w:rsidR="00603068" w:rsidRPr="00DB0B14" w:rsidRDefault="00603068" w:rsidP="00603068">
      <w:pPr>
        <w:tabs>
          <w:tab w:val="left" w:pos="851"/>
        </w:tabs>
        <w:spacing w:after="0" w:line="240" w:lineRule="auto"/>
        <w:ind w:left="567"/>
        <w:jc w:val="both"/>
        <w:rPr>
          <w:rFonts w:ascii="Times New Roman" w:eastAsia="Times New Roman" w:hAnsi="Times New Roman" w:cs="Times New Roman"/>
          <w:sz w:val="24"/>
          <w:szCs w:val="24"/>
          <w:lang w:eastAsia="ru-RU"/>
        </w:rPr>
      </w:pPr>
    </w:p>
    <w:p w:rsidR="007729B0" w:rsidRPr="00DB0B14" w:rsidRDefault="007729B0" w:rsidP="00DB0B14">
      <w:pPr>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eastAsia="ru-RU"/>
        </w:rPr>
      </w:pPr>
      <w:proofErr w:type="gramStart"/>
      <w:r w:rsidRPr="00DB0B14">
        <w:rPr>
          <w:rFonts w:ascii="Times New Roman" w:eastAsia="Times New Roman" w:hAnsi="Times New Roman" w:cs="Times New Roman"/>
          <w:bCs/>
          <w:sz w:val="24"/>
          <w:szCs w:val="24"/>
          <w:lang w:eastAsia="ru-RU"/>
        </w:rPr>
        <w:t xml:space="preserve">В рамках исполнения Указа </w:t>
      </w:r>
      <w:r w:rsidRPr="00DB0B14">
        <w:rPr>
          <w:rFonts w:ascii="Times New Roman" w:eastAsia="Times New Roman" w:hAnsi="Times New Roman" w:cs="Times New Roman"/>
          <w:sz w:val="24"/>
          <w:szCs w:val="24"/>
          <w:lang w:eastAsia="ru-RU"/>
        </w:rPr>
        <w:t>Президента РФ от 7 мая 2012 года № 597 «О мероприятиях по реализации государственной социальной политики» на уровне города Югорска утверждена «дорожная карта» (постановление администрации города Югорска от 18.03.2013 № 628 «О плане мероприятий («дорожной карте») «Изменения в отраслях социальной сферы, направленные на повышение эффективности сферы культуры в городе Югорске», с изменениями от 23.07.2014 № 3680, от 11.01.2018 № 53).</w:t>
      </w:r>
      <w:proofErr w:type="gramEnd"/>
    </w:p>
    <w:p w:rsidR="000F5E2B" w:rsidRPr="00DB0B14" w:rsidRDefault="007729B0" w:rsidP="00DB0B14">
      <w:pPr>
        <w:spacing w:after="0" w:line="240" w:lineRule="auto"/>
        <w:ind w:firstLine="567"/>
        <w:jc w:val="both"/>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 xml:space="preserve">3.1. объём средств (КОСГУ 211, 213) на повышение </w:t>
      </w:r>
      <w:proofErr w:type="gramStart"/>
      <w:r w:rsidRPr="00DB0B14">
        <w:rPr>
          <w:rFonts w:ascii="Times New Roman" w:eastAsia="Times New Roman" w:hAnsi="Times New Roman" w:cs="Times New Roman"/>
          <w:sz w:val="24"/>
          <w:szCs w:val="24"/>
          <w:lang w:eastAsia="ru-RU"/>
        </w:rPr>
        <w:t>оплаты труда работников учреждений культуры</w:t>
      </w:r>
      <w:proofErr w:type="gramEnd"/>
      <w:r w:rsidRPr="00DB0B14">
        <w:rPr>
          <w:rFonts w:ascii="Times New Roman" w:eastAsia="Times New Roman" w:hAnsi="Times New Roman" w:cs="Times New Roman"/>
          <w:sz w:val="24"/>
          <w:szCs w:val="24"/>
          <w:lang w:eastAsia="ru-RU"/>
        </w:rPr>
        <w:t xml:space="preserve"> составил:</w:t>
      </w:r>
    </w:p>
    <w:p w:rsidR="007729B0" w:rsidRPr="00DB0B14" w:rsidRDefault="007729B0" w:rsidP="00DB0B14">
      <w:pPr>
        <w:spacing w:after="0" w:line="240" w:lineRule="auto"/>
        <w:jc w:val="both"/>
        <w:rPr>
          <w:rFonts w:ascii="Times New Roman" w:eastAsia="Times New Roman" w:hAnsi="Times New Roman" w:cs="Times New Roman"/>
          <w:sz w:val="24"/>
          <w:szCs w:val="24"/>
          <w:lang w:eastAsia="ru-RU"/>
        </w:rPr>
      </w:pPr>
      <w:r w:rsidRPr="00DB0B14">
        <w:rPr>
          <w:rFonts w:ascii="Times New Roman" w:eastAsia="Times New Roman" w:hAnsi="Times New Roman" w:cs="Times New Roman"/>
          <w:b/>
          <w:sz w:val="24"/>
          <w:szCs w:val="24"/>
          <w:lang w:eastAsia="ru-RU"/>
        </w:rPr>
        <w:t>ВСЕГО – 92 120,3тыс. рублей, в том числе:</w:t>
      </w:r>
    </w:p>
    <w:p w:rsidR="007729B0" w:rsidRPr="00DB0B14" w:rsidRDefault="007729B0" w:rsidP="0010538E">
      <w:pPr>
        <w:pStyle w:val="a6"/>
        <w:numPr>
          <w:ilvl w:val="0"/>
          <w:numId w:val="43"/>
        </w:numPr>
        <w:spacing w:after="0" w:line="240" w:lineRule="auto"/>
        <w:ind w:left="567" w:hanging="567"/>
        <w:jc w:val="both"/>
        <w:rPr>
          <w:rFonts w:ascii="Times New Roman" w:eastAsia="Times New Roman" w:hAnsi="Times New Roman"/>
          <w:sz w:val="24"/>
          <w:szCs w:val="24"/>
          <w:lang w:eastAsia="ru-RU"/>
        </w:rPr>
      </w:pPr>
      <w:r w:rsidRPr="00DB0B14">
        <w:rPr>
          <w:rFonts w:ascii="Times New Roman" w:eastAsia="Times New Roman" w:hAnsi="Times New Roman"/>
          <w:sz w:val="24"/>
          <w:szCs w:val="24"/>
          <w:lang w:eastAsia="ru-RU"/>
        </w:rPr>
        <w:t>средства окружного бюджета 7 505,3 тысяч рублей (8,1 %);</w:t>
      </w:r>
    </w:p>
    <w:p w:rsidR="007729B0" w:rsidRPr="00DB0B14" w:rsidRDefault="007729B0" w:rsidP="0010538E">
      <w:pPr>
        <w:pStyle w:val="a6"/>
        <w:numPr>
          <w:ilvl w:val="0"/>
          <w:numId w:val="43"/>
        </w:numPr>
        <w:spacing w:after="0" w:line="240" w:lineRule="auto"/>
        <w:ind w:left="567" w:hanging="567"/>
        <w:jc w:val="both"/>
        <w:rPr>
          <w:rFonts w:ascii="Times New Roman" w:eastAsia="Times New Roman" w:hAnsi="Times New Roman"/>
          <w:sz w:val="24"/>
          <w:szCs w:val="24"/>
          <w:lang w:eastAsia="ru-RU"/>
        </w:rPr>
      </w:pPr>
      <w:r w:rsidRPr="00DB0B14">
        <w:rPr>
          <w:rFonts w:ascii="Times New Roman" w:eastAsia="Times New Roman" w:hAnsi="Times New Roman"/>
          <w:sz w:val="24"/>
          <w:szCs w:val="24"/>
          <w:lang w:eastAsia="ru-RU"/>
        </w:rPr>
        <w:t>средства  местного бюджета 81 792,6 тыс. рублей (88,8 %);</w:t>
      </w:r>
    </w:p>
    <w:p w:rsidR="000F5E2B" w:rsidRPr="00DB0B14" w:rsidRDefault="007729B0" w:rsidP="0010538E">
      <w:pPr>
        <w:pStyle w:val="a6"/>
        <w:numPr>
          <w:ilvl w:val="0"/>
          <w:numId w:val="43"/>
        </w:numPr>
        <w:spacing w:after="0" w:line="240" w:lineRule="auto"/>
        <w:ind w:left="567" w:hanging="567"/>
        <w:jc w:val="both"/>
        <w:rPr>
          <w:rFonts w:ascii="Times New Roman" w:eastAsia="Times New Roman" w:hAnsi="Times New Roman"/>
          <w:sz w:val="24"/>
          <w:szCs w:val="24"/>
          <w:lang w:eastAsia="ru-RU"/>
        </w:rPr>
      </w:pPr>
      <w:r w:rsidRPr="00DB0B14">
        <w:rPr>
          <w:rFonts w:ascii="Times New Roman" w:eastAsia="Times New Roman" w:hAnsi="Times New Roman"/>
          <w:sz w:val="24"/>
          <w:szCs w:val="24"/>
          <w:lang w:eastAsia="ru-RU"/>
        </w:rPr>
        <w:t xml:space="preserve">приносящая доход деятельность учреждений 2 822,4 тыс. рублей (3,1 %). </w:t>
      </w:r>
    </w:p>
    <w:p w:rsidR="007729B0" w:rsidRPr="00DB0B14" w:rsidRDefault="007729B0" w:rsidP="00DB0B14">
      <w:pPr>
        <w:pStyle w:val="a6"/>
        <w:spacing w:after="0" w:line="240" w:lineRule="auto"/>
        <w:ind w:left="0"/>
        <w:jc w:val="both"/>
        <w:rPr>
          <w:rFonts w:ascii="Times New Roman" w:eastAsia="Times New Roman" w:hAnsi="Times New Roman"/>
          <w:sz w:val="24"/>
          <w:szCs w:val="24"/>
          <w:lang w:eastAsia="ru-RU"/>
        </w:rPr>
      </w:pPr>
      <w:r w:rsidRPr="00DB0B14">
        <w:rPr>
          <w:rFonts w:ascii="Times New Roman" w:eastAsia="Times New Roman" w:hAnsi="Times New Roman"/>
          <w:sz w:val="24"/>
          <w:szCs w:val="24"/>
          <w:lang w:eastAsia="ru-RU"/>
        </w:rPr>
        <w:t xml:space="preserve">Кассовые расходы составили 92 120,3 тыс. рублей. </w:t>
      </w:r>
    </w:p>
    <w:p w:rsidR="007729B0" w:rsidRPr="00DB0B14" w:rsidRDefault="007729B0" w:rsidP="00DB0B14">
      <w:pPr>
        <w:spacing w:after="0" w:line="240" w:lineRule="auto"/>
        <w:ind w:firstLine="567"/>
        <w:jc w:val="both"/>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 xml:space="preserve">3.2. объём средств (КОСГУ 211, 213) на повышение </w:t>
      </w:r>
      <w:proofErr w:type="gramStart"/>
      <w:r w:rsidRPr="00DB0B14">
        <w:rPr>
          <w:rFonts w:ascii="Times New Roman" w:eastAsia="Times New Roman" w:hAnsi="Times New Roman" w:cs="Times New Roman"/>
          <w:sz w:val="24"/>
          <w:szCs w:val="24"/>
          <w:lang w:eastAsia="ru-RU"/>
        </w:rPr>
        <w:t>оплаты труда педагогических работников учреждений дополнительного образования</w:t>
      </w:r>
      <w:proofErr w:type="gramEnd"/>
      <w:r w:rsidRPr="00DB0B14">
        <w:rPr>
          <w:rFonts w:ascii="Times New Roman" w:eastAsia="Times New Roman" w:hAnsi="Times New Roman" w:cs="Times New Roman"/>
          <w:sz w:val="24"/>
          <w:szCs w:val="24"/>
          <w:lang w:eastAsia="ru-RU"/>
        </w:rPr>
        <w:t xml:space="preserve"> в сфере культуры составил:</w:t>
      </w:r>
    </w:p>
    <w:p w:rsidR="007729B0" w:rsidRPr="00DB0B14" w:rsidRDefault="007729B0" w:rsidP="00DB0B14">
      <w:pPr>
        <w:spacing w:after="0" w:line="240" w:lineRule="auto"/>
        <w:jc w:val="both"/>
        <w:rPr>
          <w:rFonts w:ascii="Times New Roman" w:eastAsia="Times New Roman" w:hAnsi="Times New Roman" w:cs="Times New Roman"/>
          <w:b/>
          <w:sz w:val="24"/>
          <w:szCs w:val="24"/>
          <w:lang w:eastAsia="ru-RU"/>
        </w:rPr>
      </w:pPr>
      <w:r w:rsidRPr="00DB0B14">
        <w:rPr>
          <w:rFonts w:ascii="Times New Roman" w:eastAsia="Times New Roman" w:hAnsi="Times New Roman" w:cs="Times New Roman"/>
          <w:b/>
          <w:sz w:val="24"/>
          <w:szCs w:val="24"/>
          <w:lang w:eastAsia="ru-RU"/>
        </w:rPr>
        <w:t>ВСЕГО – 52 594,7тыс. рублей, в том числе:</w:t>
      </w:r>
    </w:p>
    <w:p w:rsidR="007729B0" w:rsidRPr="00DB0B14" w:rsidRDefault="007729B0" w:rsidP="0010538E">
      <w:pPr>
        <w:pStyle w:val="a6"/>
        <w:numPr>
          <w:ilvl w:val="0"/>
          <w:numId w:val="44"/>
        </w:numPr>
        <w:spacing w:after="0" w:line="240" w:lineRule="auto"/>
        <w:ind w:left="567" w:hanging="567"/>
        <w:jc w:val="both"/>
        <w:rPr>
          <w:rFonts w:ascii="Times New Roman" w:eastAsia="Times New Roman" w:hAnsi="Times New Roman"/>
          <w:sz w:val="24"/>
          <w:szCs w:val="24"/>
          <w:lang w:eastAsia="ru-RU"/>
        </w:rPr>
      </w:pPr>
      <w:r w:rsidRPr="00DB0B14">
        <w:rPr>
          <w:rFonts w:ascii="Times New Roman" w:eastAsia="Times New Roman" w:hAnsi="Times New Roman"/>
          <w:sz w:val="24"/>
          <w:szCs w:val="24"/>
          <w:lang w:eastAsia="ru-RU"/>
        </w:rPr>
        <w:t>средства окружного бюджета 4 563,6 тысяч рублей (8,7 %);</w:t>
      </w:r>
    </w:p>
    <w:p w:rsidR="007729B0" w:rsidRPr="00DB0B14" w:rsidRDefault="007729B0" w:rsidP="0010538E">
      <w:pPr>
        <w:pStyle w:val="a6"/>
        <w:numPr>
          <w:ilvl w:val="0"/>
          <w:numId w:val="44"/>
        </w:numPr>
        <w:spacing w:after="0" w:line="240" w:lineRule="auto"/>
        <w:ind w:left="567" w:hanging="567"/>
        <w:jc w:val="both"/>
        <w:rPr>
          <w:rFonts w:ascii="Times New Roman" w:eastAsia="Times New Roman" w:hAnsi="Times New Roman"/>
          <w:sz w:val="24"/>
          <w:szCs w:val="24"/>
          <w:lang w:eastAsia="ru-RU"/>
        </w:rPr>
      </w:pPr>
      <w:r w:rsidRPr="00DB0B14">
        <w:rPr>
          <w:rFonts w:ascii="Times New Roman" w:eastAsia="Times New Roman" w:hAnsi="Times New Roman"/>
          <w:sz w:val="24"/>
          <w:szCs w:val="24"/>
          <w:lang w:eastAsia="ru-RU"/>
        </w:rPr>
        <w:t>средства  местного бюджета 47 043,2 тыс. рублей (89,4 %);</w:t>
      </w:r>
    </w:p>
    <w:p w:rsidR="007729B0" w:rsidRPr="00DB0B14" w:rsidRDefault="007729B0" w:rsidP="0010538E">
      <w:pPr>
        <w:pStyle w:val="a6"/>
        <w:numPr>
          <w:ilvl w:val="0"/>
          <w:numId w:val="44"/>
        </w:numPr>
        <w:spacing w:after="0" w:line="240" w:lineRule="auto"/>
        <w:ind w:left="567" w:hanging="567"/>
        <w:jc w:val="both"/>
        <w:rPr>
          <w:rFonts w:ascii="Times New Roman" w:eastAsia="Times New Roman" w:hAnsi="Times New Roman"/>
          <w:sz w:val="24"/>
          <w:szCs w:val="24"/>
          <w:lang w:eastAsia="ru-RU"/>
        </w:rPr>
      </w:pPr>
      <w:r w:rsidRPr="00DB0B14">
        <w:rPr>
          <w:rFonts w:ascii="Times New Roman" w:eastAsia="Times New Roman" w:hAnsi="Times New Roman"/>
          <w:sz w:val="24"/>
          <w:szCs w:val="24"/>
          <w:lang w:eastAsia="ru-RU"/>
        </w:rPr>
        <w:t xml:space="preserve">приносящая доход деятельность учреждений 987,9 тыс. рублей (1,9 %). </w:t>
      </w:r>
    </w:p>
    <w:p w:rsidR="007729B0" w:rsidRPr="00DB0B14" w:rsidRDefault="007729B0" w:rsidP="00DB0B14">
      <w:pPr>
        <w:spacing w:after="0" w:line="240" w:lineRule="auto"/>
        <w:jc w:val="both"/>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Кассовые расходы составили 52 366,0 тыс. рублей. На 01.01.2018 кредиторская задолженность по ст. 213 составила 228,7 тыс. руб. (за счет средств местного бюджета). На 15.01.2018 кредиторская задолженность погашена.</w:t>
      </w:r>
    </w:p>
    <w:p w:rsidR="00603068" w:rsidRDefault="00603068" w:rsidP="00DB0B14">
      <w:pPr>
        <w:spacing w:after="0" w:line="240" w:lineRule="auto"/>
        <w:ind w:firstLine="567"/>
        <w:jc w:val="both"/>
        <w:rPr>
          <w:rFonts w:ascii="Times New Roman" w:eastAsia="Times New Roman" w:hAnsi="Times New Roman" w:cs="Times New Roman"/>
          <w:b/>
          <w:sz w:val="24"/>
          <w:szCs w:val="24"/>
          <w:u w:val="single"/>
          <w:lang w:eastAsia="ru-RU"/>
        </w:rPr>
      </w:pPr>
    </w:p>
    <w:p w:rsidR="007729B0" w:rsidRPr="00DB0B14" w:rsidRDefault="007729B0" w:rsidP="00DB0B14">
      <w:pPr>
        <w:spacing w:after="0" w:line="240" w:lineRule="auto"/>
        <w:ind w:firstLine="567"/>
        <w:jc w:val="both"/>
        <w:rPr>
          <w:rFonts w:ascii="Times New Roman" w:eastAsia="Times New Roman" w:hAnsi="Times New Roman" w:cs="Times New Roman"/>
          <w:sz w:val="24"/>
          <w:szCs w:val="24"/>
          <w:lang w:eastAsia="ru-RU"/>
        </w:rPr>
      </w:pPr>
      <w:r w:rsidRPr="00DB0B14">
        <w:rPr>
          <w:rFonts w:ascii="Times New Roman" w:eastAsia="Times New Roman" w:hAnsi="Times New Roman" w:cs="Times New Roman"/>
          <w:b/>
          <w:sz w:val="24"/>
          <w:szCs w:val="24"/>
          <w:u w:val="single"/>
          <w:lang w:eastAsia="ru-RU"/>
        </w:rPr>
        <w:t>Справочно.</w:t>
      </w:r>
    </w:p>
    <w:p w:rsidR="007729B0" w:rsidRDefault="007729B0" w:rsidP="00DB0B14">
      <w:pPr>
        <w:spacing w:after="0" w:line="240" w:lineRule="auto"/>
        <w:ind w:firstLine="567"/>
        <w:jc w:val="both"/>
        <w:rPr>
          <w:rFonts w:ascii="Times New Roman" w:eastAsia="Times New Roman" w:hAnsi="Times New Roman" w:cs="Times New Roman"/>
          <w:sz w:val="24"/>
          <w:szCs w:val="24"/>
          <w:u w:val="single"/>
          <w:lang w:eastAsia="ru-RU"/>
        </w:rPr>
      </w:pPr>
      <w:r w:rsidRPr="00DB0B14">
        <w:rPr>
          <w:rFonts w:ascii="Times New Roman" w:eastAsia="Times New Roman" w:hAnsi="Times New Roman" w:cs="Times New Roman"/>
          <w:sz w:val="24"/>
          <w:szCs w:val="24"/>
          <w:u w:val="single"/>
          <w:lang w:eastAsia="ru-RU"/>
        </w:rPr>
        <w:t xml:space="preserve">Целевой показатель по заработной плате выполнен на 100 % при плане 65 753,1 рублей, размер заработной платы составил </w:t>
      </w:r>
      <w:r w:rsidRPr="00DB0B14">
        <w:rPr>
          <w:rFonts w:ascii="Times New Roman" w:eastAsia="Times New Roman" w:hAnsi="Times New Roman" w:cs="Times New Roman"/>
          <w:b/>
          <w:sz w:val="24"/>
          <w:szCs w:val="24"/>
          <w:u w:val="single"/>
          <w:lang w:eastAsia="ru-RU"/>
        </w:rPr>
        <w:t>65 753,1</w:t>
      </w:r>
      <w:r w:rsidRPr="00DB0B14">
        <w:rPr>
          <w:rFonts w:ascii="Times New Roman" w:eastAsia="Times New Roman" w:hAnsi="Times New Roman" w:cs="Times New Roman"/>
          <w:sz w:val="24"/>
          <w:szCs w:val="24"/>
          <w:u w:val="single"/>
          <w:lang w:eastAsia="ru-RU"/>
        </w:rPr>
        <w:t xml:space="preserve"> рублей.</w:t>
      </w:r>
    </w:p>
    <w:p w:rsidR="00603068" w:rsidRPr="00DB0B14" w:rsidRDefault="00603068" w:rsidP="00DB0B14">
      <w:pPr>
        <w:spacing w:after="0" w:line="240" w:lineRule="auto"/>
        <w:ind w:firstLine="567"/>
        <w:jc w:val="both"/>
        <w:rPr>
          <w:rFonts w:ascii="Times New Roman" w:eastAsia="Times New Roman" w:hAnsi="Times New Roman" w:cs="Times New Roman"/>
          <w:sz w:val="24"/>
          <w:szCs w:val="24"/>
          <w:u w:val="single"/>
          <w:lang w:eastAsia="ru-RU"/>
        </w:rPr>
      </w:pPr>
    </w:p>
    <w:p w:rsidR="007729B0" w:rsidRPr="00DB0B14" w:rsidRDefault="007729B0" w:rsidP="00DB0B14">
      <w:pPr>
        <w:spacing w:after="0" w:line="240" w:lineRule="auto"/>
        <w:ind w:firstLine="425"/>
        <w:jc w:val="both"/>
        <w:rPr>
          <w:rFonts w:ascii="Times New Roman" w:eastAsia="Times New Roman" w:hAnsi="Times New Roman" w:cs="Times New Roman"/>
          <w:sz w:val="24"/>
          <w:szCs w:val="24"/>
          <w:lang w:eastAsia="ru-RU"/>
        </w:rPr>
      </w:pPr>
    </w:p>
    <w:p w:rsidR="007729B0" w:rsidRPr="00DB0B14" w:rsidRDefault="007729B0" w:rsidP="00DB0B14">
      <w:pPr>
        <w:spacing w:after="0" w:line="240" w:lineRule="auto"/>
        <w:ind w:firstLine="567"/>
        <w:jc w:val="both"/>
        <w:rPr>
          <w:rFonts w:ascii="Times New Roman" w:eastAsia="Times New Roman" w:hAnsi="Times New Roman" w:cs="Times New Roman"/>
          <w:b/>
          <w:sz w:val="24"/>
          <w:szCs w:val="24"/>
          <w:lang w:eastAsia="ru-RU"/>
        </w:rPr>
      </w:pPr>
      <w:r w:rsidRPr="00DB0B14">
        <w:rPr>
          <w:rFonts w:ascii="Times New Roman" w:eastAsia="Times New Roman" w:hAnsi="Times New Roman" w:cs="Times New Roman"/>
          <w:b/>
          <w:sz w:val="24"/>
          <w:szCs w:val="24"/>
          <w:lang w:eastAsia="ru-RU"/>
        </w:rPr>
        <w:t>4. Динамика основных социально – экономических показателей развития отрасли</w:t>
      </w:r>
    </w:p>
    <w:tbl>
      <w:tblPr>
        <w:tblW w:w="9386" w:type="dxa"/>
        <w:jc w:val="center"/>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5387"/>
        <w:gridCol w:w="1134"/>
        <w:gridCol w:w="1134"/>
        <w:gridCol w:w="1148"/>
      </w:tblGrid>
      <w:tr w:rsidR="007729B0" w:rsidRPr="00DB0B14" w:rsidTr="000F5E2B">
        <w:trPr>
          <w:tblHeader/>
          <w:jc w:val="center"/>
        </w:trPr>
        <w:tc>
          <w:tcPr>
            <w:tcW w:w="583"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 </w:t>
            </w:r>
            <w:proofErr w:type="gramStart"/>
            <w:r w:rsidRPr="00DB0B14">
              <w:rPr>
                <w:rFonts w:ascii="Times New Roman" w:eastAsia="Times New Roman" w:hAnsi="Times New Roman" w:cs="Times New Roman"/>
                <w:b/>
                <w:lang w:eastAsia="ru-RU"/>
              </w:rPr>
              <w:t>п</w:t>
            </w:r>
            <w:proofErr w:type="gramEnd"/>
            <w:r w:rsidRPr="00DB0B14">
              <w:rPr>
                <w:rFonts w:ascii="Times New Roman" w:eastAsia="Times New Roman" w:hAnsi="Times New Roman" w:cs="Times New Roman"/>
                <w:b/>
                <w:lang w:eastAsia="ru-RU"/>
              </w:rPr>
              <w:t>/п</w:t>
            </w: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2015</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2016</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2017</w:t>
            </w:r>
          </w:p>
        </w:tc>
      </w:tr>
      <w:tr w:rsidR="007729B0" w:rsidRPr="00DB0B14" w:rsidTr="000F5E2B">
        <w:trPr>
          <w:jc w:val="center"/>
        </w:trPr>
        <w:tc>
          <w:tcPr>
            <w:tcW w:w="583" w:type="dxa"/>
            <w:vMerge w:val="restart"/>
            <w:tcBorders>
              <w:top w:val="single" w:sz="4" w:space="0" w:color="auto"/>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proofErr w:type="gramStart"/>
            <w:r w:rsidRPr="00DB0B14">
              <w:rPr>
                <w:rFonts w:ascii="Times New Roman" w:eastAsia="Times New Roman" w:hAnsi="Times New Roman" w:cs="Times New Roman"/>
                <w:lang w:eastAsia="ru-RU"/>
              </w:rPr>
              <w:t>Численность населения МО на первое января года, следующего за отчетным (тыс. чел.), всего</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36,3</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ind w:left="-108"/>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36,7</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ind w:left="-108"/>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37,6</w:t>
            </w:r>
          </w:p>
        </w:tc>
      </w:tr>
      <w:tr w:rsidR="007729B0" w:rsidRPr="00DB0B14" w:rsidTr="000F5E2B">
        <w:trPr>
          <w:jc w:val="center"/>
        </w:trPr>
        <w:tc>
          <w:tcPr>
            <w:tcW w:w="583" w:type="dxa"/>
            <w:vMerge/>
            <w:tcBorders>
              <w:left w:val="single" w:sz="4" w:space="0" w:color="auto"/>
              <w:bottom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b/>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в т.ч.:- детей до 14 лет</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7,9</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8,1</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8,5</w:t>
            </w:r>
          </w:p>
        </w:tc>
      </w:tr>
      <w:tr w:rsidR="007729B0" w:rsidRPr="00DB0B14" w:rsidTr="000F5E2B">
        <w:trPr>
          <w:trHeight w:val="484"/>
          <w:jc w:val="center"/>
        </w:trPr>
        <w:tc>
          <w:tcPr>
            <w:tcW w:w="583" w:type="dxa"/>
            <w:vMerge w:val="restart"/>
            <w:tcBorders>
              <w:top w:val="single" w:sz="4" w:space="0" w:color="auto"/>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Объем бюджетных ассигнований предусмотренный на сферу «Культура» </w:t>
            </w:r>
            <w:r w:rsidRPr="00DB0B14">
              <w:rPr>
                <w:rFonts w:ascii="Times New Roman" w:eastAsia="Times New Roman" w:hAnsi="Times New Roman" w:cs="Times New Roman"/>
                <w:lang w:eastAsia="ru-RU"/>
              </w:rPr>
              <w:t>(учреждения культуры, образования в сфере культуры, мероприятия, аппарат органа власти – культура МО</w:t>
            </w:r>
            <w:proofErr w:type="gramStart"/>
            <w:r w:rsidRPr="00DB0B14">
              <w:rPr>
                <w:rFonts w:ascii="Times New Roman" w:eastAsia="Times New Roman" w:hAnsi="Times New Roman" w:cs="Times New Roman"/>
                <w:lang w:eastAsia="ru-RU"/>
              </w:rPr>
              <w:t>)(</w:t>
            </w:r>
            <w:proofErr w:type="gramEnd"/>
            <w:r w:rsidRPr="00DB0B14">
              <w:rPr>
                <w:rFonts w:ascii="Times New Roman" w:eastAsia="Times New Roman" w:hAnsi="Times New Roman" w:cs="Times New Roman"/>
                <w:lang w:eastAsia="ru-RU"/>
              </w:rPr>
              <w:t>тыс. руб.) -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134 281,6</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136 555,8</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231 070,0</w:t>
            </w:r>
          </w:p>
        </w:tc>
      </w:tr>
      <w:tr w:rsidR="007729B0" w:rsidRPr="00DB0B14" w:rsidTr="000F5E2B">
        <w:trPr>
          <w:trHeight w:val="337"/>
          <w:jc w:val="center"/>
        </w:trPr>
        <w:tc>
          <w:tcPr>
            <w:tcW w:w="583" w:type="dxa"/>
            <w:vMerge/>
            <w:tcBorders>
              <w:top w:val="single" w:sz="4" w:space="0" w:color="auto"/>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Справочно:</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p>
        </w:tc>
      </w:tr>
      <w:tr w:rsidR="007729B0" w:rsidRPr="00DB0B14" w:rsidTr="000F5E2B">
        <w:trPr>
          <w:trHeight w:val="484"/>
          <w:jc w:val="center"/>
        </w:trPr>
        <w:tc>
          <w:tcPr>
            <w:tcW w:w="583" w:type="dxa"/>
            <w:vMerge/>
            <w:tcBorders>
              <w:top w:val="single" w:sz="4" w:space="0" w:color="auto"/>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29B0" w:rsidRPr="00DB0B14" w:rsidRDefault="007729B0" w:rsidP="00DB0B14">
            <w:pPr>
              <w:keepNext/>
              <w:spacing w:after="0" w:line="240" w:lineRule="auto"/>
              <w:jc w:val="both"/>
              <w:outlineLvl w:val="3"/>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На развитие материально-технической базы учреждений</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2 918,4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6 567,1</w:t>
            </w:r>
          </w:p>
        </w:tc>
        <w:tc>
          <w:tcPr>
            <w:tcW w:w="1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1996,8</w:t>
            </w:r>
          </w:p>
        </w:tc>
      </w:tr>
      <w:tr w:rsidR="007729B0" w:rsidRPr="00DB0B14" w:rsidTr="000F5E2B">
        <w:trPr>
          <w:trHeight w:val="401"/>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xml:space="preserve">2.1. Бюджет муниципального образования, из них расходы </w:t>
            </w:r>
            <w:proofErr w:type="gramStart"/>
            <w:r w:rsidRPr="00DB0B14">
              <w:rPr>
                <w:rFonts w:ascii="Times New Roman" w:eastAsia="Times New Roman" w:hAnsi="Times New Roman" w:cs="Times New Roman"/>
                <w:lang w:eastAsia="ru-RU"/>
              </w:rPr>
              <w:t>на</w:t>
            </w:r>
            <w:proofErr w:type="gramEnd"/>
            <w:r w:rsidRPr="00DB0B14">
              <w:rPr>
                <w:rFonts w:ascii="Times New Roman" w:eastAsia="Times New Roman" w:hAnsi="Times New Roman" w:cs="Times New Roman"/>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118 394,1</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115 507,8</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216 829,6</w:t>
            </w:r>
          </w:p>
        </w:tc>
      </w:tr>
      <w:tr w:rsidR="007729B0" w:rsidRPr="00DB0B14" w:rsidTr="000F5E2B">
        <w:trPr>
          <w:trHeight w:val="670"/>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right w:val="single" w:sz="4" w:space="0" w:color="auto"/>
            </w:tcBorders>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выполнение муниципального задания (включая бюджетную роспись казенного учреждения)</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112 340,6</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108 177,8</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202 332,5</w:t>
            </w:r>
          </w:p>
        </w:tc>
      </w:tr>
      <w:tr w:rsidR="007729B0" w:rsidRPr="00DB0B14" w:rsidTr="000F5E2B">
        <w:trPr>
          <w:trHeight w:val="411"/>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иные цели</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809,0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1 222,0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6 665,6</w:t>
            </w:r>
          </w:p>
        </w:tc>
      </w:tr>
      <w:tr w:rsidR="007729B0" w:rsidRPr="00DB0B14" w:rsidTr="000F5E2B">
        <w:trPr>
          <w:trHeight w:val="411"/>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trHeight w:val="355"/>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содержание аппарата органа власти - Культура МО</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6 741,0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7 330,0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7 831,5</w:t>
            </w:r>
          </w:p>
        </w:tc>
      </w:tr>
      <w:tr w:rsidR="007729B0" w:rsidRPr="00DB0B14" w:rsidTr="000F5E2B">
        <w:trPr>
          <w:trHeight w:val="215"/>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left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2.2. Сумма дотации из бюджета автономного округа на сбалансированность бюджета</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trHeight w:val="226"/>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2.3. Средства (субсидии, межбюджетные трансферты), выделенные в рамках программ автономного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135,7</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10 211,9</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14 240,4</w:t>
            </w:r>
          </w:p>
        </w:tc>
      </w:tr>
      <w:tr w:rsidR="007729B0" w:rsidRPr="00DB0B14" w:rsidTr="000F5E2B">
        <w:trPr>
          <w:jc w:val="center"/>
        </w:trPr>
        <w:tc>
          <w:tcPr>
            <w:tcW w:w="583" w:type="dxa"/>
            <w:tcBorders>
              <w:top w:val="single" w:sz="4" w:space="0" w:color="auto"/>
              <w:left w:val="single" w:sz="4" w:space="0" w:color="auto"/>
              <w:bottom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b/>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Из них:</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p>
        </w:tc>
      </w:tr>
      <w:tr w:rsidR="007729B0" w:rsidRPr="00DB0B14" w:rsidTr="000F5E2B">
        <w:trPr>
          <w:jc w:val="center"/>
        </w:trPr>
        <w:tc>
          <w:tcPr>
            <w:tcW w:w="583" w:type="dxa"/>
            <w:vMerge w:val="restart"/>
            <w:tcBorders>
              <w:top w:val="single" w:sz="4" w:space="0" w:color="auto"/>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2.1.</w:t>
            </w: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Объем бюджетных ассигнований предусмотренный по отрасли «Культура и кинематография» (раздел 08) в том числе (тыс. руб</w:t>
            </w:r>
            <w:proofErr w:type="gramStart"/>
            <w:r w:rsidRPr="00DB0B14">
              <w:rPr>
                <w:rFonts w:ascii="Times New Roman" w:eastAsia="Times New Roman" w:hAnsi="Times New Roman" w:cs="Times New Roman"/>
                <w:b/>
                <w:lang w:eastAsia="ru-RU"/>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134 281,6</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136 555,8</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153 292,6</w:t>
            </w:r>
          </w:p>
        </w:tc>
      </w:tr>
      <w:tr w:rsidR="007729B0" w:rsidRPr="00DB0B14" w:rsidTr="000F5E2B">
        <w:trPr>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xml:space="preserve">2.1.1. Бюджет муниципального образования, из них расходы </w:t>
            </w:r>
            <w:proofErr w:type="gramStart"/>
            <w:r w:rsidRPr="00DB0B14">
              <w:rPr>
                <w:rFonts w:ascii="Times New Roman" w:eastAsia="Times New Roman" w:hAnsi="Times New Roman" w:cs="Times New Roman"/>
                <w:lang w:eastAsia="ru-RU"/>
              </w:rPr>
              <w:t>на</w:t>
            </w:r>
            <w:proofErr w:type="gramEnd"/>
            <w:r w:rsidRPr="00DB0B14">
              <w:rPr>
                <w:rFonts w:ascii="Times New Roman" w:eastAsia="Times New Roman" w:hAnsi="Times New Roman" w:cs="Times New Roman"/>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118 394,1</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115 507,8</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144023,5</w:t>
            </w:r>
          </w:p>
        </w:tc>
      </w:tr>
      <w:tr w:rsidR="007729B0" w:rsidRPr="00DB0B14" w:rsidTr="000F5E2B">
        <w:trPr>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выполнение муниципального задания (включая бюджетную роспись казенного учреждения)</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112 340,6</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108 177,8</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130 023,1</w:t>
            </w:r>
          </w:p>
        </w:tc>
      </w:tr>
      <w:tr w:rsidR="007729B0" w:rsidRPr="00DB0B14" w:rsidTr="000F5E2B">
        <w:trPr>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иные цели</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809,0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1 220,0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6 168,9</w:t>
            </w:r>
          </w:p>
        </w:tc>
      </w:tr>
      <w:tr w:rsidR="007729B0" w:rsidRPr="00DB0B14" w:rsidTr="000F5E2B">
        <w:trPr>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содержание аппарата органа власти - Культура МО</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6 741,0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7 330,0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7 831,5</w:t>
            </w:r>
          </w:p>
        </w:tc>
      </w:tr>
      <w:tr w:rsidR="007729B0" w:rsidRPr="00DB0B14" w:rsidTr="000F5E2B">
        <w:trPr>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2.1.2. Сумма дотации из бюджета автономного округа на сбалансированность бюджета</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2.1.3. Средства (субсидии, межбюджетные трансферты), выделенные в рамках программ автономного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135,7</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10 211,9</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9 269,1</w:t>
            </w:r>
          </w:p>
        </w:tc>
      </w:tr>
      <w:tr w:rsidR="007729B0" w:rsidRPr="00DB0B14" w:rsidTr="000F5E2B">
        <w:trPr>
          <w:jc w:val="center"/>
        </w:trPr>
        <w:tc>
          <w:tcPr>
            <w:tcW w:w="583" w:type="dxa"/>
            <w:vMerge w:val="restart"/>
            <w:tcBorders>
              <w:top w:val="single" w:sz="4" w:space="0" w:color="auto"/>
              <w:left w:val="single" w:sz="4" w:space="0" w:color="auto"/>
              <w:right w:val="single" w:sz="4" w:space="0" w:color="auto"/>
            </w:tcBorders>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xml:space="preserve">Объем бюджетных ассигнований предусмотренный </w:t>
            </w:r>
            <w:r w:rsidRPr="00DB0B14">
              <w:rPr>
                <w:rFonts w:ascii="Times New Roman" w:eastAsia="Times New Roman" w:hAnsi="Times New Roman" w:cs="Times New Roman"/>
                <w:b/>
                <w:lang w:eastAsia="ru-RU"/>
              </w:rPr>
              <w:t>по отрасли «Образование»</w:t>
            </w:r>
            <w:r w:rsidRPr="00DB0B14">
              <w:rPr>
                <w:rFonts w:ascii="Times New Roman" w:eastAsia="Times New Roman" w:hAnsi="Times New Roman" w:cs="Times New Roman"/>
                <w:lang w:eastAsia="ru-RU"/>
              </w:rPr>
              <w:t xml:space="preserve"> в сфере культуры </w:t>
            </w:r>
            <w:r w:rsidRPr="00DB0B14">
              <w:rPr>
                <w:rFonts w:ascii="Times New Roman" w:eastAsia="Times New Roman" w:hAnsi="Times New Roman" w:cs="Times New Roman"/>
                <w:b/>
                <w:lang w:eastAsia="ru-RU"/>
              </w:rPr>
              <w:t>(раздел 07)</w:t>
            </w:r>
            <w:r w:rsidRPr="00DB0B14">
              <w:rPr>
                <w:rFonts w:ascii="Times New Roman" w:eastAsia="Times New Roman" w:hAnsi="Times New Roman" w:cs="Times New Roman"/>
                <w:lang w:eastAsia="ru-RU"/>
              </w:rPr>
              <w:t xml:space="preserve"> (тыс. руб.),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77 777,4</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xml:space="preserve">2.2.1. Бюджет муниципального образования, из них расходы </w:t>
            </w:r>
            <w:proofErr w:type="gramStart"/>
            <w:r w:rsidRPr="00DB0B14">
              <w:rPr>
                <w:rFonts w:ascii="Times New Roman" w:eastAsia="Times New Roman" w:hAnsi="Times New Roman" w:cs="Times New Roman"/>
                <w:lang w:eastAsia="ru-RU"/>
              </w:rPr>
              <w:t>на</w:t>
            </w:r>
            <w:proofErr w:type="gramEnd"/>
            <w:r w:rsidRPr="00DB0B14">
              <w:rPr>
                <w:rFonts w:ascii="Times New Roman" w:eastAsia="Times New Roman" w:hAnsi="Times New Roman" w:cs="Times New Roman"/>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72 806,1</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выполнение муниципального задания (включая бюджетную роспись казенного учреждения)</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72 309,4</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иные цели</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496,7</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содержание аппарата органа власти - Культура МО</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2.2.2. Сумма дотации из бюджета автономного округа на сбалансированность бюджета</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trHeight w:val="68"/>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2.2.3. Средства (субсидии, межбюджетные трансферты), выделенные в рамках программ автономного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4 971,3</w:t>
            </w:r>
          </w:p>
        </w:tc>
      </w:tr>
      <w:tr w:rsidR="007729B0" w:rsidRPr="00DB0B14" w:rsidTr="000F5E2B">
        <w:trPr>
          <w:jc w:val="center"/>
        </w:trPr>
        <w:tc>
          <w:tcPr>
            <w:tcW w:w="583"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3.</w:t>
            </w: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Расходы бюджета по отрасли «Культура» на 1 человека, руб.</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6 145,5</w:t>
            </w:r>
          </w:p>
        </w:tc>
      </w:tr>
      <w:tr w:rsidR="007729B0" w:rsidRPr="00DB0B14" w:rsidTr="000F5E2B">
        <w:trPr>
          <w:jc w:val="center"/>
        </w:trPr>
        <w:tc>
          <w:tcPr>
            <w:tcW w:w="583"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3.1.</w:t>
            </w: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«Культура и кинематография» на 1 человека, руб.</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3 699</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3 721</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4 077,0</w:t>
            </w:r>
          </w:p>
        </w:tc>
      </w:tr>
      <w:tr w:rsidR="007729B0" w:rsidRPr="00DB0B14" w:rsidTr="000F5E2B">
        <w:trPr>
          <w:jc w:val="center"/>
        </w:trPr>
        <w:tc>
          <w:tcPr>
            <w:tcW w:w="583"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3.2.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«Образование» в сфере культуры на 1 человека, руб.</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2 068,5</w:t>
            </w:r>
          </w:p>
        </w:tc>
      </w:tr>
      <w:tr w:rsidR="007729B0" w:rsidRPr="00DB0B14" w:rsidTr="000F5E2B">
        <w:trPr>
          <w:jc w:val="center"/>
        </w:trPr>
        <w:tc>
          <w:tcPr>
            <w:tcW w:w="583"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bCs/>
                <w:lang w:eastAsia="ru-RU"/>
              </w:rPr>
            </w:pPr>
            <w:r w:rsidRPr="00DB0B14">
              <w:rPr>
                <w:rFonts w:ascii="Times New Roman" w:eastAsia="Times New Roman" w:hAnsi="Times New Roman" w:cs="Times New Roman"/>
                <w:b/>
                <w:bCs/>
                <w:lang w:eastAsia="ru-RU"/>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bCs/>
                <w:lang w:eastAsia="ru-RU"/>
              </w:rPr>
              <w:t>Информация об объеме платных услуг, оказанных учреждениями культуры, кинематографии и образования в сфере культуры в расчете на 1 жителя, руб.</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261</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228,3</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321,8</w:t>
            </w:r>
          </w:p>
        </w:tc>
      </w:tr>
      <w:tr w:rsidR="007729B0" w:rsidRPr="00DB0B14" w:rsidTr="000F5E2B">
        <w:trPr>
          <w:jc w:val="center"/>
        </w:trPr>
        <w:tc>
          <w:tcPr>
            <w:tcW w:w="583" w:type="dxa"/>
            <w:vMerge w:val="restart"/>
            <w:tcBorders>
              <w:top w:val="single" w:sz="4" w:space="0" w:color="auto"/>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5.</w:t>
            </w: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Cs/>
                <w:lang w:eastAsia="ru-RU"/>
              </w:rPr>
            </w:pPr>
            <w:r w:rsidRPr="00DB0B14">
              <w:rPr>
                <w:rFonts w:ascii="Times New Roman" w:eastAsia="Times New Roman" w:hAnsi="Times New Roman" w:cs="Times New Roman"/>
                <w:b/>
                <w:lang w:eastAsia="ru-RU"/>
              </w:rPr>
              <w:t xml:space="preserve">Объем финансовых средств учреждений культуры муниципальных образований на функциональную деятельность </w:t>
            </w:r>
            <w:r w:rsidRPr="00DB0B14">
              <w:rPr>
                <w:rFonts w:ascii="Times New Roman" w:eastAsia="Times New Roman" w:hAnsi="Times New Roman" w:cs="Times New Roman"/>
                <w:b/>
                <w:bCs/>
                <w:lang w:eastAsia="ru-RU"/>
              </w:rPr>
              <w:t>(тыс</w:t>
            </w:r>
            <w:proofErr w:type="gramStart"/>
            <w:r w:rsidRPr="00DB0B14">
              <w:rPr>
                <w:rFonts w:ascii="Times New Roman" w:eastAsia="Times New Roman" w:hAnsi="Times New Roman" w:cs="Times New Roman"/>
                <w:b/>
                <w:bCs/>
                <w:lang w:eastAsia="ru-RU"/>
              </w:rPr>
              <w:t>.р</w:t>
            </w:r>
            <w:proofErr w:type="gramEnd"/>
            <w:r w:rsidRPr="00DB0B14">
              <w:rPr>
                <w:rFonts w:ascii="Times New Roman" w:eastAsia="Times New Roman" w:hAnsi="Times New Roman" w:cs="Times New Roman"/>
                <w:b/>
                <w:bCs/>
                <w:lang w:eastAsia="ru-RU"/>
              </w:rPr>
              <w:t xml:space="preserve">уб.) </w:t>
            </w:r>
            <w:r w:rsidRPr="00DB0B14">
              <w:rPr>
                <w:rFonts w:ascii="Times New Roman" w:eastAsia="Times New Roman" w:hAnsi="Times New Roman" w:cs="Times New Roman"/>
                <w:b/>
                <w:bCs/>
                <w:i/>
                <w:lang w:eastAsia="ru-RU"/>
              </w:rPr>
              <w:t>с учетом от ПДД (платных услуг</w:t>
            </w:r>
            <w:r w:rsidRPr="00DB0B14">
              <w:rPr>
                <w:rFonts w:ascii="Times New Roman" w:eastAsia="Times New Roman" w:hAnsi="Times New Roman" w:cs="Times New Roman"/>
                <w:bCs/>
                <w:i/>
                <w:lang w:eastAsia="ru-RU"/>
              </w:rPr>
              <w:t>),</w:t>
            </w:r>
            <w:r w:rsidRPr="00DB0B14">
              <w:rPr>
                <w:rFonts w:ascii="Times New Roman" w:eastAsia="Times New Roman" w:hAnsi="Times New Roman" w:cs="Times New Roman"/>
                <w:bCs/>
                <w:lang w:eastAsia="ru-RU"/>
              </w:rPr>
              <w:t xml:space="preserve"> - </w:t>
            </w:r>
            <w:r w:rsidRPr="00DB0B14">
              <w:rPr>
                <w:rFonts w:ascii="Times New Roman" w:eastAsia="Times New Roman" w:hAnsi="Times New Roman" w:cs="Times New Roman"/>
                <w:b/>
                <w:bCs/>
                <w:lang w:eastAsia="ru-RU"/>
              </w:rPr>
              <w:t>ВСЕГО</w:t>
            </w:r>
            <w:r w:rsidRPr="00DB0B14">
              <w:rPr>
                <w:rFonts w:ascii="Times New Roman" w:eastAsia="Times New Roman" w:hAnsi="Times New Roman" w:cs="Times New Roman"/>
                <w:bCs/>
                <w:lang w:eastAsia="ru-RU"/>
              </w:rPr>
              <w:t>,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123 240,6</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124 760,5</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215 625,5</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b/>
                <w:lang w:eastAsia="ru-RU"/>
              </w:rPr>
              <w:t xml:space="preserve">Библиотеки, </w:t>
            </w:r>
            <w:r w:rsidRPr="00DB0B14">
              <w:rPr>
                <w:rFonts w:ascii="Times New Roman" w:eastAsia="Times New Roman" w:hAnsi="Times New Roman" w:cs="Times New Roman"/>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24 096,2</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23 531,1</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26 671,1</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доходы от платных услуг</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Cs/>
                <w:lang w:eastAsia="ru-RU"/>
              </w:rPr>
            </w:pPr>
            <w:r w:rsidRPr="00DB0B14">
              <w:rPr>
                <w:rFonts w:ascii="Times New Roman" w:eastAsia="Times New Roman" w:hAnsi="Times New Roman" w:cs="Times New Roman"/>
                <w:bCs/>
                <w:lang w:eastAsia="ru-RU"/>
              </w:rPr>
              <w:t>158,1</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154,5</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185,2</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color w:val="000000" w:themeColor="text1"/>
                <w:lang w:eastAsia="ru-RU"/>
              </w:rPr>
            </w:pPr>
            <w:r w:rsidRPr="00DB0B14">
              <w:rPr>
                <w:rFonts w:ascii="Times New Roman" w:eastAsia="Times New Roman" w:hAnsi="Times New Roman" w:cs="Times New Roman"/>
                <w:b/>
                <w:color w:val="000000" w:themeColor="text1"/>
                <w:lang w:eastAsia="ru-RU"/>
              </w:rPr>
              <w:t>Учреждения культурно-досугового типа,</w:t>
            </w:r>
            <w:r w:rsidRPr="00DB0B14">
              <w:rPr>
                <w:rFonts w:ascii="Times New Roman" w:eastAsia="Times New Roman" w:hAnsi="Times New Roman" w:cs="Times New Roman"/>
                <w:color w:val="000000" w:themeColor="text1"/>
                <w:lang w:eastAsia="ru-RU"/>
              </w:rPr>
              <w:t xml:space="preserve"> в том числе </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82 225,7</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84 390,1</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91 502,0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color w:val="000000" w:themeColor="text1"/>
                <w:lang w:eastAsia="ru-RU"/>
              </w:rPr>
            </w:pPr>
            <w:r w:rsidRPr="00DB0B14">
              <w:rPr>
                <w:rFonts w:ascii="Times New Roman" w:eastAsia="Times New Roman" w:hAnsi="Times New Roman" w:cs="Times New Roman"/>
                <w:color w:val="000000" w:themeColor="text1"/>
                <w:lang w:eastAsia="ru-RU"/>
              </w:rPr>
              <w:t>- доходы от платных услуг</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8 804,8</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7 689,6</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9 478,7</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Концертные организации, </w:t>
            </w:r>
            <w:r w:rsidRPr="00DB0B14">
              <w:rPr>
                <w:rFonts w:ascii="Times New Roman" w:eastAsia="Times New Roman" w:hAnsi="Times New Roman" w:cs="Times New Roman"/>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lang w:eastAsia="ru-RU"/>
              </w:rPr>
              <w:t>- доходы от платных услуг</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Парки культуры и отдыха, </w:t>
            </w:r>
            <w:r w:rsidRPr="00DB0B14">
              <w:rPr>
                <w:rFonts w:ascii="Times New Roman" w:eastAsia="Times New Roman" w:hAnsi="Times New Roman" w:cs="Times New Roman"/>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lang w:eastAsia="ru-RU"/>
              </w:rPr>
              <w:t>- доходы от платных услуг</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Музеи, </w:t>
            </w:r>
            <w:r w:rsidRPr="00DB0B14">
              <w:rPr>
                <w:rFonts w:ascii="Times New Roman" w:eastAsia="Times New Roman" w:hAnsi="Times New Roman" w:cs="Times New Roman"/>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16 918,7</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16 839,3</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19 675,0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lang w:eastAsia="ru-RU"/>
              </w:rPr>
              <w:t>- доходы от платных услуг</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512</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535</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555</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Театры, </w:t>
            </w:r>
            <w:r w:rsidRPr="00DB0B14">
              <w:rPr>
                <w:rFonts w:ascii="Times New Roman" w:eastAsia="Times New Roman" w:hAnsi="Times New Roman" w:cs="Times New Roman"/>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both"/>
              <w:rPr>
                <w:rFonts w:ascii="Times New Roman" w:eastAsia="Times New Roman" w:hAnsi="Times New Roman" w:cs="Times New Roman"/>
                <w:b/>
                <w:lang w:eastAsia="ru-RU"/>
              </w:rPr>
            </w:pPr>
            <w:r w:rsidRPr="00DB0B14">
              <w:rPr>
                <w:rFonts w:ascii="Times New Roman" w:eastAsia="Times New Roman" w:hAnsi="Times New Roman" w:cs="Times New Roman"/>
                <w:lang w:eastAsia="ru-RU"/>
              </w:rPr>
              <w:t>- доходы от платных услуг</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keepNext/>
              <w:spacing w:after="0" w:line="240" w:lineRule="auto"/>
              <w:jc w:val="center"/>
              <w:outlineLvl w:val="3"/>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keepNext/>
              <w:spacing w:after="0" w:line="240" w:lineRule="auto"/>
              <w:jc w:val="both"/>
              <w:outlineLvl w:val="3"/>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Организации дополнительного образования детей в сфере культуры, </w:t>
            </w:r>
            <w:r w:rsidRPr="00DB0B14">
              <w:rPr>
                <w:rFonts w:ascii="Times New Roman" w:eastAsia="Times New Roman" w:hAnsi="Times New Roman" w:cs="Times New Roman"/>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77 777,4</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keepNext/>
              <w:spacing w:after="0" w:line="240" w:lineRule="auto"/>
              <w:jc w:val="center"/>
              <w:outlineLvl w:val="3"/>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keepNext/>
              <w:spacing w:after="0" w:line="240" w:lineRule="auto"/>
              <w:jc w:val="both"/>
              <w:outlineLvl w:val="3"/>
              <w:rPr>
                <w:rFonts w:ascii="Times New Roman" w:eastAsia="Times New Roman" w:hAnsi="Times New Roman" w:cs="Times New Roman"/>
                <w:b/>
                <w:lang w:eastAsia="ru-RU"/>
              </w:rPr>
            </w:pPr>
            <w:r w:rsidRPr="00DB0B14">
              <w:rPr>
                <w:rFonts w:ascii="Times New Roman" w:eastAsia="Times New Roman" w:hAnsi="Times New Roman" w:cs="Times New Roman"/>
              </w:rPr>
              <w:t>- доходы от платных услуг</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1 879,2</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keepNext/>
              <w:spacing w:after="0" w:line="240" w:lineRule="auto"/>
              <w:jc w:val="center"/>
              <w:outlineLvl w:val="3"/>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keepNext/>
              <w:spacing w:after="0" w:line="240" w:lineRule="auto"/>
              <w:jc w:val="both"/>
              <w:outlineLvl w:val="3"/>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Учреждения кинопоказа – постоянные кинотеатры, </w:t>
            </w:r>
            <w:r w:rsidRPr="00DB0B14">
              <w:rPr>
                <w:rFonts w:ascii="Times New Roman" w:eastAsia="Times New Roman" w:hAnsi="Times New Roman" w:cs="Times New Roman"/>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keepNext/>
              <w:spacing w:after="0" w:line="240" w:lineRule="auto"/>
              <w:jc w:val="center"/>
              <w:outlineLvl w:val="3"/>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keepNext/>
              <w:spacing w:after="0" w:line="240" w:lineRule="auto"/>
              <w:jc w:val="both"/>
              <w:outlineLvl w:val="3"/>
              <w:rPr>
                <w:rFonts w:ascii="Times New Roman" w:eastAsia="Times New Roman" w:hAnsi="Times New Roman" w:cs="Times New Roman"/>
                <w:lang w:eastAsia="ru-RU"/>
              </w:rPr>
            </w:pPr>
            <w:r w:rsidRPr="00DB0B14">
              <w:rPr>
                <w:rFonts w:ascii="Times New Roman" w:eastAsia="Times New Roman" w:hAnsi="Times New Roman" w:cs="Times New Roman"/>
              </w:rPr>
              <w:t>- доходы от платных услуг</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keepNext/>
              <w:spacing w:after="0" w:line="240" w:lineRule="auto"/>
              <w:jc w:val="center"/>
              <w:outlineLvl w:val="3"/>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widowControl w:val="0"/>
              <w:autoSpaceDE w:val="0"/>
              <w:autoSpaceDN w:val="0"/>
              <w:adjustRightInd w:val="0"/>
              <w:spacing w:after="0" w:line="240" w:lineRule="auto"/>
              <w:jc w:val="both"/>
              <w:rPr>
                <w:rFonts w:ascii="Times New Roman" w:eastAsia="Times New Roman" w:hAnsi="Times New Roman" w:cs="Times New Roman"/>
                <w:b/>
                <w:iCs/>
                <w:lang w:eastAsia="ru-RU"/>
              </w:rPr>
            </w:pPr>
            <w:r w:rsidRPr="00DB0B14">
              <w:rPr>
                <w:rFonts w:ascii="Times New Roman" w:eastAsia="Times New Roman" w:hAnsi="Times New Roman" w:cs="Times New Roman"/>
                <w:b/>
                <w:iCs/>
                <w:color w:val="000000" w:themeColor="text1"/>
                <w:lang w:eastAsia="ru-RU"/>
              </w:rPr>
              <w:t xml:space="preserve">Прочие, </w:t>
            </w:r>
            <w:r w:rsidRPr="00DB0B14">
              <w:rPr>
                <w:rFonts w:ascii="Times New Roman" w:eastAsia="Times New Roman" w:hAnsi="Times New Roman" w:cs="Times New Roman"/>
                <w:iCs/>
                <w:color w:val="000000" w:themeColor="text1"/>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0</w:t>
            </w:r>
          </w:p>
        </w:tc>
      </w:tr>
      <w:tr w:rsidR="007729B0" w:rsidRPr="00DB0B14" w:rsidTr="000F5E2B">
        <w:trPr>
          <w:jc w:val="center"/>
        </w:trPr>
        <w:tc>
          <w:tcPr>
            <w:tcW w:w="583" w:type="dxa"/>
            <w:vMerge/>
            <w:tcBorders>
              <w:left w:val="single" w:sz="4" w:space="0" w:color="auto"/>
              <w:right w:val="single" w:sz="4" w:space="0" w:color="auto"/>
            </w:tcBorders>
            <w:vAlign w:val="center"/>
          </w:tcPr>
          <w:p w:rsidR="007729B0" w:rsidRPr="00DB0B14" w:rsidRDefault="007729B0" w:rsidP="00DB0B14">
            <w:pPr>
              <w:keepNext/>
              <w:spacing w:after="0" w:line="240" w:lineRule="auto"/>
              <w:jc w:val="center"/>
              <w:outlineLvl w:val="3"/>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widowControl w:val="0"/>
              <w:autoSpaceDE w:val="0"/>
              <w:autoSpaceDN w:val="0"/>
              <w:adjustRightInd w:val="0"/>
              <w:spacing w:after="0" w:line="240" w:lineRule="auto"/>
              <w:jc w:val="both"/>
              <w:rPr>
                <w:rFonts w:ascii="Times New Roman" w:eastAsia="Times New Roman" w:hAnsi="Times New Roman" w:cs="Times New Roman"/>
                <w:b/>
                <w:iCs/>
                <w:lang w:eastAsia="ru-RU"/>
              </w:rPr>
            </w:pPr>
            <w:r w:rsidRPr="00DB0B14">
              <w:rPr>
                <w:rFonts w:ascii="Times New Roman" w:eastAsia="Times New Roman" w:hAnsi="Times New Roman" w:cs="Times New Roman"/>
              </w:rPr>
              <w:t>- доходы от платных услуг</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0</w:t>
            </w:r>
          </w:p>
        </w:tc>
        <w:tc>
          <w:tcPr>
            <w:tcW w:w="1148" w:type="dxa"/>
            <w:tcBorders>
              <w:top w:val="single" w:sz="4" w:space="0" w:color="auto"/>
              <w:left w:val="single" w:sz="4" w:space="0" w:color="auto"/>
              <w:bottom w:val="single" w:sz="4" w:space="0" w:color="auto"/>
              <w:right w:val="single" w:sz="4" w:space="0" w:color="auto"/>
            </w:tcBorders>
            <w:vAlign w:val="center"/>
          </w:tcPr>
          <w:p w:rsidR="007729B0" w:rsidRPr="00DB0B14" w:rsidRDefault="007729B0" w:rsidP="00DB0B14">
            <w:pPr>
              <w:spacing w:after="0" w:line="240" w:lineRule="auto"/>
              <w:jc w:val="center"/>
              <w:rPr>
                <w:rFonts w:ascii="Times New Roman" w:eastAsia="Times New Roman" w:hAnsi="Times New Roman" w:cs="Times New Roman"/>
                <w:b/>
                <w:lang w:val="en-US" w:eastAsia="ru-RU"/>
              </w:rPr>
            </w:pPr>
            <w:r w:rsidRPr="00DB0B14">
              <w:rPr>
                <w:rFonts w:ascii="Times New Roman" w:eastAsia="Times New Roman" w:hAnsi="Times New Roman" w:cs="Times New Roman"/>
                <w:b/>
                <w:lang w:eastAsia="ru-RU"/>
              </w:rPr>
              <w:t>0</w:t>
            </w:r>
          </w:p>
        </w:tc>
      </w:tr>
    </w:tbl>
    <w:p w:rsidR="000F5E2B" w:rsidRDefault="000F5E2B" w:rsidP="00DB0B14">
      <w:pPr>
        <w:pStyle w:val="a6"/>
        <w:widowControl w:val="0"/>
        <w:adjustRightInd w:val="0"/>
        <w:spacing w:after="0" w:line="240" w:lineRule="auto"/>
        <w:ind w:left="414"/>
        <w:jc w:val="both"/>
        <w:textAlignment w:val="baseline"/>
        <w:rPr>
          <w:rFonts w:ascii="Times New Roman" w:eastAsia="Times New Roman" w:hAnsi="Times New Roman"/>
          <w:b/>
          <w:sz w:val="24"/>
          <w:szCs w:val="24"/>
          <w:lang w:eastAsia="ru-RU"/>
        </w:rPr>
      </w:pPr>
    </w:p>
    <w:p w:rsidR="00603068" w:rsidRDefault="00603068" w:rsidP="00DB0B14">
      <w:pPr>
        <w:pStyle w:val="a6"/>
        <w:widowControl w:val="0"/>
        <w:adjustRightInd w:val="0"/>
        <w:spacing w:after="0" w:line="240" w:lineRule="auto"/>
        <w:ind w:left="414"/>
        <w:jc w:val="both"/>
        <w:textAlignment w:val="baseline"/>
        <w:rPr>
          <w:rFonts w:ascii="Times New Roman" w:eastAsia="Times New Roman" w:hAnsi="Times New Roman"/>
          <w:b/>
          <w:sz w:val="24"/>
          <w:szCs w:val="24"/>
          <w:lang w:eastAsia="ru-RU"/>
        </w:rPr>
      </w:pPr>
    </w:p>
    <w:p w:rsidR="00603068" w:rsidRDefault="00603068" w:rsidP="00DB0B14">
      <w:pPr>
        <w:pStyle w:val="a6"/>
        <w:widowControl w:val="0"/>
        <w:adjustRightInd w:val="0"/>
        <w:spacing w:after="0" w:line="240" w:lineRule="auto"/>
        <w:ind w:left="414"/>
        <w:jc w:val="both"/>
        <w:textAlignment w:val="baseline"/>
        <w:rPr>
          <w:rFonts w:ascii="Times New Roman" w:eastAsia="Times New Roman" w:hAnsi="Times New Roman"/>
          <w:b/>
          <w:sz w:val="24"/>
          <w:szCs w:val="24"/>
          <w:lang w:eastAsia="ru-RU"/>
        </w:rPr>
      </w:pPr>
    </w:p>
    <w:p w:rsidR="00603068" w:rsidRPr="00DB0B14" w:rsidRDefault="00603068" w:rsidP="00DB0B14">
      <w:pPr>
        <w:pStyle w:val="a6"/>
        <w:widowControl w:val="0"/>
        <w:adjustRightInd w:val="0"/>
        <w:spacing w:after="0" w:line="240" w:lineRule="auto"/>
        <w:ind w:left="414"/>
        <w:jc w:val="both"/>
        <w:textAlignment w:val="baseline"/>
        <w:rPr>
          <w:rFonts w:ascii="Times New Roman" w:eastAsia="Times New Roman" w:hAnsi="Times New Roman"/>
          <w:b/>
          <w:sz w:val="24"/>
          <w:szCs w:val="24"/>
          <w:lang w:eastAsia="ru-RU"/>
        </w:rPr>
      </w:pPr>
    </w:p>
    <w:p w:rsidR="007729B0" w:rsidRPr="00DB0B14" w:rsidRDefault="007729B0" w:rsidP="00DB0B14">
      <w:pPr>
        <w:pStyle w:val="a6"/>
        <w:widowControl w:val="0"/>
        <w:numPr>
          <w:ilvl w:val="0"/>
          <w:numId w:val="4"/>
        </w:numPr>
        <w:adjustRightInd w:val="0"/>
        <w:spacing w:after="0" w:line="240" w:lineRule="auto"/>
        <w:ind w:left="0" w:firstLine="414"/>
        <w:jc w:val="both"/>
        <w:textAlignment w:val="baseline"/>
        <w:rPr>
          <w:rFonts w:ascii="Times New Roman" w:eastAsia="Times New Roman" w:hAnsi="Times New Roman"/>
          <w:b/>
          <w:sz w:val="24"/>
          <w:szCs w:val="24"/>
          <w:lang w:eastAsia="ru-RU"/>
        </w:rPr>
      </w:pPr>
      <w:r w:rsidRPr="00DB0B14">
        <w:rPr>
          <w:rFonts w:ascii="Times New Roman" w:eastAsia="Times New Roman" w:hAnsi="Times New Roman"/>
          <w:b/>
          <w:sz w:val="24"/>
          <w:szCs w:val="24"/>
          <w:lang w:eastAsia="ru-RU"/>
        </w:rPr>
        <w:lastRenderedPageBreak/>
        <w:t>Поступление денежных средств от приносящей доход деятельности муниципальными бюджетными и автономными учреждениями культуры и образования в сфере культуры за 2017 год</w:t>
      </w:r>
    </w:p>
    <w:p w:rsidR="007729B0" w:rsidRPr="00DB0B14" w:rsidRDefault="007729B0" w:rsidP="00DB0B1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(тыс. руб.)</w:t>
      </w:r>
    </w:p>
    <w:tbl>
      <w:tblPr>
        <w:tblW w:w="9487" w:type="dxa"/>
        <w:jc w:val="center"/>
        <w:tblInd w:w="-1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gridCol w:w="1134"/>
        <w:gridCol w:w="992"/>
        <w:gridCol w:w="1735"/>
        <w:gridCol w:w="816"/>
        <w:gridCol w:w="1482"/>
      </w:tblGrid>
      <w:tr w:rsidR="007729B0" w:rsidRPr="00DB0B14" w:rsidTr="00FD42F7">
        <w:trPr>
          <w:trHeight w:val="50"/>
          <w:tblHeader/>
          <w:jc w:val="center"/>
        </w:trPr>
        <w:tc>
          <w:tcPr>
            <w:tcW w:w="3328" w:type="dxa"/>
            <w:vMerge w:val="restart"/>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Типы учреждений</w:t>
            </w:r>
          </w:p>
        </w:tc>
        <w:tc>
          <w:tcPr>
            <w:tcW w:w="1134" w:type="dxa"/>
            <w:vMerge w:val="restart"/>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b/>
                <w:iCs/>
                <w:lang w:eastAsia="ru-RU"/>
              </w:rPr>
            </w:pPr>
          </w:p>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Всего</w:t>
            </w:r>
          </w:p>
        </w:tc>
        <w:tc>
          <w:tcPr>
            <w:tcW w:w="2727" w:type="dxa"/>
            <w:gridSpan w:val="2"/>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В том числе</w:t>
            </w:r>
          </w:p>
        </w:tc>
        <w:tc>
          <w:tcPr>
            <w:tcW w:w="2298" w:type="dxa"/>
            <w:gridSpan w:val="2"/>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 xml:space="preserve">Из них направлено </w:t>
            </w:r>
          </w:p>
        </w:tc>
      </w:tr>
      <w:tr w:rsidR="007729B0" w:rsidRPr="00DB0B14" w:rsidTr="00FD42F7">
        <w:trPr>
          <w:trHeight w:val="50"/>
          <w:tblHeader/>
          <w:jc w:val="center"/>
        </w:trPr>
        <w:tc>
          <w:tcPr>
            <w:tcW w:w="3328" w:type="dxa"/>
            <w:vMerge/>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b/>
                <w:iCs/>
                <w:lang w:eastAsia="ru-RU"/>
              </w:rPr>
            </w:pPr>
          </w:p>
        </w:tc>
        <w:tc>
          <w:tcPr>
            <w:tcW w:w="1134" w:type="dxa"/>
            <w:vMerge/>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b/>
                <w:iCs/>
                <w:lang w:eastAsia="ru-RU"/>
              </w:rPr>
            </w:pPr>
          </w:p>
        </w:tc>
        <w:tc>
          <w:tcPr>
            <w:tcW w:w="992" w:type="dxa"/>
            <w:vAlign w:val="center"/>
          </w:tcPr>
          <w:p w:rsidR="007729B0" w:rsidRPr="00DB0B14" w:rsidRDefault="007729B0" w:rsidP="00DB0B14">
            <w:pPr>
              <w:widowControl w:val="0"/>
              <w:autoSpaceDE w:val="0"/>
              <w:autoSpaceDN w:val="0"/>
              <w:adjustRightInd w:val="0"/>
              <w:spacing w:after="0" w:line="240" w:lineRule="auto"/>
              <w:ind w:left="-162" w:right="-102"/>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Платные услуги</w:t>
            </w:r>
          </w:p>
        </w:tc>
        <w:tc>
          <w:tcPr>
            <w:tcW w:w="1735" w:type="dxa"/>
            <w:vAlign w:val="center"/>
          </w:tcPr>
          <w:p w:rsidR="007729B0" w:rsidRPr="00DB0B14" w:rsidRDefault="007729B0" w:rsidP="00DB0B14">
            <w:pPr>
              <w:widowControl w:val="0"/>
              <w:autoSpaceDE w:val="0"/>
              <w:autoSpaceDN w:val="0"/>
              <w:adjustRightInd w:val="0"/>
              <w:spacing w:after="0" w:line="240" w:lineRule="auto"/>
              <w:ind w:left="-114" w:right="-101"/>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Пожертвования, целевые спонсорские взносы</w:t>
            </w:r>
          </w:p>
        </w:tc>
        <w:tc>
          <w:tcPr>
            <w:tcW w:w="816" w:type="dxa"/>
            <w:vAlign w:val="center"/>
          </w:tcPr>
          <w:p w:rsidR="007729B0" w:rsidRPr="00DB0B14" w:rsidRDefault="007729B0" w:rsidP="00DB0B14">
            <w:pPr>
              <w:widowControl w:val="0"/>
              <w:autoSpaceDE w:val="0"/>
              <w:autoSpaceDN w:val="0"/>
              <w:adjustRightInd w:val="0"/>
              <w:spacing w:after="0" w:line="240" w:lineRule="auto"/>
              <w:ind w:left="-115" w:right="-137"/>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На оплату труда</w:t>
            </w:r>
          </w:p>
        </w:tc>
        <w:tc>
          <w:tcPr>
            <w:tcW w:w="1482" w:type="dxa"/>
          </w:tcPr>
          <w:p w:rsidR="007729B0" w:rsidRPr="00DB0B14" w:rsidRDefault="007729B0" w:rsidP="00DB0B14">
            <w:pPr>
              <w:widowControl w:val="0"/>
              <w:autoSpaceDE w:val="0"/>
              <w:autoSpaceDN w:val="0"/>
              <w:adjustRightInd w:val="0"/>
              <w:spacing w:after="0" w:line="240" w:lineRule="auto"/>
              <w:ind w:left="-79"/>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На развитие материально-технической базы</w:t>
            </w:r>
          </w:p>
        </w:tc>
      </w:tr>
      <w:tr w:rsidR="007729B0" w:rsidRPr="00DB0B14" w:rsidTr="00FD42F7">
        <w:trPr>
          <w:trHeight w:val="190"/>
          <w:jc w:val="center"/>
        </w:trPr>
        <w:tc>
          <w:tcPr>
            <w:tcW w:w="3328" w:type="dxa"/>
            <w:vAlign w:val="center"/>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Всего по культуре (тыс. руб.), в том числе</w:t>
            </w:r>
          </w:p>
        </w:tc>
        <w:tc>
          <w:tcPr>
            <w:tcW w:w="1134"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12 098,1</w:t>
            </w:r>
          </w:p>
        </w:tc>
        <w:tc>
          <w:tcPr>
            <w:tcW w:w="992"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11 160,2</w:t>
            </w:r>
          </w:p>
        </w:tc>
        <w:tc>
          <w:tcPr>
            <w:tcW w:w="1735"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937,9</w:t>
            </w:r>
          </w:p>
        </w:tc>
        <w:tc>
          <w:tcPr>
            <w:tcW w:w="816"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4 087,9</w:t>
            </w:r>
          </w:p>
        </w:tc>
        <w:tc>
          <w:tcPr>
            <w:tcW w:w="1482"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b/>
                <w:iCs/>
                <w:lang w:eastAsia="ru-RU"/>
              </w:rPr>
            </w:pPr>
            <w:r w:rsidRPr="00DB0B14">
              <w:rPr>
                <w:rFonts w:ascii="Times New Roman" w:eastAsia="Times New Roman" w:hAnsi="Times New Roman" w:cs="Times New Roman"/>
                <w:b/>
                <w:iCs/>
                <w:lang w:eastAsia="ru-RU"/>
              </w:rPr>
              <w:t>1 146,8</w:t>
            </w:r>
          </w:p>
        </w:tc>
      </w:tr>
      <w:tr w:rsidR="007729B0" w:rsidRPr="00DB0B14" w:rsidTr="00FD42F7">
        <w:trPr>
          <w:trHeight w:val="190"/>
          <w:jc w:val="center"/>
        </w:trPr>
        <w:tc>
          <w:tcPr>
            <w:tcW w:w="3328" w:type="dxa"/>
            <w:vAlign w:val="center"/>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Библиотеки</w:t>
            </w:r>
          </w:p>
        </w:tc>
        <w:tc>
          <w:tcPr>
            <w:tcW w:w="1134"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185,2</w:t>
            </w:r>
          </w:p>
        </w:tc>
        <w:tc>
          <w:tcPr>
            <w:tcW w:w="992"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185,2</w:t>
            </w:r>
          </w:p>
        </w:tc>
        <w:tc>
          <w:tcPr>
            <w:tcW w:w="1735"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816"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95,7</w:t>
            </w:r>
          </w:p>
        </w:tc>
        <w:tc>
          <w:tcPr>
            <w:tcW w:w="1482"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r>
      <w:tr w:rsidR="007729B0" w:rsidRPr="00DB0B14" w:rsidTr="00FD42F7">
        <w:trPr>
          <w:jc w:val="center"/>
        </w:trPr>
        <w:tc>
          <w:tcPr>
            <w:tcW w:w="3328" w:type="dxa"/>
            <w:vAlign w:val="center"/>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iCs/>
                <w:lang w:eastAsia="ru-RU"/>
              </w:rPr>
            </w:pPr>
            <w:r w:rsidRPr="00DB0B14">
              <w:rPr>
                <w:rFonts w:ascii="Times New Roman" w:eastAsia="Times New Roman" w:hAnsi="Times New Roman" w:cs="Times New Roman"/>
                <w:lang w:eastAsia="ru-RU"/>
              </w:rPr>
              <w:t>Учреждения культурно-досугового типа</w:t>
            </w:r>
          </w:p>
        </w:tc>
        <w:tc>
          <w:tcPr>
            <w:tcW w:w="1134"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9 478,7</w:t>
            </w:r>
          </w:p>
        </w:tc>
        <w:tc>
          <w:tcPr>
            <w:tcW w:w="992"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8 540,8</w:t>
            </w:r>
          </w:p>
        </w:tc>
        <w:tc>
          <w:tcPr>
            <w:tcW w:w="1735"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937,9</w:t>
            </w:r>
          </w:p>
        </w:tc>
        <w:tc>
          <w:tcPr>
            <w:tcW w:w="816"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2 476,4</w:t>
            </w:r>
          </w:p>
        </w:tc>
        <w:tc>
          <w:tcPr>
            <w:tcW w:w="1482"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1 075,1</w:t>
            </w:r>
          </w:p>
        </w:tc>
      </w:tr>
      <w:tr w:rsidR="007729B0" w:rsidRPr="00DB0B14" w:rsidTr="00FD42F7">
        <w:trPr>
          <w:jc w:val="center"/>
        </w:trPr>
        <w:tc>
          <w:tcPr>
            <w:tcW w:w="3328" w:type="dxa"/>
            <w:vAlign w:val="center"/>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Концертные организации</w:t>
            </w:r>
          </w:p>
        </w:tc>
        <w:tc>
          <w:tcPr>
            <w:tcW w:w="1134"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992"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1735"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816"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1482"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r>
      <w:tr w:rsidR="007729B0" w:rsidRPr="00DB0B14" w:rsidTr="00FD42F7">
        <w:trPr>
          <w:trHeight w:val="50"/>
          <w:jc w:val="center"/>
        </w:trPr>
        <w:tc>
          <w:tcPr>
            <w:tcW w:w="3328" w:type="dxa"/>
            <w:vAlign w:val="center"/>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Парки культуры и отдыха</w:t>
            </w:r>
          </w:p>
        </w:tc>
        <w:tc>
          <w:tcPr>
            <w:tcW w:w="1134"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992"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1735"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816"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1482"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r>
      <w:tr w:rsidR="007729B0" w:rsidRPr="00DB0B14" w:rsidTr="00FD42F7">
        <w:trPr>
          <w:trHeight w:val="300"/>
          <w:jc w:val="center"/>
        </w:trPr>
        <w:tc>
          <w:tcPr>
            <w:tcW w:w="3328" w:type="dxa"/>
            <w:vAlign w:val="center"/>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 xml:space="preserve">Музеи </w:t>
            </w:r>
          </w:p>
        </w:tc>
        <w:tc>
          <w:tcPr>
            <w:tcW w:w="1134"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555</w:t>
            </w:r>
          </w:p>
        </w:tc>
        <w:tc>
          <w:tcPr>
            <w:tcW w:w="992"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555</w:t>
            </w:r>
          </w:p>
        </w:tc>
        <w:tc>
          <w:tcPr>
            <w:tcW w:w="1735"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816"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442,0</w:t>
            </w:r>
          </w:p>
        </w:tc>
        <w:tc>
          <w:tcPr>
            <w:tcW w:w="1482"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22,7</w:t>
            </w:r>
          </w:p>
        </w:tc>
      </w:tr>
      <w:tr w:rsidR="007729B0" w:rsidRPr="00DB0B14" w:rsidTr="00FD42F7">
        <w:trPr>
          <w:jc w:val="center"/>
        </w:trPr>
        <w:tc>
          <w:tcPr>
            <w:tcW w:w="3328" w:type="dxa"/>
            <w:vAlign w:val="center"/>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 xml:space="preserve">Театры </w:t>
            </w:r>
          </w:p>
        </w:tc>
        <w:tc>
          <w:tcPr>
            <w:tcW w:w="1134"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992"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1735"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816"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1482"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r>
      <w:tr w:rsidR="007729B0" w:rsidRPr="00DB0B14" w:rsidTr="00FD42F7">
        <w:trPr>
          <w:jc w:val="center"/>
        </w:trPr>
        <w:tc>
          <w:tcPr>
            <w:tcW w:w="3328" w:type="dxa"/>
            <w:vAlign w:val="center"/>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iCs/>
                <w:lang w:eastAsia="ru-RU"/>
              </w:rPr>
            </w:pPr>
            <w:r w:rsidRPr="00DB0B14">
              <w:rPr>
                <w:rFonts w:ascii="Times New Roman" w:eastAsia="Times New Roman" w:hAnsi="Times New Roman" w:cs="Times New Roman"/>
                <w:lang w:eastAsia="ru-RU"/>
              </w:rPr>
              <w:t>Организации  дополнительного образования детей в сфере культуры</w:t>
            </w:r>
          </w:p>
        </w:tc>
        <w:tc>
          <w:tcPr>
            <w:tcW w:w="1134"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1879,2</w:t>
            </w:r>
          </w:p>
        </w:tc>
        <w:tc>
          <w:tcPr>
            <w:tcW w:w="992"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1879,2</w:t>
            </w:r>
          </w:p>
        </w:tc>
        <w:tc>
          <w:tcPr>
            <w:tcW w:w="1735"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816"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1 073,8</w:t>
            </w:r>
          </w:p>
        </w:tc>
        <w:tc>
          <w:tcPr>
            <w:tcW w:w="1482"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48,0</w:t>
            </w:r>
          </w:p>
        </w:tc>
      </w:tr>
      <w:tr w:rsidR="007729B0" w:rsidRPr="00DB0B14" w:rsidTr="00FD42F7">
        <w:trPr>
          <w:jc w:val="center"/>
        </w:trPr>
        <w:tc>
          <w:tcPr>
            <w:tcW w:w="3328" w:type="dxa"/>
            <w:vAlign w:val="center"/>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Учреждения кинопоказа-постоянные кинотеатры</w:t>
            </w:r>
          </w:p>
        </w:tc>
        <w:tc>
          <w:tcPr>
            <w:tcW w:w="1134"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992"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1735"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816"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1482"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r>
      <w:tr w:rsidR="007729B0" w:rsidRPr="00DB0B14" w:rsidTr="00FD42F7">
        <w:trPr>
          <w:jc w:val="center"/>
        </w:trPr>
        <w:tc>
          <w:tcPr>
            <w:tcW w:w="3328" w:type="dxa"/>
            <w:vAlign w:val="center"/>
          </w:tcPr>
          <w:p w:rsidR="007729B0" w:rsidRPr="00DB0B14" w:rsidRDefault="007729B0" w:rsidP="00DB0B14">
            <w:pPr>
              <w:widowControl w:val="0"/>
              <w:autoSpaceDE w:val="0"/>
              <w:autoSpaceDN w:val="0"/>
              <w:adjustRightInd w:val="0"/>
              <w:spacing w:after="0" w:line="240" w:lineRule="auto"/>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 xml:space="preserve">Прочие </w:t>
            </w:r>
          </w:p>
        </w:tc>
        <w:tc>
          <w:tcPr>
            <w:tcW w:w="1134"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992"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1735"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816" w:type="dxa"/>
            <w:shd w:val="clear" w:color="auto" w:fill="auto"/>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c>
          <w:tcPr>
            <w:tcW w:w="1482" w:type="dxa"/>
            <w:vAlign w:val="center"/>
          </w:tcPr>
          <w:p w:rsidR="007729B0" w:rsidRPr="00DB0B14" w:rsidRDefault="007729B0" w:rsidP="00DB0B14">
            <w:pPr>
              <w:widowControl w:val="0"/>
              <w:autoSpaceDE w:val="0"/>
              <w:autoSpaceDN w:val="0"/>
              <w:adjustRightInd w:val="0"/>
              <w:spacing w:after="0" w:line="240" w:lineRule="auto"/>
              <w:jc w:val="center"/>
              <w:rPr>
                <w:rFonts w:ascii="Times New Roman" w:eastAsia="Times New Roman" w:hAnsi="Times New Roman" w:cs="Times New Roman"/>
                <w:iCs/>
                <w:lang w:eastAsia="ru-RU"/>
              </w:rPr>
            </w:pPr>
            <w:r w:rsidRPr="00DB0B14">
              <w:rPr>
                <w:rFonts w:ascii="Times New Roman" w:eastAsia="Times New Roman" w:hAnsi="Times New Roman" w:cs="Times New Roman"/>
                <w:iCs/>
                <w:lang w:eastAsia="ru-RU"/>
              </w:rPr>
              <w:t>0</w:t>
            </w:r>
          </w:p>
        </w:tc>
      </w:tr>
    </w:tbl>
    <w:p w:rsidR="007729B0" w:rsidRPr="00DB0B14" w:rsidRDefault="007729B0" w:rsidP="00DB0B14">
      <w:pPr>
        <w:spacing w:after="0" w:line="240" w:lineRule="auto"/>
        <w:ind w:firstLine="425"/>
        <w:jc w:val="both"/>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Полученные собственные доходы учреждений культуры, находящихся в подчинении муниципального образования &lt;город Югорск&gt;, составили &lt;12 098,1&gt; тыс. руб., что составляет &lt;5,5&gt; % по отношению к бюджетному финансированию.</w:t>
      </w:r>
    </w:p>
    <w:p w:rsidR="00FD42F7" w:rsidRPr="00DB0B14" w:rsidRDefault="00FD42F7" w:rsidP="00DB0B14">
      <w:pPr>
        <w:pStyle w:val="afb"/>
        <w:rPr>
          <w:sz w:val="28"/>
          <w:szCs w:val="28"/>
          <w:lang w:val="ru-RU"/>
        </w:rPr>
      </w:pPr>
    </w:p>
    <w:p w:rsidR="00524B73" w:rsidRDefault="00524B73" w:rsidP="00DB0B14">
      <w:pPr>
        <w:pStyle w:val="afb"/>
        <w:rPr>
          <w:lang w:val="ru-RU"/>
        </w:rPr>
      </w:pPr>
      <w:r w:rsidRPr="00700F08">
        <w:t>II</w:t>
      </w:r>
      <w:r w:rsidRPr="00700F08">
        <w:rPr>
          <w:lang w:val="ru-RU"/>
        </w:rPr>
        <w:t xml:space="preserve">. ОСНОВНЫЕ НАПРАВЛЕНИЯ КУЛЬТУРНОЙ ПОЛИТИКИ </w:t>
      </w:r>
      <w:r w:rsidRPr="00700F08">
        <w:rPr>
          <w:lang w:val="ru-RU"/>
        </w:rPr>
        <w:br/>
        <w:t>МУНИЦИПАЛЬНОГО ОБРАЗОВАНИЯ</w:t>
      </w:r>
    </w:p>
    <w:p w:rsidR="00603068" w:rsidRPr="00700F08" w:rsidRDefault="00603068" w:rsidP="00DB0B14">
      <w:pPr>
        <w:pStyle w:val="afb"/>
        <w:rPr>
          <w:lang w:val="ru-RU"/>
        </w:rPr>
      </w:pPr>
    </w:p>
    <w:p w:rsidR="004C5828" w:rsidRDefault="004C5828" w:rsidP="0010538E">
      <w:pPr>
        <w:pStyle w:val="a6"/>
        <w:numPr>
          <w:ilvl w:val="0"/>
          <w:numId w:val="24"/>
        </w:numPr>
        <w:spacing w:after="0" w:line="240" w:lineRule="auto"/>
        <w:ind w:left="540" w:hanging="540"/>
        <w:rPr>
          <w:rFonts w:ascii="Times New Roman" w:eastAsia="Times New Roman" w:hAnsi="Times New Roman"/>
          <w:b/>
          <w:sz w:val="24"/>
          <w:szCs w:val="24"/>
          <w:lang w:eastAsia="ru-RU"/>
        </w:rPr>
      </w:pPr>
      <w:r w:rsidRPr="00DB0B14">
        <w:rPr>
          <w:rFonts w:ascii="Times New Roman" w:eastAsia="Times New Roman" w:hAnsi="Times New Roman"/>
          <w:b/>
          <w:sz w:val="24"/>
          <w:szCs w:val="24"/>
          <w:lang w:eastAsia="ru-RU"/>
        </w:rPr>
        <w:t>Динамика сети учреждений культуры, образовательных организаций в сфере культуры</w:t>
      </w:r>
    </w:p>
    <w:p w:rsidR="004C5828" w:rsidRPr="00DB0B14" w:rsidRDefault="004C5828" w:rsidP="00DB0B14">
      <w:pPr>
        <w:spacing w:after="0" w:line="240" w:lineRule="auto"/>
        <w:ind w:firstLine="567"/>
        <w:jc w:val="both"/>
        <w:rPr>
          <w:rFonts w:ascii="Times New Roman" w:hAnsi="Times New Roman" w:cs="Times New Roman"/>
          <w:iCs/>
          <w:sz w:val="24"/>
          <w:szCs w:val="24"/>
        </w:rPr>
      </w:pPr>
      <w:r w:rsidRPr="00DB0B14">
        <w:rPr>
          <w:rFonts w:ascii="Times New Roman" w:hAnsi="Times New Roman" w:cs="Times New Roman"/>
          <w:sz w:val="24"/>
          <w:szCs w:val="24"/>
        </w:rPr>
        <w:t>В ведомстве управления культуры в 2017 году</w:t>
      </w:r>
      <w:r w:rsidRPr="00DB0B14">
        <w:rPr>
          <w:rFonts w:ascii="Times New Roman" w:hAnsi="Times New Roman" w:cs="Times New Roman"/>
          <w:iCs/>
          <w:sz w:val="24"/>
          <w:szCs w:val="24"/>
        </w:rPr>
        <w:t>действуют 2 муниципальные общедоступные библиотеки с 3 отделами дополнительного обслуживания населения; 1 учреждение культурно-досугового типа; 1 музей; 1 учреждение дополнительного образования в сфере культуры:</w:t>
      </w:r>
    </w:p>
    <w:p w:rsidR="004C5828" w:rsidRPr="00DB0B14" w:rsidRDefault="004C5828" w:rsidP="0010538E">
      <w:pPr>
        <w:pStyle w:val="a6"/>
        <w:numPr>
          <w:ilvl w:val="1"/>
          <w:numId w:val="25"/>
        </w:numPr>
        <w:spacing w:after="0" w:line="240" w:lineRule="auto"/>
        <w:ind w:left="540" w:hanging="540"/>
        <w:jc w:val="both"/>
        <w:rPr>
          <w:rFonts w:ascii="Times New Roman" w:hAnsi="Times New Roman"/>
          <w:iCs/>
          <w:sz w:val="24"/>
          <w:szCs w:val="24"/>
        </w:rPr>
      </w:pPr>
      <w:r w:rsidRPr="00DB0B14">
        <w:rPr>
          <w:rFonts w:ascii="Times New Roman" w:hAnsi="Times New Roman"/>
          <w:iCs/>
          <w:sz w:val="24"/>
          <w:szCs w:val="24"/>
        </w:rPr>
        <w:t>Муниципальное автономное учреждение «Центр Культуры «Югра-презент», численность работников 113 человек, ставок, финансируемых за счет бюджета города 103 единиц.</w:t>
      </w:r>
    </w:p>
    <w:p w:rsidR="004C5828" w:rsidRPr="00DB0B14" w:rsidRDefault="004C5828" w:rsidP="0010538E">
      <w:pPr>
        <w:pStyle w:val="a6"/>
        <w:numPr>
          <w:ilvl w:val="0"/>
          <w:numId w:val="25"/>
        </w:numPr>
        <w:spacing w:after="0" w:line="240" w:lineRule="auto"/>
        <w:ind w:left="540" w:hanging="540"/>
        <w:jc w:val="both"/>
        <w:rPr>
          <w:rFonts w:ascii="Times New Roman" w:hAnsi="Times New Roman"/>
          <w:iCs/>
          <w:sz w:val="24"/>
          <w:szCs w:val="24"/>
        </w:rPr>
      </w:pPr>
      <w:r w:rsidRPr="00DB0B14">
        <w:rPr>
          <w:rFonts w:ascii="Times New Roman" w:hAnsi="Times New Roman"/>
          <w:iCs/>
          <w:sz w:val="24"/>
          <w:szCs w:val="24"/>
        </w:rPr>
        <w:t xml:space="preserve">Муниципальное бюджетное учреждение «Музей истории и этнографии», численность работников 20 человек, ставок, финансируемых за счет бюджета города 22 единицы. </w:t>
      </w:r>
    </w:p>
    <w:p w:rsidR="004C5828" w:rsidRPr="00DB0B14" w:rsidRDefault="004C5828" w:rsidP="0010538E">
      <w:pPr>
        <w:pStyle w:val="a6"/>
        <w:numPr>
          <w:ilvl w:val="0"/>
          <w:numId w:val="25"/>
        </w:numPr>
        <w:spacing w:after="0" w:line="240" w:lineRule="auto"/>
        <w:ind w:left="540" w:hanging="540"/>
        <w:jc w:val="both"/>
        <w:rPr>
          <w:rFonts w:ascii="Times New Roman" w:hAnsi="Times New Roman"/>
          <w:iCs/>
          <w:sz w:val="24"/>
          <w:szCs w:val="24"/>
        </w:rPr>
      </w:pPr>
      <w:r w:rsidRPr="00DB0B14">
        <w:rPr>
          <w:rFonts w:ascii="Times New Roman" w:hAnsi="Times New Roman"/>
          <w:iCs/>
          <w:sz w:val="24"/>
          <w:szCs w:val="24"/>
        </w:rPr>
        <w:t>Муниципальное бюджетное учреждение «Централизованная библиотечная система г. Югорска» объединяет 2 библиотеки: Центральная городская детская библиотека, Центральная городская библиотека с 3 отделами дополнительного обслуживания (№1, №2, №3), численностьработников 26 человек, ставок, финансируемых за счет бюджета города  29,5единиц.</w:t>
      </w:r>
    </w:p>
    <w:p w:rsidR="004C5828" w:rsidRDefault="004C5828" w:rsidP="0010538E">
      <w:pPr>
        <w:pStyle w:val="a6"/>
        <w:numPr>
          <w:ilvl w:val="0"/>
          <w:numId w:val="25"/>
        </w:numPr>
        <w:spacing w:after="0" w:line="240" w:lineRule="auto"/>
        <w:ind w:left="540" w:hanging="540"/>
        <w:jc w:val="both"/>
        <w:rPr>
          <w:rFonts w:ascii="Times New Roman" w:hAnsi="Times New Roman"/>
          <w:iCs/>
          <w:sz w:val="24"/>
          <w:szCs w:val="24"/>
        </w:rPr>
      </w:pPr>
      <w:r w:rsidRPr="00DB0B14">
        <w:rPr>
          <w:rFonts w:ascii="Times New Roman" w:hAnsi="Times New Roman"/>
          <w:iCs/>
          <w:sz w:val="24"/>
          <w:szCs w:val="24"/>
        </w:rPr>
        <w:t>Муниципальное бюджетное учреждение дополнительного образования «Детская школа искусств города Югорска» поступило в ведомственное подчинение Управления культуры администрации города Югорска с 30.12.2016 года. Численность работников 89, ставок, финансируемых за счет бюджета 115 единиц.</w:t>
      </w:r>
    </w:p>
    <w:p w:rsidR="007D54EC" w:rsidRPr="00DB0B14" w:rsidRDefault="007D54EC" w:rsidP="007D54EC">
      <w:pPr>
        <w:pStyle w:val="a6"/>
        <w:spacing w:after="0" w:line="240" w:lineRule="auto"/>
        <w:ind w:left="540"/>
        <w:jc w:val="both"/>
        <w:rPr>
          <w:rFonts w:ascii="Times New Roman" w:hAnsi="Times New Roman"/>
          <w:iCs/>
          <w:sz w:val="24"/>
          <w:szCs w:val="24"/>
        </w:rPr>
      </w:pPr>
    </w:p>
    <w:tbl>
      <w:tblPr>
        <w:tblW w:w="9409" w:type="dxa"/>
        <w:jc w:val="center"/>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1"/>
        <w:gridCol w:w="1077"/>
        <w:gridCol w:w="1080"/>
        <w:gridCol w:w="981"/>
      </w:tblGrid>
      <w:tr w:rsidR="004C5828" w:rsidRPr="00DB0B14" w:rsidTr="00FD42F7">
        <w:trPr>
          <w:cantSplit/>
          <w:jc w:val="center"/>
        </w:trPr>
        <w:tc>
          <w:tcPr>
            <w:tcW w:w="6271" w:type="dxa"/>
            <w:vMerge w:val="restart"/>
            <w:tcBorders>
              <w:top w:val="single" w:sz="4" w:space="0" w:color="auto"/>
              <w:left w:val="single" w:sz="4" w:space="0" w:color="auto"/>
              <w:bottom w:val="single" w:sz="4" w:space="0" w:color="auto"/>
              <w:right w:val="single" w:sz="4" w:space="0" w:color="auto"/>
            </w:tcBorders>
            <w:vAlign w:val="center"/>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lastRenderedPageBreak/>
              <w:t xml:space="preserve">Наименование учреждений культуры </w:t>
            </w:r>
            <w:r w:rsidRPr="00DB0B14">
              <w:rPr>
                <w:rFonts w:ascii="Times New Roman" w:eastAsia="Times New Roman" w:hAnsi="Times New Roman" w:cs="Times New Roman"/>
                <w:b/>
                <w:u w:val="single"/>
                <w:lang w:eastAsia="ru-RU"/>
              </w:rPr>
              <w:t>без филиалов</w:t>
            </w:r>
          </w:p>
        </w:tc>
        <w:tc>
          <w:tcPr>
            <w:tcW w:w="3138" w:type="dxa"/>
            <w:gridSpan w:val="3"/>
            <w:tcBorders>
              <w:top w:val="single" w:sz="4" w:space="0" w:color="auto"/>
              <w:left w:val="single" w:sz="4" w:space="0" w:color="auto"/>
              <w:bottom w:val="single" w:sz="4" w:space="0" w:color="auto"/>
              <w:right w:val="single" w:sz="4" w:space="0" w:color="auto"/>
            </w:tcBorders>
            <w:vAlign w:val="center"/>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Число учреждений, ед.</w:t>
            </w:r>
          </w:p>
        </w:tc>
      </w:tr>
      <w:tr w:rsidR="004C5828" w:rsidRPr="00DB0B14" w:rsidTr="00FD42F7">
        <w:trPr>
          <w:cantSplit/>
          <w:jc w:val="center"/>
        </w:trPr>
        <w:tc>
          <w:tcPr>
            <w:tcW w:w="6271" w:type="dxa"/>
            <w:vMerge/>
            <w:tcBorders>
              <w:top w:val="single" w:sz="4" w:space="0" w:color="auto"/>
              <w:left w:val="single" w:sz="4" w:space="0" w:color="auto"/>
              <w:bottom w:val="single" w:sz="4" w:space="0" w:color="auto"/>
              <w:right w:val="single" w:sz="4" w:space="0" w:color="auto"/>
            </w:tcBorders>
            <w:vAlign w:val="center"/>
          </w:tcPr>
          <w:p w:rsidR="004C5828" w:rsidRPr="00DB0B14" w:rsidRDefault="004C5828" w:rsidP="00DB0B14">
            <w:pPr>
              <w:spacing w:after="0" w:line="240" w:lineRule="auto"/>
              <w:jc w:val="center"/>
              <w:rPr>
                <w:rFonts w:ascii="Times New Roman" w:eastAsia="Times New Roman" w:hAnsi="Times New Roman" w:cs="Times New Roman"/>
                <w:b/>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2015 </w:t>
            </w:r>
          </w:p>
        </w:tc>
        <w:tc>
          <w:tcPr>
            <w:tcW w:w="1080" w:type="dxa"/>
            <w:tcBorders>
              <w:top w:val="single" w:sz="4" w:space="0" w:color="auto"/>
              <w:left w:val="single" w:sz="4" w:space="0" w:color="auto"/>
              <w:bottom w:val="single" w:sz="4" w:space="0" w:color="auto"/>
              <w:right w:val="single" w:sz="4" w:space="0" w:color="auto"/>
            </w:tcBorders>
            <w:vAlign w:val="center"/>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2016 </w:t>
            </w:r>
          </w:p>
        </w:tc>
        <w:tc>
          <w:tcPr>
            <w:tcW w:w="981" w:type="dxa"/>
            <w:tcBorders>
              <w:top w:val="single" w:sz="4" w:space="0" w:color="auto"/>
              <w:left w:val="single" w:sz="4" w:space="0" w:color="auto"/>
              <w:bottom w:val="single" w:sz="4" w:space="0" w:color="auto"/>
              <w:right w:val="single" w:sz="4" w:space="0" w:color="auto"/>
            </w:tcBorders>
            <w:vAlign w:val="center"/>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2017</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vAlign w:val="center"/>
          </w:tcPr>
          <w:p w:rsidR="004C5828" w:rsidRPr="00DB0B14" w:rsidRDefault="004C5828" w:rsidP="00DB0B14">
            <w:pPr>
              <w:spacing w:after="0" w:line="240" w:lineRule="auto"/>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ВСЕГО, в том числе:</w:t>
            </w:r>
          </w:p>
        </w:tc>
        <w:tc>
          <w:tcPr>
            <w:tcW w:w="1077" w:type="dxa"/>
            <w:tcBorders>
              <w:top w:val="single" w:sz="4" w:space="0" w:color="auto"/>
              <w:left w:val="single" w:sz="4" w:space="0" w:color="auto"/>
              <w:bottom w:val="single" w:sz="4" w:space="0" w:color="auto"/>
              <w:right w:val="single" w:sz="4" w:space="0" w:color="auto"/>
            </w:tcBorders>
            <w:vAlign w:val="center"/>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5</w:t>
            </w:r>
          </w:p>
        </w:tc>
        <w:tc>
          <w:tcPr>
            <w:tcW w:w="1080" w:type="dxa"/>
            <w:tcBorders>
              <w:top w:val="single" w:sz="4" w:space="0" w:color="auto"/>
              <w:left w:val="single" w:sz="4" w:space="0" w:color="auto"/>
              <w:bottom w:val="single" w:sz="4" w:space="0" w:color="auto"/>
              <w:right w:val="single" w:sz="4" w:space="0" w:color="auto"/>
            </w:tcBorders>
            <w:vAlign w:val="center"/>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4</w:t>
            </w:r>
          </w:p>
        </w:tc>
        <w:tc>
          <w:tcPr>
            <w:tcW w:w="981" w:type="dxa"/>
            <w:tcBorders>
              <w:top w:val="single" w:sz="4" w:space="0" w:color="auto"/>
              <w:left w:val="single" w:sz="4" w:space="0" w:color="auto"/>
              <w:bottom w:val="single" w:sz="4" w:space="0" w:color="auto"/>
              <w:right w:val="single" w:sz="4" w:space="0" w:color="auto"/>
            </w:tcBorders>
            <w:vAlign w:val="center"/>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5</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Библиотеки, в т.ч.:</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Культурно-досуговые учреждения, в т.ч.:</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2</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1</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1</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Концертные организации, в т.ч.:</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Парки культуры и отдыха, в т.ч.:</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sz w:val="24"/>
                <w:szCs w:val="24"/>
              </w:rPr>
            </w:pPr>
            <w:r w:rsidRPr="00DB0B14">
              <w:rPr>
                <w:rFonts w:ascii="Times New Roman" w:hAnsi="Times New Roman" w:cs="Times New Roman"/>
                <w:b/>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sz w:val="24"/>
                <w:szCs w:val="24"/>
              </w:rPr>
            </w:pPr>
            <w:r w:rsidRPr="00DB0B14">
              <w:rPr>
                <w:rFonts w:ascii="Times New Roman" w:hAnsi="Times New Roman" w:cs="Times New Roman"/>
                <w:b/>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sz w:val="24"/>
                <w:szCs w:val="24"/>
              </w:rPr>
            </w:pPr>
            <w:r w:rsidRPr="00DB0B14">
              <w:rPr>
                <w:rFonts w:ascii="Times New Roman" w:hAnsi="Times New Roman" w:cs="Times New Roman"/>
                <w:b/>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Музеи, в т.ч.:</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1</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1</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1</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1</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Театры, в т.ч.:</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keepNext/>
              <w:spacing w:after="0" w:line="240" w:lineRule="auto"/>
              <w:outlineLvl w:val="3"/>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Организации дополнительного образования детей в сфере культуры, в т.ч.:</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1</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
                <w:bCs/>
                <w:sz w:val="24"/>
                <w:szCs w:val="24"/>
              </w:rPr>
            </w:pPr>
            <w:r w:rsidRPr="00DB0B14">
              <w:rPr>
                <w:rFonts w:ascii="Times New Roman" w:hAnsi="Times New Roman" w:cs="Times New Roman"/>
                <w:b/>
                <w:bCs/>
                <w:sz w:val="24"/>
                <w:szCs w:val="24"/>
              </w:rPr>
              <w:t>1</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keepNext/>
              <w:spacing w:after="0" w:line="240" w:lineRule="auto"/>
              <w:outlineLvl w:val="3"/>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Учреждения кинопоказа  и кинопроката - постоянные кинотеатры, в т.ч.</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bCs/>
                <w:sz w:val="24"/>
                <w:szCs w:val="24"/>
              </w:rPr>
            </w:pPr>
            <w:r w:rsidRPr="00DB0B14">
              <w:rPr>
                <w:rFonts w:ascii="Times New Roman" w:hAnsi="Times New Roman" w:cs="Times New Roman"/>
                <w:bCs/>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r>
      <w:tr w:rsidR="004C5828" w:rsidRPr="00DB0B14" w:rsidTr="00FD42F7">
        <w:trPr>
          <w:cantSplit/>
          <w:jc w:val="center"/>
        </w:trPr>
        <w:tc>
          <w:tcPr>
            <w:tcW w:w="627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ind w:left="318"/>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C5828" w:rsidRPr="00DB0B14" w:rsidRDefault="004C5828" w:rsidP="00DB0B14">
            <w:pPr>
              <w:spacing w:after="0" w:line="240" w:lineRule="auto"/>
              <w:contextualSpacing/>
              <w:jc w:val="center"/>
              <w:rPr>
                <w:rFonts w:ascii="Times New Roman" w:hAnsi="Times New Roman" w:cs="Times New Roman"/>
                <w:sz w:val="24"/>
                <w:szCs w:val="24"/>
              </w:rPr>
            </w:pPr>
            <w:r w:rsidRPr="00DB0B14">
              <w:rPr>
                <w:rFonts w:ascii="Times New Roman" w:hAnsi="Times New Roman" w:cs="Times New Roman"/>
                <w:sz w:val="24"/>
                <w:szCs w:val="24"/>
              </w:rPr>
              <w:t>-</w:t>
            </w:r>
          </w:p>
        </w:tc>
      </w:tr>
    </w:tbl>
    <w:p w:rsidR="007D54EC" w:rsidRDefault="007D54EC" w:rsidP="007D54EC">
      <w:pPr>
        <w:pStyle w:val="a6"/>
        <w:widowControl w:val="0"/>
        <w:spacing w:after="0" w:line="240" w:lineRule="auto"/>
        <w:ind w:left="567" w:hanging="567"/>
        <w:jc w:val="both"/>
        <w:rPr>
          <w:rFonts w:ascii="Times New Roman" w:hAnsi="Times New Roman"/>
          <w:b/>
          <w:sz w:val="24"/>
          <w:szCs w:val="24"/>
        </w:rPr>
      </w:pPr>
    </w:p>
    <w:p w:rsidR="004C5828" w:rsidRPr="00DB0B14" w:rsidRDefault="007D54EC" w:rsidP="007D54EC">
      <w:pPr>
        <w:pStyle w:val="a6"/>
        <w:widowControl w:val="0"/>
        <w:spacing w:after="0" w:line="240" w:lineRule="auto"/>
        <w:ind w:left="567" w:hanging="567"/>
        <w:jc w:val="both"/>
        <w:rPr>
          <w:rFonts w:ascii="Times New Roman" w:hAnsi="Times New Roman"/>
          <w:sz w:val="24"/>
          <w:szCs w:val="24"/>
        </w:rPr>
      </w:pPr>
      <w:r>
        <w:rPr>
          <w:rFonts w:ascii="Times New Roman" w:hAnsi="Times New Roman"/>
          <w:b/>
          <w:sz w:val="24"/>
          <w:szCs w:val="24"/>
        </w:rPr>
        <w:t xml:space="preserve">2. </w:t>
      </w:r>
      <w:r w:rsidR="004C5828" w:rsidRPr="00DB0B14">
        <w:rPr>
          <w:rFonts w:ascii="Times New Roman" w:hAnsi="Times New Roman"/>
          <w:b/>
          <w:sz w:val="24"/>
          <w:szCs w:val="24"/>
        </w:rPr>
        <w:t xml:space="preserve">Результаты принятых мер и анализ произошедших изменений, </w:t>
      </w:r>
      <w:r w:rsidR="004C5828" w:rsidRPr="00DB0B14">
        <w:rPr>
          <w:rFonts w:ascii="Times New Roman" w:hAnsi="Times New Roman"/>
          <w:b/>
          <w:sz w:val="24"/>
          <w:szCs w:val="24"/>
        </w:rPr>
        <w:br/>
        <w:t>повлиявших на качество жизни населения.</w:t>
      </w:r>
    </w:p>
    <w:p w:rsidR="004C5828" w:rsidRPr="00DB0B14" w:rsidRDefault="004C5828" w:rsidP="007148BF">
      <w:pPr>
        <w:widowControl w:val="0"/>
        <w:suppressAutoHyphens/>
        <w:spacing w:after="0" w:line="240" w:lineRule="auto"/>
        <w:ind w:firstLine="568"/>
        <w:jc w:val="both"/>
        <w:rPr>
          <w:rFonts w:ascii="Times New Roman" w:hAnsi="Times New Roman" w:cs="Times New Roman"/>
          <w:sz w:val="24"/>
          <w:szCs w:val="24"/>
        </w:rPr>
      </w:pPr>
      <w:r w:rsidRPr="00DB0B14">
        <w:rPr>
          <w:rFonts w:ascii="Times New Roman" w:eastAsia="Arial Unicode MS" w:hAnsi="Times New Roman" w:cs="Times New Roman"/>
          <w:kern w:val="2"/>
          <w:sz w:val="24"/>
          <w:szCs w:val="24"/>
          <w:lang w:bidi="en-US"/>
        </w:rPr>
        <w:t xml:space="preserve">С целью обеспечения </w:t>
      </w:r>
      <w:r w:rsidRPr="00DB0B14">
        <w:rPr>
          <w:rFonts w:ascii="Times New Roman" w:eastAsia="Andale Sans UI" w:hAnsi="Times New Roman" w:cs="Times New Roman"/>
          <w:kern w:val="2"/>
          <w:sz w:val="24"/>
          <w:szCs w:val="24"/>
        </w:rPr>
        <w:t xml:space="preserve">прав граждан на доступ к культурным ценностям и </w:t>
      </w:r>
      <w:r w:rsidRPr="00DB0B14">
        <w:rPr>
          <w:rFonts w:ascii="Times New Roman" w:eastAsia="Arial Unicode MS" w:hAnsi="Times New Roman" w:cs="Times New Roman"/>
          <w:kern w:val="2"/>
          <w:sz w:val="24"/>
          <w:szCs w:val="24"/>
        </w:rPr>
        <w:t>приобщения жителей города к культурным массовым мероприятиям и культурным формам отдыха</w:t>
      </w:r>
      <w:proofErr w:type="gramStart"/>
      <w:r w:rsidRPr="00DB0B14">
        <w:rPr>
          <w:rFonts w:ascii="Times New Roman" w:eastAsia="Arial Unicode MS" w:hAnsi="Times New Roman" w:cs="Times New Roman"/>
          <w:kern w:val="2"/>
          <w:sz w:val="24"/>
          <w:szCs w:val="24"/>
        </w:rPr>
        <w:t>,</w:t>
      </w:r>
      <w:r w:rsidRPr="00DB0B14">
        <w:rPr>
          <w:rFonts w:ascii="Times New Roman" w:eastAsia="Calibri" w:hAnsi="Times New Roman" w:cs="Times New Roman"/>
          <w:sz w:val="24"/>
          <w:szCs w:val="24"/>
        </w:rPr>
        <w:t>с</w:t>
      </w:r>
      <w:proofErr w:type="gramEnd"/>
      <w:r w:rsidRPr="00DB0B14">
        <w:rPr>
          <w:rFonts w:ascii="Times New Roman" w:eastAsia="Calibri" w:hAnsi="Times New Roman" w:cs="Times New Roman"/>
          <w:sz w:val="24"/>
          <w:szCs w:val="24"/>
        </w:rPr>
        <w:t>оздания условий распространения, сохранения, освоения и популяризации культурных ценностей и развития внутреннего и въездного туризма,</w:t>
      </w:r>
      <w:r w:rsidRPr="00DB0B14">
        <w:rPr>
          <w:rFonts w:ascii="Times New Roman" w:eastAsia="Arial Unicode MS" w:hAnsi="Times New Roman" w:cs="Times New Roman"/>
          <w:kern w:val="2"/>
          <w:sz w:val="24"/>
          <w:szCs w:val="24"/>
          <w:lang w:bidi="en-US"/>
        </w:rPr>
        <w:t xml:space="preserve">в городе Югорске в 2017 году в сфере культуры реализуется муниципальная программа </w:t>
      </w:r>
      <w:r w:rsidRPr="00DB0B14">
        <w:rPr>
          <w:rFonts w:ascii="Times New Roman" w:hAnsi="Times New Roman" w:cs="Times New Roman"/>
          <w:kern w:val="2"/>
          <w:sz w:val="24"/>
          <w:szCs w:val="24"/>
          <w:lang w:eastAsia="ar-SA"/>
        </w:rPr>
        <w:t>«Развитие культуры и туризма в городе Югорске на 2014-2020 годы», утвержденная</w:t>
      </w:r>
      <w:r w:rsidRPr="00DB0B14">
        <w:rPr>
          <w:rFonts w:ascii="Times New Roman" w:hAnsi="Times New Roman" w:cs="Times New Roman"/>
          <w:bCs/>
          <w:kern w:val="2"/>
          <w:sz w:val="24"/>
          <w:szCs w:val="24"/>
          <w:lang w:eastAsia="ar-SA"/>
        </w:rPr>
        <w:t xml:space="preserve">постановлением администрации города Югорска от 31.10.2013 № 3246 (с изменениями и дополнениями). </w:t>
      </w:r>
      <w:r w:rsidRPr="00DB0B14">
        <w:rPr>
          <w:rFonts w:ascii="Times New Roman" w:hAnsi="Times New Roman" w:cs="Times New Roman"/>
          <w:sz w:val="24"/>
          <w:szCs w:val="24"/>
        </w:rPr>
        <w:t>Муниципальные учреждения культуры организовали</w:t>
      </w:r>
      <w:r w:rsidRPr="00DB0B14">
        <w:rPr>
          <w:rFonts w:ascii="Times New Roman" w:eastAsia="Calibri" w:hAnsi="Times New Roman" w:cs="Times New Roman"/>
          <w:sz w:val="24"/>
          <w:szCs w:val="24"/>
        </w:rPr>
        <w:t xml:space="preserve"> мероприятия по экологическому просвещению детей</w:t>
      </w:r>
      <w:r w:rsidRPr="00DB0B14">
        <w:rPr>
          <w:rFonts w:ascii="Times New Roman" w:hAnsi="Times New Roman" w:cs="Times New Roman"/>
          <w:sz w:val="24"/>
          <w:szCs w:val="24"/>
        </w:rPr>
        <w:t xml:space="preserve"> в</w:t>
      </w:r>
      <w:r w:rsidRPr="00DB0B14">
        <w:rPr>
          <w:rFonts w:ascii="Times New Roman" w:eastAsia="Calibri" w:hAnsi="Times New Roman" w:cs="Times New Roman"/>
          <w:sz w:val="24"/>
          <w:szCs w:val="24"/>
        </w:rPr>
        <w:t xml:space="preserve"> соответствии </w:t>
      </w:r>
      <w:r w:rsidRPr="00DB0B14">
        <w:rPr>
          <w:rFonts w:ascii="Times New Roman" w:hAnsi="Times New Roman" w:cs="Times New Roman"/>
          <w:sz w:val="24"/>
          <w:szCs w:val="24"/>
        </w:rPr>
        <w:t>с постановлением администрации города Югорска № 3273 от 31.10.2013 «О муниципальной программе города Югорска «Охрана окружающей среды, использование и защита городских лесов города Югорска на 2014-2020 годы»;</w:t>
      </w:r>
    </w:p>
    <w:p w:rsidR="004C5828" w:rsidRPr="00DB0B14" w:rsidRDefault="004C5828" w:rsidP="007148BF">
      <w:pPr>
        <w:widowControl w:val="0"/>
        <w:suppressAutoHyphens/>
        <w:spacing w:after="0" w:line="240" w:lineRule="auto"/>
        <w:ind w:firstLine="568"/>
        <w:jc w:val="both"/>
        <w:rPr>
          <w:rFonts w:ascii="Times New Roman" w:hAnsi="Times New Roman" w:cs="Times New Roman"/>
          <w:sz w:val="24"/>
          <w:szCs w:val="24"/>
        </w:rPr>
      </w:pPr>
      <w:r w:rsidRPr="00DB0B14">
        <w:rPr>
          <w:rFonts w:ascii="Times New Roman" w:eastAsia="Calibri" w:hAnsi="Times New Roman" w:cs="Times New Roman"/>
          <w:sz w:val="24"/>
          <w:szCs w:val="24"/>
        </w:rPr>
        <w:t xml:space="preserve">Управление культуры администрации города Югорска в 2017 году являлось </w:t>
      </w:r>
      <w:r w:rsidRPr="00DB0B14">
        <w:rPr>
          <w:rFonts w:ascii="Times New Roman" w:eastAsia="Calibri" w:hAnsi="Times New Roman" w:cs="Times New Roman"/>
          <w:sz w:val="24"/>
          <w:szCs w:val="24"/>
        </w:rPr>
        <w:lastRenderedPageBreak/>
        <w:t xml:space="preserve">соисполнителем </w:t>
      </w:r>
      <w:r w:rsidRPr="00DB0B14">
        <w:rPr>
          <w:rFonts w:ascii="Times New Roman" w:hAnsi="Times New Roman" w:cs="Times New Roman"/>
          <w:sz w:val="24"/>
          <w:szCs w:val="24"/>
        </w:rPr>
        <w:t>мероприятий по поддержанию межконфессионального мира и согласия в рамках реализации</w:t>
      </w:r>
      <w:r w:rsidRPr="00DB0B14">
        <w:rPr>
          <w:rFonts w:ascii="Times New Roman" w:eastAsia="Calibri" w:hAnsi="Times New Roman" w:cs="Times New Roman"/>
          <w:sz w:val="24"/>
          <w:szCs w:val="24"/>
        </w:rPr>
        <w:t xml:space="preserve">муниципальной программы </w:t>
      </w:r>
      <w:r w:rsidRPr="00DB0B14">
        <w:rPr>
          <w:rFonts w:ascii="Times New Roman" w:hAnsi="Times New Roman" w:cs="Times New Roman"/>
          <w:sz w:val="24"/>
          <w:szCs w:val="24"/>
        </w:rPr>
        <w:t>города Югорска «Профилактика экстремизма, гармонизация межэтнических и межкультурных отношений, укрепление толерантности на 2014-2020 годы», утвержденной постановлением администрации города Югорска от 31.10.2013 № 3290;</w:t>
      </w:r>
    </w:p>
    <w:p w:rsidR="004C5828" w:rsidRPr="00DB0B14" w:rsidRDefault="004C5828" w:rsidP="007148BF">
      <w:pPr>
        <w:widowControl w:val="0"/>
        <w:suppressAutoHyphens/>
        <w:spacing w:after="0" w:line="240" w:lineRule="auto"/>
        <w:ind w:firstLine="568"/>
        <w:jc w:val="both"/>
        <w:rPr>
          <w:rFonts w:ascii="Times New Roman" w:eastAsia="Calibri" w:hAnsi="Times New Roman" w:cs="Times New Roman"/>
          <w:sz w:val="24"/>
          <w:szCs w:val="24"/>
        </w:rPr>
      </w:pPr>
      <w:r w:rsidRPr="00DB0B14">
        <w:rPr>
          <w:rFonts w:ascii="Times New Roman" w:hAnsi="Times New Roman" w:cs="Times New Roman"/>
          <w:sz w:val="24"/>
          <w:szCs w:val="24"/>
        </w:rPr>
        <w:t>Проведены мероприятия по формированию доступной среды для инвалидов и других маломобильных групп населения в соответствии с постановлением администрации города Югорска от 31.10.2013 №3275 «О</w:t>
      </w:r>
      <w:r w:rsidRPr="00DB0B14">
        <w:rPr>
          <w:rFonts w:ascii="Times New Roman" w:eastAsia="Calibri" w:hAnsi="Times New Roman" w:cs="Times New Roman"/>
          <w:sz w:val="24"/>
          <w:szCs w:val="24"/>
        </w:rPr>
        <w:t xml:space="preserve"> муниципальной программе «Формирование доступной среды жизнедеятельности для инвалидов и маломобильных групп населения в городе Югорске на 2014-2020 годы».</w:t>
      </w:r>
    </w:p>
    <w:p w:rsidR="004C5828" w:rsidRPr="00DB0B14" w:rsidRDefault="004C5828" w:rsidP="007148BF">
      <w:pPr>
        <w:widowControl w:val="0"/>
        <w:suppressAutoHyphens/>
        <w:spacing w:after="0" w:line="240" w:lineRule="auto"/>
        <w:ind w:firstLine="568"/>
        <w:jc w:val="both"/>
        <w:rPr>
          <w:rFonts w:ascii="Times New Roman" w:hAnsi="Times New Roman" w:cs="Times New Roman"/>
          <w:sz w:val="24"/>
          <w:szCs w:val="24"/>
        </w:rPr>
      </w:pPr>
      <w:proofErr w:type="gramStart"/>
      <w:r w:rsidRPr="00DB0B14">
        <w:rPr>
          <w:rFonts w:ascii="Times New Roman" w:hAnsi="Times New Roman" w:cs="Times New Roman"/>
          <w:sz w:val="24"/>
          <w:szCs w:val="24"/>
        </w:rPr>
        <w:t>Управление культуры администрации города Югорска приняло участие в организации отдыха детей в летний период согласно постановлению администрации города Югорска от 31.10.2013 №3284 «О муниципальной программе города Югорска «Отдых и оздоровление детей города Югорска на 2014 – 2020 годы», также являлось соисполнителем государственной программы «Развитие культуры в Ханты-Мансийском автономном округе - Югре на 2016-2020 годы», утвержденной постановлением Правительства Ханты-Мансийского автономного округа-Югрыот 09.10.2013 года</w:t>
      </w:r>
      <w:proofErr w:type="gramEnd"/>
      <w:r w:rsidRPr="00DB0B14">
        <w:rPr>
          <w:rFonts w:ascii="Times New Roman" w:hAnsi="Times New Roman" w:cs="Times New Roman"/>
          <w:sz w:val="24"/>
          <w:szCs w:val="24"/>
        </w:rPr>
        <w:t xml:space="preserve"> № 427-п «О государственной программе Ханты-Мансийского автономного округа - Югры «Развитие культуры и туризма вХанты-Мансийском автономном округе-Югре на 2016-2020 годы» (с изменениями и дополнениями).</w:t>
      </w:r>
    </w:p>
    <w:p w:rsidR="004C5828" w:rsidRDefault="004C5828" w:rsidP="007148BF">
      <w:pPr>
        <w:widowControl w:val="0"/>
        <w:suppressAutoHyphens/>
        <w:spacing w:after="0" w:line="240" w:lineRule="auto"/>
        <w:ind w:firstLine="568"/>
        <w:jc w:val="both"/>
        <w:rPr>
          <w:rFonts w:ascii="Times New Roman" w:hAnsi="Times New Roman" w:cs="Times New Roman"/>
          <w:kern w:val="2"/>
          <w:sz w:val="24"/>
          <w:szCs w:val="24"/>
          <w:lang w:eastAsia="ar-SA"/>
        </w:rPr>
      </w:pPr>
      <w:proofErr w:type="gramStart"/>
      <w:r w:rsidRPr="00DB0B14">
        <w:rPr>
          <w:rFonts w:ascii="Times New Roman" w:hAnsi="Times New Roman" w:cs="Times New Roman"/>
          <w:kern w:val="2"/>
          <w:sz w:val="24"/>
          <w:szCs w:val="24"/>
          <w:lang w:eastAsia="ar-SA"/>
        </w:rPr>
        <w:t>Во исполнение Указа Президента РФ от 7 мая 2012 года №597 «О мероприятиях по реализации государственной политики» между администрацией города Югорска и Департаментом культуры Ханты-Мансийского автономного округа-Югры на 2017 год заключено дополнительное соглашение № 5 к соглашению от 30 июня 2014 года №46 «О сотрудничестве по обеспечению достижения в 2014-2018 годах целевых показателей (нормативов) оптимизации сети муниципальных учреждений в сфере образования</w:t>
      </w:r>
      <w:proofErr w:type="gramEnd"/>
      <w:r w:rsidRPr="00DB0B14">
        <w:rPr>
          <w:rFonts w:ascii="Times New Roman" w:hAnsi="Times New Roman" w:cs="Times New Roman"/>
          <w:kern w:val="2"/>
          <w:sz w:val="24"/>
          <w:szCs w:val="24"/>
          <w:lang w:eastAsia="ar-SA"/>
        </w:rPr>
        <w:t xml:space="preserve"> и культуры»</w:t>
      </w:r>
      <w:proofErr w:type="gramStart"/>
      <w:r w:rsidRPr="00DB0B14">
        <w:rPr>
          <w:rFonts w:ascii="Times New Roman" w:hAnsi="Times New Roman" w:cs="Times New Roman"/>
          <w:kern w:val="2"/>
          <w:sz w:val="24"/>
          <w:szCs w:val="24"/>
          <w:lang w:eastAsia="ar-SA"/>
        </w:rPr>
        <w:t>.Ц</w:t>
      </w:r>
      <w:proofErr w:type="gramEnd"/>
      <w:r w:rsidRPr="00DB0B14">
        <w:rPr>
          <w:rFonts w:ascii="Times New Roman" w:hAnsi="Times New Roman" w:cs="Times New Roman"/>
          <w:kern w:val="2"/>
          <w:sz w:val="24"/>
          <w:szCs w:val="24"/>
          <w:lang w:eastAsia="ar-SA"/>
        </w:rPr>
        <w:t xml:space="preserve">елевой показатель «Среднемесячная заработная плата» работников учреждений культуры по муниципальному образованию в 2017 году составил 52 979,9 рублей и исполнен на 100%. </w:t>
      </w:r>
    </w:p>
    <w:p w:rsidR="00095F7A" w:rsidRPr="00DB0B14" w:rsidRDefault="00095F7A" w:rsidP="007148BF">
      <w:pPr>
        <w:widowControl w:val="0"/>
        <w:suppressAutoHyphens/>
        <w:spacing w:after="0" w:line="240" w:lineRule="auto"/>
        <w:ind w:firstLine="568"/>
        <w:jc w:val="both"/>
        <w:rPr>
          <w:rFonts w:ascii="Times New Roman" w:hAnsi="Times New Roman" w:cs="Times New Roman"/>
          <w:sz w:val="24"/>
          <w:szCs w:val="24"/>
        </w:rPr>
      </w:pPr>
    </w:p>
    <w:p w:rsidR="004C5828" w:rsidRPr="00DB0B14" w:rsidRDefault="00095F7A" w:rsidP="00095F7A">
      <w:pPr>
        <w:pStyle w:val="a6"/>
        <w:widowControl w:val="0"/>
        <w:spacing w:after="0" w:line="240" w:lineRule="auto"/>
        <w:ind w:left="567" w:hanging="567"/>
        <w:jc w:val="both"/>
        <w:rPr>
          <w:rFonts w:ascii="Times New Roman" w:hAnsi="Times New Roman"/>
          <w:sz w:val="24"/>
          <w:szCs w:val="24"/>
        </w:rPr>
      </w:pPr>
      <w:r>
        <w:rPr>
          <w:rFonts w:ascii="Times New Roman" w:hAnsi="Times New Roman"/>
          <w:b/>
          <w:sz w:val="24"/>
          <w:szCs w:val="24"/>
        </w:rPr>
        <w:t xml:space="preserve">3. </w:t>
      </w:r>
      <w:r w:rsidR="004C5828" w:rsidRPr="00DB0B14">
        <w:rPr>
          <w:rFonts w:ascii="Times New Roman" w:hAnsi="Times New Roman"/>
          <w:b/>
          <w:sz w:val="24"/>
          <w:szCs w:val="24"/>
        </w:rPr>
        <w:t xml:space="preserve">Динамика показателей и процессов развития отрасли в муниципальном образовании в сравнении </w:t>
      </w:r>
      <w:proofErr w:type="gramStart"/>
      <w:r w:rsidR="004C5828" w:rsidRPr="00DB0B14">
        <w:rPr>
          <w:rFonts w:ascii="Times New Roman" w:hAnsi="Times New Roman"/>
          <w:b/>
          <w:sz w:val="24"/>
          <w:szCs w:val="24"/>
        </w:rPr>
        <w:t>с</w:t>
      </w:r>
      <w:proofErr w:type="gramEnd"/>
      <w:r w:rsidR="004C5828" w:rsidRPr="00DB0B14">
        <w:rPr>
          <w:rFonts w:ascii="Times New Roman" w:hAnsi="Times New Roman"/>
          <w:sz w:val="24"/>
          <w:szCs w:val="24"/>
        </w:rPr>
        <w:t>:</w:t>
      </w:r>
    </w:p>
    <w:p w:rsidR="004C5828" w:rsidRPr="00DB0B14" w:rsidRDefault="004C5828" w:rsidP="0010538E">
      <w:pPr>
        <w:pStyle w:val="a6"/>
        <w:widowControl w:val="0"/>
        <w:numPr>
          <w:ilvl w:val="0"/>
          <w:numId w:val="45"/>
        </w:numPr>
        <w:tabs>
          <w:tab w:val="left" w:pos="-4536"/>
          <w:tab w:val="left" w:pos="1134"/>
        </w:tabs>
        <w:spacing w:after="0" w:line="240" w:lineRule="auto"/>
        <w:ind w:left="1134" w:hanging="567"/>
        <w:jc w:val="both"/>
        <w:rPr>
          <w:rFonts w:ascii="Times New Roman" w:hAnsi="Times New Roman"/>
          <w:sz w:val="24"/>
          <w:szCs w:val="24"/>
        </w:rPr>
      </w:pPr>
      <w:r w:rsidRPr="00DB0B14">
        <w:rPr>
          <w:rFonts w:ascii="Times New Roman" w:hAnsi="Times New Roman"/>
          <w:sz w:val="24"/>
          <w:szCs w:val="24"/>
        </w:rPr>
        <w:t>аналогичным периодом предыдущего года;</w:t>
      </w:r>
    </w:p>
    <w:p w:rsidR="004C5828" w:rsidRPr="00DB0B14" w:rsidRDefault="004C5828" w:rsidP="0010538E">
      <w:pPr>
        <w:pStyle w:val="a6"/>
        <w:widowControl w:val="0"/>
        <w:numPr>
          <w:ilvl w:val="0"/>
          <w:numId w:val="45"/>
        </w:numPr>
        <w:tabs>
          <w:tab w:val="left" w:pos="1134"/>
        </w:tabs>
        <w:spacing w:after="0" w:line="240" w:lineRule="auto"/>
        <w:ind w:left="1134" w:hanging="567"/>
        <w:jc w:val="both"/>
        <w:rPr>
          <w:rFonts w:ascii="Times New Roman" w:hAnsi="Times New Roman"/>
          <w:sz w:val="24"/>
          <w:szCs w:val="24"/>
        </w:rPr>
      </w:pPr>
      <w:proofErr w:type="gramStart"/>
      <w:r w:rsidRPr="00DB0B14">
        <w:rPr>
          <w:rFonts w:ascii="Times New Roman" w:hAnsi="Times New Roman"/>
          <w:sz w:val="24"/>
          <w:szCs w:val="24"/>
        </w:rPr>
        <w:t>нормативами (в соответствии с распоряжением Правительства Российской Федерации от 03.07. 1996 г. № 1063 (в р</w:t>
      </w:r>
      <w:r w:rsidR="00EA0610">
        <w:rPr>
          <w:rFonts w:ascii="Times New Roman" w:hAnsi="Times New Roman"/>
          <w:sz w:val="24"/>
          <w:szCs w:val="24"/>
        </w:rPr>
        <w:t>ед. от 26.01.2017 г.  № 95-р).</w:t>
      </w:r>
      <w:proofErr w:type="gramEnd"/>
    </w:p>
    <w:p w:rsidR="004C5828" w:rsidRPr="00DB0B14" w:rsidRDefault="004C5828" w:rsidP="00DB0B14">
      <w:pPr>
        <w:spacing w:after="0" w:line="240" w:lineRule="auto"/>
        <w:ind w:firstLine="567"/>
        <w:jc w:val="both"/>
        <w:rPr>
          <w:rFonts w:ascii="Times New Roman" w:eastAsia="Calibri" w:hAnsi="Times New Roman" w:cs="Times New Roman"/>
          <w:b/>
          <w:bCs/>
          <w:sz w:val="24"/>
          <w:szCs w:val="24"/>
          <w:shd w:val="clear" w:color="auto" w:fill="FFFFFF"/>
        </w:rPr>
      </w:pPr>
    </w:p>
    <w:p w:rsidR="004C5828" w:rsidRDefault="004C5828" w:rsidP="00DB0B14">
      <w:pPr>
        <w:spacing w:after="0" w:line="240" w:lineRule="auto"/>
        <w:ind w:firstLine="567"/>
        <w:jc w:val="both"/>
        <w:rPr>
          <w:rFonts w:ascii="Times New Roman" w:eastAsia="Calibri" w:hAnsi="Times New Roman" w:cs="Times New Roman"/>
          <w:b/>
          <w:bCs/>
          <w:sz w:val="24"/>
          <w:szCs w:val="24"/>
          <w:shd w:val="clear" w:color="auto" w:fill="FFFFFF"/>
        </w:rPr>
      </w:pPr>
      <w:proofErr w:type="gramStart"/>
      <w:r w:rsidRPr="00DB0B14">
        <w:rPr>
          <w:rFonts w:ascii="Times New Roman" w:eastAsia="Calibri" w:hAnsi="Times New Roman" w:cs="Times New Roman"/>
          <w:b/>
          <w:bCs/>
          <w:sz w:val="24"/>
          <w:szCs w:val="24"/>
          <w:shd w:val="clear" w:color="auto" w:fill="FFFFFF"/>
        </w:rPr>
        <w:t>Обеспеченность объектами культуры и искусства (в соответствии с нормативами обеспеченности населения организациями культуры по их видам, утвержденными распоряжением правительства Российской Федерации от 03.07.1996 №1063</w:t>
      </w:r>
      <w:proofErr w:type="gramEnd"/>
    </w:p>
    <w:tbl>
      <w:tblPr>
        <w:tblStyle w:val="a3"/>
        <w:tblW w:w="9464" w:type="dxa"/>
        <w:tblLayout w:type="fixed"/>
        <w:tblLook w:val="04A0" w:firstRow="1" w:lastRow="0" w:firstColumn="1" w:lastColumn="0" w:noHBand="0" w:noVBand="1"/>
      </w:tblPr>
      <w:tblGrid>
        <w:gridCol w:w="1809"/>
        <w:gridCol w:w="1701"/>
        <w:gridCol w:w="1843"/>
        <w:gridCol w:w="2268"/>
        <w:gridCol w:w="1843"/>
      </w:tblGrid>
      <w:tr w:rsidR="00D653E0" w:rsidTr="004B333B">
        <w:tc>
          <w:tcPr>
            <w:tcW w:w="1809" w:type="dxa"/>
            <w:vAlign w:val="center"/>
          </w:tcPr>
          <w:p w:rsidR="00D653E0" w:rsidRPr="00D653E0" w:rsidRDefault="00D653E0" w:rsidP="00F4074B">
            <w:pPr>
              <w:snapToGrid w:val="0"/>
              <w:jc w:val="center"/>
              <w:rPr>
                <w:rFonts w:ascii="Times New Roman" w:eastAsia="Calibri" w:hAnsi="Times New Roman" w:cs="Times New Roman"/>
                <w:b/>
                <w:sz w:val="20"/>
                <w:szCs w:val="20"/>
                <w:shd w:val="clear" w:color="auto" w:fill="FFFFFF"/>
              </w:rPr>
            </w:pPr>
            <w:r w:rsidRPr="00D653E0">
              <w:rPr>
                <w:rFonts w:ascii="Times New Roman" w:eastAsia="Calibri" w:hAnsi="Times New Roman" w:cs="Times New Roman"/>
                <w:b/>
                <w:sz w:val="20"/>
                <w:szCs w:val="20"/>
                <w:shd w:val="clear" w:color="auto" w:fill="FFFFFF"/>
              </w:rPr>
              <w:t>Наименование</w:t>
            </w:r>
          </w:p>
          <w:p w:rsidR="00D653E0" w:rsidRPr="00D653E0" w:rsidRDefault="00D653E0" w:rsidP="00F4074B">
            <w:pPr>
              <w:jc w:val="center"/>
              <w:rPr>
                <w:rFonts w:ascii="Times New Roman" w:eastAsia="Calibri" w:hAnsi="Times New Roman" w:cs="Times New Roman"/>
                <w:b/>
                <w:sz w:val="20"/>
                <w:szCs w:val="20"/>
                <w:shd w:val="clear" w:color="auto" w:fill="FFFFFF"/>
              </w:rPr>
            </w:pPr>
            <w:r w:rsidRPr="00D653E0">
              <w:rPr>
                <w:rFonts w:ascii="Times New Roman" w:eastAsia="Calibri" w:hAnsi="Times New Roman" w:cs="Times New Roman"/>
                <w:b/>
                <w:sz w:val="20"/>
                <w:szCs w:val="20"/>
                <w:shd w:val="clear" w:color="auto" w:fill="FFFFFF"/>
              </w:rPr>
              <w:t>учреждений</w:t>
            </w:r>
          </w:p>
        </w:tc>
        <w:tc>
          <w:tcPr>
            <w:tcW w:w="1701" w:type="dxa"/>
            <w:vAlign w:val="center"/>
          </w:tcPr>
          <w:p w:rsidR="00D653E0" w:rsidRPr="00D653E0" w:rsidRDefault="00D653E0" w:rsidP="00F4074B">
            <w:pPr>
              <w:snapToGrid w:val="0"/>
              <w:jc w:val="center"/>
              <w:rPr>
                <w:rFonts w:ascii="Times New Roman" w:eastAsia="Calibri" w:hAnsi="Times New Roman" w:cs="Times New Roman"/>
                <w:b/>
                <w:sz w:val="20"/>
                <w:szCs w:val="20"/>
                <w:shd w:val="clear" w:color="auto" w:fill="FFFFFF"/>
              </w:rPr>
            </w:pPr>
            <w:r w:rsidRPr="00D653E0">
              <w:rPr>
                <w:rFonts w:ascii="Times New Roman" w:eastAsia="Calibri" w:hAnsi="Times New Roman" w:cs="Times New Roman"/>
                <w:b/>
                <w:sz w:val="20"/>
                <w:szCs w:val="20"/>
                <w:shd w:val="clear" w:color="auto" w:fill="FFFFFF"/>
              </w:rPr>
              <w:t>Единица</w:t>
            </w:r>
          </w:p>
          <w:p w:rsidR="00D653E0" w:rsidRPr="00D653E0" w:rsidRDefault="00D653E0" w:rsidP="00F4074B">
            <w:pPr>
              <w:jc w:val="center"/>
              <w:rPr>
                <w:rFonts w:ascii="Times New Roman" w:eastAsia="Calibri" w:hAnsi="Times New Roman" w:cs="Times New Roman"/>
                <w:b/>
                <w:sz w:val="20"/>
                <w:szCs w:val="20"/>
                <w:shd w:val="clear" w:color="auto" w:fill="FFFFFF"/>
              </w:rPr>
            </w:pPr>
            <w:r w:rsidRPr="00D653E0">
              <w:rPr>
                <w:rFonts w:ascii="Times New Roman" w:eastAsia="Calibri" w:hAnsi="Times New Roman" w:cs="Times New Roman"/>
                <w:b/>
                <w:sz w:val="20"/>
                <w:szCs w:val="20"/>
                <w:shd w:val="clear" w:color="auto" w:fill="FFFFFF"/>
              </w:rPr>
              <w:t>измерения</w:t>
            </w:r>
          </w:p>
        </w:tc>
        <w:tc>
          <w:tcPr>
            <w:tcW w:w="1843" w:type="dxa"/>
            <w:vAlign w:val="center"/>
          </w:tcPr>
          <w:p w:rsidR="00D653E0" w:rsidRPr="00D653E0" w:rsidRDefault="00D653E0" w:rsidP="00F4074B">
            <w:pPr>
              <w:snapToGrid w:val="0"/>
              <w:jc w:val="center"/>
              <w:rPr>
                <w:rFonts w:ascii="Times New Roman" w:eastAsia="Calibri" w:hAnsi="Times New Roman" w:cs="Times New Roman"/>
                <w:b/>
                <w:sz w:val="20"/>
                <w:szCs w:val="20"/>
                <w:shd w:val="clear" w:color="auto" w:fill="FFFFFF"/>
              </w:rPr>
            </w:pPr>
            <w:r w:rsidRPr="00D653E0">
              <w:rPr>
                <w:rFonts w:ascii="Times New Roman" w:eastAsia="Calibri" w:hAnsi="Times New Roman" w:cs="Times New Roman"/>
                <w:b/>
                <w:sz w:val="20"/>
                <w:szCs w:val="20"/>
                <w:shd w:val="clear" w:color="auto" w:fill="FFFFFF"/>
              </w:rPr>
              <w:t>Фактическая</w:t>
            </w:r>
          </w:p>
          <w:p w:rsidR="00D653E0" w:rsidRPr="00D653E0" w:rsidRDefault="00D653E0" w:rsidP="00F4074B">
            <w:pPr>
              <w:jc w:val="center"/>
              <w:rPr>
                <w:rFonts w:ascii="Times New Roman" w:eastAsia="Calibri" w:hAnsi="Times New Roman" w:cs="Times New Roman"/>
                <w:b/>
                <w:sz w:val="20"/>
                <w:szCs w:val="20"/>
                <w:shd w:val="clear" w:color="auto" w:fill="FFFFFF"/>
              </w:rPr>
            </w:pPr>
          </w:p>
        </w:tc>
        <w:tc>
          <w:tcPr>
            <w:tcW w:w="2268" w:type="dxa"/>
            <w:vAlign w:val="center"/>
          </w:tcPr>
          <w:p w:rsidR="00D653E0" w:rsidRPr="00D653E0" w:rsidRDefault="00D653E0" w:rsidP="00F4074B">
            <w:pPr>
              <w:snapToGrid w:val="0"/>
              <w:jc w:val="center"/>
              <w:rPr>
                <w:rFonts w:ascii="Times New Roman" w:eastAsia="Calibri" w:hAnsi="Times New Roman" w:cs="Times New Roman"/>
                <w:b/>
                <w:sz w:val="20"/>
                <w:szCs w:val="20"/>
                <w:shd w:val="clear" w:color="auto" w:fill="FFFFFF"/>
              </w:rPr>
            </w:pPr>
            <w:r w:rsidRPr="00D653E0">
              <w:rPr>
                <w:rFonts w:ascii="Times New Roman" w:eastAsia="Calibri" w:hAnsi="Times New Roman" w:cs="Times New Roman"/>
                <w:b/>
                <w:sz w:val="20"/>
                <w:szCs w:val="20"/>
                <w:shd w:val="clear" w:color="auto" w:fill="FFFFFF"/>
              </w:rPr>
              <w:t>Норматив</w:t>
            </w:r>
          </w:p>
          <w:p w:rsidR="004B333B" w:rsidRDefault="00D653E0" w:rsidP="00F4074B">
            <w:pPr>
              <w:snapToGrid w:val="0"/>
              <w:jc w:val="center"/>
              <w:rPr>
                <w:rFonts w:ascii="Times New Roman" w:eastAsia="Andale Sans UI" w:hAnsi="Times New Roman" w:cs="Times New Roman"/>
                <w:kern w:val="1"/>
                <w:sz w:val="20"/>
                <w:szCs w:val="20"/>
              </w:rPr>
            </w:pPr>
            <w:proofErr w:type="gramStart"/>
            <w:r w:rsidRPr="00D653E0">
              <w:rPr>
                <w:rFonts w:ascii="Times New Roman" w:eastAsia="Andale Sans UI" w:hAnsi="Times New Roman" w:cs="Times New Roman"/>
                <w:kern w:val="1"/>
                <w:sz w:val="20"/>
                <w:szCs w:val="20"/>
              </w:rPr>
              <w:t xml:space="preserve">(городское поселение (городской округ) </w:t>
            </w:r>
            <w:proofErr w:type="gramEnd"/>
          </w:p>
          <w:p w:rsidR="004B333B" w:rsidRDefault="00D653E0" w:rsidP="00F4074B">
            <w:pPr>
              <w:snapToGrid w:val="0"/>
              <w:jc w:val="center"/>
              <w:rPr>
                <w:rFonts w:ascii="Times New Roman" w:eastAsia="Andale Sans UI" w:hAnsi="Times New Roman" w:cs="Times New Roman"/>
                <w:kern w:val="1"/>
                <w:sz w:val="20"/>
                <w:szCs w:val="20"/>
              </w:rPr>
            </w:pPr>
            <w:r w:rsidRPr="00D653E0">
              <w:rPr>
                <w:rFonts w:ascii="Times New Roman" w:eastAsia="Andale Sans UI" w:hAnsi="Times New Roman" w:cs="Times New Roman"/>
                <w:kern w:val="1"/>
                <w:sz w:val="20"/>
                <w:szCs w:val="20"/>
              </w:rPr>
              <w:t xml:space="preserve">с численностью населения </w:t>
            </w:r>
            <w:proofErr w:type="gramStart"/>
            <w:r w:rsidRPr="00D653E0">
              <w:rPr>
                <w:rFonts w:ascii="Times New Roman" w:eastAsia="Andale Sans UI" w:hAnsi="Times New Roman" w:cs="Times New Roman"/>
                <w:kern w:val="1"/>
                <w:sz w:val="20"/>
                <w:szCs w:val="20"/>
              </w:rPr>
              <w:t>до</w:t>
            </w:r>
            <w:proofErr w:type="gramEnd"/>
          </w:p>
          <w:p w:rsidR="00D653E0" w:rsidRPr="00D653E0" w:rsidRDefault="00D653E0" w:rsidP="00F4074B">
            <w:pPr>
              <w:snapToGrid w:val="0"/>
              <w:jc w:val="center"/>
              <w:rPr>
                <w:rFonts w:ascii="Times New Roman" w:eastAsia="Calibri" w:hAnsi="Times New Roman" w:cs="Times New Roman"/>
                <w:b/>
                <w:sz w:val="20"/>
                <w:szCs w:val="20"/>
                <w:shd w:val="clear" w:color="auto" w:fill="FFFFFF"/>
              </w:rPr>
            </w:pPr>
            <w:r w:rsidRPr="00D653E0">
              <w:rPr>
                <w:rFonts w:ascii="Times New Roman" w:eastAsia="Andale Sans UI" w:hAnsi="Times New Roman" w:cs="Times New Roman"/>
                <w:kern w:val="1"/>
                <w:sz w:val="20"/>
                <w:szCs w:val="20"/>
              </w:rPr>
              <w:t xml:space="preserve"> </w:t>
            </w:r>
            <w:proofErr w:type="gramStart"/>
            <w:r w:rsidRPr="00D653E0">
              <w:rPr>
                <w:rFonts w:ascii="Times New Roman" w:eastAsia="Andale Sans UI" w:hAnsi="Times New Roman" w:cs="Times New Roman"/>
                <w:kern w:val="1"/>
                <w:sz w:val="20"/>
                <w:szCs w:val="20"/>
              </w:rPr>
              <w:t>50 тыс. чел.)</w:t>
            </w:r>
            <w:proofErr w:type="gramEnd"/>
          </w:p>
        </w:tc>
        <w:tc>
          <w:tcPr>
            <w:tcW w:w="1843" w:type="dxa"/>
            <w:vAlign w:val="center"/>
          </w:tcPr>
          <w:p w:rsidR="00D653E0" w:rsidRPr="00D653E0" w:rsidRDefault="00D653E0" w:rsidP="00F4074B">
            <w:pPr>
              <w:jc w:val="center"/>
              <w:rPr>
                <w:rFonts w:ascii="Times New Roman" w:hAnsi="Times New Roman" w:cs="Times New Roman"/>
                <w:b/>
                <w:sz w:val="20"/>
                <w:szCs w:val="20"/>
              </w:rPr>
            </w:pPr>
            <w:r w:rsidRPr="00D653E0">
              <w:rPr>
                <w:rFonts w:ascii="Times New Roman" w:hAnsi="Times New Roman" w:cs="Times New Roman"/>
                <w:b/>
                <w:sz w:val="20"/>
                <w:szCs w:val="20"/>
              </w:rPr>
              <w:t>Обеспеченность,</w:t>
            </w:r>
            <w:r w:rsidRPr="00D653E0">
              <w:rPr>
                <w:rFonts w:ascii="Times New Roman" w:hAnsi="Times New Roman" w:cs="Times New Roman"/>
                <w:b/>
                <w:sz w:val="20"/>
                <w:szCs w:val="20"/>
                <w:lang w:val="en-US"/>
              </w:rPr>
              <w:t xml:space="preserve"> </w:t>
            </w:r>
            <w:r w:rsidRPr="00D653E0">
              <w:rPr>
                <w:rFonts w:ascii="Times New Roman" w:hAnsi="Times New Roman" w:cs="Times New Roman"/>
                <w:b/>
                <w:sz w:val="20"/>
                <w:szCs w:val="20"/>
              </w:rPr>
              <w:t>%</w:t>
            </w:r>
          </w:p>
          <w:p w:rsidR="00D653E0" w:rsidRPr="00D653E0" w:rsidRDefault="00D653E0" w:rsidP="00F4074B">
            <w:pPr>
              <w:jc w:val="center"/>
              <w:rPr>
                <w:rFonts w:ascii="Times New Roman" w:hAnsi="Times New Roman" w:cs="Times New Roman"/>
                <w:sz w:val="20"/>
                <w:szCs w:val="20"/>
                <w:shd w:val="clear" w:color="auto" w:fill="FFFFFF"/>
              </w:rPr>
            </w:pPr>
            <w:r w:rsidRPr="00D653E0">
              <w:rPr>
                <w:rFonts w:ascii="Times New Roman" w:hAnsi="Times New Roman" w:cs="Times New Roman"/>
                <w:b/>
                <w:sz w:val="20"/>
                <w:szCs w:val="20"/>
              </w:rPr>
              <w:t>на 01.01.2017</w:t>
            </w:r>
          </w:p>
        </w:tc>
      </w:tr>
      <w:tr w:rsidR="00DA672F" w:rsidTr="00F4074B">
        <w:tc>
          <w:tcPr>
            <w:tcW w:w="1809" w:type="dxa"/>
          </w:tcPr>
          <w:p w:rsidR="00DA672F" w:rsidRPr="00DB0B14" w:rsidRDefault="00DA672F" w:rsidP="00F4074B">
            <w:pPr>
              <w:snapToGrid w:val="0"/>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Библиотеки</w:t>
            </w:r>
          </w:p>
        </w:tc>
        <w:tc>
          <w:tcPr>
            <w:tcW w:w="1701" w:type="dxa"/>
          </w:tcPr>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сетевых единиц</w:t>
            </w:r>
          </w:p>
        </w:tc>
        <w:tc>
          <w:tcPr>
            <w:tcW w:w="1843" w:type="dxa"/>
            <w:vAlign w:val="center"/>
          </w:tcPr>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2</w:t>
            </w:r>
          </w:p>
        </w:tc>
        <w:tc>
          <w:tcPr>
            <w:tcW w:w="2268" w:type="dxa"/>
          </w:tcPr>
          <w:p w:rsidR="00DA672F" w:rsidRPr="00DB0B14" w:rsidRDefault="00DA672F" w:rsidP="00F4074B">
            <w:pPr>
              <w:snapToGrid w:val="0"/>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1 общедоступная</w:t>
            </w:r>
          </w:p>
          <w:p w:rsidR="00DA672F" w:rsidRPr="00DB0B14" w:rsidRDefault="00DA672F" w:rsidP="00F4074B">
            <w:pPr>
              <w:snapToGrid w:val="0"/>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1 детская (или 1 детская + 1юношеская)</w:t>
            </w:r>
          </w:p>
          <w:p w:rsidR="00DA672F" w:rsidRPr="00DB0B14" w:rsidRDefault="00DA672F" w:rsidP="00F4074B">
            <w:pPr>
              <w:snapToGrid w:val="0"/>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1 юношеская</w:t>
            </w:r>
          </w:p>
        </w:tc>
        <w:tc>
          <w:tcPr>
            <w:tcW w:w="1843" w:type="dxa"/>
            <w:vAlign w:val="center"/>
          </w:tcPr>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100</w:t>
            </w:r>
          </w:p>
        </w:tc>
      </w:tr>
      <w:tr w:rsidR="00DA672F" w:rsidTr="00F4074B">
        <w:tc>
          <w:tcPr>
            <w:tcW w:w="1809" w:type="dxa"/>
          </w:tcPr>
          <w:p w:rsidR="00DA672F" w:rsidRPr="00DB0B14" w:rsidRDefault="00DA672F" w:rsidP="00F4074B">
            <w:pPr>
              <w:snapToGrid w:val="0"/>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Музеи</w:t>
            </w:r>
          </w:p>
        </w:tc>
        <w:tc>
          <w:tcPr>
            <w:tcW w:w="1701" w:type="dxa"/>
          </w:tcPr>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сетевых единиц</w:t>
            </w:r>
          </w:p>
        </w:tc>
        <w:tc>
          <w:tcPr>
            <w:tcW w:w="1843" w:type="dxa"/>
            <w:vAlign w:val="center"/>
          </w:tcPr>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2</w:t>
            </w:r>
          </w:p>
        </w:tc>
        <w:tc>
          <w:tcPr>
            <w:tcW w:w="2268" w:type="dxa"/>
            <w:vAlign w:val="center"/>
          </w:tcPr>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2-4</w:t>
            </w:r>
          </w:p>
        </w:tc>
        <w:tc>
          <w:tcPr>
            <w:tcW w:w="1843" w:type="dxa"/>
            <w:vAlign w:val="center"/>
          </w:tcPr>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100</w:t>
            </w:r>
          </w:p>
        </w:tc>
      </w:tr>
      <w:tr w:rsidR="00DA672F" w:rsidTr="00F4074B">
        <w:tc>
          <w:tcPr>
            <w:tcW w:w="1809" w:type="dxa"/>
          </w:tcPr>
          <w:p w:rsidR="00DA672F" w:rsidRPr="00DB0B14" w:rsidRDefault="00DA672F" w:rsidP="00F4074B">
            <w:pPr>
              <w:snapToGrid w:val="0"/>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lastRenderedPageBreak/>
              <w:t>Клубы или учреждения клубного типа</w:t>
            </w:r>
          </w:p>
        </w:tc>
        <w:tc>
          <w:tcPr>
            <w:tcW w:w="1701" w:type="dxa"/>
          </w:tcPr>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мест</w:t>
            </w:r>
          </w:p>
        </w:tc>
        <w:tc>
          <w:tcPr>
            <w:tcW w:w="1843" w:type="dxa"/>
          </w:tcPr>
          <w:p w:rsidR="00DA672F" w:rsidRPr="00DB0B14" w:rsidRDefault="00DA672F" w:rsidP="00F4074B">
            <w:pPr>
              <w:snapToGrid w:val="0"/>
              <w:contextualSpacing/>
              <w:jc w:val="center"/>
              <w:rPr>
                <w:rFonts w:ascii="Times New Roman" w:eastAsia="Calibri" w:hAnsi="Times New Roman" w:cs="Times New Roman"/>
                <w:sz w:val="24"/>
                <w:szCs w:val="24"/>
                <w:highlight w:val="yellow"/>
                <w:shd w:val="clear" w:color="auto" w:fill="FFFFFF"/>
              </w:rPr>
            </w:pPr>
            <w:r w:rsidRPr="00DB0B14">
              <w:rPr>
                <w:rFonts w:ascii="Times New Roman" w:eastAsia="Calibri" w:hAnsi="Times New Roman" w:cs="Times New Roman"/>
                <w:sz w:val="24"/>
                <w:szCs w:val="24"/>
                <w:shd w:val="clear" w:color="auto" w:fill="FFFFFF"/>
              </w:rPr>
              <w:t>825 мест в муниципальных учреждениях КДУ+ 572 места в ведомственном учреждении КДУ = 1397</w:t>
            </w:r>
          </w:p>
        </w:tc>
        <w:tc>
          <w:tcPr>
            <w:tcW w:w="2268" w:type="dxa"/>
            <w:vAlign w:val="center"/>
          </w:tcPr>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зрительных мест 50 на 1000 жителей</w:t>
            </w:r>
          </w:p>
          <w:p w:rsidR="00DA672F" w:rsidRPr="00DB0B14" w:rsidRDefault="00DA672F" w:rsidP="00F4074B">
            <w:pPr>
              <w:snapToGrid w:val="0"/>
              <w:jc w:val="center"/>
              <w:rPr>
                <w:rFonts w:ascii="Times New Roman" w:eastAsia="Calibri" w:hAnsi="Times New Roman" w:cs="Times New Roman"/>
                <w:sz w:val="24"/>
                <w:szCs w:val="24"/>
                <w:highlight w:val="yellow"/>
                <w:shd w:val="clear" w:color="auto" w:fill="FFFFFF"/>
              </w:rPr>
            </w:pPr>
            <w:r w:rsidRPr="00DB0B14">
              <w:rPr>
                <w:rFonts w:ascii="Times New Roman" w:eastAsia="Calibri" w:hAnsi="Times New Roman" w:cs="Times New Roman"/>
                <w:sz w:val="24"/>
                <w:szCs w:val="24"/>
                <w:shd w:val="clear" w:color="auto" w:fill="FFFFFF"/>
              </w:rPr>
              <w:t>1804</w:t>
            </w:r>
          </w:p>
        </w:tc>
        <w:tc>
          <w:tcPr>
            <w:tcW w:w="1843" w:type="dxa"/>
            <w:vAlign w:val="center"/>
          </w:tcPr>
          <w:p w:rsidR="00DA672F" w:rsidRPr="00DB0B14" w:rsidRDefault="00DA672F" w:rsidP="00F4074B">
            <w:pPr>
              <w:snapToGrid w:val="0"/>
              <w:jc w:val="center"/>
              <w:rPr>
                <w:rFonts w:ascii="Times New Roman" w:eastAsia="Calibri" w:hAnsi="Times New Roman" w:cs="Times New Roman"/>
                <w:sz w:val="24"/>
                <w:szCs w:val="24"/>
                <w:highlight w:val="yellow"/>
                <w:shd w:val="clear" w:color="auto" w:fill="FFFFFF"/>
              </w:rPr>
            </w:pPr>
            <w:r w:rsidRPr="00DB0B14">
              <w:rPr>
                <w:rFonts w:ascii="Times New Roman" w:eastAsia="Calibri" w:hAnsi="Times New Roman" w:cs="Times New Roman"/>
                <w:sz w:val="24"/>
                <w:szCs w:val="24"/>
                <w:shd w:val="clear" w:color="auto" w:fill="FFFFFF"/>
              </w:rPr>
              <w:t>77,4</w:t>
            </w:r>
          </w:p>
        </w:tc>
      </w:tr>
      <w:tr w:rsidR="00DA672F" w:rsidTr="00F4074B">
        <w:tc>
          <w:tcPr>
            <w:tcW w:w="1809" w:type="dxa"/>
          </w:tcPr>
          <w:p w:rsidR="00DA672F" w:rsidRPr="00DB0B14" w:rsidRDefault="00DA672F" w:rsidP="00F4074B">
            <w:pPr>
              <w:snapToGrid w:val="0"/>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Детские школы искусств</w:t>
            </w:r>
          </w:p>
        </w:tc>
        <w:tc>
          <w:tcPr>
            <w:tcW w:w="1701" w:type="dxa"/>
          </w:tcPr>
          <w:p w:rsidR="00DA672F" w:rsidRPr="00DB0B14" w:rsidRDefault="00DA672F" w:rsidP="00F4074B">
            <w:pPr>
              <w:snapToGrid w:val="0"/>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учащиеся, человек</w:t>
            </w:r>
          </w:p>
        </w:tc>
        <w:tc>
          <w:tcPr>
            <w:tcW w:w="1843" w:type="dxa"/>
          </w:tcPr>
          <w:p w:rsidR="00DA672F" w:rsidRPr="00DB0B14" w:rsidRDefault="00DA672F" w:rsidP="00F4074B">
            <w:pPr>
              <w:snapToGrid w:val="0"/>
              <w:contextualSpacing/>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962 обучающихся</w:t>
            </w:r>
          </w:p>
        </w:tc>
        <w:tc>
          <w:tcPr>
            <w:tcW w:w="2268" w:type="dxa"/>
            <w:vAlign w:val="center"/>
          </w:tcPr>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12 % от учащихся 1 – 8 классов общеобразовательных школ</w:t>
            </w:r>
          </w:p>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512 человек</w:t>
            </w:r>
          </w:p>
        </w:tc>
        <w:tc>
          <w:tcPr>
            <w:tcW w:w="1843" w:type="dxa"/>
            <w:vAlign w:val="center"/>
          </w:tcPr>
          <w:p w:rsidR="00DA672F" w:rsidRPr="00DB0B14" w:rsidRDefault="00DA672F" w:rsidP="00F4074B">
            <w:pPr>
              <w:snapToGrid w:val="0"/>
              <w:jc w:val="center"/>
              <w:rPr>
                <w:rFonts w:ascii="Times New Roman" w:eastAsia="Calibri" w:hAnsi="Times New Roman" w:cs="Times New Roman"/>
                <w:sz w:val="24"/>
                <w:szCs w:val="24"/>
                <w:shd w:val="clear" w:color="auto" w:fill="FFFFFF"/>
              </w:rPr>
            </w:pPr>
            <w:r w:rsidRPr="00DB0B14">
              <w:rPr>
                <w:rFonts w:ascii="Times New Roman" w:eastAsia="Calibri" w:hAnsi="Times New Roman" w:cs="Times New Roman"/>
                <w:sz w:val="24"/>
                <w:szCs w:val="24"/>
                <w:shd w:val="clear" w:color="auto" w:fill="FFFFFF"/>
              </w:rPr>
              <w:t>188</w:t>
            </w:r>
          </w:p>
        </w:tc>
      </w:tr>
    </w:tbl>
    <w:p w:rsidR="00095F7A" w:rsidRDefault="00095F7A" w:rsidP="00DB0B14">
      <w:pPr>
        <w:spacing w:after="0" w:line="240" w:lineRule="auto"/>
        <w:ind w:firstLine="567"/>
        <w:jc w:val="both"/>
        <w:rPr>
          <w:rFonts w:ascii="Times New Roman" w:eastAsia="Calibri" w:hAnsi="Times New Roman" w:cs="Times New Roman"/>
          <w:b/>
          <w:bCs/>
          <w:sz w:val="24"/>
          <w:szCs w:val="24"/>
          <w:shd w:val="clear" w:color="auto" w:fill="FFFFFF"/>
        </w:rPr>
      </w:pPr>
    </w:p>
    <w:p w:rsidR="00095F7A" w:rsidRPr="00DB0B14" w:rsidRDefault="00095F7A" w:rsidP="00DB0B14">
      <w:pPr>
        <w:spacing w:after="0" w:line="240" w:lineRule="auto"/>
        <w:ind w:firstLine="567"/>
        <w:jc w:val="both"/>
        <w:rPr>
          <w:rFonts w:ascii="Times New Roman" w:eastAsia="Calibri" w:hAnsi="Times New Roman" w:cs="Times New Roman"/>
          <w:b/>
          <w:bCs/>
          <w:sz w:val="24"/>
          <w:szCs w:val="24"/>
          <w:shd w:val="clear" w:color="auto" w:fill="FFFFFF"/>
        </w:rPr>
      </w:pPr>
    </w:p>
    <w:p w:rsidR="004C5828" w:rsidRPr="00DB0B14" w:rsidRDefault="004C5828" w:rsidP="00DB0B14">
      <w:pPr>
        <w:spacing w:after="0" w:line="240" w:lineRule="auto"/>
        <w:jc w:val="center"/>
        <w:rPr>
          <w:rFonts w:ascii="Times New Roman" w:eastAsia="Arial Unicode MS" w:hAnsi="Times New Roman" w:cs="Times New Roman"/>
          <w:b/>
          <w:kern w:val="2"/>
          <w:sz w:val="24"/>
          <w:szCs w:val="24"/>
          <w:lang w:eastAsia="fa-IR" w:bidi="fa-IR"/>
        </w:rPr>
      </w:pPr>
      <w:r w:rsidRPr="00DB0B14">
        <w:rPr>
          <w:rFonts w:ascii="Times New Roman" w:hAnsi="Times New Roman" w:cs="Times New Roman"/>
          <w:b/>
          <w:sz w:val="24"/>
          <w:szCs w:val="24"/>
        </w:rPr>
        <w:t xml:space="preserve">Динамика числа посещений муниципальных учреждений культуры, </w:t>
      </w:r>
      <w:r w:rsidRPr="00DB0B14">
        <w:rPr>
          <w:rFonts w:ascii="Times New Roman" w:eastAsia="Arial Unicode MS" w:hAnsi="Times New Roman" w:cs="Times New Roman"/>
          <w:b/>
          <w:kern w:val="2"/>
          <w:sz w:val="24"/>
          <w:szCs w:val="24"/>
          <w:lang w:val="de-DE" w:eastAsia="fa-IR" w:bidi="fa-IR"/>
        </w:rPr>
        <w:t>тыс. чел.</w:t>
      </w:r>
    </w:p>
    <w:p w:rsidR="004C5828" w:rsidRPr="00DB0B14" w:rsidRDefault="004C5828" w:rsidP="00DB0B14">
      <w:pPr>
        <w:spacing w:after="0" w:line="240" w:lineRule="auto"/>
        <w:jc w:val="center"/>
        <w:rPr>
          <w:rFonts w:ascii="Times New Roman" w:eastAsia="Arial Unicode MS" w:hAnsi="Times New Roman" w:cs="Times New Roman"/>
          <w:kern w:val="2"/>
          <w:sz w:val="24"/>
          <w:szCs w:val="24"/>
          <w:lang w:eastAsia="fa-IR" w:bidi="fa-IR"/>
        </w:rPr>
      </w:pPr>
    </w:p>
    <w:tbl>
      <w:tblPr>
        <w:tblW w:w="9360" w:type="dxa"/>
        <w:tblInd w:w="108" w:type="dxa"/>
        <w:tblLayout w:type="fixed"/>
        <w:tblLook w:val="04A0" w:firstRow="1" w:lastRow="0" w:firstColumn="1" w:lastColumn="0" w:noHBand="0" w:noVBand="1"/>
      </w:tblPr>
      <w:tblGrid>
        <w:gridCol w:w="4962"/>
        <w:gridCol w:w="1099"/>
        <w:gridCol w:w="1100"/>
        <w:gridCol w:w="1099"/>
        <w:gridCol w:w="1100"/>
      </w:tblGrid>
      <w:tr w:rsidR="004C5828" w:rsidRPr="00DB0B14" w:rsidTr="00DA672F">
        <w:tc>
          <w:tcPr>
            <w:tcW w:w="4962" w:type="dxa"/>
            <w:tcBorders>
              <w:top w:val="single" w:sz="4" w:space="0" w:color="000000"/>
              <w:left w:val="single" w:sz="4" w:space="0" w:color="000000"/>
              <w:bottom w:val="single" w:sz="4" w:space="0" w:color="000000"/>
              <w:right w:val="nil"/>
            </w:tcBorders>
            <w:vAlign w:val="center"/>
            <w:hideMark/>
          </w:tcPr>
          <w:p w:rsidR="004C5828" w:rsidRPr="00DB0B14" w:rsidRDefault="004C5828" w:rsidP="00DB0B14">
            <w:pPr>
              <w:widowControl w:val="0"/>
              <w:snapToGrid w:val="0"/>
              <w:spacing w:after="0" w:line="240" w:lineRule="auto"/>
              <w:textAlignment w:val="baseline"/>
              <w:rPr>
                <w:rFonts w:ascii="Times New Roman" w:eastAsia="Arial Unicode MS" w:hAnsi="Times New Roman" w:cs="Times New Roman"/>
                <w:b/>
                <w:kern w:val="2"/>
                <w:sz w:val="24"/>
                <w:szCs w:val="24"/>
                <w:lang w:eastAsia="fa-IR" w:bidi="fa-IR"/>
              </w:rPr>
            </w:pPr>
            <w:r w:rsidRPr="00DB0B14">
              <w:rPr>
                <w:rFonts w:ascii="Times New Roman" w:eastAsia="Arial Unicode MS" w:hAnsi="Times New Roman" w:cs="Times New Roman"/>
                <w:b/>
                <w:kern w:val="2"/>
                <w:sz w:val="24"/>
                <w:szCs w:val="24"/>
                <w:lang w:eastAsia="fa-IR" w:bidi="fa-IR"/>
              </w:rPr>
              <w:t>Наименование</w:t>
            </w:r>
          </w:p>
        </w:tc>
        <w:tc>
          <w:tcPr>
            <w:tcW w:w="1099"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b/>
                <w:kern w:val="2"/>
                <w:sz w:val="24"/>
                <w:szCs w:val="24"/>
                <w:lang w:eastAsia="fa-IR" w:bidi="fa-IR"/>
              </w:rPr>
            </w:pPr>
            <w:r w:rsidRPr="00DB0B14">
              <w:rPr>
                <w:rFonts w:ascii="Times New Roman" w:eastAsia="Arial Unicode MS" w:hAnsi="Times New Roman" w:cs="Times New Roman"/>
                <w:b/>
                <w:kern w:val="2"/>
                <w:sz w:val="24"/>
                <w:szCs w:val="24"/>
                <w:lang w:eastAsia="fa-IR" w:bidi="fa-IR"/>
              </w:rPr>
              <w:t>2014</w:t>
            </w:r>
          </w:p>
        </w:tc>
        <w:tc>
          <w:tcPr>
            <w:tcW w:w="1100"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b/>
                <w:kern w:val="2"/>
                <w:sz w:val="24"/>
                <w:szCs w:val="24"/>
                <w:lang w:eastAsia="fa-IR" w:bidi="fa-IR"/>
              </w:rPr>
            </w:pPr>
            <w:r w:rsidRPr="00DB0B14">
              <w:rPr>
                <w:rFonts w:ascii="Times New Roman" w:eastAsia="Arial Unicode MS" w:hAnsi="Times New Roman" w:cs="Times New Roman"/>
                <w:b/>
                <w:kern w:val="2"/>
                <w:sz w:val="24"/>
                <w:szCs w:val="24"/>
                <w:lang w:eastAsia="fa-IR" w:bidi="fa-IR"/>
              </w:rPr>
              <w:t>2015</w:t>
            </w:r>
          </w:p>
        </w:tc>
        <w:tc>
          <w:tcPr>
            <w:tcW w:w="1099"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b/>
                <w:kern w:val="2"/>
                <w:sz w:val="24"/>
                <w:szCs w:val="24"/>
                <w:lang w:eastAsia="fa-IR" w:bidi="fa-IR"/>
              </w:rPr>
            </w:pPr>
            <w:r w:rsidRPr="00DB0B14">
              <w:rPr>
                <w:rFonts w:ascii="Times New Roman" w:eastAsia="Arial Unicode MS" w:hAnsi="Times New Roman" w:cs="Times New Roman"/>
                <w:b/>
                <w:kern w:val="2"/>
                <w:sz w:val="24"/>
                <w:szCs w:val="24"/>
                <w:lang w:eastAsia="fa-IR" w:bidi="fa-IR"/>
              </w:rPr>
              <w:t>2016</w:t>
            </w:r>
          </w:p>
        </w:tc>
        <w:tc>
          <w:tcPr>
            <w:tcW w:w="1100"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b/>
                <w:kern w:val="2"/>
                <w:sz w:val="24"/>
                <w:szCs w:val="24"/>
                <w:lang w:eastAsia="fa-IR" w:bidi="fa-IR"/>
              </w:rPr>
            </w:pPr>
            <w:r w:rsidRPr="00DB0B14">
              <w:rPr>
                <w:rFonts w:ascii="Times New Roman" w:eastAsia="Arial Unicode MS" w:hAnsi="Times New Roman" w:cs="Times New Roman"/>
                <w:b/>
                <w:kern w:val="2"/>
                <w:sz w:val="24"/>
                <w:szCs w:val="24"/>
                <w:lang w:eastAsia="fa-IR" w:bidi="fa-IR"/>
              </w:rPr>
              <w:t>2017</w:t>
            </w:r>
          </w:p>
        </w:tc>
      </w:tr>
      <w:tr w:rsidR="004C5828" w:rsidRPr="00DB0B14" w:rsidTr="00DA672F">
        <w:tc>
          <w:tcPr>
            <w:tcW w:w="4962" w:type="dxa"/>
            <w:tcBorders>
              <w:top w:val="single" w:sz="4" w:space="0" w:color="000000"/>
              <w:left w:val="single" w:sz="4" w:space="0" w:color="000000"/>
              <w:bottom w:val="single" w:sz="4" w:space="0" w:color="000000"/>
              <w:right w:val="nil"/>
            </w:tcBorders>
            <w:hideMark/>
          </w:tcPr>
          <w:p w:rsidR="004C5828" w:rsidRPr="00DB0B14" w:rsidRDefault="004C5828" w:rsidP="00DB0B14">
            <w:pPr>
              <w:widowControl w:val="0"/>
              <w:suppressAutoHyphens/>
              <w:snapToGrid w:val="0"/>
              <w:spacing w:after="0" w:line="240" w:lineRule="auto"/>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Библиотеки</w:t>
            </w:r>
          </w:p>
        </w:tc>
        <w:tc>
          <w:tcPr>
            <w:tcW w:w="1099"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ndale Sans UI" w:hAnsi="Times New Roman" w:cs="Times New Roman"/>
                <w:kern w:val="1"/>
                <w:sz w:val="24"/>
                <w:szCs w:val="24"/>
              </w:rPr>
            </w:pPr>
            <w:r w:rsidRPr="00DB0B14">
              <w:rPr>
                <w:rFonts w:ascii="Times New Roman" w:hAnsi="Times New Roman" w:cs="Times New Roman"/>
                <w:sz w:val="24"/>
                <w:szCs w:val="24"/>
              </w:rPr>
              <w:t>82,6</w:t>
            </w:r>
          </w:p>
        </w:tc>
        <w:tc>
          <w:tcPr>
            <w:tcW w:w="1100"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ndale Sans UI" w:hAnsi="Times New Roman" w:cs="Times New Roman"/>
                <w:kern w:val="1"/>
                <w:sz w:val="24"/>
                <w:szCs w:val="24"/>
              </w:rPr>
            </w:pPr>
            <w:r w:rsidRPr="00DB0B14">
              <w:rPr>
                <w:rFonts w:ascii="Times New Roman" w:eastAsia="Andale Sans UI" w:hAnsi="Times New Roman" w:cs="Times New Roman"/>
                <w:kern w:val="1"/>
                <w:sz w:val="24"/>
                <w:szCs w:val="24"/>
              </w:rPr>
              <w:t>82,8</w:t>
            </w:r>
          </w:p>
        </w:tc>
        <w:tc>
          <w:tcPr>
            <w:tcW w:w="1099"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ndale Sans UI" w:hAnsi="Times New Roman" w:cs="Times New Roman"/>
                <w:kern w:val="1"/>
                <w:sz w:val="24"/>
                <w:szCs w:val="24"/>
              </w:rPr>
            </w:pPr>
            <w:r w:rsidRPr="00DB0B14">
              <w:rPr>
                <w:rFonts w:ascii="Times New Roman" w:eastAsia="Andale Sans UI" w:hAnsi="Times New Roman" w:cs="Times New Roman"/>
                <w:kern w:val="1"/>
                <w:sz w:val="24"/>
                <w:szCs w:val="24"/>
              </w:rPr>
              <w:t>82,1</w:t>
            </w:r>
          </w:p>
        </w:tc>
        <w:tc>
          <w:tcPr>
            <w:tcW w:w="1100"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ndale Sans UI" w:hAnsi="Times New Roman" w:cs="Times New Roman"/>
                <w:kern w:val="1"/>
                <w:sz w:val="24"/>
                <w:szCs w:val="24"/>
              </w:rPr>
            </w:pPr>
            <w:r w:rsidRPr="00DB0B14">
              <w:rPr>
                <w:rFonts w:ascii="Times New Roman" w:eastAsia="Andale Sans UI" w:hAnsi="Times New Roman" w:cs="Times New Roman"/>
                <w:kern w:val="1"/>
                <w:sz w:val="24"/>
                <w:szCs w:val="24"/>
              </w:rPr>
              <w:t>82,6</w:t>
            </w:r>
          </w:p>
        </w:tc>
      </w:tr>
      <w:tr w:rsidR="004C5828" w:rsidRPr="00DB0B14" w:rsidTr="00DA672F">
        <w:tc>
          <w:tcPr>
            <w:tcW w:w="4962" w:type="dxa"/>
            <w:tcBorders>
              <w:top w:val="single" w:sz="4" w:space="0" w:color="000000"/>
              <w:left w:val="single" w:sz="4" w:space="0" w:color="000000"/>
              <w:bottom w:val="single" w:sz="4" w:space="0" w:color="000000"/>
              <w:right w:val="nil"/>
            </w:tcBorders>
            <w:hideMark/>
          </w:tcPr>
          <w:p w:rsidR="004C5828" w:rsidRPr="00DB0B14" w:rsidRDefault="004C5828" w:rsidP="00DB0B14">
            <w:pPr>
              <w:widowControl w:val="0"/>
              <w:suppressAutoHyphens/>
              <w:snapToGrid w:val="0"/>
              <w:spacing w:after="0" w:line="240" w:lineRule="auto"/>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 xml:space="preserve">Учреждения культурно – досугового типа, всего </w:t>
            </w:r>
          </w:p>
        </w:tc>
        <w:tc>
          <w:tcPr>
            <w:tcW w:w="1099"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50,4</w:t>
            </w:r>
          </w:p>
        </w:tc>
        <w:tc>
          <w:tcPr>
            <w:tcW w:w="1100"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155,6</w:t>
            </w:r>
          </w:p>
        </w:tc>
        <w:tc>
          <w:tcPr>
            <w:tcW w:w="1099"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157,8</w:t>
            </w:r>
          </w:p>
        </w:tc>
        <w:tc>
          <w:tcPr>
            <w:tcW w:w="1100"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157,5</w:t>
            </w:r>
          </w:p>
        </w:tc>
      </w:tr>
      <w:tr w:rsidR="004C5828" w:rsidRPr="00DB0B14" w:rsidTr="00DA672F">
        <w:tc>
          <w:tcPr>
            <w:tcW w:w="4962" w:type="dxa"/>
            <w:tcBorders>
              <w:top w:val="single" w:sz="4" w:space="0" w:color="000000"/>
              <w:left w:val="single" w:sz="4" w:space="0" w:color="000000"/>
              <w:bottom w:val="single" w:sz="4" w:space="0" w:color="000000"/>
              <w:right w:val="nil"/>
            </w:tcBorders>
            <w:hideMark/>
          </w:tcPr>
          <w:p w:rsidR="004C5828" w:rsidRPr="00DB0B14" w:rsidRDefault="004C5828" w:rsidP="00DB0B14">
            <w:pPr>
              <w:widowControl w:val="0"/>
              <w:suppressAutoHyphens/>
              <w:snapToGrid w:val="0"/>
              <w:spacing w:after="0" w:line="240" w:lineRule="auto"/>
              <w:textAlignment w:val="baseline"/>
              <w:rPr>
                <w:rFonts w:ascii="Times New Roman" w:eastAsia="Andale Sans UI" w:hAnsi="Times New Roman" w:cs="Times New Roman"/>
                <w:kern w:val="2"/>
                <w:sz w:val="24"/>
                <w:szCs w:val="24"/>
                <w:lang w:eastAsia="fa-IR" w:bidi="fa-IR"/>
              </w:rPr>
            </w:pPr>
            <w:r w:rsidRPr="00DB0B14">
              <w:rPr>
                <w:rFonts w:ascii="Times New Roman" w:eastAsia="Andale Sans UI" w:hAnsi="Times New Roman" w:cs="Times New Roman"/>
                <w:kern w:val="2"/>
                <w:sz w:val="24"/>
                <w:szCs w:val="24"/>
                <w:lang w:val="de-DE" w:eastAsia="fa-IR" w:bidi="fa-IR"/>
              </w:rPr>
              <w:t>Удельный</w:t>
            </w:r>
            <w:r w:rsidR="00FD42F7" w:rsidRPr="00DB0B14">
              <w:rPr>
                <w:rFonts w:ascii="Times New Roman" w:eastAsia="Andale Sans UI" w:hAnsi="Times New Roman" w:cs="Times New Roman"/>
                <w:kern w:val="2"/>
                <w:sz w:val="24"/>
                <w:szCs w:val="24"/>
                <w:lang w:val="de-DE" w:eastAsia="fa-IR" w:bidi="fa-IR"/>
              </w:rPr>
              <w:t xml:space="preserve"> </w:t>
            </w:r>
            <w:r w:rsidRPr="00DB0B14">
              <w:rPr>
                <w:rFonts w:ascii="Times New Roman" w:eastAsia="Andale Sans UI" w:hAnsi="Times New Roman" w:cs="Times New Roman"/>
                <w:kern w:val="2"/>
                <w:sz w:val="24"/>
                <w:szCs w:val="24"/>
                <w:lang w:val="de-DE" w:eastAsia="fa-IR" w:bidi="fa-IR"/>
              </w:rPr>
              <w:t>вес</w:t>
            </w:r>
            <w:r w:rsidR="00FD42F7" w:rsidRPr="00DB0B14">
              <w:rPr>
                <w:rFonts w:ascii="Times New Roman" w:eastAsia="Andale Sans UI" w:hAnsi="Times New Roman" w:cs="Times New Roman"/>
                <w:kern w:val="2"/>
                <w:sz w:val="24"/>
                <w:szCs w:val="24"/>
                <w:lang w:val="de-DE" w:eastAsia="fa-IR" w:bidi="fa-IR"/>
              </w:rPr>
              <w:t xml:space="preserve"> </w:t>
            </w:r>
            <w:r w:rsidRPr="00DB0B14">
              <w:rPr>
                <w:rFonts w:ascii="Times New Roman" w:eastAsia="Andale Sans UI" w:hAnsi="Times New Roman" w:cs="Times New Roman"/>
                <w:kern w:val="2"/>
                <w:sz w:val="24"/>
                <w:szCs w:val="24"/>
                <w:lang w:val="de-DE" w:eastAsia="fa-IR" w:bidi="fa-IR"/>
              </w:rPr>
              <w:t>населения, участвующего в культурно</w:t>
            </w:r>
            <w:r w:rsidRPr="00DB0B14">
              <w:rPr>
                <w:rFonts w:ascii="Times New Roman" w:eastAsia="Andale Sans UI" w:hAnsi="Times New Roman" w:cs="Times New Roman"/>
                <w:kern w:val="2"/>
                <w:sz w:val="24"/>
                <w:szCs w:val="24"/>
                <w:lang w:eastAsia="fa-IR" w:bidi="fa-IR"/>
              </w:rPr>
              <w:t>-</w:t>
            </w:r>
            <w:r w:rsidRPr="00DB0B14">
              <w:rPr>
                <w:rFonts w:ascii="Times New Roman" w:eastAsia="Andale Sans UI" w:hAnsi="Times New Roman" w:cs="Times New Roman"/>
                <w:kern w:val="2"/>
                <w:sz w:val="24"/>
                <w:szCs w:val="24"/>
                <w:lang w:val="de-DE" w:eastAsia="fa-IR" w:bidi="fa-IR"/>
              </w:rPr>
              <w:t>досуговых</w:t>
            </w:r>
            <w:r w:rsidRPr="00DB0B14">
              <w:rPr>
                <w:rFonts w:ascii="Times New Roman" w:eastAsia="Andale Sans UI" w:hAnsi="Times New Roman" w:cs="Times New Roman"/>
                <w:kern w:val="2"/>
                <w:sz w:val="24"/>
                <w:szCs w:val="24"/>
                <w:lang w:eastAsia="fa-IR" w:bidi="fa-IR"/>
              </w:rPr>
              <w:t xml:space="preserve"> м</w:t>
            </w:r>
            <w:r w:rsidRPr="00DB0B14">
              <w:rPr>
                <w:rFonts w:ascii="Times New Roman" w:eastAsia="Andale Sans UI" w:hAnsi="Times New Roman" w:cs="Times New Roman"/>
                <w:kern w:val="2"/>
                <w:sz w:val="24"/>
                <w:szCs w:val="24"/>
                <w:lang w:val="de-DE" w:eastAsia="fa-IR" w:bidi="fa-IR"/>
              </w:rPr>
              <w:t>ероприятиях, организованных</w:t>
            </w:r>
            <w:r w:rsidR="00FD42F7" w:rsidRPr="00DB0B14">
              <w:rPr>
                <w:rFonts w:ascii="Times New Roman" w:eastAsia="Andale Sans UI" w:hAnsi="Times New Roman" w:cs="Times New Roman"/>
                <w:kern w:val="2"/>
                <w:sz w:val="24"/>
                <w:szCs w:val="24"/>
                <w:lang w:val="de-DE" w:eastAsia="fa-IR" w:bidi="fa-IR"/>
              </w:rPr>
              <w:t xml:space="preserve"> </w:t>
            </w:r>
            <w:r w:rsidRPr="00DB0B14">
              <w:rPr>
                <w:rFonts w:ascii="Times New Roman" w:eastAsia="Andale Sans UI" w:hAnsi="Times New Roman" w:cs="Times New Roman"/>
                <w:kern w:val="2"/>
                <w:sz w:val="24"/>
                <w:szCs w:val="24"/>
                <w:lang w:val="de-DE" w:eastAsia="fa-IR" w:bidi="fa-IR"/>
              </w:rPr>
              <w:t>органами</w:t>
            </w:r>
            <w:r w:rsidR="00FD42F7" w:rsidRPr="00DB0B14">
              <w:rPr>
                <w:rFonts w:ascii="Times New Roman" w:eastAsia="Andale Sans UI" w:hAnsi="Times New Roman" w:cs="Times New Roman"/>
                <w:kern w:val="2"/>
                <w:sz w:val="24"/>
                <w:szCs w:val="24"/>
                <w:lang w:val="de-DE" w:eastAsia="fa-IR" w:bidi="fa-IR"/>
              </w:rPr>
              <w:t xml:space="preserve"> </w:t>
            </w:r>
            <w:r w:rsidRPr="00DB0B14">
              <w:rPr>
                <w:rFonts w:ascii="Times New Roman" w:eastAsia="Andale Sans UI" w:hAnsi="Times New Roman" w:cs="Times New Roman"/>
                <w:kern w:val="2"/>
                <w:sz w:val="24"/>
                <w:szCs w:val="24"/>
                <w:lang w:val="de-DE" w:eastAsia="fa-IR" w:bidi="fa-IR"/>
              </w:rPr>
              <w:t>местного</w:t>
            </w:r>
            <w:r w:rsidR="00FD42F7" w:rsidRPr="00DB0B14">
              <w:rPr>
                <w:rFonts w:ascii="Times New Roman" w:eastAsia="Andale Sans UI" w:hAnsi="Times New Roman" w:cs="Times New Roman"/>
                <w:kern w:val="2"/>
                <w:sz w:val="24"/>
                <w:szCs w:val="24"/>
                <w:lang w:val="de-DE" w:eastAsia="fa-IR" w:bidi="fa-IR"/>
              </w:rPr>
              <w:t xml:space="preserve"> </w:t>
            </w:r>
            <w:r w:rsidRPr="00DB0B14">
              <w:rPr>
                <w:rFonts w:ascii="Times New Roman" w:eastAsia="Andale Sans UI" w:hAnsi="Times New Roman" w:cs="Times New Roman"/>
                <w:kern w:val="2"/>
                <w:sz w:val="24"/>
                <w:szCs w:val="24"/>
                <w:lang w:val="de-DE" w:eastAsia="fa-IR" w:bidi="fa-IR"/>
              </w:rPr>
              <w:t>самоуправления (средне</w:t>
            </w:r>
            <w:r w:rsidR="00FD42F7" w:rsidRPr="00DB0B14">
              <w:rPr>
                <w:rFonts w:ascii="Times New Roman" w:eastAsia="Andale Sans UI" w:hAnsi="Times New Roman" w:cs="Times New Roman"/>
                <w:kern w:val="2"/>
                <w:sz w:val="24"/>
                <w:szCs w:val="24"/>
                <w:lang w:val="de-DE" w:eastAsia="fa-IR" w:bidi="fa-IR"/>
              </w:rPr>
              <w:t xml:space="preserve"> </w:t>
            </w:r>
            <w:r w:rsidRPr="00DB0B14">
              <w:rPr>
                <w:rFonts w:ascii="Times New Roman" w:eastAsia="Andale Sans UI" w:hAnsi="Times New Roman" w:cs="Times New Roman"/>
                <w:kern w:val="2"/>
                <w:sz w:val="24"/>
                <w:szCs w:val="24"/>
                <w:lang w:val="de-DE" w:eastAsia="fa-IR" w:bidi="fa-IR"/>
              </w:rPr>
              <w:t>годовое</w:t>
            </w:r>
            <w:r w:rsidRPr="00DB0B14">
              <w:rPr>
                <w:rFonts w:ascii="Times New Roman" w:eastAsia="Andale Sans UI" w:hAnsi="Times New Roman" w:cs="Times New Roman"/>
                <w:kern w:val="2"/>
                <w:sz w:val="24"/>
                <w:szCs w:val="24"/>
                <w:lang w:eastAsia="fa-IR" w:bidi="fa-IR"/>
              </w:rPr>
              <w:t xml:space="preserve"> в 2017</w:t>
            </w:r>
            <w:r w:rsidRPr="00DB0B14">
              <w:rPr>
                <w:rFonts w:ascii="Times New Roman" w:eastAsia="Andale Sans UI" w:hAnsi="Times New Roman" w:cs="Times New Roman"/>
                <w:kern w:val="2"/>
                <w:sz w:val="24"/>
                <w:szCs w:val="24"/>
                <w:lang w:val="de-DE" w:eastAsia="fa-IR" w:bidi="fa-IR"/>
              </w:rPr>
              <w:t xml:space="preserve"> – 3</w:t>
            </w:r>
            <w:r w:rsidRPr="00DB0B14">
              <w:rPr>
                <w:rFonts w:ascii="Times New Roman" w:eastAsia="Andale Sans UI" w:hAnsi="Times New Roman" w:cs="Times New Roman"/>
                <w:kern w:val="2"/>
                <w:sz w:val="24"/>
                <w:szCs w:val="24"/>
                <w:lang w:eastAsia="fa-IR" w:bidi="fa-IR"/>
              </w:rPr>
              <w:t xml:space="preserve">7,5 </w:t>
            </w:r>
            <w:r w:rsidRPr="00DB0B14">
              <w:rPr>
                <w:rFonts w:ascii="Times New Roman" w:eastAsia="Andale Sans UI" w:hAnsi="Times New Roman" w:cs="Times New Roman"/>
                <w:kern w:val="2"/>
                <w:sz w:val="24"/>
                <w:szCs w:val="24"/>
                <w:lang w:val="de-DE" w:eastAsia="fa-IR" w:bidi="fa-IR"/>
              </w:rPr>
              <w:t>тыс. чел. населения)</w:t>
            </w:r>
            <w:r w:rsidRPr="00DB0B14">
              <w:rPr>
                <w:rFonts w:ascii="Times New Roman" w:eastAsia="Andale Sans UI" w:hAnsi="Times New Roman" w:cs="Times New Roman"/>
                <w:kern w:val="2"/>
                <w:sz w:val="24"/>
                <w:szCs w:val="24"/>
                <w:lang w:eastAsia="fa-IR" w:bidi="fa-IR"/>
              </w:rPr>
              <w:t>,%</w:t>
            </w:r>
          </w:p>
        </w:tc>
        <w:tc>
          <w:tcPr>
            <w:tcW w:w="1099"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139,6</w:t>
            </w:r>
          </w:p>
        </w:tc>
        <w:tc>
          <w:tcPr>
            <w:tcW w:w="1100"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425</w:t>
            </w:r>
          </w:p>
        </w:tc>
        <w:tc>
          <w:tcPr>
            <w:tcW w:w="1099"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429,9</w:t>
            </w:r>
          </w:p>
        </w:tc>
        <w:tc>
          <w:tcPr>
            <w:tcW w:w="1100"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420,0</w:t>
            </w:r>
          </w:p>
        </w:tc>
      </w:tr>
      <w:tr w:rsidR="004C5828" w:rsidRPr="00DB0B14" w:rsidTr="00DA672F">
        <w:tc>
          <w:tcPr>
            <w:tcW w:w="4962" w:type="dxa"/>
            <w:tcBorders>
              <w:top w:val="single" w:sz="4" w:space="0" w:color="000000"/>
              <w:left w:val="single" w:sz="4" w:space="0" w:color="000000"/>
              <w:bottom w:val="single" w:sz="4" w:space="0" w:color="000000"/>
              <w:right w:val="nil"/>
            </w:tcBorders>
            <w:hideMark/>
          </w:tcPr>
          <w:p w:rsidR="004C5828" w:rsidRPr="00DB0B14" w:rsidRDefault="004C5828" w:rsidP="00DB0B14">
            <w:pPr>
              <w:widowControl w:val="0"/>
              <w:suppressAutoHyphens/>
              <w:snapToGrid w:val="0"/>
              <w:spacing w:after="0" w:line="240" w:lineRule="auto"/>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Музеи</w:t>
            </w:r>
          </w:p>
        </w:tc>
        <w:tc>
          <w:tcPr>
            <w:tcW w:w="1099"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hAnsi="Times New Roman" w:cs="Times New Roman"/>
                <w:bCs/>
                <w:caps/>
                <w:kern w:val="24"/>
                <w:sz w:val="24"/>
                <w:szCs w:val="24"/>
              </w:rPr>
              <w:t>36,3</w:t>
            </w:r>
          </w:p>
        </w:tc>
        <w:tc>
          <w:tcPr>
            <w:tcW w:w="1100"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36,8</w:t>
            </w:r>
          </w:p>
        </w:tc>
        <w:tc>
          <w:tcPr>
            <w:tcW w:w="1099"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31,1</w:t>
            </w:r>
          </w:p>
        </w:tc>
        <w:tc>
          <w:tcPr>
            <w:tcW w:w="1100" w:type="dxa"/>
            <w:tcBorders>
              <w:top w:val="single" w:sz="4" w:space="0" w:color="000000"/>
              <w:left w:val="single" w:sz="4" w:space="0" w:color="000000"/>
              <w:bottom w:val="single" w:sz="4" w:space="0" w:color="000000"/>
              <w:right w:val="single" w:sz="4" w:space="0" w:color="000000"/>
            </w:tcBorders>
          </w:tcPr>
          <w:p w:rsidR="004C5828" w:rsidRPr="00DB0B14" w:rsidRDefault="004C5828" w:rsidP="00DB0B14">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DB0B14">
              <w:rPr>
                <w:rFonts w:ascii="Times New Roman" w:eastAsia="Arial Unicode MS" w:hAnsi="Times New Roman" w:cs="Times New Roman"/>
                <w:kern w:val="2"/>
                <w:sz w:val="24"/>
                <w:szCs w:val="24"/>
                <w:lang w:eastAsia="fa-IR" w:bidi="fa-IR"/>
              </w:rPr>
              <w:t>29,348</w:t>
            </w:r>
          </w:p>
        </w:tc>
      </w:tr>
    </w:tbl>
    <w:p w:rsidR="004C5828" w:rsidRPr="00DB0B14" w:rsidRDefault="004C5828" w:rsidP="00DB0B14">
      <w:pPr>
        <w:widowControl w:val="0"/>
        <w:suppressAutoHyphens/>
        <w:spacing w:after="0" w:line="240" w:lineRule="auto"/>
        <w:ind w:firstLine="567"/>
        <w:jc w:val="both"/>
        <w:rPr>
          <w:rFonts w:ascii="Times New Roman" w:eastAsia="Andale Sans UI" w:hAnsi="Times New Roman" w:cs="Times New Roman"/>
          <w:b/>
          <w:bCs/>
          <w:kern w:val="1"/>
          <w:sz w:val="24"/>
          <w:szCs w:val="24"/>
          <w:u w:val="single"/>
        </w:rPr>
      </w:pPr>
      <w:r w:rsidRPr="00DB0B14">
        <w:rPr>
          <w:rFonts w:ascii="Times New Roman" w:eastAsia="Andale Sans UI" w:hAnsi="Times New Roman" w:cs="Times New Roman"/>
          <w:b/>
          <w:bCs/>
          <w:kern w:val="1"/>
          <w:sz w:val="24"/>
          <w:szCs w:val="24"/>
          <w:u w:val="single"/>
        </w:rPr>
        <w:t>Библиотечное дело</w:t>
      </w:r>
    </w:p>
    <w:p w:rsidR="004C5828" w:rsidRPr="00DB0B14" w:rsidRDefault="004C5828" w:rsidP="00DB0B14">
      <w:pPr>
        <w:pStyle w:val="aff7"/>
        <w:ind w:firstLine="567"/>
        <w:contextualSpacing/>
        <w:rPr>
          <w:rFonts w:eastAsia="Arial Unicode MS"/>
          <w:b w:val="0"/>
          <w:lang w:eastAsia="ru-RU"/>
        </w:rPr>
      </w:pPr>
      <w:r w:rsidRPr="00DB0B14">
        <w:rPr>
          <w:b w:val="0"/>
        </w:rPr>
        <w:t>На территории муниципального образования городской округ город Югорск функционируют две библиотеки: центральная городская библиотека имени А.И. Харизовой и центральная городская детская библиотека. С целью территориального приближения библиотечных услуг, в структуре Центральной городской библиотеке функционируют 3 дополнительных отдела обслуживания в территориально удаленных районах города.</w:t>
      </w:r>
      <w:r w:rsidRPr="00DB0B14">
        <w:rPr>
          <w:rFonts w:eastAsia="Arial Unicode MS"/>
          <w:b w:val="0"/>
          <w:lang w:eastAsia="ru-RU"/>
        </w:rPr>
        <w:t xml:space="preserve"> Изменений в 2017 году не произошло.</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Единый библиотечный фонд общедоступных муниципальных библиотек г. Югорска составляет 157,0 тыс. (в 2016 – 155,2 тыс.) экземпляров. Для удовлетворения информационно-правовых запросов пользователей, предоставления социальной информации в общедоступных библиотеках города Югорска действует три Центра общественного доступа населения к информации. </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Деятельность муниципальных библиотек направлена на осуществление библиотечного обслуживания населения, сохранение культурного наследия и необходимых условий для реализации прав граждан на библиотечное обслуживание, создание единого информационного пространства и обеспечение свободного доступа граждан к информации, знаниям, культуре.</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Услугами общедоступных библиотек города пользуется 34,8% (в 2016 году – 34%) жителей города Югорска, что количественно составляет 12927 (в 2016 году – 12514) читателей, из них 5945 (в 2016 году – 5845) детей до 14 лет. В среднем по Ханты-Мансийскому округу – Югре охват населения библиотечным обслуживанием составляет 28,0%, в городах 24,7% (данные за 2016 год).  </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Основные показатели деятельности общедоступных муниципальных библиотек города Югорска в 2017 году характеризуются:</w:t>
      </w:r>
    </w:p>
    <w:p w:rsidR="004C5828" w:rsidRPr="00DB0B14" w:rsidRDefault="004C5828" w:rsidP="0010538E">
      <w:pPr>
        <w:pStyle w:val="a6"/>
        <w:numPr>
          <w:ilvl w:val="0"/>
          <w:numId w:val="46"/>
        </w:numPr>
        <w:spacing w:after="0" w:line="240" w:lineRule="auto"/>
        <w:ind w:left="567" w:hanging="567"/>
        <w:jc w:val="both"/>
        <w:rPr>
          <w:rFonts w:ascii="Times New Roman" w:hAnsi="Times New Roman"/>
          <w:sz w:val="24"/>
          <w:szCs w:val="24"/>
        </w:rPr>
      </w:pPr>
      <w:r w:rsidRPr="00DB0B14">
        <w:rPr>
          <w:rFonts w:ascii="Times New Roman" w:hAnsi="Times New Roman"/>
          <w:sz w:val="24"/>
          <w:szCs w:val="24"/>
        </w:rPr>
        <w:lastRenderedPageBreak/>
        <w:t xml:space="preserve">увеличением числа посещаемости на 0,6% по сравнению с предыдущим периодом (2017 год – 82623, 2016 год – 82087). Положительная динамика числа посещений библиотек обусловлена качественным проведением городских мероприятий и увеличением числа посещений культурно-просветительских мероприятий. В 2017 году муниципальные библиотеки провели 483 мероприятия, которые посетили 14,0 тыс. жителей города Югорска (2016 году проведено - 445 мероприятий, число посещений – 13,7 тыс. чел.).  </w:t>
      </w:r>
    </w:p>
    <w:p w:rsidR="004C5828" w:rsidRPr="00DB0B14" w:rsidRDefault="004C5828" w:rsidP="0010538E">
      <w:pPr>
        <w:pStyle w:val="a6"/>
        <w:numPr>
          <w:ilvl w:val="0"/>
          <w:numId w:val="46"/>
        </w:numPr>
        <w:spacing w:after="0" w:line="240" w:lineRule="auto"/>
        <w:ind w:left="567" w:hanging="567"/>
        <w:jc w:val="both"/>
        <w:rPr>
          <w:rFonts w:ascii="Times New Roman" w:hAnsi="Times New Roman"/>
          <w:sz w:val="24"/>
          <w:szCs w:val="24"/>
        </w:rPr>
      </w:pPr>
      <w:r w:rsidRPr="00DB0B14">
        <w:rPr>
          <w:rFonts w:ascii="Times New Roman" w:hAnsi="Times New Roman"/>
          <w:sz w:val="24"/>
          <w:szCs w:val="24"/>
        </w:rPr>
        <w:t xml:space="preserve">увеличением книговыдачи  на 0,9% по сравнению с аналогичным периодом прошлого года (2017г. – 216,09 тыс. экз., 2016 г – 214,1 тыс. экз. документов); </w:t>
      </w:r>
    </w:p>
    <w:p w:rsidR="004C5828" w:rsidRPr="00DB0B14" w:rsidRDefault="004C5828" w:rsidP="00DB0B14">
      <w:pPr>
        <w:pStyle w:val="a6"/>
        <w:widowControl w:val="0"/>
        <w:tabs>
          <w:tab w:val="left" w:pos="-4536"/>
          <w:tab w:val="left" w:pos="1134"/>
        </w:tabs>
        <w:spacing w:after="0" w:line="240" w:lineRule="auto"/>
        <w:ind w:left="0" w:firstLine="567"/>
        <w:jc w:val="both"/>
        <w:rPr>
          <w:rFonts w:ascii="Times New Roman" w:hAnsi="Times New Roman"/>
          <w:b/>
          <w:sz w:val="24"/>
          <w:szCs w:val="24"/>
          <w:u w:val="single"/>
        </w:rPr>
      </w:pPr>
      <w:r w:rsidRPr="00DB0B14">
        <w:rPr>
          <w:rFonts w:ascii="Times New Roman" w:hAnsi="Times New Roman"/>
          <w:b/>
          <w:sz w:val="24"/>
          <w:szCs w:val="24"/>
          <w:u w:val="single"/>
        </w:rPr>
        <w:t>Кул</w:t>
      </w:r>
      <w:r w:rsidR="00A27BE1" w:rsidRPr="00DB0B14">
        <w:rPr>
          <w:rFonts w:ascii="Times New Roman" w:hAnsi="Times New Roman"/>
          <w:b/>
          <w:sz w:val="24"/>
          <w:szCs w:val="24"/>
          <w:u w:val="single"/>
        </w:rPr>
        <w:t>ьтурно – досуговая деятельность</w:t>
      </w:r>
    </w:p>
    <w:p w:rsidR="004C5828" w:rsidRPr="00DB0B14" w:rsidRDefault="004C5828" w:rsidP="00DB0B14">
      <w:pPr>
        <w:widowControl w:val="0"/>
        <w:suppressAutoHyphens/>
        <w:spacing w:after="0" w:line="240" w:lineRule="auto"/>
        <w:ind w:firstLine="567"/>
        <w:contextualSpacing/>
        <w:jc w:val="both"/>
        <w:rPr>
          <w:rFonts w:ascii="Times New Roman" w:hAnsi="Times New Roman" w:cs="Times New Roman"/>
          <w:bCs/>
          <w:kern w:val="2"/>
          <w:sz w:val="24"/>
          <w:szCs w:val="24"/>
        </w:rPr>
      </w:pPr>
      <w:proofErr w:type="gramStart"/>
      <w:r w:rsidRPr="00DB0B14">
        <w:rPr>
          <w:rFonts w:ascii="Times New Roman" w:hAnsi="Times New Roman" w:cs="Times New Roman"/>
          <w:bCs/>
          <w:kern w:val="2"/>
          <w:sz w:val="24"/>
          <w:szCs w:val="24"/>
        </w:rPr>
        <w:t>Деятельность МАУ «Центр культуры «Югра - презент» осуществляется после реорганизации (объединение с 01.01.2016 года) учреждений МАУ «ЦК «Югра-презент» с МБУК «МиГ» в двух зданиях: г. Югорск ул. Спортивная, 6 и мкрн.</w:t>
      </w:r>
      <w:proofErr w:type="gramEnd"/>
      <w:r w:rsidRPr="00DB0B14">
        <w:rPr>
          <w:rFonts w:ascii="Times New Roman" w:hAnsi="Times New Roman" w:cs="Times New Roman"/>
          <w:bCs/>
          <w:kern w:val="2"/>
          <w:sz w:val="24"/>
          <w:szCs w:val="24"/>
        </w:rPr>
        <w:t xml:space="preserve"> Югорск-2 (территориально – ДК «МиГ»). Направления деятельности учреждения сохранены в соответствии с уставными целями и задачами, развитие учреждения рассматривается в рамках реализации основных направлений культурной политики согласно Стратегии государственной культурной </w:t>
      </w:r>
      <w:proofErr w:type="gramStart"/>
      <w:r w:rsidRPr="00DB0B14">
        <w:rPr>
          <w:rFonts w:ascii="Times New Roman" w:hAnsi="Times New Roman" w:cs="Times New Roman"/>
          <w:bCs/>
          <w:kern w:val="2"/>
          <w:sz w:val="24"/>
          <w:szCs w:val="24"/>
        </w:rPr>
        <w:t>политики на период</w:t>
      </w:r>
      <w:proofErr w:type="gramEnd"/>
      <w:r w:rsidRPr="00DB0B14">
        <w:rPr>
          <w:rFonts w:ascii="Times New Roman" w:hAnsi="Times New Roman" w:cs="Times New Roman"/>
          <w:bCs/>
          <w:kern w:val="2"/>
          <w:sz w:val="24"/>
          <w:szCs w:val="24"/>
        </w:rPr>
        <w:t xml:space="preserve"> до 2030 года, утверждённой распоряжением Правительства Российской Федерации от 29.02.2016 № 326-р. </w:t>
      </w:r>
    </w:p>
    <w:p w:rsidR="004C5828" w:rsidRPr="00DB0B14" w:rsidRDefault="004C5828" w:rsidP="0020690C">
      <w:pPr>
        <w:widowControl w:val="0"/>
        <w:suppressAutoHyphens/>
        <w:spacing w:after="0" w:line="240" w:lineRule="auto"/>
        <w:ind w:firstLine="567"/>
        <w:contextualSpacing/>
        <w:jc w:val="both"/>
        <w:rPr>
          <w:rFonts w:ascii="Times New Roman" w:hAnsi="Times New Roman" w:cs="Times New Roman"/>
          <w:bCs/>
          <w:kern w:val="2"/>
          <w:sz w:val="24"/>
          <w:szCs w:val="24"/>
        </w:rPr>
      </w:pPr>
      <w:r w:rsidRPr="00DB0B14">
        <w:rPr>
          <w:rFonts w:ascii="Times New Roman" w:hAnsi="Times New Roman" w:cs="Times New Roman"/>
          <w:bCs/>
          <w:kern w:val="2"/>
          <w:sz w:val="24"/>
          <w:szCs w:val="24"/>
        </w:rPr>
        <w:t>Основными показателями учреждения в 2017 году согласно предоставляемой муниципальной услуге (работе) являются следующие:</w:t>
      </w:r>
    </w:p>
    <w:p w:rsidR="00E165D0" w:rsidRPr="00DB0B14" w:rsidRDefault="004C5828" w:rsidP="0010538E">
      <w:pPr>
        <w:widowControl w:val="0"/>
        <w:numPr>
          <w:ilvl w:val="0"/>
          <w:numId w:val="26"/>
        </w:numPr>
        <w:suppressAutoHyphens/>
        <w:spacing w:after="0" w:line="240" w:lineRule="auto"/>
        <w:ind w:left="567" w:hanging="567"/>
        <w:contextualSpacing/>
        <w:jc w:val="both"/>
        <w:rPr>
          <w:rFonts w:ascii="Times New Roman" w:hAnsi="Times New Roman" w:cs="Times New Roman"/>
          <w:bCs/>
          <w:kern w:val="2"/>
          <w:sz w:val="24"/>
          <w:szCs w:val="24"/>
        </w:rPr>
      </w:pPr>
      <w:r w:rsidRPr="00DB0B14">
        <w:rPr>
          <w:rFonts w:ascii="Times New Roman" w:hAnsi="Times New Roman" w:cs="Times New Roman"/>
          <w:bCs/>
          <w:kern w:val="2"/>
          <w:sz w:val="24"/>
          <w:szCs w:val="24"/>
        </w:rPr>
        <w:t>Количество клубных формирований – 56, что больше на 1,8 % показателя 2016</w:t>
      </w:r>
      <w:r w:rsidR="00E165D0" w:rsidRPr="00DB0B14">
        <w:rPr>
          <w:rFonts w:ascii="Times New Roman" w:hAnsi="Times New Roman" w:cs="Times New Roman"/>
          <w:bCs/>
          <w:kern w:val="2"/>
          <w:sz w:val="24"/>
          <w:szCs w:val="24"/>
        </w:rPr>
        <w:t xml:space="preserve"> года;</w:t>
      </w:r>
    </w:p>
    <w:p w:rsidR="00E165D0" w:rsidRPr="00DB0B14" w:rsidRDefault="004C5828" w:rsidP="0010538E">
      <w:pPr>
        <w:widowControl w:val="0"/>
        <w:numPr>
          <w:ilvl w:val="0"/>
          <w:numId w:val="26"/>
        </w:numPr>
        <w:suppressAutoHyphens/>
        <w:spacing w:after="0" w:line="240" w:lineRule="auto"/>
        <w:ind w:left="567" w:hanging="567"/>
        <w:contextualSpacing/>
        <w:jc w:val="both"/>
        <w:rPr>
          <w:rFonts w:ascii="Times New Roman" w:hAnsi="Times New Roman" w:cs="Times New Roman"/>
          <w:bCs/>
          <w:kern w:val="2"/>
          <w:sz w:val="24"/>
          <w:szCs w:val="24"/>
        </w:rPr>
      </w:pPr>
      <w:r w:rsidRPr="00DB0B14">
        <w:rPr>
          <w:rFonts w:ascii="Times New Roman" w:hAnsi="Times New Roman" w:cs="Times New Roman"/>
          <w:bCs/>
          <w:kern w:val="2"/>
          <w:sz w:val="24"/>
          <w:szCs w:val="24"/>
        </w:rPr>
        <w:t xml:space="preserve">Количество участников клубных формирований – 1290 человек (2016 г. 1283 человек), показатель повысился на 0,5%. </w:t>
      </w:r>
    </w:p>
    <w:p w:rsidR="004C5828" w:rsidRPr="00DB0B14" w:rsidRDefault="004C5828" w:rsidP="0010538E">
      <w:pPr>
        <w:widowControl w:val="0"/>
        <w:numPr>
          <w:ilvl w:val="0"/>
          <w:numId w:val="26"/>
        </w:numPr>
        <w:suppressAutoHyphens/>
        <w:spacing w:after="0" w:line="240" w:lineRule="auto"/>
        <w:ind w:left="567" w:hanging="567"/>
        <w:contextualSpacing/>
        <w:jc w:val="both"/>
        <w:rPr>
          <w:rFonts w:ascii="Times New Roman" w:hAnsi="Times New Roman" w:cs="Times New Roman"/>
          <w:bCs/>
          <w:kern w:val="2"/>
          <w:sz w:val="24"/>
          <w:szCs w:val="24"/>
        </w:rPr>
      </w:pPr>
      <w:r w:rsidRPr="00DB0B14">
        <w:rPr>
          <w:rFonts w:ascii="Times New Roman" w:hAnsi="Times New Roman" w:cs="Times New Roman"/>
          <w:bCs/>
          <w:kern w:val="2"/>
          <w:sz w:val="24"/>
          <w:szCs w:val="24"/>
        </w:rPr>
        <w:t xml:space="preserve">Количество кинопоказов – 256; основой кинопроката стали социальные кинопоказы на бесплатной основе. Показатель имеет тенденцию роста на 85% в сравнении с показателем 2016 года (138 в 2016 году). Данный показатель значительно снизился в сравнении с 2015 годом (в 2015 году – 707) в связи с прекращением коммерческой прокатной кинодеятельности с 01.10.2015 года. Причина расторжения договора – невозможность осуществления валовых сборов в соответствии с гарантированной суммой за предоставление копии в прокат «первым экраном». В торговых центрах города открылись специализированные многозальные кинотеатры в 2015 году, зрительский спрос на киносеансы в приспособленном многофункциональном зале снизился до уровня 2 – 5 кинозрителей на сеанс, что нерентабельно при работе дорогостоящего оборудования киноконцертного зала на 595 мест.  </w:t>
      </w:r>
    </w:p>
    <w:p w:rsidR="004C5828" w:rsidRPr="00DB0B14" w:rsidRDefault="004C5828" w:rsidP="0010538E">
      <w:pPr>
        <w:widowControl w:val="0"/>
        <w:numPr>
          <w:ilvl w:val="0"/>
          <w:numId w:val="26"/>
        </w:numPr>
        <w:suppressAutoHyphens/>
        <w:spacing w:after="0" w:line="240" w:lineRule="auto"/>
        <w:ind w:left="567" w:hanging="567"/>
        <w:contextualSpacing/>
        <w:jc w:val="both"/>
        <w:rPr>
          <w:rFonts w:ascii="Times New Roman" w:hAnsi="Times New Roman" w:cs="Times New Roman"/>
          <w:bCs/>
          <w:kern w:val="2"/>
          <w:sz w:val="24"/>
          <w:szCs w:val="24"/>
        </w:rPr>
      </w:pPr>
      <w:r w:rsidRPr="00DB0B14">
        <w:rPr>
          <w:rFonts w:ascii="Times New Roman" w:hAnsi="Times New Roman" w:cs="Times New Roman"/>
          <w:bCs/>
          <w:kern w:val="2"/>
          <w:sz w:val="24"/>
          <w:szCs w:val="24"/>
        </w:rPr>
        <w:t>Количество кинозрителей –  11541 человек, в 2016 году – 10209 человек, повышение показателя на 13%, что свидетельствует о привлечении зрителей в рамках акций, фестивалей, просмотра тематических видеороликов и реализации кинопроката заявительного характера.</w:t>
      </w:r>
    </w:p>
    <w:p w:rsidR="004C5828" w:rsidRPr="00DB0B14" w:rsidRDefault="004C5828" w:rsidP="00DB0B14">
      <w:pPr>
        <w:widowControl w:val="0"/>
        <w:suppressAutoHyphens/>
        <w:spacing w:after="0" w:line="240" w:lineRule="auto"/>
        <w:ind w:left="567" w:hanging="567"/>
        <w:contextualSpacing/>
        <w:jc w:val="both"/>
        <w:rPr>
          <w:rFonts w:ascii="Times New Roman" w:hAnsi="Times New Roman" w:cs="Times New Roman"/>
          <w:bCs/>
          <w:kern w:val="2"/>
          <w:sz w:val="24"/>
          <w:szCs w:val="24"/>
        </w:rPr>
      </w:pPr>
      <w:r w:rsidRPr="00DB0B14">
        <w:rPr>
          <w:rFonts w:ascii="Times New Roman" w:hAnsi="Times New Roman" w:cs="Times New Roman"/>
          <w:bCs/>
          <w:kern w:val="2"/>
          <w:sz w:val="24"/>
          <w:szCs w:val="24"/>
        </w:rPr>
        <w:t xml:space="preserve">К показателям, характеризующим основную деятельность, относятся: </w:t>
      </w:r>
    </w:p>
    <w:p w:rsidR="004C5828" w:rsidRPr="00DB0B14" w:rsidRDefault="004C5828" w:rsidP="0010538E">
      <w:pPr>
        <w:widowControl w:val="0"/>
        <w:numPr>
          <w:ilvl w:val="0"/>
          <w:numId w:val="27"/>
        </w:numPr>
        <w:suppressAutoHyphens/>
        <w:spacing w:after="0" w:line="240" w:lineRule="auto"/>
        <w:ind w:left="567" w:hanging="567"/>
        <w:contextualSpacing/>
        <w:jc w:val="both"/>
        <w:rPr>
          <w:rFonts w:ascii="Times New Roman" w:hAnsi="Times New Roman" w:cs="Times New Roman"/>
          <w:bCs/>
          <w:kern w:val="2"/>
          <w:sz w:val="24"/>
          <w:szCs w:val="24"/>
        </w:rPr>
      </w:pPr>
      <w:r w:rsidRPr="00DB0B14">
        <w:rPr>
          <w:rFonts w:ascii="Times New Roman" w:hAnsi="Times New Roman" w:cs="Times New Roman"/>
          <w:bCs/>
          <w:kern w:val="2"/>
          <w:sz w:val="24"/>
          <w:szCs w:val="24"/>
        </w:rPr>
        <w:t>Количество мероприятий, проводимых учреждением, увеличилось на 3,2 %.</w:t>
      </w:r>
    </w:p>
    <w:p w:rsidR="004C5828" w:rsidRPr="00DB0B14" w:rsidRDefault="004C5828" w:rsidP="0010538E">
      <w:pPr>
        <w:widowControl w:val="0"/>
        <w:numPr>
          <w:ilvl w:val="0"/>
          <w:numId w:val="27"/>
        </w:numPr>
        <w:suppressAutoHyphens/>
        <w:spacing w:after="0" w:line="240" w:lineRule="auto"/>
        <w:ind w:left="567" w:hanging="567"/>
        <w:contextualSpacing/>
        <w:jc w:val="both"/>
        <w:rPr>
          <w:rFonts w:ascii="Times New Roman" w:hAnsi="Times New Roman" w:cs="Times New Roman"/>
          <w:bCs/>
          <w:kern w:val="2"/>
          <w:sz w:val="24"/>
          <w:szCs w:val="24"/>
        </w:rPr>
      </w:pPr>
      <w:r w:rsidRPr="00DB0B14">
        <w:rPr>
          <w:rFonts w:ascii="Times New Roman" w:hAnsi="Times New Roman" w:cs="Times New Roman"/>
          <w:bCs/>
          <w:kern w:val="2"/>
          <w:sz w:val="24"/>
          <w:szCs w:val="24"/>
        </w:rPr>
        <w:t>Количество посетителей мероприятий – 157502 человек, данный показатель отличается стабильностью.</w:t>
      </w:r>
    </w:p>
    <w:p w:rsidR="004C5828" w:rsidRPr="00DB0B14" w:rsidRDefault="004C5828" w:rsidP="00DB0B14">
      <w:pPr>
        <w:pStyle w:val="a6"/>
        <w:widowControl w:val="0"/>
        <w:spacing w:after="0" w:line="240" w:lineRule="auto"/>
        <w:ind w:left="0" w:firstLine="567"/>
        <w:jc w:val="both"/>
        <w:rPr>
          <w:rFonts w:ascii="Times New Roman" w:hAnsi="Times New Roman"/>
          <w:sz w:val="24"/>
          <w:szCs w:val="24"/>
        </w:rPr>
      </w:pPr>
      <w:r w:rsidRPr="00DB0B14">
        <w:rPr>
          <w:rFonts w:ascii="Times New Roman" w:hAnsi="Times New Roman"/>
          <w:sz w:val="24"/>
          <w:szCs w:val="24"/>
        </w:rPr>
        <w:t>Обеспеченность учреждениями клубного типа остаётся стабильной, при условии включения в расчёт количества зрительных мест в ведомственном учреждении «Культурно – спортивный комплекс «Норд», составляет 77,4 %.</w:t>
      </w:r>
    </w:p>
    <w:p w:rsidR="004C5828" w:rsidRPr="00DB0B14" w:rsidRDefault="00A27BE1" w:rsidP="00DB0B14">
      <w:pPr>
        <w:widowControl w:val="0"/>
        <w:shd w:val="clear" w:color="auto" w:fill="FFFFFF" w:themeFill="background1"/>
        <w:suppressAutoHyphens/>
        <w:spacing w:after="0" w:line="240" w:lineRule="auto"/>
        <w:ind w:firstLine="567"/>
        <w:contextualSpacing/>
        <w:jc w:val="both"/>
        <w:rPr>
          <w:rFonts w:ascii="Times New Roman" w:eastAsia="Times New Roman" w:hAnsi="Times New Roman" w:cs="Times New Roman"/>
          <w:b/>
          <w:bCs/>
          <w:kern w:val="2"/>
          <w:sz w:val="24"/>
          <w:szCs w:val="24"/>
          <w:u w:val="single"/>
        </w:rPr>
      </w:pPr>
      <w:r w:rsidRPr="00DB0B14">
        <w:rPr>
          <w:rFonts w:ascii="Times New Roman" w:eastAsia="Times New Roman" w:hAnsi="Times New Roman" w:cs="Times New Roman"/>
          <w:b/>
          <w:bCs/>
          <w:kern w:val="2"/>
          <w:sz w:val="24"/>
          <w:szCs w:val="24"/>
          <w:u w:val="single"/>
        </w:rPr>
        <w:t>Музейное дело</w:t>
      </w:r>
    </w:p>
    <w:p w:rsidR="004C5828" w:rsidRPr="00DB0B14" w:rsidRDefault="004C5828" w:rsidP="00DB0B14">
      <w:pPr>
        <w:shd w:val="clear" w:color="auto" w:fill="FFFFFF"/>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DB0B14">
        <w:rPr>
          <w:rFonts w:ascii="Times New Roman" w:eastAsia="Arial Unicode MS" w:hAnsi="Times New Roman" w:cs="Times New Roman"/>
          <w:sz w:val="24"/>
          <w:szCs w:val="24"/>
          <w:lang w:eastAsia="ru-RU"/>
        </w:rPr>
        <w:t xml:space="preserve">В городе Югорске в 2016-2017 гг. функционировало 1 учреждение музейного типа: муниципальное бюджетное учреждение «Музей истории и этнографии», включающее две сетевых единицы: городской  Музей истории и этнографии и музейная экспозиция под открытым небом «Музей Суеват Пауль».  В соответствии с Распоряжением Правительства РФ от 19.10.1999 г. №1683-р функционирование в городе Югорске 1 </w:t>
      </w:r>
      <w:proofErr w:type="gramStart"/>
      <w:r w:rsidRPr="00DB0B14">
        <w:rPr>
          <w:rFonts w:ascii="Times New Roman" w:eastAsia="Arial Unicode MS" w:hAnsi="Times New Roman" w:cs="Times New Roman"/>
          <w:sz w:val="24"/>
          <w:szCs w:val="24"/>
          <w:lang w:eastAsia="ru-RU"/>
        </w:rPr>
        <w:t xml:space="preserve">учреждения </w:t>
      </w:r>
      <w:r w:rsidRPr="00DB0B14">
        <w:rPr>
          <w:rFonts w:ascii="Times New Roman" w:eastAsia="Arial Unicode MS" w:hAnsi="Times New Roman" w:cs="Times New Roman"/>
          <w:sz w:val="24"/>
          <w:szCs w:val="24"/>
          <w:lang w:eastAsia="ru-RU"/>
        </w:rPr>
        <w:lastRenderedPageBreak/>
        <w:t>музейного типа, включающего 2 сетевых единицы соответствует</w:t>
      </w:r>
      <w:proofErr w:type="gramEnd"/>
      <w:r w:rsidRPr="00DB0B14">
        <w:rPr>
          <w:rFonts w:ascii="Times New Roman" w:eastAsia="Arial Unicode MS" w:hAnsi="Times New Roman" w:cs="Times New Roman"/>
          <w:sz w:val="24"/>
          <w:szCs w:val="24"/>
          <w:lang w:eastAsia="ru-RU"/>
        </w:rPr>
        <w:t xml:space="preserve"> 100% нормативу обеспеченности населения города музеями.</w:t>
      </w:r>
    </w:p>
    <w:p w:rsidR="0005540B" w:rsidRDefault="0005540B" w:rsidP="00DB0B14">
      <w:pPr>
        <w:shd w:val="clear" w:color="auto" w:fill="FFFFFF"/>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p>
    <w:p w:rsidR="004C5828" w:rsidRPr="00DB0B14" w:rsidRDefault="004C5828" w:rsidP="00DB0B14">
      <w:pPr>
        <w:shd w:val="clear" w:color="auto" w:fill="FFFFFF"/>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DB0B14">
        <w:rPr>
          <w:rFonts w:ascii="Times New Roman" w:eastAsia="Arial Unicode MS" w:hAnsi="Times New Roman" w:cs="Times New Roman"/>
          <w:sz w:val="24"/>
          <w:szCs w:val="24"/>
          <w:lang w:eastAsia="ru-RU"/>
        </w:rPr>
        <w:t>На плановый период ситуация сохранится.</w:t>
      </w:r>
    </w:p>
    <w:tbl>
      <w:tblPr>
        <w:tblW w:w="0" w:type="auto"/>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6510"/>
        <w:gridCol w:w="1055"/>
        <w:gridCol w:w="1055"/>
      </w:tblGrid>
      <w:tr w:rsidR="004C5828" w:rsidRPr="00DB0B14" w:rsidTr="0008112B">
        <w:trPr>
          <w:cantSplit/>
          <w:trHeight w:val="509"/>
          <w:jc w:val="center"/>
        </w:trPr>
        <w:tc>
          <w:tcPr>
            <w:tcW w:w="707" w:type="dxa"/>
            <w:vMerge w:val="restart"/>
            <w:vAlign w:val="center"/>
          </w:tcPr>
          <w:p w:rsidR="004C5828" w:rsidRPr="00DB0B14" w:rsidRDefault="004C5828" w:rsidP="0008112B">
            <w:pPr>
              <w:pStyle w:val="310"/>
              <w:snapToGrid w:val="0"/>
              <w:jc w:val="left"/>
              <w:rPr>
                <w:b w:val="0"/>
                <w:sz w:val="22"/>
                <w:szCs w:val="22"/>
              </w:rPr>
            </w:pPr>
            <w:r w:rsidRPr="00DB0B14">
              <w:rPr>
                <w:b w:val="0"/>
                <w:sz w:val="22"/>
                <w:szCs w:val="22"/>
              </w:rPr>
              <w:t>№</w:t>
            </w:r>
          </w:p>
          <w:p w:rsidR="004C5828" w:rsidRPr="00DB0B14" w:rsidRDefault="004C5828" w:rsidP="0008112B">
            <w:pPr>
              <w:spacing w:after="0" w:line="240" w:lineRule="auto"/>
              <w:rPr>
                <w:rFonts w:ascii="Times New Roman" w:hAnsi="Times New Roman" w:cs="Times New Roman"/>
              </w:rPr>
            </w:pPr>
            <w:proofErr w:type="gramStart"/>
            <w:r w:rsidRPr="00DB0B14">
              <w:rPr>
                <w:rFonts w:ascii="Times New Roman" w:hAnsi="Times New Roman" w:cs="Times New Roman"/>
              </w:rPr>
              <w:t>п</w:t>
            </w:r>
            <w:proofErr w:type="gramEnd"/>
            <w:r w:rsidRPr="00DB0B14">
              <w:rPr>
                <w:rFonts w:ascii="Times New Roman" w:hAnsi="Times New Roman" w:cs="Times New Roman"/>
              </w:rPr>
              <w:t>/п</w:t>
            </w:r>
          </w:p>
        </w:tc>
        <w:tc>
          <w:tcPr>
            <w:tcW w:w="6510" w:type="dxa"/>
            <w:vMerge w:val="restart"/>
            <w:vAlign w:val="center"/>
          </w:tcPr>
          <w:p w:rsidR="004C5828" w:rsidRPr="00DB0B14" w:rsidRDefault="004C5828" w:rsidP="0008112B">
            <w:pPr>
              <w:pStyle w:val="310"/>
              <w:snapToGrid w:val="0"/>
              <w:rPr>
                <w:b w:val="0"/>
                <w:sz w:val="22"/>
                <w:szCs w:val="22"/>
              </w:rPr>
            </w:pPr>
            <w:r w:rsidRPr="00DB0B14">
              <w:rPr>
                <w:b w:val="0"/>
                <w:sz w:val="22"/>
                <w:szCs w:val="22"/>
              </w:rPr>
              <w:t>Наименование показателя</w:t>
            </w:r>
          </w:p>
        </w:tc>
        <w:tc>
          <w:tcPr>
            <w:tcW w:w="1055" w:type="dxa"/>
            <w:vMerge w:val="restart"/>
            <w:vAlign w:val="center"/>
          </w:tcPr>
          <w:p w:rsidR="004C5828" w:rsidRPr="00DB0B14" w:rsidRDefault="004C5828" w:rsidP="0008112B">
            <w:pPr>
              <w:snapToGrid w:val="0"/>
              <w:spacing w:after="0" w:line="240" w:lineRule="auto"/>
              <w:jc w:val="center"/>
              <w:rPr>
                <w:rFonts w:ascii="Times New Roman" w:hAnsi="Times New Roman" w:cs="Times New Roman"/>
                <w:bCs/>
              </w:rPr>
            </w:pPr>
            <w:r w:rsidRPr="00DB0B14">
              <w:rPr>
                <w:rFonts w:ascii="Times New Roman" w:hAnsi="Times New Roman" w:cs="Times New Roman"/>
                <w:bCs/>
              </w:rPr>
              <w:t>2016</w:t>
            </w:r>
          </w:p>
        </w:tc>
        <w:tc>
          <w:tcPr>
            <w:tcW w:w="1055" w:type="dxa"/>
            <w:vMerge w:val="restart"/>
            <w:vAlign w:val="center"/>
          </w:tcPr>
          <w:p w:rsidR="004C5828" w:rsidRPr="00DB0B14" w:rsidRDefault="004C5828" w:rsidP="0008112B">
            <w:pPr>
              <w:snapToGrid w:val="0"/>
              <w:spacing w:after="0" w:line="240" w:lineRule="auto"/>
              <w:jc w:val="center"/>
              <w:rPr>
                <w:rFonts w:ascii="Times New Roman" w:hAnsi="Times New Roman" w:cs="Times New Roman"/>
                <w:bCs/>
              </w:rPr>
            </w:pPr>
            <w:r w:rsidRPr="00DB0B14">
              <w:rPr>
                <w:rFonts w:ascii="Times New Roman" w:hAnsi="Times New Roman" w:cs="Times New Roman"/>
                <w:bCs/>
              </w:rPr>
              <w:t>2017</w:t>
            </w:r>
          </w:p>
        </w:tc>
      </w:tr>
      <w:tr w:rsidR="004C5828" w:rsidRPr="00DB0B14" w:rsidTr="0008112B">
        <w:trPr>
          <w:cantSplit/>
          <w:trHeight w:val="253"/>
          <w:jc w:val="center"/>
        </w:trPr>
        <w:tc>
          <w:tcPr>
            <w:tcW w:w="707" w:type="dxa"/>
            <w:vMerge/>
            <w:vAlign w:val="center"/>
          </w:tcPr>
          <w:p w:rsidR="004C5828" w:rsidRPr="00DB0B14" w:rsidRDefault="004C5828" w:rsidP="0008112B">
            <w:pPr>
              <w:pStyle w:val="310"/>
              <w:snapToGrid w:val="0"/>
              <w:jc w:val="left"/>
              <w:rPr>
                <w:sz w:val="22"/>
                <w:szCs w:val="22"/>
              </w:rPr>
            </w:pPr>
          </w:p>
        </w:tc>
        <w:tc>
          <w:tcPr>
            <w:tcW w:w="6510" w:type="dxa"/>
            <w:vMerge/>
          </w:tcPr>
          <w:p w:rsidR="004C5828" w:rsidRPr="00DB0B14" w:rsidRDefault="004C5828" w:rsidP="00DB0B14">
            <w:pPr>
              <w:pStyle w:val="310"/>
              <w:snapToGrid w:val="0"/>
              <w:jc w:val="left"/>
              <w:rPr>
                <w:sz w:val="22"/>
                <w:szCs w:val="22"/>
              </w:rPr>
            </w:pPr>
          </w:p>
        </w:tc>
        <w:tc>
          <w:tcPr>
            <w:tcW w:w="1055" w:type="dxa"/>
            <w:vMerge/>
          </w:tcPr>
          <w:p w:rsidR="004C5828" w:rsidRPr="00DB0B14" w:rsidRDefault="004C5828" w:rsidP="00DB0B14">
            <w:pPr>
              <w:snapToGrid w:val="0"/>
              <w:spacing w:after="0" w:line="240" w:lineRule="auto"/>
              <w:jc w:val="center"/>
              <w:rPr>
                <w:rFonts w:ascii="Times New Roman" w:hAnsi="Times New Roman" w:cs="Times New Roman"/>
                <w:b/>
                <w:bCs/>
              </w:rPr>
            </w:pPr>
          </w:p>
        </w:tc>
        <w:tc>
          <w:tcPr>
            <w:tcW w:w="1055" w:type="dxa"/>
            <w:vMerge/>
          </w:tcPr>
          <w:p w:rsidR="004C5828" w:rsidRPr="00DB0B14" w:rsidRDefault="004C5828" w:rsidP="00DB0B14">
            <w:pPr>
              <w:snapToGrid w:val="0"/>
              <w:spacing w:after="0" w:line="240" w:lineRule="auto"/>
              <w:jc w:val="center"/>
              <w:rPr>
                <w:rFonts w:ascii="Times New Roman" w:hAnsi="Times New Roman" w:cs="Times New Roman"/>
                <w:bCs/>
              </w:rPr>
            </w:pPr>
          </w:p>
        </w:tc>
      </w:tr>
      <w:tr w:rsidR="004C5828" w:rsidRPr="00DB0B14" w:rsidTr="0008112B">
        <w:trPr>
          <w:cantSplit/>
          <w:jc w:val="center"/>
        </w:trPr>
        <w:tc>
          <w:tcPr>
            <w:tcW w:w="707" w:type="dxa"/>
            <w:vAlign w:val="center"/>
          </w:tcPr>
          <w:p w:rsidR="004C5828" w:rsidRPr="00DB0B14" w:rsidRDefault="004C5828" w:rsidP="0008112B">
            <w:pPr>
              <w:pStyle w:val="51"/>
              <w:snapToGrid w:val="0"/>
              <w:jc w:val="left"/>
              <w:rPr>
                <w:sz w:val="22"/>
                <w:szCs w:val="22"/>
              </w:rPr>
            </w:pPr>
            <w:r w:rsidRPr="00DB0B14">
              <w:rPr>
                <w:sz w:val="22"/>
                <w:szCs w:val="22"/>
              </w:rPr>
              <w:t>1.</w:t>
            </w:r>
          </w:p>
        </w:tc>
        <w:tc>
          <w:tcPr>
            <w:tcW w:w="6510" w:type="dxa"/>
          </w:tcPr>
          <w:p w:rsidR="004C5828" w:rsidRPr="00DB0B14" w:rsidRDefault="004C5828" w:rsidP="00DB0B14">
            <w:pPr>
              <w:pStyle w:val="51"/>
              <w:snapToGrid w:val="0"/>
              <w:jc w:val="left"/>
              <w:rPr>
                <w:sz w:val="22"/>
                <w:szCs w:val="22"/>
              </w:rPr>
            </w:pPr>
            <w:r w:rsidRPr="00DB0B14">
              <w:rPr>
                <w:sz w:val="22"/>
                <w:szCs w:val="22"/>
              </w:rPr>
              <w:t>Общий объем музейных фондов</w:t>
            </w:r>
          </w:p>
          <w:p w:rsidR="004C5828" w:rsidRPr="00DB0B14" w:rsidRDefault="004C5828" w:rsidP="00DB0B14">
            <w:pPr>
              <w:pStyle w:val="51"/>
              <w:snapToGrid w:val="0"/>
              <w:jc w:val="left"/>
              <w:rPr>
                <w:sz w:val="22"/>
                <w:szCs w:val="22"/>
              </w:rPr>
            </w:pPr>
            <w:r w:rsidRPr="00DB0B14">
              <w:rPr>
                <w:sz w:val="22"/>
                <w:szCs w:val="22"/>
              </w:rPr>
              <w:t>Всего (тыс. ед.)</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34,5</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34,8</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bCs w:val="0"/>
                <w:sz w:val="22"/>
                <w:szCs w:val="22"/>
              </w:rPr>
            </w:pPr>
            <w:r w:rsidRPr="00DB0B14">
              <w:rPr>
                <w:b w:val="0"/>
                <w:bCs w:val="0"/>
                <w:sz w:val="22"/>
                <w:szCs w:val="22"/>
              </w:rPr>
              <w:t>2.</w:t>
            </w:r>
          </w:p>
        </w:tc>
        <w:tc>
          <w:tcPr>
            <w:tcW w:w="6510" w:type="dxa"/>
          </w:tcPr>
          <w:p w:rsidR="004C5828" w:rsidRPr="00DB0B14" w:rsidRDefault="004C5828" w:rsidP="00DB0B14">
            <w:pPr>
              <w:pStyle w:val="211"/>
              <w:snapToGrid w:val="0"/>
              <w:jc w:val="left"/>
              <w:rPr>
                <w:b w:val="0"/>
                <w:bCs w:val="0"/>
                <w:sz w:val="22"/>
                <w:szCs w:val="22"/>
              </w:rPr>
            </w:pPr>
            <w:r w:rsidRPr="00DB0B14">
              <w:rPr>
                <w:b w:val="0"/>
                <w:bCs w:val="0"/>
                <w:sz w:val="22"/>
                <w:szCs w:val="22"/>
              </w:rPr>
              <w:t xml:space="preserve">– из них основной фонд </w:t>
            </w:r>
            <w:r w:rsidRPr="00DB0B14">
              <w:rPr>
                <w:b w:val="0"/>
                <w:sz w:val="22"/>
                <w:szCs w:val="22"/>
              </w:rPr>
              <w:t>(тыс. ед.)</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24,7</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24,9</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sz w:val="22"/>
                <w:szCs w:val="22"/>
              </w:rPr>
            </w:pPr>
            <w:r w:rsidRPr="00DB0B14">
              <w:rPr>
                <w:b w:val="0"/>
                <w:sz w:val="22"/>
                <w:szCs w:val="22"/>
              </w:rPr>
              <w:t>3.</w:t>
            </w:r>
          </w:p>
        </w:tc>
        <w:tc>
          <w:tcPr>
            <w:tcW w:w="6510" w:type="dxa"/>
          </w:tcPr>
          <w:p w:rsidR="004C5828" w:rsidRPr="00DB0B14" w:rsidRDefault="004C5828" w:rsidP="00DB0B14">
            <w:pPr>
              <w:pStyle w:val="211"/>
              <w:snapToGrid w:val="0"/>
              <w:jc w:val="left"/>
              <w:rPr>
                <w:b w:val="0"/>
                <w:bCs w:val="0"/>
                <w:sz w:val="22"/>
                <w:szCs w:val="22"/>
              </w:rPr>
            </w:pPr>
            <w:r w:rsidRPr="00DB0B14">
              <w:rPr>
                <w:b w:val="0"/>
                <w:sz w:val="22"/>
                <w:szCs w:val="22"/>
              </w:rPr>
              <w:t>Доля основного фонда</w:t>
            </w:r>
            <w:proofErr w:type="gramStart"/>
            <w:r w:rsidRPr="00DB0B14">
              <w:rPr>
                <w:b w:val="0"/>
                <w:sz w:val="22"/>
                <w:szCs w:val="22"/>
              </w:rPr>
              <w:t xml:space="preserve"> (%)</w:t>
            </w:r>
            <w:proofErr w:type="gramEnd"/>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71,5</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71,7</w:t>
            </w:r>
          </w:p>
        </w:tc>
      </w:tr>
      <w:tr w:rsidR="004C5828" w:rsidRPr="00DB0B14" w:rsidTr="0008112B">
        <w:trPr>
          <w:cantSplit/>
          <w:jc w:val="center"/>
        </w:trPr>
        <w:tc>
          <w:tcPr>
            <w:tcW w:w="707" w:type="dxa"/>
            <w:vAlign w:val="center"/>
          </w:tcPr>
          <w:p w:rsidR="004C5828" w:rsidRPr="00DB0B14" w:rsidRDefault="004C5828" w:rsidP="0008112B">
            <w:pPr>
              <w:spacing w:after="0" w:line="240" w:lineRule="auto"/>
              <w:contextualSpacing/>
              <w:rPr>
                <w:rFonts w:ascii="Times New Roman" w:hAnsi="Times New Roman" w:cs="Times New Roman"/>
              </w:rPr>
            </w:pPr>
            <w:r w:rsidRPr="00DB0B14">
              <w:rPr>
                <w:rFonts w:ascii="Times New Roman" w:hAnsi="Times New Roman" w:cs="Times New Roman"/>
              </w:rPr>
              <w:t>4.</w:t>
            </w:r>
          </w:p>
        </w:tc>
        <w:tc>
          <w:tcPr>
            <w:tcW w:w="6510" w:type="dxa"/>
          </w:tcPr>
          <w:p w:rsidR="004C5828" w:rsidRPr="00DB0B14" w:rsidRDefault="004C5828" w:rsidP="00DB0B14">
            <w:pPr>
              <w:spacing w:after="0" w:line="240" w:lineRule="auto"/>
              <w:contextualSpacing/>
              <w:rPr>
                <w:rFonts w:ascii="Times New Roman" w:hAnsi="Times New Roman" w:cs="Times New Roman"/>
              </w:rPr>
            </w:pPr>
            <w:r w:rsidRPr="00DB0B14">
              <w:rPr>
                <w:rFonts w:ascii="Times New Roman" w:hAnsi="Times New Roman" w:cs="Times New Roman"/>
              </w:rPr>
              <w:t>Количество предметов, занесенных в электронную БД КАМИС (тыс. ед.)</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34,5</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34,8</w:t>
            </w:r>
          </w:p>
        </w:tc>
      </w:tr>
      <w:tr w:rsidR="004C5828" w:rsidRPr="00DB0B14" w:rsidTr="0008112B">
        <w:trPr>
          <w:cantSplit/>
          <w:jc w:val="center"/>
        </w:trPr>
        <w:tc>
          <w:tcPr>
            <w:tcW w:w="707" w:type="dxa"/>
            <w:vAlign w:val="center"/>
          </w:tcPr>
          <w:p w:rsidR="004C5828" w:rsidRPr="00DB0B14" w:rsidRDefault="004C5828" w:rsidP="0008112B">
            <w:pPr>
              <w:spacing w:after="0" w:line="240" w:lineRule="auto"/>
              <w:contextualSpacing/>
              <w:rPr>
                <w:rFonts w:ascii="Times New Roman" w:hAnsi="Times New Roman" w:cs="Times New Roman"/>
              </w:rPr>
            </w:pPr>
            <w:r w:rsidRPr="00DB0B14">
              <w:rPr>
                <w:rFonts w:ascii="Times New Roman" w:hAnsi="Times New Roman" w:cs="Times New Roman"/>
              </w:rPr>
              <w:t>5.</w:t>
            </w:r>
          </w:p>
        </w:tc>
        <w:tc>
          <w:tcPr>
            <w:tcW w:w="6510" w:type="dxa"/>
          </w:tcPr>
          <w:p w:rsidR="004C5828" w:rsidRPr="00DB0B14" w:rsidRDefault="004C5828" w:rsidP="00DB0B14">
            <w:pPr>
              <w:spacing w:after="0" w:line="240" w:lineRule="auto"/>
              <w:contextualSpacing/>
              <w:rPr>
                <w:rFonts w:ascii="Times New Roman" w:hAnsi="Times New Roman" w:cs="Times New Roman"/>
              </w:rPr>
            </w:pPr>
            <w:r w:rsidRPr="00DB0B14">
              <w:rPr>
                <w:rFonts w:ascii="Times New Roman" w:hAnsi="Times New Roman" w:cs="Times New Roman"/>
              </w:rPr>
              <w:t>Доля музейного фонда, отраженного в БД КАМИС</w:t>
            </w:r>
            <w:proofErr w:type="gramStart"/>
            <w:r w:rsidRPr="00DB0B14">
              <w:rPr>
                <w:rFonts w:ascii="Times New Roman" w:hAnsi="Times New Roman" w:cs="Times New Roman"/>
              </w:rPr>
              <w:t xml:space="preserve"> (%)</w:t>
            </w:r>
            <w:proofErr w:type="gramEnd"/>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100</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100</w:t>
            </w:r>
          </w:p>
        </w:tc>
      </w:tr>
      <w:tr w:rsidR="004C5828" w:rsidRPr="00DB0B14" w:rsidTr="0008112B">
        <w:trPr>
          <w:cantSplit/>
          <w:jc w:val="center"/>
        </w:trPr>
        <w:tc>
          <w:tcPr>
            <w:tcW w:w="707" w:type="dxa"/>
            <w:vAlign w:val="center"/>
          </w:tcPr>
          <w:p w:rsidR="004C5828" w:rsidRPr="00DB0B14" w:rsidRDefault="004C5828" w:rsidP="0008112B">
            <w:pPr>
              <w:spacing w:after="0" w:line="240" w:lineRule="auto"/>
              <w:contextualSpacing/>
              <w:rPr>
                <w:rFonts w:ascii="Times New Roman" w:hAnsi="Times New Roman" w:cs="Times New Roman"/>
              </w:rPr>
            </w:pPr>
            <w:r w:rsidRPr="00DB0B14">
              <w:rPr>
                <w:rFonts w:ascii="Times New Roman" w:hAnsi="Times New Roman" w:cs="Times New Roman"/>
              </w:rPr>
              <w:t>6.</w:t>
            </w:r>
          </w:p>
        </w:tc>
        <w:tc>
          <w:tcPr>
            <w:tcW w:w="6510" w:type="dxa"/>
          </w:tcPr>
          <w:p w:rsidR="004C5828" w:rsidRPr="00DB0B14" w:rsidRDefault="004C5828" w:rsidP="00DB0B14">
            <w:pPr>
              <w:spacing w:after="0" w:line="240" w:lineRule="auto"/>
              <w:contextualSpacing/>
              <w:rPr>
                <w:rFonts w:ascii="Times New Roman" w:hAnsi="Times New Roman" w:cs="Times New Roman"/>
              </w:rPr>
            </w:pPr>
            <w:r w:rsidRPr="00DB0B14">
              <w:rPr>
                <w:rFonts w:ascii="Times New Roman" w:hAnsi="Times New Roman" w:cs="Times New Roman"/>
              </w:rPr>
              <w:t>Количество предметов, прошедших научную инвентаризацию (ед.)</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9420</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11220</w:t>
            </w:r>
          </w:p>
        </w:tc>
      </w:tr>
      <w:tr w:rsidR="004C5828" w:rsidRPr="00DB0B14" w:rsidTr="0008112B">
        <w:trPr>
          <w:cantSplit/>
          <w:jc w:val="center"/>
        </w:trPr>
        <w:tc>
          <w:tcPr>
            <w:tcW w:w="707" w:type="dxa"/>
            <w:vAlign w:val="center"/>
          </w:tcPr>
          <w:p w:rsidR="004C5828" w:rsidRPr="00DB0B14" w:rsidRDefault="004C5828" w:rsidP="0008112B">
            <w:pPr>
              <w:spacing w:after="0" w:line="240" w:lineRule="auto"/>
              <w:contextualSpacing/>
              <w:rPr>
                <w:rFonts w:ascii="Times New Roman" w:hAnsi="Times New Roman" w:cs="Times New Roman"/>
              </w:rPr>
            </w:pPr>
            <w:r w:rsidRPr="00DB0B14">
              <w:rPr>
                <w:rFonts w:ascii="Times New Roman" w:hAnsi="Times New Roman" w:cs="Times New Roman"/>
              </w:rPr>
              <w:t>7.</w:t>
            </w:r>
          </w:p>
        </w:tc>
        <w:tc>
          <w:tcPr>
            <w:tcW w:w="6510" w:type="dxa"/>
          </w:tcPr>
          <w:p w:rsidR="004C5828" w:rsidRPr="00DB0B14" w:rsidRDefault="004C5828" w:rsidP="00DB0B14">
            <w:pPr>
              <w:spacing w:after="0" w:line="240" w:lineRule="auto"/>
              <w:contextualSpacing/>
              <w:rPr>
                <w:rFonts w:ascii="Times New Roman" w:hAnsi="Times New Roman" w:cs="Times New Roman"/>
              </w:rPr>
            </w:pPr>
            <w:r w:rsidRPr="00DB0B14">
              <w:rPr>
                <w:rFonts w:ascii="Times New Roman" w:hAnsi="Times New Roman" w:cs="Times New Roman"/>
              </w:rPr>
              <w:t>Количество оцифрованных предметов (ед.)</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8420</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9220</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bCs w:val="0"/>
                <w:sz w:val="22"/>
                <w:szCs w:val="22"/>
              </w:rPr>
            </w:pPr>
            <w:r w:rsidRPr="00DB0B14">
              <w:rPr>
                <w:b w:val="0"/>
                <w:bCs w:val="0"/>
                <w:sz w:val="22"/>
                <w:szCs w:val="22"/>
              </w:rPr>
              <w:t>8.</w:t>
            </w:r>
          </w:p>
        </w:tc>
        <w:tc>
          <w:tcPr>
            <w:tcW w:w="6510" w:type="dxa"/>
          </w:tcPr>
          <w:p w:rsidR="004C5828" w:rsidRPr="00DB0B14" w:rsidRDefault="004C5828" w:rsidP="00DB0B14">
            <w:pPr>
              <w:pStyle w:val="211"/>
              <w:snapToGrid w:val="0"/>
              <w:jc w:val="left"/>
              <w:rPr>
                <w:b w:val="0"/>
                <w:bCs w:val="0"/>
                <w:sz w:val="22"/>
                <w:szCs w:val="22"/>
              </w:rPr>
            </w:pPr>
            <w:r w:rsidRPr="00DB0B14">
              <w:rPr>
                <w:b w:val="0"/>
                <w:bCs w:val="0"/>
                <w:sz w:val="22"/>
                <w:szCs w:val="22"/>
              </w:rPr>
              <w:t>Доля музейных предметов, представленных в сети Интернет от основного музейного фонда</w:t>
            </w:r>
            <w:proofErr w:type="gramStart"/>
            <w:r w:rsidRPr="00DB0B14">
              <w:rPr>
                <w:b w:val="0"/>
                <w:bCs w:val="0"/>
                <w:sz w:val="22"/>
                <w:szCs w:val="22"/>
              </w:rPr>
              <w:t xml:space="preserve"> (%)</w:t>
            </w:r>
            <w:proofErr w:type="gramEnd"/>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34,0</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37</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bCs w:val="0"/>
                <w:sz w:val="22"/>
                <w:szCs w:val="22"/>
              </w:rPr>
            </w:pPr>
            <w:r w:rsidRPr="00DB0B14">
              <w:rPr>
                <w:b w:val="0"/>
                <w:bCs w:val="0"/>
                <w:sz w:val="22"/>
                <w:szCs w:val="22"/>
              </w:rPr>
              <w:t>9.</w:t>
            </w:r>
          </w:p>
        </w:tc>
        <w:tc>
          <w:tcPr>
            <w:tcW w:w="6510" w:type="dxa"/>
          </w:tcPr>
          <w:p w:rsidR="004C5828" w:rsidRPr="00DB0B14" w:rsidRDefault="004C5828" w:rsidP="00DB0B14">
            <w:pPr>
              <w:pStyle w:val="211"/>
              <w:snapToGrid w:val="0"/>
              <w:jc w:val="left"/>
              <w:rPr>
                <w:b w:val="0"/>
                <w:bCs w:val="0"/>
                <w:sz w:val="22"/>
                <w:szCs w:val="22"/>
              </w:rPr>
            </w:pPr>
            <w:r w:rsidRPr="00DB0B14">
              <w:rPr>
                <w:b w:val="0"/>
                <w:bCs w:val="0"/>
                <w:sz w:val="22"/>
                <w:szCs w:val="22"/>
              </w:rPr>
              <w:t>Доля музейных предметов, представленных в сети Интернет от совокупного музейного фонда</w:t>
            </w:r>
            <w:proofErr w:type="gramStart"/>
            <w:r w:rsidRPr="00DB0B14">
              <w:rPr>
                <w:b w:val="0"/>
                <w:bCs w:val="0"/>
                <w:sz w:val="22"/>
                <w:szCs w:val="22"/>
              </w:rPr>
              <w:t xml:space="preserve"> (%)</w:t>
            </w:r>
            <w:proofErr w:type="gramEnd"/>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24,3</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26,5</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bCs w:val="0"/>
                <w:sz w:val="22"/>
                <w:szCs w:val="22"/>
              </w:rPr>
            </w:pPr>
            <w:r w:rsidRPr="00DB0B14">
              <w:rPr>
                <w:b w:val="0"/>
                <w:bCs w:val="0"/>
                <w:sz w:val="22"/>
                <w:szCs w:val="22"/>
              </w:rPr>
              <w:t>10.</w:t>
            </w:r>
          </w:p>
        </w:tc>
        <w:tc>
          <w:tcPr>
            <w:tcW w:w="6510" w:type="dxa"/>
          </w:tcPr>
          <w:p w:rsidR="004C5828" w:rsidRPr="00DB0B14" w:rsidRDefault="004C5828" w:rsidP="00DB0B14">
            <w:pPr>
              <w:pStyle w:val="211"/>
              <w:snapToGrid w:val="0"/>
              <w:jc w:val="left"/>
              <w:rPr>
                <w:b w:val="0"/>
                <w:bCs w:val="0"/>
                <w:sz w:val="22"/>
                <w:szCs w:val="22"/>
              </w:rPr>
            </w:pPr>
            <w:r w:rsidRPr="00DB0B14">
              <w:rPr>
                <w:b w:val="0"/>
                <w:bCs w:val="0"/>
                <w:sz w:val="22"/>
                <w:szCs w:val="22"/>
              </w:rPr>
              <w:t>Из числа предметов основного фонда экспонировалось в отчетном периоде</w:t>
            </w:r>
            <w:proofErr w:type="gramStart"/>
            <w:r w:rsidRPr="00DB0B14">
              <w:rPr>
                <w:b w:val="0"/>
                <w:bCs w:val="0"/>
                <w:sz w:val="22"/>
                <w:szCs w:val="22"/>
              </w:rPr>
              <w:t xml:space="preserve"> (%) </w:t>
            </w:r>
            <w:proofErr w:type="gramEnd"/>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9</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7,5</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sz w:val="22"/>
                <w:szCs w:val="22"/>
              </w:rPr>
            </w:pPr>
            <w:r w:rsidRPr="00DB0B14">
              <w:rPr>
                <w:b w:val="0"/>
                <w:sz w:val="22"/>
                <w:szCs w:val="22"/>
              </w:rPr>
              <w:t>11.</w:t>
            </w:r>
          </w:p>
        </w:tc>
        <w:tc>
          <w:tcPr>
            <w:tcW w:w="6510" w:type="dxa"/>
          </w:tcPr>
          <w:p w:rsidR="004C5828" w:rsidRPr="00DB0B14" w:rsidRDefault="004C5828" w:rsidP="00DB0B14">
            <w:pPr>
              <w:pStyle w:val="211"/>
              <w:snapToGrid w:val="0"/>
              <w:jc w:val="left"/>
              <w:rPr>
                <w:b w:val="0"/>
                <w:bCs w:val="0"/>
                <w:sz w:val="22"/>
                <w:szCs w:val="22"/>
              </w:rPr>
            </w:pPr>
            <w:r w:rsidRPr="00DB0B14">
              <w:rPr>
                <w:b w:val="0"/>
                <w:sz w:val="22"/>
                <w:szCs w:val="22"/>
              </w:rPr>
              <w:t>Доля предметов, представленных в музейных экспозициях от общего числа музейных предметов</w:t>
            </w:r>
            <w:r w:rsidRPr="00DB0B14">
              <w:rPr>
                <w:b w:val="0"/>
                <w:bCs w:val="0"/>
                <w:sz w:val="22"/>
                <w:szCs w:val="22"/>
              </w:rPr>
              <w:t>(%)</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9,4</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8,3</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bCs w:val="0"/>
                <w:sz w:val="22"/>
                <w:szCs w:val="22"/>
              </w:rPr>
            </w:pPr>
            <w:r w:rsidRPr="00DB0B14">
              <w:rPr>
                <w:b w:val="0"/>
                <w:bCs w:val="0"/>
                <w:sz w:val="22"/>
                <w:szCs w:val="22"/>
              </w:rPr>
              <w:t>12.</w:t>
            </w:r>
          </w:p>
        </w:tc>
        <w:tc>
          <w:tcPr>
            <w:tcW w:w="6510" w:type="dxa"/>
          </w:tcPr>
          <w:p w:rsidR="004C5828" w:rsidRPr="00DB0B14" w:rsidRDefault="004C5828" w:rsidP="00DB0B14">
            <w:pPr>
              <w:pStyle w:val="211"/>
              <w:snapToGrid w:val="0"/>
              <w:jc w:val="left"/>
              <w:rPr>
                <w:b w:val="0"/>
                <w:bCs w:val="0"/>
                <w:sz w:val="22"/>
                <w:szCs w:val="22"/>
                <w:vertAlign w:val="superscript"/>
              </w:rPr>
            </w:pPr>
            <w:r w:rsidRPr="00DB0B14">
              <w:rPr>
                <w:b w:val="0"/>
                <w:bCs w:val="0"/>
                <w:sz w:val="22"/>
                <w:szCs w:val="22"/>
              </w:rPr>
              <w:t>Общее число посещений. Всего (тыс. чел.)</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27,0</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29,3</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bCs w:val="0"/>
                <w:sz w:val="22"/>
                <w:szCs w:val="22"/>
              </w:rPr>
            </w:pPr>
            <w:r w:rsidRPr="00DB0B14">
              <w:rPr>
                <w:b w:val="0"/>
                <w:bCs w:val="0"/>
                <w:sz w:val="22"/>
                <w:szCs w:val="22"/>
              </w:rPr>
              <w:t>13.</w:t>
            </w:r>
          </w:p>
        </w:tc>
        <w:tc>
          <w:tcPr>
            <w:tcW w:w="6510" w:type="dxa"/>
          </w:tcPr>
          <w:p w:rsidR="004C5828" w:rsidRPr="00DB0B14" w:rsidRDefault="004C5828" w:rsidP="00DB0B14">
            <w:pPr>
              <w:pStyle w:val="211"/>
              <w:snapToGrid w:val="0"/>
              <w:jc w:val="left"/>
              <w:rPr>
                <w:b w:val="0"/>
                <w:bCs w:val="0"/>
                <w:sz w:val="22"/>
                <w:szCs w:val="22"/>
                <w:vertAlign w:val="superscript"/>
              </w:rPr>
            </w:pPr>
            <w:r w:rsidRPr="00DB0B14">
              <w:rPr>
                <w:b w:val="0"/>
                <w:bCs w:val="0"/>
                <w:sz w:val="22"/>
                <w:szCs w:val="22"/>
              </w:rPr>
              <w:t>Число экскурсий (ед.)</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195</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243</w:t>
            </w:r>
          </w:p>
        </w:tc>
      </w:tr>
      <w:tr w:rsidR="004C5828" w:rsidRPr="00DB0B14" w:rsidTr="0008112B">
        <w:trPr>
          <w:cantSplit/>
          <w:jc w:val="center"/>
        </w:trPr>
        <w:tc>
          <w:tcPr>
            <w:tcW w:w="707" w:type="dxa"/>
            <w:vAlign w:val="center"/>
          </w:tcPr>
          <w:p w:rsidR="004C5828" w:rsidRPr="00DB0B14" w:rsidRDefault="004C5828" w:rsidP="0008112B">
            <w:pPr>
              <w:spacing w:after="0" w:line="240" w:lineRule="auto"/>
              <w:contextualSpacing/>
              <w:rPr>
                <w:rFonts w:ascii="Times New Roman" w:hAnsi="Times New Roman" w:cs="Times New Roman"/>
              </w:rPr>
            </w:pPr>
            <w:r w:rsidRPr="00DB0B14">
              <w:rPr>
                <w:rFonts w:ascii="Times New Roman" w:hAnsi="Times New Roman" w:cs="Times New Roman"/>
              </w:rPr>
              <w:t>14.</w:t>
            </w:r>
          </w:p>
        </w:tc>
        <w:tc>
          <w:tcPr>
            <w:tcW w:w="6510" w:type="dxa"/>
          </w:tcPr>
          <w:p w:rsidR="004C5828" w:rsidRPr="00DB0B14" w:rsidRDefault="004C5828" w:rsidP="00DB0B14">
            <w:pPr>
              <w:spacing w:after="0" w:line="240" w:lineRule="auto"/>
              <w:contextualSpacing/>
              <w:rPr>
                <w:rFonts w:ascii="Times New Roman" w:hAnsi="Times New Roman" w:cs="Times New Roman"/>
              </w:rPr>
            </w:pPr>
            <w:r w:rsidRPr="00DB0B14">
              <w:rPr>
                <w:rFonts w:ascii="Times New Roman" w:hAnsi="Times New Roman" w:cs="Times New Roman"/>
              </w:rPr>
              <w:t>Количество экскурсантов (тыс. чел.)</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2,9</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3,1</w:t>
            </w:r>
          </w:p>
        </w:tc>
      </w:tr>
      <w:tr w:rsidR="004C5828" w:rsidRPr="00DB0B14" w:rsidTr="0008112B">
        <w:trPr>
          <w:cantSplit/>
          <w:jc w:val="center"/>
        </w:trPr>
        <w:tc>
          <w:tcPr>
            <w:tcW w:w="707" w:type="dxa"/>
            <w:vAlign w:val="center"/>
          </w:tcPr>
          <w:p w:rsidR="004C5828" w:rsidRPr="00DB0B14" w:rsidRDefault="004C5828" w:rsidP="0008112B">
            <w:pPr>
              <w:spacing w:after="0" w:line="240" w:lineRule="auto"/>
              <w:contextualSpacing/>
              <w:rPr>
                <w:rFonts w:ascii="Times New Roman" w:hAnsi="Times New Roman" w:cs="Times New Roman"/>
              </w:rPr>
            </w:pPr>
            <w:r w:rsidRPr="00DB0B14">
              <w:rPr>
                <w:rFonts w:ascii="Times New Roman" w:hAnsi="Times New Roman" w:cs="Times New Roman"/>
              </w:rPr>
              <w:t>15.</w:t>
            </w:r>
          </w:p>
        </w:tc>
        <w:tc>
          <w:tcPr>
            <w:tcW w:w="6510" w:type="dxa"/>
          </w:tcPr>
          <w:p w:rsidR="004C5828" w:rsidRPr="00DB0B14" w:rsidRDefault="004C5828" w:rsidP="00DB0B14">
            <w:pPr>
              <w:spacing w:after="0" w:line="240" w:lineRule="auto"/>
              <w:contextualSpacing/>
              <w:rPr>
                <w:rFonts w:ascii="Times New Roman" w:hAnsi="Times New Roman" w:cs="Times New Roman"/>
              </w:rPr>
            </w:pPr>
            <w:r w:rsidRPr="00DB0B14">
              <w:rPr>
                <w:rFonts w:ascii="Times New Roman" w:hAnsi="Times New Roman" w:cs="Times New Roman"/>
              </w:rPr>
              <w:t>Количество индивидуальных посетителей (чел.)</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12989</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13590</w:t>
            </w:r>
          </w:p>
        </w:tc>
      </w:tr>
      <w:tr w:rsidR="004C5828" w:rsidRPr="00DB0B14" w:rsidTr="0008112B">
        <w:trPr>
          <w:cantSplit/>
          <w:jc w:val="center"/>
        </w:trPr>
        <w:tc>
          <w:tcPr>
            <w:tcW w:w="707" w:type="dxa"/>
            <w:vAlign w:val="center"/>
          </w:tcPr>
          <w:p w:rsidR="004C5828" w:rsidRPr="00DB0B14" w:rsidRDefault="004C5828" w:rsidP="0008112B">
            <w:pPr>
              <w:spacing w:after="0" w:line="240" w:lineRule="auto"/>
              <w:contextualSpacing/>
              <w:rPr>
                <w:rFonts w:ascii="Times New Roman" w:hAnsi="Times New Roman" w:cs="Times New Roman"/>
              </w:rPr>
            </w:pPr>
            <w:r w:rsidRPr="00DB0B14">
              <w:rPr>
                <w:rFonts w:ascii="Times New Roman" w:hAnsi="Times New Roman" w:cs="Times New Roman"/>
              </w:rPr>
              <w:t>16.</w:t>
            </w:r>
          </w:p>
        </w:tc>
        <w:tc>
          <w:tcPr>
            <w:tcW w:w="6510" w:type="dxa"/>
          </w:tcPr>
          <w:p w:rsidR="004C5828" w:rsidRPr="00DB0B14" w:rsidRDefault="004C5828" w:rsidP="00DB0B14">
            <w:pPr>
              <w:spacing w:after="0" w:line="240" w:lineRule="auto"/>
              <w:contextualSpacing/>
              <w:rPr>
                <w:rFonts w:ascii="Times New Roman" w:hAnsi="Times New Roman" w:cs="Times New Roman"/>
              </w:rPr>
            </w:pPr>
            <w:r w:rsidRPr="00DB0B14">
              <w:rPr>
                <w:rFonts w:ascii="Times New Roman" w:hAnsi="Times New Roman" w:cs="Times New Roman"/>
              </w:rPr>
              <w:t>Количество посетителей выставок вне музея (чел.)</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4110</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5384</w:t>
            </w:r>
          </w:p>
        </w:tc>
      </w:tr>
      <w:tr w:rsidR="004C5828" w:rsidRPr="00DB0B14" w:rsidTr="0008112B">
        <w:trPr>
          <w:cantSplit/>
          <w:jc w:val="center"/>
        </w:trPr>
        <w:tc>
          <w:tcPr>
            <w:tcW w:w="707" w:type="dxa"/>
            <w:vAlign w:val="center"/>
          </w:tcPr>
          <w:p w:rsidR="004C5828" w:rsidRPr="00DB0B14" w:rsidRDefault="004C5828" w:rsidP="0008112B">
            <w:pPr>
              <w:spacing w:after="0" w:line="240" w:lineRule="auto"/>
              <w:contextualSpacing/>
              <w:rPr>
                <w:rFonts w:ascii="Times New Roman" w:hAnsi="Times New Roman" w:cs="Times New Roman"/>
              </w:rPr>
            </w:pPr>
            <w:r w:rsidRPr="00DB0B14">
              <w:rPr>
                <w:rFonts w:ascii="Times New Roman" w:hAnsi="Times New Roman" w:cs="Times New Roman"/>
              </w:rPr>
              <w:t>17.</w:t>
            </w:r>
          </w:p>
        </w:tc>
        <w:tc>
          <w:tcPr>
            <w:tcW w:w="6510" w:type="dxa"/>
          </w:tcPr>
          <w:p w:rsidR="004C5828" w:rsidRPr="00DB0B14" w:rsidRDefault="004C5828" w:rsidP="00DB0B14">
            <w:pPr>
              <w:spacing w:after="0" w:line="240" w:lineRule="auto"/>
              <w:contextualSpacing/>
              <w:rPr>
                <w:rFonts w:ascii="Times New Roman" w:hAnsi="Times New Roman" w:cs="Times New Roman"/>
              </w:rPr>
            </w:pPr>
            <w:r w:rsidRPr="00DB0B14">
              <w:rPr>
                <w:rFonts w:ascii="Times New Roman" w:hAnsi="Times New Roman" w:cs="Times New Roman"/>
              </w:rPr>
              <w:t xml:space="preserve">Количество лекций </w:t>
            </w:r>
            <w:r w:rsidRPr="00DB0B14">
              <w:rPr>
                <w:rFonts w:ascii="Times New Roman" w:hAnsi="Times New Roman" w:cs="Times New Roman"/>
                <w:bCs/>
              </w:rPr>
              <w:t>(ед.)</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12</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4</w:t>
            </w:r>
          </w:p>
        </w:tc>
      </w:tr>
      <w:tr w:rsidR="004C5828" w:rsidRPr="00DB0B14" w:rsidTr="0008112B">
        <w:trPr>
          <w:cantSplit/>
          <w:jc w:val="center"/>
        </w:trPr>
        <w:tc>
          <w:tcPr>
            <w:tcW w:w="707" w:type="dxa"/>
            <w:vAlign w:val="center"/>
          </w:tcPr>
          <w:p w:rsidR="004C5828" w:rsidRPr="00DB0B14" w:rsidRDefault="004C5828" w:rsidP="0008112B">
            <w:pPr>
              <w:spacing w:after="0" w:line="240" w:lineRule="auto"/>
              <w:contextualSpacing/>
              <w:rPr>
                <w:rFonts w:ascii="Times New Roman" w:hAnsi="Times New Roman" w:cs="Times New Roman"/>
              </w:rPr>
            </w:pPr>
            <w:r w:rsidRPr="00DB0B14">
              <w:rPr>
                <w:rFonts w:ascii="Times New Roman" w:hAnsi="Times New Roman" w:cs="Times New Roman"/>
              </w:rPr>
              <w:t>18.</w:t>
            </w:r>
          </w:p>
        </w:tc>
        <w:tc>
          <w:tcPr>
            <w:tcW w:w="6510" w:type="dxa"/>
          </w:tcPr>
          <w:p w:rsidR="004C5828" w:rsidRPr="00DB0B14" w:rsidRDefault="004C5828" w:rsidP="00DB0B14">
            <w:pPr>
              <w:spacing w:after="0" w:line="240" w:lineRule="auto"/>
              <w:contextualSpacing/>
              <w:rPr>
                <w:rFonts w:ascii="Times New Roman" w:hAnsi="Times New Roman" w:cs="Times New Roman"/>
                <w:vertAlign w:val="superscript"/>
              </w:rPr>
            </w:pPr>
            <w:r w:rsidRPr="00DB0B14">
              <w:rPr>
                <w:rFonts w:ascii="Times New Roman" w:hAnsi="Times New Roman" w:cs="Times New Roman"/>
              </w:rPr>
              <w:t xml:space="preserve">Количество слушателей лекций (чел.) </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210</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92</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bCs w:val="0"/>
                <w:sz w:val="22"/>
                <w:szCs w:val="22"/>
              </w:rPr>
            </w:pPr>
            <w:r w:rsidRPr="00DB0B14">
              <w:rPr>
                <w:b w:val="0"/>
                <w:bCs w:val="0"/>
                <w:sz w:val="22"/>
                <w:szCs w:val="22"/>
              </w:rPr>
              <w:t>19.</w:t>
            </w:r>
          </w:p>
        </w:tc>
        <w:tc>
          <w:tcPr>
            <w:tcW w:w="6510" w:type="dxa"/>
          </w:tcPr>
          <w:p w:rsidR="004C5828" w:rsidRPr="00DB0B14" w:rsidRDefault="004C5828" w:rsidP="00DB0B14">
            <w:pPr>
              <w:pStyle w:val="211"/>
              <w:snapToGrid w:val="0"/>
              <w:jc w:val="left"/>
              <w:rPr>
                <w:b w:val="0"/>
                <w:bCs w:val="0"/>
                <w:sz w:val="22"/>
                <w:szCs w:val="22"/>
              </w:rPr>
            </w:pPr>
            <w:r w:rsidRPr="00DB0B14">
              <w:rPr>
                <w:b w:val="0"/>
                <w:bCs w:val="0"/>
                <w:sz w:val="22"/>
                <w:szCs w:val="22"/>
              </w:rPr>
              <w:t>Количество выставок (ед.)</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22</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36</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sz w:val="22"/>
                <w:szCs w:val="22"/>
              </w:rPr>
            </w:pPr>
            <w:r w:rsidRPr="00DB0B14">
              <w:rPr>
                <w:b w:val="0"/>
                <w:sz w:val="22"/>
                <w:szCs w:val="22"/>
              </w:rPr>
              <w:t>20.</w:t>
            </w:r>
          </w:p>
        </w:tc>
        <w:tc>
          <w:tcPr>
            <w:tcW w:w="6510" w:type="dxa"/>
          </w:tcPr>
          <w:p w:rsidR="004C5828" w:rsidRPr="00DB0B14" w:rsidRDefault="004C5828" w:rsidP="00DB0B14">
            <w:pPr>
              <w:pStyle w:val="211"/>
              <w:snapToGrid w:val="0"/>
              <w:jc w:val="left"/>
              <w:rPr>
                <w:b w:val="0"/>
                <w:sz w:val="22"/>
                <w:szCs w:val="22"/>
                <w:vertAlign w:val="superscript"/>
              </w:rPr>
            </w:pPr>
            <w:r w:rsidRPr="00DB0B14">
              <w:rPr>
                <w:b w:val="0"/>
                <w:sz w:val="22"/>
                <w:szCs w:val="22"/>
              </w:rPr>
              <w:t xml:space="preserve">Количество культурно-образовательных (массовых) мероприятий </w:t>
            </w:r>
            <w:r w:rsidRPr="00DB0B14">
              <w:rPr>
                <w:b w:val="0"/>
                <w:bCs w:val="0"/>
                <w:sz w:val="22"/>
                <w:szCs w:val="22"/>
              </w:rPr>
              <w:t>(ед.)</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194</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120</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sz w:val="22"/>
                <w:szCs w:val="22"/>
              </w:rPr>
            </w:pPr>
            <w:r w:rsidRPr="00DB0B14">
              <w:rPr>
                <w:b w:val="0"/>
                <w:sz w:val="22"/>
                <w:szCs w:val="22"/>
              </w:rPr>
              <w:t>21.</w:t>
            </w:r>
          </w:p>
        </w:tc>
        <w:tc>
          <w:tcPr>
            <w:tcW w:w="6510" w:type="dxa"/>
          </w:tcPr>
          <w:p w:rsidR="004C5828" w:rsidRPr="00DB0B14" w:rsidRDefault="004C5828" w:rsidP="00DB0B14">
            <w:pPr>
              <w:pStyle w:val="211"/>
              <w:snapToGrid w:val="0"/>
              <w:jc w:val="left"/>
              <w:rPr>
                <w:b w:val="0"/>
                <w:sz w:val="22"/>
                <w:szCs w:val="22"/>
                <w:vertAlign w:val="superscript"/>
              </w:rPr>
            </w:pPr>
            <w:r w:rsidRPr="00DB0B14">
              <w:rPr>
                <w:b w:val="0"/>
                <w:sz w:val="22"/>
                <w:szCs w:val="22"/>
              </w:rPr>
              <w:t>Количество участников культурн</w:t>
            </w:r>
            <w:proofErr w:type="gramStart"/>
            <w:r w:rsidRPr="00DB0B14">
              <w:rPr>
                <w:b w:val="0"/>
                <w:sz w:val="22"/>
                <w:szCs w:val="22"/>
              </w:rPr>
              <w:t>о-</w:t>
            </w:r>
            <w:proofErr w:type="gramEnd"/>
            <w:r w:rsidRPr="00DB0B14">
              <w:rPr>
                <w:b w:val="0"/>
                <w:sz w:val="22"/>
                <w:szCs w:val="22"/>
              </w:rPr>
              <w:t xml:space="preserve"> образовательных (массовых) мероприятий (чел.)</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10239</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11312</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sz w:val="22"/>
                <w:szCs w:val="22"/>
              </w:rPr>
            </w:pPr>
            <w:r w:rsidRPr="00DB0B14">
              <w:rPr>
                <w:b w:val="0"/>
                <w:sz w:val="22"/>
                <w:szCs w:val="22"/>
              </w:rPr>
              <w:t>22.</w:t>
            </w:r>
          </w:p>
        </w:tc>
        <w:tc>
          <w:tcPr>
            <w:tcW w:w="6510" w:type="dxa"/>
          </w:tcPr>
          <w:p w:rsidR="004C5828" w:rsidRPr="00DB0B14" w:rsidRDefault="004C5828" w:rsidP="00DB0B14">
            <w:pPr>
              <w:pStyle w:val="211"/>
              <w:snapToGrid w:val="0"/>
              <w:jc w:val="left"/>
              <w:rPr>
                <w:b w:val="0"/>
                <w:sz w:val="22"/>
                <w:szCs w:val="22"/>
                <w:vertAlign w:val="superscript"/>
              </w:rPr>
            </w:pPr>
            <w:r w:rsidRPr="00DB0B14">
              <w:rPr>
                <w:b w:val="0"/>
                <w:sz w:val="22"/>
                <w:szCs w:val="22"/>
              </w:rPr>
              <w:t xml:space="preserve">Количество занятий/ мероприятий в рамках деятельности любительских объединений музея </w:t>
            </w:r>
            <w:r w:rsidRPr="00DB0B14">
              <w:rPr>
                <w:b w:val="0"/>
                <w:bCs w:val="0"/>
                <w:sz w:val="22"/>
                <w:szCs w:val="22"/>
              </w:rPr>
              <w:t>(ед.)</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37</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78</w:t>
            </w:r>
          </w:p>
        </w:tc>
      </w:tr>
      <w:tr w:rsidR="004C5828" w:rsidRPr="00DB0B14" w:rsidTr="0008112B">
        <w:trPr>
          <w:cantSplit/>
          <w:jc w:val="center"/>
        </w:trPr>
        <w:tc>
          <w:tcPr>
            <w:tcW w:w="707" w:type="dxa"/>
            <w:vAlign w:val="center"/>
          </w:tcPr>
          <w:p w:rsidR="004C5828" w:rsidRPr="00DB0B14" w:rsidRDefault="004C5828" w:rsidP="0008112B">
            <w:pPr>
              <w:pStyle w:val="211"/>
              <w:snapToGrid w:val="0"/>
              <w:jc w:val="left"/>
              <w:rPr>
                <w:b w:val="0"/>
                <w:sz w:val="22"/>
                <w:szCs w:val="22"/>
              </w:rPr>
            </w:pPr>
            <w:r w:rsidRPr="00DB0B14">
              <w:rPr>
                <w:b w:val="0"/>
                <w:sz w:val="22"/>
                <w:szCs w:val="22"/>
              </w:rPr>
              <w:t>23.</w:t>
            </w:r>
          </w:p>
        </w:tc>
        <w:tc>
          <w:tcPr>
            <w:tcW w:w="6510" w:type="dxa"/>
          </w:tcPr>
          <w:p w:rsidR="004C5828" w:rsidRPr="00DB0B14" w:rsidRDefault="004C5828" w:rsidP="00DB0B14">
            <w:pPr>
              <w:pStyle w:val="211"/>
              <w:snapToGrid w:val="0"/>
              <w:jc w:val="left"/>
              <w:rPr>
                <w:b w:val="0"/>
                <w:sz w:val="22"/>
                <w:szCs w:val="22"/>
                <w:vertAlign w:val="superscript"/>
              </w:rPr>
            </w:pPr>
            <w:r w:rsidRPr="00DB0B14">
              <w:rPr>
                <w:b w:val="0"/>
                <w:sz w:val="22"/>
                <w:szCs w:val="22"/>
              </w:rPr>
              <w:t>Количество участников занятий/ мероприятий в рамках деятельности любительских объединений музея (чел.)</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710</w:t>
            </w:r>
          </w:p>
        </w:tc>
        <w:tc>
          <w:tcPr>
            <w:tcW w:w="1055" w:type="dxa"/>
          </w:tcPr>
          <w:p w:rsidR="004C5828" w:rsidRPr="00DB0B14" w:rsidRDefault="004C5828" w:rsidP="00DB0B14">
            <w:pPr>
              <w:snapToGrid w:val="0"/>
              <w:spacing w:after="0" w:line="240" w:lineRule="auto"/>
              <w:jc w:val="center"/>
              <w:rPr>
                <w:rFonts w:ascii="Times New Roman" w:hAnsi="Times New Roman" w:cs="Times New Roman"/>
                <w:b/>
              </w:rPr>
            </w:pPr>
            <w:r w:rsidRPr="00DB0B14">
              <w:rPr>
                <w:rFonts w:ascii="Times New Roman" w:hAnsi="Times New Roman" w:cs="Times New Roman"/>
                <w:b/>
              </w:rPr>
              <w:t>1157</w:t>
            </w:r>
          </w:p>
        </w:tc>
      </w:tr>
    </w:tbl>
    <w:p w:rsidR="004C5828" w:rsidRPr="00DB0B14" w:rsidRDefault="004C5828" w:rsidP="00DB0B14">
      <w:pPr>
        <w:shd w:val="clear" w:color="auto" w:fill="FFFFFF"/>
        <w:tabs>
          <w:tab w:val="left" w:pos="1134"/>
        </w:tabs>
        <w:autoSpaceDE w:val="0"/>
        <w:autoSpaceDN w:val="0"/>
        <w:adjustRightInd w:val="0"/>
        <w:spacing w:after="0" w:line="240" w:lineRule="auto"/>
        <w:ind w:firstLine="567"/>
        <w:jc w:val="both"/>
        <w:rPr>
          <w:rFonts w:ascii="Times New Roman" w:eastAsia="Arial Unicode MS" w:hAnsi="Times New Roman" w:cs="Times New Roman"/>
          <w:b/>
          <w:sz w:val="24"/>
          <w:szCs w:val="24"/>
          <w:lang w:eastAsia="ru-RU"/>
        </w:rPr>
      </w:pPr>
    </w:p>
    <w:p w:rsidR="004C5828" w:rsidRPr="00F9647D" w:rsidRDefault="004C5828" w:rsidP="00DB0B14">
      <w:pPr>
        <w:shd w:val="clear" w:color="auto" w:fill="FFFFFF"/>
        <w:tabs>
          <w:tab w:val="left" w:pos="1134"/>
        </w:tabs>
        <w:autoSpaceDE w:val="0"/>
        <w:autoSpaceDN w:val="0"/>
        <w:adjustRightInd w:val="0"/>
        <w:spacing w:after="0" w:line="240" w:lineRule="auto"/>
        <w:ind w:firstLine="567"/>
        <w:jc w:val="both"/>
        <w:rPr>
          <w:rFonts w:ascii="Times New Roman" w:eastAsia="Arial Unicode MS" w:hAnsi="Times New Roman" w:cs="Times New Roman"/>
          <w:b/>
          <w:sz w:val="24"/>
          <w:szCs w:val="24"/>
          <w:u w:val="single"/>
          <w:lang w:eastAsia="ru-RU"/>
        </w:rPr>
      </w:pPr>
      <w:r w:rsidRPr="00F9647D">
        <w:rPr>
          <w:rFonts w:ascii="Times New Roman" w:eastAsia="Arial Unicode MS" w:hAnsi="Times New Roman" w:cs="Times New Roman"/>
          <w:b/>
          <w:sz w:val="24"/>
          <w:szCs w:val="24"/>
          <w:u w:val="single"/>
          <w:lang w:eastAsia="ru-RU"/>
        </w:rPr>
        <w:t>Дополнительное образование в сфере культуры</w:t>
      </w:r>
    </w:p>
    <w:p w:rsidR="004C5828" w:rsidRPr="00DB0B14" w:rsidRDefault="004C5828" w:rsidP="00DB0B14">
      <w:pPr>
        <w:shd w:val="clear" w:color="auto" w:fill="FFFFFF"/>
        <w:tabs>
          <w:tab w:val="left" w:pos="1134"/>
        </w:tabs>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DB0B14">
        <w:rPr>
          <w:rFonts w:ascii="Times New Roman" w:eastAsia="Arial Unicode MS" w:hAnsi="Times New Roman" w:cs="Times New Roman"/>
          <w:sz w:val="24"/>
          <w:szCs w:val="24"/>
          <w:lang w:eastAsia="ru-RU"/>
        </w:rPr>
        <w:t>Согласно распоряжению администрации города Югорска от 27 октября 2016 года №509 «Об изменении подведомственности муниципального бюджетного учреждения дополнительного образования «Детская школа искусств города Югорска» МБУ ДО «Детская школа искусств» перешло из ведомственного подчинения Управления образования администрации города Югорска в ведомственное подчинение Управления культуры администрации города Югорска с 30.12.2016 года.</w:t>
      </w:r>
    </w:p>
    <w:p w:rsidR="004C5828" w:rsidRPr="00DB0B14" w:rsidRDefault="004C5828" w:rsidP="00DB0B14">
      <w:pPr>
        <w:spacing w:after="0" w:line="240" w:lineRule="auto"/>
        <w:ind w:firstLine="567"/>
        <w:jc w:val="both"/>
        <w:rPr>
          <w:rFonts w:ascii="Times New Roman" w:eastAsia="Arial Unicode MS" w:hAnsi="Times New Roman" w:cs="Times New Roman"/>
          <w:sz w:val="24"/>
          <w:szCs w:val="24"/>
          <w:lang w:eastAsia="ru-RU"/>
        </w:rPr>
      </w:pPr>
      <w:r w:rsidRPr="00DB0B14">
        <w:rPr>
          <w:rFonts w:ascii="Times New Roman" w:eastAsia="Arial Unicode MS" w:hAnsi="Times New Roman" w:cs="Times New Roman"/>
          <w:sz w:val="24"/>
          <w:szCs w:val="24"/>
          <w:lang w:eastAsia="ru-RU"/>
        </w:rPr>
        <w:t xml:space="preserve">Норматив обеспеченности ДШИ в городе Югорске, согласно </w:t>
      </w:r>
      <w:r w:rsidRPr="00DB0B14">
        <w:rPr>
          <w:rFonts w:ascii="Times New Roman" w:eastAsia="Calibri" w:hAnsi="Times New Roman" w:cs="Times New Roman"/>
          <w:bCs/>
          <w:sz w:val="24"/>
          <w:szCs w:val="24"/>
          <w:shd w:val="clear" w:color="auto" w:fill="FFFFFF"/>
        </w:rPr>
        <w:t xml:space="preserve">нормативам обеспеченности населения организациями культуры по их видам, утвержденным распоряжением правительства Российской Федерации от 03.07.1996 №1063, </w:t>
      </w:r>
      <w:r w:rsidRPr="00DB0B14">
        <w:rPr>
          <w:rFonts w:ascii="Times New Roman" w:eastAsia="Arial Unicode MS" w:hAnsi="Times New Roman" w:cs="Times New Roman"/>
          <w:sz w:val="24"/>
          <w:szCs w:val="24"/>
          <w:lang w:eastAsia="ru-RU"/>
        </w:rPr>
        <w:t>составляет 188 %.</w:t>
      </w:r>
    </w:p>
    <w:p w:rsidR="004C5828" w:rsidRPr="00DB0B14" w:rsidRDefault="004C5828" w:rsidP="00DB0B14">
      <w:pPr>
        <w:shd w:val="clear" w:color="auto" w:fill="FFFFFF"/>
        <w:tabs>
          <w:tab w:val="left" w:pos="1134"/>
        </w:tabs>
        <w:autoSpaceDE w:val="0"/>
        <w:autoSpaceDN w:val="0"/>
        <w:adjustRightInd w:val="0"/>
        <w:spacing w:after="0" w:line="240" w:lineRule="auto"/>
        <w:ind w:firstLine="567"/>
        <w:jc w:val="both"/>
        <w:rPr>
          <w:rFonts w:ascii="Times New Roman" w:eastAsia="Arial Unicode MS" w:hAnsi="Times New Roman" w:cs="Times New Roman"/>
          <w:b/>
          <w:sz w:val="24"/>
          <w:szCs w:val="24"/>
          <w:lang w:eastAsia="ru-RU"/>
        </w:rPr>
      </w:pPr>
    </w:p>
    <w:p w:rsidR="004C5828" w:rsidRPr="00DB0B14" w:rsidRDefault="0049318C" w:rsidP="00637A3D">
      <w:pPr>
        <w:pStyle w:val="a6"/>
        <w:widowControl w:val="0"/>
        <w:tabs>
          <w:tab w:val="left" w:pos="1134"/>
        </w:tabs>
        <w:spacing w:after="0" w:line="240" w:lineRule="auto"/>
        <w:ind w:left="567" w:hanging="567"/>
        <w:jc w:val="both"/>
        <w:rPr>
          <w:rFonts w:ascii="Times New Roman" w:hAnsi="Times New Roman"/>
          <w:sz w:val="24"/>
          <w:szCs w:val="24"/>
        </w:rPr>
      </w:pPr>
      <w:r>
        <w:rPr>
          <w:rFonts w:ascii="Times New Roman" w:hAnsi="Times New Roman"/>
          <w:b/>
          <w:sz w:val="24"/>
          <w:szCs w:val="24"/>
        </w:rPr>
        <w:lastRenderedPageBreak/>
        <w:t xml:space="preserve">4. </w:t>
      </w:r>
      <w:r w:rsidR="004C5828" w:rsidRPr="00DB0B14">
        <w:rPr>
          <w:rFonts w:ascii="Times New Roman" w:hAnsi="Times New Roman"/>
          <w:b/>
          <w:sz w:val="24"/>
          <w:szCs w:val="24"/>
        </w:rPr>
        <w:t>Сведения о формировании независимой системы оценки качества работы организаций, оказывающих услуги в сфере культуры (далее - независимая оценка качества),</w:t>
      </w:r>
      <w:r w:rsidR="004C5828" w:rsidRPr="00DB0B14">
        <w:rPr>
          <w:rFonts w:ascii="Times New Roman" w:hAnsi="Times New Roman"/>
          <w:sz w:val="24"/>
          <w:szCs w:val="24"/>
        </w:rPr>
        <w:t xml:space="preserve"> в том числе:</w:t>
      </w:r>
    </w:p>
    <w:p w:rsidR="004C5828" w:rsidRPr="00DB0B14" w:rsidRDefault="004C5828" w:rsidP="0010538E">
      <w:pPr>
        <w:pStyle w:val="12"/>
        <w:numPr>
          <w:ilvl w:val="0"/>
          <w:numId w:val="28"/>
        </w:numPr>
        <w:shd w:val="clear" w:color="auto" w:fill="auto"/>
        <w:spacing w:line="240" w:lineRule="auto"/>
        <w:jc w:val="both"/>
        <w:rPr>
          <w:sz w:val="24"/>
          <w:szCs w:val="24"/>
        </w:rPr>
      </w:pPr>
      <w:r w:rsidRPr="00DB0B14">
        <w:rPr>
          <w:sz w:val="24"/>
          <w:szCs w:val="24"/>
        </w:rPr>
        <w:t xml:space="preserve">о размещении на </w:t>
      </w:r>
      <w:r w:rsidRPr="00DB0B14">
        <w:rPr>
          <w:sz w:val="24"/>
          <w:szCs w:val="24"/>
          <w:lang w:val="en-US"/>
        </w:rPr>
        <w:t>bus</w:t>
      </w:r>
      <w:r w:rsidRPr="00DB0B14">
        <w:rPr>
          <w:sz w:val="24"/>
          <w:szCs w:val="24"/>
        </w:rPr>
        <w:t>.</w:t>
      </w:r>
      <w:r w:rsidRPr="00DB0B14">
        <w:rPr>
          <w:sz w:val="24"/>
          <w:szCs w:val="24"/>
          <w:lang w:val="en-US"/>
        </w:rPr>
        <w:t>gov</w:t>
      </w:r>
      <w:r w:rsidRPr="00DB0B14">
        <w:rPr>
          <w:sz w:val="24"/>
          <w:szCs w:val="24"/>
        </w:rPr>
        <w:t>.</w:t>
      </w:r>
      <w:r w:rsidRPr="00DB0B14">
        <w:rPr>
          <w:sz w:val="24"/>
          <w:szCs w:val="24"/>
          <w:lang w:val="en-US"/>
        </w:rPr>
        <w:t>ru</w:t>
      </w:r>
      <w:r w:rsidRPr="00DB0B14">
        <w:rPr>
          <w:sz w:val="24"/>
          <w:szCs w:val="24"/>
        </w:rPr>
        <w:t xml:space="preserve"> сведений:</w:t>
      </w:r>
    </w:p>
    <w:p w:rsidR="004C5828" w:rsidRPr="00DB0B14" w:rsidRDefault="004C5828" w:rsidP="00DB0B14">
      <w:pPr>
        <w:pStyle w:val="12"/>
        <w:shd w:val="clear" w:color="auto" w:fill="auto"/>
        <w:tabs>
          <w:tab w:val="left" w:pos="807"/>
        </w:tabs>
        <w:spacing w:line="240" w:lineRule="auto"/>
        <w:ind w:right="20"/>
        <w:jc w:val="both"/>
        <w:rPr>
          <w:sz w:val="24"/>
          <w:szCs w:val="24"/>
        </w:rPr>
      </w:pPr>
      <w:r w:rsidRPr="00DB0B14">
        <w:rPr>
          <w:sz w:val="24"/>
          <w:szCs w:val="24"/>
        </w:rPr>
        <w:t>Информация на сайте ГМУ (</w:t>
      </w:r>
      <w:r w:rsidRPr="00DB0B14">
        <w:rPr>
          <w:sz w:val="24"/>
          <w:szCs w:val="24"/>
          <w:lang w:val="en-US"/>
        </w:rPr>
        <w:t>bus</w:t>
      </w:r>
      <w:r w:rsidRPr="00DB0B14">
        <w:rPr>
          <w:sz w:val="24"/>
          <w:szCs w:val="24"/>
        </w:rPr>
        <w:t>.</w:t>
      </w:r>
      <w:r w:rsidRPr="00DB0B14">
        <w:rPr>
          <w:sz w:val="24"/>
          <w:szCs w:val="24"/>
          <w:lang w:val="en-US"/>
        </w:rPr>
        <w:t>gov</w:t>
      </w:r>
      <w:r w:rsidRPr="00DB0B14">
        <w:rPr>
          <w:sz w:val="24"/>
          <w:szCs w:val="24"/>
        </w:rPr>
        <w:t>.</w:t>
      </w:r>
      <w:r w:rsidRPr="00DB0B14">
        <w:rPr>
          <w:sz w:val="24"/>
          <w:szCs w:val="24"/>
          <w:lang w:val="en-US"/>
        </w:rPr>
        <w:t>ru</w:t>
      </w:r>
      <w:r w:rsidRPr="00DB0B14">
        <w:rPr>
          <w:sz w:val="24"/>
          <w:szCs w:val="24"/>
        </w:rPr>
        <w:t>) о перечне и количестве организаций, а также об операторе для проведения независимой оценки в отношении муниципальных учреждений культуры размещена в ноябре 2016 года. Перечень организаций насчитывает 3 организации:</w:t>
      </w:r>
    </w:p>
    <w:p w:rsidR="004C5828" w:rsidRPr="00DB0B14" w:rsidRDefault="004C5828" w:rsidP="0010538E">
      <w:pPr>
        <w:pStyle w:val="12"/>
        <w:numPr>
          <w:ilvl w:val="0"/>
          <w:numId w:val="47"/>
        </w:numPr>
        <w:shd w:val="clear" w:color="auto" w:fill="auto"/>
        <w:spacing w:line="240" w:lineRule="auto"/>
        <w:ind w:left="567" w:right="20" w:hanging="567"/>
        <w:jc w:val="both"/>
        <w:rPr>
          <w:sz w:val="24"/>
          <w:szCs w:val="24"/>
        </w:rPr>
      </w:pPr>
      <w:r w:rsidRPr="00DB0B14">
        <w:rPr>
          <w:sz w:val="24"/>
          <w:szCs w:val="24"/>
        </w:rPr>
        <w:t>МАУ «Центр культуры «Югра – презент»;</w:t>
      </w:r>
    </w:p>
    <w:p w:rsidR="004C5828" w:rsidRPr="00DB0B14" w:rsidRDefault="004C5828" w:rsidP="0010538E">
      <w:pPr>
        <w:pStyle w:val="12"/>
        <w:numPr>
          <w:ilvl w:val="0"/>
          <w:numId w:val="47"/>
        </w:numPr>
        <w:shd w:val="clear" w:color="auto" w:fill="auto"/>
        <w:spacing w:line="240" w:lineRule="auto"/>
        <w:ind w:left="567" w:right="20" w:hanging="567"/>
        <w:jc w:val="both"/>
        <w:rPr>
          <w:sz w:val="24"/>
          <w:szCs w:val="24"/>
        </w:rPr>
      </w:pPr>
      <w:r w:rsidRPr="00DB0B14">
        <w:rPr>
          <w:sz w:val="24"/>
          <w:szCs w:val="24"/>
        </w:rPr>
        <w:t>МБУ «Музей истории и этнографии»;</w:t>
      </w:r>
    </w:p>
    <w:p w:rsidR="004C5828" w:rsidRPr="00DB0B14" w:rsidRDefault="004C5828" w:rsidP="0010538E">
      <w:pPr>
        <w:pStyle w:val="12"/>
        <w:numPr>
          <w:ilvl w:val="0"/>
          <w:numId w:val="47"/>
        </w:numPr>
        <w:shd w:val="clear" w:color="auto" w:fill="auto"/>
        <w:spacing w:line="240" w:lineRule="auto"/>
        <w:ind w:left="567" w:right="20" w:hanging="567"/>
        <w:jc w:val="both"/>
        <w:rPr>
          <w:sz w:val="24"/>
          <w:szCs w:val="24"/>
        </w:rPr>
      </w:pPr>
      <w:r w:rsidRPr="00DB0B14">
        <w:rPr>
          <w:sz w:val="24"/>
          <w:szCs w:val="24"/>
        </w:rPr>
        <w:t>МБУ «Централизованная библиотечная система г.Югорска»,</w:t>
      </w:r>
    </w:p>
    <w:p w:rsidR="004C5828" w:rsidRPr="00DB0B14" w:rsidRDefault="004C5828" w:rsidP="00DB0B14">
      <w:pPr>
        <w:pStyle w:val="12"/>
        <w:shd w:val="clear" w:color="auto" w:fill="auto"/>
        <w:tabs>
          <w:tab w:val="left" w:pos="0"/>
        </w:tabs>
        <w:spacing w:line="240" w:lineRule="auto"/>
        <w:ind w:right="20"/>
        <w:jc w:val="both"/>
        <w:rPr>
          <w:sz w:val="24"/>
          <w:szCs w:val="24"/>
        </w:rPr>
      </w:pPr>
      <w:r w:rsidRPr="00DB0B14">
        <w:rPr>
          <w:sz w:val="24"/>
          <w:szCs w:val="24"/>
        </w:rPr>
        <w:t>Что составляет 100% от плана, утвержденного Общественным советом по культуре при управлении культуры администрации города Югорска (протокол №1 заседания рабочей группы общественного совета от 14.04.2016).</w:t>
      </w:r>
    </w:p>
    <w:p w:rsidR="004C5828" w:rsidRPr="00DB0B14" w:rsidRDefault="004C5828" w:rsidP="00DB0B14">
      <w:pPr>
        <w:pStyle w:val="12"/>
        <w:shd w:val="clear" w:color="auto" w:fill="auto"/>
        <w:tabs>
          <w:tab w:val="left" w:pos="702"/>
        </w:tabs>
        <w:spacing w:line="240" w:lineRule="auto"/>
        <w:ind w:right="20"/>
        <w:jc w:val="both"/>
        <w:rPr>
          <w:sz w:val="24"/>
          <w:szCs w:val="24"/>
        </w:rPr>
      </w:pPr>
      <w:r w:rsidRPr="00DB0B14">
        <w:rPr>
          <w:sz w:val="24"/>
          <w:szCs w:val="24"/>
        </w:rPr>
        <w:t xml:space="preserve">В 2017 году процедура независимой оценки качества работы организаций, оказывающих услуги в сфере культуры, не проводилась. </w:t>
      </w:r>
    </w:p>
    <w:p w:rsidR="004C5828" w:rsidRPr="00DB0B14" w:rsidRDefault="004C5828" w:rsidP="00DB0B14">
      <w:pPr>
        <w:pStyle w:val="12"/>
        <w:numPr>
          <w:ilvl w:val="1"/>
          <w:numId w:val="3"/>
        </w:numPr>
        <w:shd w:val="clear" w:color="auto" w:fill="auto"/>
        <w:tabs>
          <w:tab w:val="left" w:pos="1076"/>
        </w:tabs>
        <w:spacing w:line="240" w:lineRule="auto"/>
        <w:ind w:left="40" w:right="40" w:firstLine="520"/>
        <w:jc w:val="both"/>
        <w:rPr>
          <w:sz w:val="24"/>
          <w:szCs w:val="24"/>
        </w:rPr>
      </w:pPr>
      <w:r w:rsidRPr="00DB0B14">
        <w:rPr>
          <w:sz w:val="24"/>
          <w:szCs w:val="24"/>
        </w:rPr>
        <w:t>об опыте учета результатов независимой оценки качества в управленческой деятельности органов власти (конкретные меры);</w:t>
      </w:r>
    </w:p>
    <w:p w:rsidR="004C5828" w:rsidRPr="00DB0B14" w:rsidRDefault="004C5828" w:rsidP="00DB0B14">
      <w:pPr>
        <w:spacing w:after="0" w:line="240" w:lineRule="auto"/>
        <w:jc w:val="both"/>
        <w:rPr>
          <w:rFonts w:ascii="Times New Roman" w:hAnsi="Times New Roman" w:cs="Times New Roman"/>
          <w:sz w:val="24"/>
          <w:szCs w:val="24"/>
        </w:rPr>
      </w:pPr>
      <w:r w:rsidRPr="00DB0B14">
        <w:rPr>
          <w:rFonts w:ascii="Times New Roman" w:hAnsi="Times New Roman" w:cs="Times New Roman"/>
          <w:bCs/>
          <w:sz w:val="24"/>
          <w:szCs w:val="24"/>
        </w:rPr>
        <w:t xml:space="preserve">Итоги проведения независимой оценки в 2016 году рассмотрены на заседании общественного совета по культуре (протокол №2 </w:t>
      </w:r>
      <w:r w:rsidRPr="00DB0B14">
        <w:rPr>
          <w:rFonts w:ascii="Times New Roman" w:hAnsi="Times New Roman" w:cs="Times New Roman"/>
          <w:sz w:val="24"/>
          <w:szCs w:val="24"/>
        </w:rPr>
        <w:t>заседания рабочей группы по независимой оценке качества работы учреждений культуры, подведомственных управлению культуры администрации города Югорска от 05.10.2016);</w:t>
      </w:r>
    </w:p>
    <w:p w:rsidR="004C5828" w:rsidRPr="00DB0B14" w:rsidRDefault="004C5828" w:rsidP="00DB0B14">
      <w:pPr>
        <w:spacing w:after="0" w:line="240" w:lineRule="auto"/>
        <w:jc w:val="both"/>
        <w:rPr>
          <w:rFonts w:ascii="Times New Roman" w:hAnsi="Times New Roman" w:cs="Times New Roman"/>
          <w:bCs/>
          <w:sz w:val="24"/>
          <w:szCs w:val="24"/>
        </w:rPr>
      </w:pPr>
      <w:r w:rsidRPr="00DB0B14">
        <w:rPr>
          <w:rFonts w:ascii="Times New Roman" w:hAnsi="Times New Roman" w:cs="Times New Roman"/>
          <w:bCs/>
          <w:sz w:val="24"/>
          <w:szCs w:val="24"/>
        </w:rPr>
        <w:t xml:space="preserve">По итогам рассмотрения управлением культуры утверждён приказ от 16.08.2016 №124 «Об утверждении планов по совершенствованию деятельности организаций в сфере культуры по результатам независимой оценки за 2016 год». </w:t>
      </w:r>
    </w:p>
    <w:p w:rsidR="004C5828" w:rsidRPr="00DB0B14" w:rsidRDefault="004C5828" w:rsidP="00DB0B14">
      <w:pPr>
        <w:pStyle w:val="12"/>
        <w:shd w:val="clear" w:color="auto" w:fill="auto"/>
        <w:tabs>
          <w:tab w:val="left" w:pos="1076"/>
        </w:tabs>
        <w:spacing w:line="240" w:lineRule="auto"/>
        <w:ind w:right="40"/>
        <w:jc w:val="both"/>
        <w:rPr>
          <w:sz w:val="24"/>
          <w:szCs w:val="24"/>
        </w:rPr>
      </w:pPr>
      <w:r w:rsidRPr="00DB0B14">
        <w:rPr>
          <w:bCs/>
          <w:sz w:val="24"/>
          <w:szCs w:val="24"/>
        </w:rPr>
        <w:t>В течение 2017 года проведены контрольные мероприятия по выполнению плана по совершенствованию деятельности организаций в сфере культуры.</w:t>
      </w:r>
    </w:p>
    <w:p w:rsidR="004C5828" w:rsidRPr="00DB0B14" w:rsidRDefault="004C5828" w:rsidP="00DB0B14">
      <w:pPr>
        <w:pStyle w:val="12"/>
        <w:numPr>
          <w:ilvl w:val="1"/>
          <w:numId w:val="3"/>
        </w:numPr>
        <w:shd w:val="clear" w:color="auto" w:fill="auto"/>
        <w:tabs>
          <w:tab w:val="left" w:pos="1076"/>
        </w:tabs>
        <w:spacing w:line="240" w:lineRule="auto"/>
        <w:ind w:left="40" w:right="40" w:firstLine="520"/>
        <w:jc w:val="both"/>
        <w:rPr>
          <w:sz w:val="24"/>
          <w:szCs w:val="24"/>
        </w:rPr>
      </w:pPr>
      <w:r w:rsidRPr="00DB0B14">
        <w:rPr>
          <w:sz w:val="24"/>
          <w:szCs w:val="24"/>
        </w:rPr>
        <w:t>об информационной работе среди населения о независимой оценке качества, включая количество публикаций в муниципальных СМИ;</w:t>
      </w:r>
    </w:p>
    <w:p w:rsidR="004C5828" w:rsidRPr="00DB0B14" w:rsidRDefault="004C5828" w:rsidP="00DB0B14">
      <w:pPr>
        <w:pStyle w:val="12"/>
        <w:shd w:val="clear" w:color="auto" w:fill="auto"/>
        <w:spacing w:line="240" w:lineRule="auto"/>
        <w:ind w:right="40"/>
        <w:jc w:val="both"/>
        <w:rPr>
          <w:sz w:val="24"/>
          <w:szCs w:val="24"/>
        </w:rPr>
      </w:pPr>
      <w:proofErr w:type="gramStart"/>
      <w:r w:rsidRPr="00DB0B14">
        <w:rPr>
          <w:sz w:val="24"/>
          <w:szCs w:val="24"/>
        </w:rPr>
        <w:t xml:space="preserve">Информация о результатах независимой оценки качества, проведённой в 2016 году, размещена на официальных сайтах муниципальных учреждений культуры, на портале органов местного самоуправления муниципального образования город Югорск </w:t>
      </w:r>
      <w:hyperlink r:id="rId9" w:history="1">
        <w:r w:rsidRPr="00DB0B14">
          <w:rPr>
            <w:rStyle w:val="ac"/>
            <w:sz w:val="24"/>
            <w:szCs w:val="24"/>
            <w:lang w:val="en-US"/>
          </w:rPr>
          <w:t>www</w:t>
        </w:r>
        <w:r w:rsidRPr="00DB0B14">
          <w:rPr>
            <w:rStyle w:val="ac"/>
            <w:sz w:val="24"/>
            <w:szCs w:val="24"/>
          </w:rPr>
          <w:t>.</w:t>
        </w:r>
        <w:r w:rsidRPr="00DB0B14">
          <w:rPr>
            <w:rStyle w:val="ac"/>
            <w:sz w:val="24"/>
            <w:szCs w:val="24"/>
            <w:lang w:val="en-US"/>
          </w:rPr>
          <w:t>ugorsk</w:t>
        </w:r>
        <w:r w:rsidRPr="00DB0B14">
          <w:rPr>
            <w:rStyle w:val="ac"/>
            <w:sz w:val="24"/>
            <w:szCs w:val="24"/>
          </w:rPr>
          <w:t>.</w:t>
        </w:r>
        <w:r w:rsidRPr="00DB0B14">
          <w:rPr>
            <w:rStyle w:val="ac"/>
            <w:sz w:val="24"/>
            <w:szCs w:val="24"/>
            <w:lang w:val="en-US"/>
          </w:rPr>
          <w:t>ru</w:t>
        </w:r>
      </w:hyperlink>
      <w:r w:rsidRPr="00DB0B14">
        <w:rPr>
          <w:sz w:val="24"/>
          <w:szCs w:val="24"/>
        </w:rPr>
        <w:t>, обобщенная информация о результатах проведения независимой оценки качества услуг размещена в городском печатном издании «Югорский вестник», на заседания Общественного совета по культуре при управлении культуры администрации города Югорска были приглашены представители</w:t>
      </w:r>
      <w:proofErr w:type="gramEnd"/>
      <w:r w:rsidRPr="00DB0B14">
        <w:rPr>
          <w:sz w:val="24"/>
          <w:szCs w:val="24"/>
        </w:rPr>
        <w:t xml:space="preserve"> городских телевизионных СМИ, представители городских общественных организаций для участия в обсуждении результатов процедуры НОК. Итоговые телерепортажи прошли в 2016 году по городским телеканалам «Норд» и «Югорск-ТВ».</w:t>
      </w:r>
    </w:p>
    <w:p w:rsidR="004C5828" w:rsidRPr="00DB0B14" w:rsidRDefault="004C5828" w:rsidP="00DB0B14">
      <w:pPr>
        <w:pStyle w:val="12"/>
        <w:numPr>
          <w:ilvl w:val="1"/>
          <w:numId w:val="3"/>
        </w:numPr>
        <w:tabs>
          <w:tab w:val="left" w:pos="1110"/>
        </w:tabs>
        <w:spacing w:line="240" w:lineRule="auto"/>
        <w:ind w:left="40" w:right="40" w:firstLine="520"/>
        <w:jc w:val="both"/>
        <w:rPr>
          <w:sz w:val="24"/>
          <w:szCs w:val="24"/>
        </w:rPr>
      </w:pPr>
      <w:r w:rsidRPr="00DB0B14">
        <w:rPr>
          <w:sz w:val="24"/>
          <w:szCs w:val="24"/>
        </w:rPr>
        <w:t xml:space="preserve"> о принятых решениях уполномоченными органами, предусматривающих поощрение организаций, занявших высшие места в рейтингах, а также мер в отношении организаций, имеющих наихудшие показатели по результатам проведенной оценки; </w:t>
      </w:r>
    </w:p>
    <w:p w:rsidR="004C5828" w:rsidRPr="00DB0B14" w:rsidRDefault="004C5828" w:rsidP="00DB0B14">
      <w:pPr>
        <w:pStyle w:val="12"/>
        <w:tabs>
          <w:tab w:val="left" w:pos="1110"/>
        </w:tabs>
        <w:spacing w:line="240" w:lineRule="auto"/>
        <w:ind w:left="40" w:right="40"/>
        <w:jc w:val="both"/>
        <w:rPr>
          <w:sz w:val="24"/>
          <w:szCs w:val="24"/>
        </w:rPr>
      </w:pPr>
      <w:r w:rsidRPr="00DB0B14">
        <w:rPr>
          <w:sz w:val="24"/>
          <w:szCs w:val="24"/>
        </w:rPr>
        <w:t xml:space="preserve">Муниципальные учреждения культуры в 2016 году не заняли наилучшие или наихудшие позиции в рейтингах, оставаясь в «Зелёной зоне» рейтингов. </w:t>
      </w:r>
    </w:p>
    <w:p w:rsidR="004C5828" w:rsidRPr="00DB0B14" w:rsidRDefault="004C5828" w:rsidP="00DB0B14">
      <w:pPr>
        <w:pStyle w:val="12"/>
        <w:numPr>
          <w:ilvl w:val="1"/>
          <w:numId w:val="3"/>
        </w:numPr>
        <w:shd w:val="clear" w:color="auto" w:fill="auto"/>
        <w:tabs>
          <w:tab w:val="left" w:pos="1098"/>
        </w:tabs>
        <w:spacing w:line="240" w:lineRule="auto"/>
        <w:ind w:right="40" w:firstLine="567"/>
        <w:jc w:val="both"/>
        <w:rPr>
          <w:sz w:val="24"/>
          <w:szCs w:val="24"/>
        </w:rPr>
      </w:pPr>
      <w:r w:rsidRPr="00DB0B14">
        <w:rPr>
          <w:sz w:val="24"/>
          <w:szCs w:val="24"/>
        </w:rPr>
        <w:t xml:space="preserve">количество организаций культуры на официальных </w:t>
      </w:r>
      <w:proofErr w:type="gramStart"/>
      <w:r w:rsidRPr="00DB0B14">
        <w:rPr>
          <w:sz w:val="24"/>
          <w:szCs w:val="24"/>
        </w:rPr>
        <w:t>сайтах</w:t>
      </w:r>
      <w:proofErr w:type="gramEnd"/>
      <w:r w:rsidRPr="00DB0B14">
        <w:rPr>
          <w:sz w:val="24"/>
          <w:szCs w:val="24"/>
        </w:rPr>
        <w:t xml:space="preserve"> которых предусмотрена техническая возможность выражения мнений граждан (причины отсутствия технической возможности);</w:t>
      </w:r>
    </w:p>
    <w:p w:rsidR="004C5828" w:rsidRPr="00DB0B14" w:rsidRDefault="004C5828" w:rsidP="00DB0B14">
      <w:pPr>
        <w:pStyle w:val="12"/>
        <w:shd w:val="clear" w:color="auto" w:fill="auto"/>
        <w:spacing w:line="240" w:lineRule="auto"/>
        <w:ind w:right="40"/>
        <w:jc w:val="both"/>
        <w:rPr>
          <w:sz w:val="24"/>
          <w:szCs w:val="24"/>
        </w:rPr>
      </w:pPr>
      <w:r w:rsidRPr="00DB0B14">
        <w:rPr>
          <w:sz w:val="24"/>
          <w:szCs w:val="24"/>
        </w:rPr>
        <w:t>Техническая возможность выражения мнений граждан предусмотрена на сайтах всех муниципальных учреждений культуры.</w:t>
      </w:r>
    </w:p>
    <w:p w:rsidR="004C5828" w:rsidRPr="00DB0B14" w:rsidRDefault="004C5828" w:rsidP="00DB0B14">
      <w:pPr>
        <w:pStyle w:val="12"/>
        <w:numPr>
          <w:ilvl w:val="1"/>
          <w:numId w:val="3"/>
        </w:numPr>
        <w:shd w:val="clear" w:color="auto" w:fill="auto"/>
        <w:tabs>
          <w:tab w:val="left" w:pos="1098"/>
        </w:tabs>
        <w:spacing w:line="240" w:lineRule="auto"/>
        <w:ind w:right="40" w:firstLine="567"/>
        <w:jc w:val="both"/>
        <w:rPr>
          <w:sz w:val="24"/>
          <w:szCs w:val="24"/>
        </w:rPr>
      </w:pPr>
      <w:r w:rsidRPr="00DB0B14">
        <w:rPr>
          <w:sz w:val="24"/>
          <w:szCs w:val="24"/>
        </w:rPr>
        <w:t xml:space="preserve">о плане проведения независимой оценки в следующем году за </w:t>
      </w:r>
      <w:proofErr w:type="gramStart"/>
      <w:r w:rsidRPr="00DB0B14">
        <w:rPr>
          <w:sz w:val="24"/>
          <w:szCs w:val="24"/>
        </w:rPr>
        <w:t>отчетным</w:t>
      </w:r>
      <w:proofErr w:type="gramEnd"/>
      <w:r w:rsidRPr="00DB0B14">
        <w:rPr>
          <w:sz w:val="24"/>
          <w:szCs w:val="24"/>
        </w:rPr>
        <w:t>;</w:t>
      </w:r>
    </w:p>
    <w:p w:rsidR="004C5828" w:rsidRPr="00DB0B14" w:rsidRDefault="004C5828" w:rsidP="00DB0B14">
      <w:pPr>
        <w:pStyle w:val="12"/>
        <w:shd w:val="clear" w:color="auto" w:fill="auto"/>
        <w:spacing w:line="240" w:lineRule="auto"/>
        <w:jc w:val="both"/>
        <w:rPr>
          <w:sz w:val="24"/>
          <w:szCs w:val="24"/>
        </w:rPr>
      </w:pPr>
      <w:r w:rsidRPr="00DB0B14">
        <w:rPr>
          <w:sz w:val="24"/>
          <w:szCs w:val="24"/>
        </w:rPr>
        <w:t>Повторное проведение процедуры независимой оценки качества планируется в 2019 году.</w:t>
      </w:r>
    </w:p>
    <w:p w:rsidR="004C5828" w:rsidRPr="00DB0B14" w:rsidRDefault="004C5828" w:rsidP="00DB0B14">
      <w:pPr>
        <w:pStyle w:val="12"/>
        <w:numPr>
          <w:ilvl w:val="1"/>
          <w:numId w:val="3"/>
        </w:numPr>
        <w:shd w:val="clear" w:color="auto" w:fill="auto"/>
        <w:tabs>
          <w:tab w:val="left" w:pos="1098"/>
        </w:tabs>
        <w:spacing w:line="240" w:lineRule="auto"/>
        <w:ind w:firstLine="567"/>
        <w:jc w:val="both"/>
        <w:rPr>
          <w:sz w:val="24"/>
          <w:szCs w:val="24"/>
        </w:rPr>
      </w:pPr>
      <w:r w:rsidRPr="00DB0B14">
        <w:rPr>
          <w:sz w:val="24"/>
          <w:szCs w:val="24"/>
        </w:rPr>
        <w:lastRenderedPageBreak/>
        <w:t>о перечне организаций культуры, в отношении которых не проводилась в отчетном году независимая оценка качества (указать причины, с приложением обоснований);</w:t>
      </w:r>
    </w:p>
    <w:p w:rsidR="004C5828" w:rsidRPr="00DB0B14" w:rsidRDefault="004C5828" w:rsidP="00DB0B14">
      <w:pPr>
        <w:pStyle w:val="12"/>
        <w:shd w:val="clear" w:color="auto" w:fill="auto"/>
        <w:tabs>
          <w:tab w:val="left" w:pos="1098"/>
        </w:tabs>
        <w:spacing w:line="240" w:lineRule="auto"/>
        <w:jc w:val="both"/>
        <w:rPr>
          <w:sz w:val="24"/>
          <w:szCs w:val="24"/>
        </w:rPr>
      </w:pPr>
      <w:r w:rsidRPr="00DB0B14">
        <w:rPr>
          <w:sz w:val="24"/>
          <w:szCs w:val="24"/>
        </w:rPr>
        <w:t>100 % муниципальных организаций культуры прошли процедуру независимой оценки качества в 2016 году.</w:t>
      </w:r>
    </w:p>
    <w:p w:rsidR="004C5828" w:rsidRPr="00DB0B14" w:rsidRDefault="004C5828" w:rsidP="00DB0B14">
      <w:pPr>
        <w:pStyle w:val="12"/>
        <w:numPr>
          <w:ilvl w:val="1"/>
          <w:numId w:val="3"/>
        </w:numPr>
        <w:shd w:val="clear" w:color="auto" w:fill="auto"/>
        <w:tabs>
          <w:tab w:val="left" w:pos="1098"/>
        </w:tabs>
        <w:spacing w:line="240" w:lineRule="auto"/>
        <w:ind w:firstLine="567"/>
        <w:jc w:val="both"/>
        <w:rPr>
          <w:sz w:val="24"/>
          <w:szCs w:val="24"/>
        </w:rPr>
      </w:pPr>
      <w:proofErr w:type="gramStart"/>
      <w:r w:rsidRPr="00DB0B14">
        <w:rPr>
          <w:sz w:val="24"/>
          <w:szCs w:val="24"/>
        </w:rPr>
        <w:t>о перечне организаций культуры, в отношении которых не проводится независимая оценка качества (включению в перечень подлежат организации культуры (юридические лица), в отношении которых предусмотрены мероприятия по повышению средней заработной платы в соответствии с Указом Президента Российской</w:t>
      </w:r>
      <w:r w:rsidRPr="00DB0B14">
        <w:rPr>
          <w:sz w:val="24"/>
          <w:szCs w:val="24"/>
        </w:rPr>
        <w:tab/>
        <w:t>Федерации от 07.05.2012 № 597, не оказывающие услуг населению либо осуществляющие исключительно гастрольную деятельность (не имеющие постоянного помещения для оказания услуг), а также в отношении</w:t>
      </w:r>
      <w:proofErr w:type="gramEnd"/>
      <w:r w:rsidRPr="00DB0B14">
        <w:rPr>
          <w:sz w:val="24"/>
          <w:szCs w:val="24"/>
        </w:rPr>
        <w:t xml:space="preserve"> которых ведется капитальный ремонт продолжительностью более трех лет).</w:t>
      </w:r>
    </w:p>
    <w:p w:rsidR="004C5828" w:rsidRPr="00DB0B14" w:rsidRDefault="004C5828" w:rsidP="00DB0B14">
      <w:pPr>
        <w:pStyle w:val="12"/>
        <w:shd w:val="clear" w:color="auto" w:fill="auto"/>
        <w:tabs>
          <w:tab w:val="left" w:pos="1098"/>
        </w:tabs>
        <w:spacing w:line="240" w:lineRule="auto"/>
        <w:jc w:val="both"/>
        <w:rPr>
          <w:sz w:val="24"/>
          <w:szCs w:val="24"/>
        </w:rPr>
      </w:pPr>
      <w:r w:rsidRPr="00DB0B14">
        <w:rPr>
          <w:sz w:val="24"/>
          <w:szCs w:val="24"/>
        </w:rPr>
        <w:t>Подобных организаций на территории муниципального образования город Югорск нет.</w:t>
      </w:r>
    </w:p>
    <w:p w:rsidR="004C5828" w:rsidRPr="00DB0B14" w:rsidRDefault="004C5828" w:rsidP="00DB0B14">
      <w:pPr>
        <w:pStyle w:val="12"/>
        <w:shd w:val="clear" w:color="auto" w:fill="auto"/>
        <w:tabs>
          <w:tab w:val="left" w:pos="1098"/>
        </w:tabs>
        <w:spacing w:line="240" w:lineRule="auto"/>
        <w:jc w:val="both"/>
        <w:rPr>
          <w:b/>
          <w:sz w:val="24"/>
          <w:szCs w:val="24"/>
        </w:rPr>
      </w:pPr>
      <w:bookmarkStart w:id="5" w:name="_Toc368064874"/>
    </w:p>
    <w:p w:rsidR="00167921" w:rsidRPr="00167921" w:rsidRDefault="00167921" w:rsidP="00167921">
      <w:pPr>
        <w:pStyle w:val="a6"/>
        <w:widowControl w:val="0"/>
        <w:tabs>
          <w:tab w:val="left" w:pos="-4536"/>
          <w:tab w:val="left" w:pos="1134"/>
        </w:tabs>
        <w:spacing w:after="0" w:line="240" w:lineRule="auto"/>
        <w:ind w:left="567" w:hanging="567"/>
        <w:jc w:val="both"/>
        <w:rPr>
          <w:rFonts w:ascii="Times New Roman" w:hAnsi="Times New Roman"/>
          <w:color w:val="000000" w:themeColor="text1"/>
          <w:sz w:val="24"/>
          <w:szCs w:val="24"/>
        </w:rPr>
      </w:pPr>
      <w:r w:rsidRPr="00167921">
        <w:rPr>
          <w:rFonts w:ascii="Times New Roman" w:hAnsi="Times New Roman"/>
          <w:b/>
          <w:color w:val="000000" w:themeColor="text1"/>
          <w:sz w:val="24"/>
          <w:szCs w:val="24"/>
        </w:rPr>
        <w:t>5. Сведения о деятельности автономных некоммерческих организаций и других негосударственных организаций, оказывающих услуги культуры по итогам 2017 года и на 2018 год</w:t>
      </w:r>
    </w:p>
    <w:tbl>
      <w:tblPr>
        <w:tblStyle w:val="13"/>
        <w:tblW w:w="10490" w:type="dxa"/>
        <w:tblInd w:w="108" w:type="dxa"/>
        <w:tblLook w:val="04A0" w:firstRow="1" w:lastRow="0" w:firstColumn="1" w:lastColumn="0" w:noHBand="0" w:noVBand="1"/>
      </w:tblPr>
      <w:tblGrid>
        <w:gridCol w:w="707"/>
        <w:gridCol w:w="7940"/>
        <w:gridCol w:w="709"/>
        <w:gridCol w:w="1134"/>
      </w:tblGrid>
      <w:tr w:rsidR="00167921" w:rsidRPr="006F7CC3" w:rsidTr="004D7997">
        <w:trPr>
          <w:trHeight w:val="524"/>
        </w:trPr>
        <w:tc>
          <w:tcPr>
            <w:tcW w:w="707" w:type="dxa"/>
          </w:tcPr>
          <w:p w:rsidR="00167921" w:rsidRPr="006F7CC3" w:rsidRDefault="00167921" w:rsidP="004D7997">
            <w:pPr>
              <w:jc w:val="center"/>
              <w:rPr>
                <w:rFonts w:ascii="Times New Roman" w:hAnsi="Times New Roman" w:cs="Times New Roman"/>
                <w:b/>
                <w:sz w:val="20"/>
                <w:szCs w:val="20"/>
              </w:rPr>
            </w:pPr>
            <w:proofErr w:type="gramStart"/>
            <w:r w:rsidRPr="006F7CC3">
              <w:rPr>
                <w:rFonts w:ascii="Times New Roman" w:hAnsi="Times New Roman" w:cs="Times New Roman"/>
                <w:b/>
                <w:sz w:val="20"/>
                <w:szCs w:val="20"/>
              </w:rPr>
              <w:t>п</w:t>
            </w:r>
            <w:proofErr w:type="gramEnd"/>
            <w:r w:rsidRPr="006F7CC3">
              <w:rPr>
                <w:rFonts w:ascii="Times New Roman" w:hAnsi="Times New Roman" w:cs="Times New Roman"/>
                <w:b/>
                <w:sz w:val="20"/>
                <w:szCs w:val="20"/>
              </w:rPr>
              <w:t>/п №</w:t>
            </w:r>
          </w:p>
        </w:tc>
        <w:tc>
          <w:tcPr>
            <w:tcW w:w="7940" w:type="dxa"/>
          </w:tcPr>
          <w:p w:rsidR="00167921" w:rsidRPr="006F7CC3" w:rsidRDefault="00167921" w:rsidP="004D7997">
            <w:pPr>
              <w:jc w:val="center"/>
              <w:rPr>
                <w:rFonts w:ascii="Times New Roman" w:hAnsi="Times New Roman" w:cs="Times New Roman"/>
                <w:b/>
                <w:sz w:val="20"/>
                <w:szCs w:val="20"/>
              </w:rPr>
            </w:pPr>
            <w:r w:rsidRPr="006F7CC3">
              <w:rPr>
                <w:rFonts w:ascii="Times New Roman" w:hAnsi="Times New Roman" w:cs="Times New Roman"/>
                <w:b/>
                <w:sz w:val="20"/>
                <w:szCs w:val="20"/>
              </w:rPr>
              <w:t>Показатель</w:t>
            </w:r>
          </w:p>
        </w:tc>
        <w:tc>
          <w:tcPr>
            <w:tcW w:w="709" w:type="dxa"/>
          </w:tcPr>
          <w:p w:rsidR="00167921" w:rsidRPr="006F7CC3" w:rsidRDefault="00167921" w:rsidP="004D7997">
            <w:pPr>
              <w:jc w:val="center"/>
              <w:rPr>
                <w:rFonts w:ascii="Times New Roman" w:hAnsi="Times New Roman" w:cs="Times New Roman"/>
                <w:b/>
                <w:sz w:val="20"/>
                <w:szCs w:val="20"/>
              </w:rPr>
            </w:pPr>
            <w:r w:rsidRPr="006F7CC3">
              <w:rPr>
                <w:rFonts w:ascii="Times New Roman" w:hAnsi="Times New Roman" w:cs="Times New Roman"/>
                <w:b/>
                <w:sz w:val="20"/>
                <w:szCs w:val="20"/>
              </w:rPr>
              <w:t>2017 год</w:t>
            </w:r>
          </w:p>
        </w:tc>
        <w:tc>
          <w:tcPr>
            <w:tcW w:w="1134" w:type="dxa"/>
          </w:tcPr>
          <w:p w:rsidR="00167921" w:rsidRPr="006F7CC3" w:rsidRDefault="00167921" w:rsidP="004D7997">
            <w:pPr>
              <w:jc w:val="center"/>
              <w:rPr>
                <w:rFonts w:ascii="Times New Roman" w:hAnsi="Times New Roman" w:cs="Times New Roman"/>
                <w:b/>
                <w:sz w:val="20"/>
                <w:szCs w:val="20"/>
              </w:rPr>
            </w:pPr>
            <w:r w:rsidRPr="006F7CC3">
              <w:rPr>
                <w:rFonts w:ascii="Times New Roman" w:hAnsi="Times New Roman" w:cs="Times New Roman"/>
                <w:b/>
                <w:sz w:val="20"/>
                <w:szCs w:val="20"/>
              </w:rPr>
              <w:t xml:space="preserve">План </w:t>
            </w:r>
            <w:proofErr w:type="gramStart"/>
            <w:r w:rsidRPr="006F7CC3">
              <w:rPr>
                <w:rFonts w:ascii="Times New Roman" w:hAnsi="Times New Roman" w:cs="Times New Roman"/>
                <w:b/>
                <w:sz w:val="20"/>
                <w:szCs w:val="20"/>
              </w:rPr>
              <w:t>на</w:t>
            </w:r>
            <w:proofErr w:type="gramEnd"/>
          </w:p>
          <w:p w:rsidR="00167921" w:rsidRPr="006F7CC3" w:rsidRDefault="00167921" w:rsidP="004D7997">
            <w:pPr>
              <w:jc w:val="center"/>
              <w:rPr>
                <w:rFonts w:ascii="Times New Roman" w:hAnsi="Times New Roman" w:cs="Times New Roman"/>
                <w:b/>
                <w:sz w:val="20"/>
                <w:szCs w:val="20"/>
              </w:rPr>
            </w:pPr>
            <w:r w:rsidRPr="006F7CC3">
              <w:rPr>
                <w:rFonts w:ascii="Times New Roman" w:hAnsi="Times New Roman" w:cs="Times New Roman"/>
                <w:b/>
                <w:sz w:val="20"/>
                <w:szCs w:val="20"/>
              </w:rPr>
              <w:t>2018 год</w:t>
            </w:r>
          </w:p>
        </w:tc>
      </w:tr>
      <w:tr w:rsidR="00167921" w:rsidRPr="006F7CC3" w:rsidTr="004D7997">
        <w:trPr>
          <w:trHeight w:val="269"/>
        </w:trPr>
        <w:tc>
          <w:tcPr>
            <w:tcW w:w="707"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1.</w:t>
            </w:r>
          </w:p>
        </w:tc>
        <w:tc>
          <w:tcPr>
            <w:tcW w:w="7940" w:type="dxa"/>
          </w:tcPr>
          <w:p w:rsidR="00167921" w:rsidRPr="006F7CC3" w:rsidRDefault="00167921" w:rsidP="004D7997">
            <w:pP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Количество мероприятий переданных на реализацию негосударственным организациям в сфере культуры</w:t>
            </w:r>
          </w:p>
        </w:tc>
        <w:tc>
          <w:tcPr>
            <w:tcW w:w="709"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0</w:t>
            </w:r>
          </w:p>
        </w:tc>
        <w:tc>
          <w:tcPr>
            <w:tcW w:w="1134" w:type="dxa"/>
          </w:tcPr>
          <w:p w:rsidR="00167921" w:rsidRPr="006F7CC3" w:rsidRDefault="00167921" w:rsidP="004D7997">
            <w:pPr>
              <w:jc w:val="center"/>
              <w:rPr>
                <w:rFonts w:ascii="Times New Roman" w:hAnsi="Times New Roman" w:cs="Times New Roman"/>
                <w:sz w:val="20"/>
                <w:szCs w:val="20"/>
              </w:rPr>
            </w:pPr>
            <w:r>
              <w:rPr>
                <w:rFonts w:ascii="Times New Roman" w:hAnsi="Times New Roman" w:cs="Times New Roman"/>
                <w:sz w:val="20"/>
                <w:szCs w:val="20"/>
              </w:rPr>
              <w:t>1*</w:t>
            </w:r>
          </w:p>
        </w:tc>
      </w:tr>
      <w:tr w:rsidR="00167921" w:rsidRPr="006F7CC3" w:rsidTr="004D7997">
        <w:trPr>
          <w:trHeight w:val="269"/>
        </w:trPr>
        <w:tc>
          <w:tcPr>
            <w:tcW w:w="707" w:type="dxa"/>
          </w:tcPr>
          <w:p w:rsidR="00167921" w:rsidRPr="006F7CC3" w:rsidRDefault="00167921" w:rsidP="004D7997">
            <w:pPr>
              <w:jc w:val="center"/>
              <w:rPr>
                <w:rFonts w:ascii="Times New Roman" w:eastAsia="Times New Roman" w:hAnsi="Times New Roman" w:cs="Times New Roman"/>
                <w:sz w:val="20"/>
                <w:szCs w:val="20"/>
                <w:lang w:eastAsia="ru-RU"/>
              </w:rPr>
            </w:pPr>
          </w:p>
        </w:tc>
        <w:tc>
          <w:tcPr>
            <w:tcW w:w="7940" w:type="dxa"/>
          </w:tcPr>
          <w:p w:rsidR="00167921" w:rsidRPr="006F7CC3" w:rsidRDefault="00167921" w:rsidP="004D7997">
            <w:pP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в т.ч. СОНКО</w:t>
            </w:r>
          </w:p>
        </w:tc>
        <w:tc>
          <w:tcPr>
            <w:tcW w:w="709"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0</w:t>
            </w:r>
          </w:p>
        </w:tc>
        <w:tc>
          <w:tcPr>
            <w:tcW w:w="1134" w:type="dxa"/>
          </w:tcPr>
          <w:p w:rsidR="00167921" w:rsidRPr="006F7CC3" w:rsidRDefault="00167921" w:rsidP="004D7997">
            <w:pPr>
              <w:jc w:val="center"/>
              <w:rPr>
                <w:rFonts w:ascii="Times New Roman" w:hAnsi="Times New Roman" w:cs="Times New Roman"/>
                <w:sz w:val="20"/>
                <w:szCs w:val="20"/>
              </w:rPr>
            </w:pPr>
            <w:r>
              <w:rPr>
                <w:rFonts w:ascii="Times New Roman" w:hAnsi="Times New Roman" w:cs="Times New Roman"/>
                <w:sz w:val="20"/>
                <w:szCs w:val="20"/>
              </w:rPr>
              <w:t>1*</w:t>
            </w:r>
          </w:p>
        </w:tc>
      </w:tr>
      <w:tr w:rsidR="00167921" w:rsidRPr="006F7CC3" w:rsidTr="004D7997">
        <w:trPr>
          <w:trHeight w:val="619"/>
        </w:trPr>
        <w:tc>
          <w:tcPr>
            <w:tcW w:w="707"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2.</w:t>
            </w:r>
          </w:p>
        </w:tc>
        <w:tc>
          <w:tcPr>
            <w:tcW w:w="7940" w:type="dxa"/>
          </w:tcPr>
          <w:p w:rsidR="00167921" w:rsidRPr="006F7CC3" w:rsidRDefault="00167921" w:rsidP="004D7997">
            <w:pP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Объем средств переданных на реализацию мероприятий негосударственным организациям в сфере культуры</w:t>
            </w:r>
          </w:p>
        </w:tc>
        <w:tc>
          <w:tcPr>
            <w:tcW w:w="709"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0</w:t>
            </w:r>
          </w:p>
        </w:tc>
        <w:tc>
          <w:tcPr>
            <w:tcW w:w="1134" w:type="dxa"/>
          </w:tcPr>
          <w:p w:rsidR="00167921" w:rsidRPr="006F7CC3" w:rsidRDefault="00167921" w:rsidP="004D7997">
            <w:pPr>
              <w:jc w:val="center"/>
              <w:rPr>
                <w:rFonts w:ascii="Times New Roman" w:hAnsi="Times New Roman" w:cs="Times New Roman"/>
                <w:sz w:val="20"/>
                <w:szCs w:val="20"/>
              </w:rPr>
            </w:pPr>
            <w:r>
              <w:rPr>
                <w:rFonts w:ascii="Times New Roman" w:hAnsi="Times New Roman" w:cs="Times New Roman"/>
                <w:sz w:val="20"/>
                <w:szCs w:val="20"/>
              </w:rPr>
              <w:t>-**</w:t>
            </w:r>
          </w:p>
        </w:tc>
      </w:tr>
      <w:tr w:rsidR="00167921" w:rsidRPr="006F7CC3" w:rsidTr="004D7997">
        <w:trPr>
          <w:trHeight w:val="259"/>
        </w:trPr>
        <w:tc>
          <w:tcPr>
            <w:tcW w:w="707" w:type="dxa"/>
          </w:tcPr>
          <w:p w:rsidR="00167921" w:rsidRPr="006F7CC3" w:rsidRDefault="00167921" w:rsidP="004D7997">
            <w:pPr>
              <w:jc w:val="center"/>
              <w:rPr>
                <w:rFonts w:ascii="Times New Roman" w:eastAsia="Times New Roman" w:hAnsi="Times New Roman" w:cs="Times New Roman"/>
                <w:sz w:val="20"/>
                <w:szCs w:val="20"/>
                <w:lang w:eastAsia="ru-RU"/>
              </w:rPr>
            </w:pPr>
          </w:p>
        </w:tc>
        <w:tc>
          <w:tcPr>
            <w:tcW w:w="7940" w:type="dxa"/>
          </w:tcPr>
          <w:p w:rsidR="00167921" w:rsidRPr="006F7CC3" w:rsidRDefault="00167921" w:rsidP="004D7997">
            <w:pP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в т.ч. СОНКО</w:t>
            </w:r>
          </w:p>
        </w:tc>
        <w:tc>
          <w:tcPr>
            <w:tcW w:w="709"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0</w:t>
            </w:r>
          </w:p>
        </w:tc>
        <w:tc>
          <w:tcPr>
            <w:tcW w:w="1134" w:type="dxa"/>
          </w:tcPr>
          <w:p w:rsidR="00167921" w:rsidRPr="006F7CC3" w:rsidRDefault="00167921" w:rsidP="004D7997">
            <w:pPr>
              <w:jc w:val="center"/>
              <w:rPr>
                <w:rFonts w:ascii="Times New Roman" w:hAnsi="Times New Roman" w:cs="Times New Roman"/>
                <w:sz w:val="20"/>
                <w:szCs w:val="20"/>
              </w:rPr>
            </w:pPr>
            <w:r w:rsidRPr="006F7CC3">
              <w:rPr>
                <w:rFonts w:ascii="Times New Roman" w:hAnsi="Times New Roman" w:cs="Times New Roman"/>
                <w:sz w:val="20"/>
                <w:szCs w:val="20"/>
              </w:rPr>
              <w:t>-**</w:t>
            </w:r>
          </w:p>
        </w:tc>
      </w:tr>
      <w:tr w:rsidR="00167921" w:rsidRPr="006F7CC3" w:rsidTr="004D7997">
        <w:trPr>
          <w:trHeight w:val="254"/>
        </w:trPr>
        <w:tc>
          <w:tcPr>
            <w:tcW w:w="707"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3.</w:t>
            </w:r>
          </w:p>
        </w:tc>
        <w:tc>
          <w:tcPr>
            <w:tcW w:w="7940" w:type="dxa"/>
          </w:tcPr>
          <w:p w:rsidR="00167921" w:rsidRPr="006F7CC3" w:rsidRDefault="00167921" w:rsidP="004D7997">
            <w:pP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Перечень услуг, которые переданы на исполнение негосударственным организациям в сфере культуры</w:t>
            </w:r>
          </w:p>
        </w:tc>
        <w:tc>
          <w:tcPr>
            <w:tcW w:w="709"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0</w:t>
            </w:r>
          </w:p>
        </w:tc>
        <w:tc>
          <w:tcPr>
            <w:tcW w:w="1134" w:type="dxa"/>
          </w:tcPr>
          <w:p w:rsidR="00167921" w:rsidRPr="006F7CC3" w:rsidRDefault="00167921" w:rsidP="004D7997">
            <w:pPr>
              <w:jc w:val="center"/>
              <w:rPr>
                <w:rFonts w:ascii="Times New Roman" w:hAnsi="Times New Roman" w:cs="Times New Roman"/>
                <w:sz w:val="20"/>
                <w:szCs w:val="20"/>
              </w:rPr>
            </w:pPr>
            <w:r w:rsidRPr="006F7CC3">
              <w:rPr>
                <w:rFonts w:ascii="Times New Roman" w:hAnsi="Times New Roman" w:cs="Times New Roman"/>
                <w:sz w:val="20"/>
                <w:szCs w:val="20"/>
              </w:rPr>
              <w:t>1</w:t>
            </w:r>
          </w:p>
        </w:tc>
      </w:tr>
      <w:tr w:rsidR="00167921" w:rsidRPr="006F7CC3" w:rsidTr="004D7997">
        <w:trPr>
          <w:trHeight w:val="254"/>
        </w:trPr>
        <w:tc>
          <w:tcPr>
            <w:tcW w:w="707" w:type="dxa"/>
          </w:tcPr>
          <w:p w:rsidR="00167921" w:rsidRPr="006F7CC3" w:rsidRDefault="00167921" w:rsidP="004D7997">
            <w:pPr>
              <w:jc w:val="center"/>
              <w:rPr>
                <w:rFonts w:ascii="Times New Roman" w:eastAsia="Times New Roman" w:hAnsi="Times New Roman" w:cs="Times New Roman"/>
                <w:sz w:val="20"/>
                <w:szCs w:val="20"/>
                <w:lang w:eastAsia="ru-RU"/>
              </w:rPr>
            </w:pPr>
          </w:p>
        </w:tc>
        <w:tc>
          <w:tcPr>
            <w:tcW w:w="7940" w:type="dxa"/>
          </w:tcPr>
          <w:p w:rsidR="00167921" w:rsidRPr="006F7CC3" w:rsidRDefault="00167921" w:rsidP="004D7997">
            <w:pP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в т.ч. СОНКО</w:t>
            </w:r>
          </w:p>
        </w:tc>
        <w:tc>
          <w:tcPr>
            <w:tcW w:w="709"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0</w:t>
            </w:r>
          </w:p>
        </w:tc>
        <w:tc>
          <w:tcPr>
            <w:tcW w:w="1134" w:type="dxa"/>
          </w:tcPr>
          <w:p w:rsidR="00167921" w:rsidRPr="006F7CC3" w:rsidRDefault="00167921" w:rsidP="004D7997">
            <w:pPr>
              <w:jc w:val="center"/>
              <w:rPr>
                <w:rFonts w:ascii="Times New Roman" w:hAnsi="Times New Roman" w:cs="Times New Roman"/>
                <w:sz w:val="20"/>
                <w:szCs w:val="20"/>
              </w:rPr>
            </w:pPr>
            <w:r w:rsidRPr="006F7CC3">
              <w:rPr>
                <w:rFonts w:ascii="Times New Roman" w:hAnsi="Times New Roman" w:cs="Times New Roman"/>
                <w:sz w:val="20"/>
                <w:szCs w:val="20"/>
              </w:rPr>
              <w:t>1</w:t>
            </w:r>
          </w:p>
        </w:tc>
      </w:tr>
      <w:tr w:rsidR="00167921" w:rsidRPr="006F7CC3" w:rsidTr="004D7997">
        <w:trPr>
          <w:trHeight w:val="269"/>
        </w:trPr>
        <w:tc>
          <w:tcPr>
            <w:tcW w:w="707"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4.</w:t>
            </w:r>
          </w:p>
        </w:tc>
        <w:tc>
          <w:tcPr>
            <w:tcW w:w="7940" w:type="dxa"/>
          </w:tcPr>
          <w:p w:rsidR="00167921" w:rsidRPr="006F7CC3" w:rsidRDefault="00167921" w:rsidP="004D7997">
            <w:pP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 xml:space="preserve">Доля средств бюджета, выделяемых негосударственным организациям, в т.ч. СОНКО, на предоставление услуг (работ) в общем объеме средств бюджета </w:t>
            </w:r>
            <w:r>
              <w:rPr>
                <w:rFonts w:ascii="Times New Roman" w:eastAsia="Times New Roman" w:hAnsi="Times New Roman" w:cs="Times New Roman"/>
                <w:sz w:val="20"/>
                <w:szCs w:val="20"/>
                <w:lang w:eastAsia="ru-RU"/>
              </w:rPr>
              <w:t>города Югорска</w:t>
            </w:r>
            <w:r w:rsidRPr="006F7CC3">
              <w:rPr>
                <w:rFonts w:ascii="Times New Roman" w:eastAsia="Times New Roman" w:hAnsi="Times New Roman" w:cs="Times New Roman"/>
                <w:sz w:val="20"/>
                <w:szCs w:val="20"/>
                <w:lang w:eastAsia="ru-RU"/>
              </w:rPr>
              <w:t>, выделяемых на предоставление услуг в сфере культуры</w:t>
            </w:r>
          </w:p>
        </w:tc>
        <w:tc>
          <w:tcPr>
            <w:tcW w:w="709" w:type="dxa"/>
          </w:tcPr>
          <w:p w:rsidR="00167921" w:rsidRPr="006F7CC3" w:rsidRDefault="00167921" w:rsidP="004D799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4" w:type="dxa"/>
          </w:tcPr>
          <w:p w:rsidR="00167921" w:rsidRPr="006F7CC3" w:rsidRDefault="00167921" w:rsidP="004D7997">
            <w:pPr>
              <w:jc w:val="center"/>
              <w:rPr>
                <w:rFonts w:ascii="Times New Roman" w:hAnsi="Times New Roman" w:cs="Times New Roman"/>
                <w:sz w:val="20"/>
                <w:szCs w:val="20"/>
              </w:rPr>
            </w:pPr>
            <w:r w:rsidRPr="006F7CC3">
              <w:rPr>
                <w:rFonts w:ascii="Times New Roman" w:hAnsi="Times New Roman" w:cs="Times New Roman"/>
                <w:sz w:val="20"/>
                <w:szCs w:val="20"/>
              </w:rPr>
              <w:t>15*</w:t>
            </w:r>
            <w:r>
              <w:rPr>
                <w:rFonts w:ascii="Times New Roman" w:hAnsi="Times New Roman" w:cs="Times New Roman"/>
                <w:sz w:val="20"/>
                <w:szCs w:val="20"/>
              </w:rPr>
              <w:t>**</w:t>
            </w:r>
          </w:p>
        </w:tc>
      </w:tr>
      <w:tr w:rsidR="00167921" w:rsidRPr="006F7CC3" w:rsidTr="004D7997">
        <w:trPr>
          <w:trHeight w:val="269"/>
        </w:trPr>
        <w:tc>
          <w:tcPr>
            <w:tcW w:w="707" w:type="dxa"/>
          </w:tcPr>
          <w:p w:rsidR="00167921" w:rsidRPr="006F7CC3" w:rsidRDefault="00167921" w:rsidP="004D799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940" w:type="dxa"/>
          </w:tcPr>
          <w:p w:rsidR="00167921" w:rsidRPr="006F7CC3" w:rsidRDefault="00167921" w:rsidP="004D7997">
            <w:pP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Доля негосударственных, в том числе некоммерческих, организаций, предоставляющих услуги в сфере культуры, в общем числе организаций, предоставляющих услуги в сфере культуры</w:t>
            </w:r>
            <w:proofErr w:type="gramStart"/>
            <w:r w:rsidRPr="006F7CC3">
              <w:rPr>
                <w:rFonts w:ascii="Times New Roman" w:eastAsia="Times New Roman" w:hAnsi="Times New Roman" w:cs="Times New Roman"/>
                <w:sz w:val="20"/>
                <w:szCs w:val="20"/>
                <w:lang w:eastAsia="ru-RU"/>
              </w:rPr>
              <w:t xml:space="preserve"> (%)</w:t>
            </w:r>
            <w:proofErr w:type="gramEnd"/>
          </w:p>
        </w:tc>
        <w:tc>
          <w:tcPr>
            <w:tcW w:w="709"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0</w:t>
            </w:r>
          </w:p>
        </w:tc>
        <w:tc>
          <w:tcPr>
            <w:tcW w:w="1134" w:type="dxa"/>
          </w:tcPr>
          <w:p w:rsidR="00167921" w:rsidRPr="006F7CC3" w:rsidRDefault="00167921" w:rsidP="004D7997">
            <w:pPr>
              <w:jc w:val="center"/>
              <w:rPr>
                <w:rFonts w:ascii="Times New Roman" w:hAnsi="Times New Roman" w:cs="Times New Roman"/>
                <w:sz w:val="20"/>
                <w:szCs w:val="20"/>
              </w:rPr>
            </w:pPr>
            <w:r w:rsidRPr="006F7CC3">
              <w:rPr>
                <w:rFonts w:ascii="Times New Roman" w:hAnsi="Times New Roman" w:cs="Times New Roman"/>
                <w:sz w:val="20"/>
                <w:szCs w:val="20"/>
              </w:rPr>
              <w:t>80%</w:t>
            </w:r>
          </w:p>
        </w:tc>
      </w:tr>
      <w:tr w:rsidR="00167921" w:rsidRPr="006F7CC3" w:rsidTr="004D7997">
        <w:trPr>
          <w:trHeight w:val="269"/>
        </w:trPr>
        <w:tc>
          <w:tcPr>
            <w:tcW w:w="707" w:type="dxa"/>
          </w:tcPr>
          <w:p w:rsidR="00167921" w:rsidRPr="006F7CC3" w:rsidRDefault="00167921" w:rsidP="004D799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7940" w:type="dxa"/>
          </w:tcPr>
          <w:p w:rsidR="00167921" w:rsidRPr="006F7CC3" w:rsidRDefault="00167921" w:rsidP="004D7997">
            <w:pP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Доля граждан, получивших услуги в негосударственных, в том числе некоммерческих, организациях, в общем числе граждан, получивших услуги в сфере культуры</w:t>
            </w:r>
            <w:proofErr w:type="gramStart"/>
            <w:r w:rsidRPr="006F7CC3">
              <w:rPr>
                <w:rFonts w:ascii="Times New Roman" w:eastAsia="Times New Roman" w:hAnsi="Times New Roman" w:cs="Times New Roman"/>
                <w:sz w:val="20"/>
                <w:szCs w:val="20"/>
                <w:lang w:eastAsia="ru-RU"/>
              </w:rPr>
              <w:t xml:space="preserve"> (%)</w:t>
            </w:r>
            <w:proofErr w:type="gramEnd"/>
          </w:p>
        </w:tc>
        <w:tc>
          <w:tcPr>
            <w:tcW w:w="709" w:type="dxa"/>
          </w:tcPr>
          <w:p w:rsidR="00167921" w:rsidRPr="006F7CC3" w:rsidRDefault="00167921" w:rsidP="004D7997">
            <w:pPr>
              <w:jc w:val="center"/>
              <w:rPr>
                <w:rFonts w:ascii="Times New Roman" w:eastAsia="Times New Roman" w:hAnsi="Times New Roman" w:cs="Times New Roman"/>
                <w:sz w:val="20"/>
                <w:szCs w:val="20"/>
                <w:lang w:eastAsia="ru-RU"/>
              </w:rPr>
            </w:pPr>
            <w:r w:rsidRPr="006F7CC3">
              <w:rPr>
                <w:rFonts w:ascii="Times New Roman" w:eastAsia="Times New Roman" w:hAnsi="Times New Roman" w:cs="Times New Roman"/>
                <w:sz w:val="20"/>
                <w:szCs w:val="20"/>
                <w:lang w:eastAsia="ru-RU"/>
              </w:rPr>
              <w:t>0</w:t>
            </w:r>
          </w:p>
        </w:tc>
        <w:tc>
          <w:tcPr>
            <w:tcW w:w="1134" w:type="dxa"/>
          </w:tcPr>
          <w:p w:rsidR="00167921" w:rsidRPr="006F7CC3" w:rsidRDefault="00167921" w:rsidP="004D7997">
            <w:pPr>
              <w:jc w:val="center"/>
              <w:rPr>
                <w:rFonts w:ascii="Times New Roman" w:hAnsi="Times New Roman" w:cs="Times New Roman"/>
                <w:sz w:val="20"/>
                <w:szCs w:val="20"/>
              </w:rPr>
            </w:pPr>
            <w:r w:rsidRPr="006F7CC3">
              <w:rPr>
                <w:rFonts w:ascii="Times New Roman" w:hAnsi="Times New Roman" w:cs="Times New Roman"/>
                <w:sz w:val="20"/>
                <w:szCs w:val="20"/>
              </w:rPr>
              <w:t>30,0 %</w:t>
            </w:r>
          </w:p>
        </w:tc>
      </w:tr>
    </w:tbl>
    <w:p w:rsidR="00167921" w:rsidRPr="006F7CC3" w:rsidRDefault="00167921" w:rsidP="00167921">
      <w:pPr>
        <w:pStyle w:val="12"/>
        <w:shd w:val="clear" w:color="auto" w:fill="auto"/>
        <w:tabs>
          <w:tab w:val="left" w:pos="1098"/>
        </w:tabs>
        <w:spacing w:line="240" w:lineRule="auto"/>
        <w:jc w:val="both"/>
        <w:rPr>
          <w:sz w:val="20"/>
          <w:szCs w:val="20"/>
        </w:rPr>
      </w:pPr>
      <w:r w:rsidRPr="006F7CC3">
        <w:rPr>
          <w:sz w:val="20"/>
          <w:szCs w:val="20"/>
        </w:rPr>
        <w:t>* в соответствии с перечнем услуг, планируемых к передаче в сфере «Культура» муниципального образования города Югорска (утверждено постановлением администрации города Югорска от 20.09.2016 № 2283 «О перечне услуг в социальной сфере, планируемых к передаче негосударственным организациям (коммерческим, некоммерческим), в том числе социально ориентированным некоммерческим организациям»</w:t>
      </w:r>
      <w:r>
        <w:rPr>
          <w:sz w:val="20"/>
          <w:szCs w:val="20"/>
        </w:rPr>
        <w:t>;</w:t>
      </w:r>
    </w:p>
    <w:p w:rsidR="00167921" w:rsidRDefault="00167921" w:rsidP="00167921">
      <w:pPr>
        <w:pStyle w:val="12"/>
        <w:shd w:val="clear" w:color="auto" w:fill="auto"/>
        <w:tabs>
          <w:tab w:val="left" w:pos="1098"/>
        </w:tabs>
        <w:spacing w:line="240" w:lineRule="auto"/>
        <w:jc w:val="both"/>
        <w:rPr>
          <w:sz w:val="20"/>
          <w:szCs w:val="20"/>
        </w:rPr>
      </w:pPr>
      <w:r w:rsidRPr="006F7CC3">
        <w:rPr>
          <w:sz w:val="20"/>
          <w:szCs w:val="20"/>
        </w:rPr>
        <w:t>**</w:t>
      </w:r>
      <w:r>
        <w:rPr>
          <w:sz w:val="20"/>
          <w:szCs w:val="20"/>
        </w:rPr>
        <w:t xml:space="preserve"> на согласовании;</w:t>
      </w:r>
    </w:p>
    <w:p w:rsidR="00167921" w:rsidRPr="006F7CC3" w:rsidRDefault="00167921" w:rsidP="00167921">
      <w:pPr>
        <w:pStyle w:val="12"/>
        <w:shd w:val="clear" w:color="auto" w:fill="auto"/>
        <w:tabs>
          <w:tab w:val="left" w:pos="1098"/>
        </w:tabs>
        <w:spacing w:line="240" w:lineRule="auto"/>
        <w:jc w:val="both"/>
        <w:rPr>
          <w:sz w:val="20"/>
          <w:szCs w:val="20"/>
        </w:rPr>
      </w:pPr>
      <w:r w:rsidRPr="006F7CC3">
        <w:rPr>
          <w:sz w:val="20"/>
          <w:szCs w:val="20"/>
        </w:rPr>
        <w:t>*</w:t>
      </w:r>
      <w:r>
        <w:rPr>
          <w:sz w:val="20"/>
          <w:szCs w:val="20"/>
        </w:rPr>
        <w:t>**</w:t>
      </w:r>
      <w:r w:rsidRPr="006F7CC3">
        <w:rPr>
          <w:sz w:val="20"/>
          <w:szCs w:val="20"/>
        </w:rPr>
        <w:t xml:space="preserve"> плановое значение целевого показателя «Доля средств бюджета города Югорска, выделяемых негосударственным организациям, в т.ч. СОНКО, на предоставление услуг (работ), в общем объеме средств бюджета города Югорска, выделяемых на предоставление услуг в </w:t>
      </w:r>
      <w:r>
        <w:rPr>
          <w:sz w:val="20"/>
          <w:szCs w:val="20"/>
        </w:rPr>
        <w:t xml:space="preserve">социальной </w:t>
      </w:r>
      <w:r w:rsidRPr="006F7CC3">
        <w:rPr>
          <w:sz w:val="20"/>
          <w:szCs w:val="20"/>
        </w:rPr>
        <w:t>сфере</w:t>
      </w:r>
      <w:r>
        <w:rPr>
          <w:sz w:val="20"/>
          <w:szCs w:val="20"/>
        </w:rPr>
        <w:t>». Значение показателя у</w:t>
      </w:r>
      <w:r w:rsidRPr="006F7CC3">
        <w:rPr>
          <w:sz w:val="20"/>
          <w:szCs w:val="20"/>
        </w:rPr>
        <w:t>тверждено постановлением администрации города Югорска от 09.09.2016 № 2202 «О плане мероприятий («дорожной карте») по поддержке доступа негосударственных организаций (коммерческих, некоммерческих) к предоставлению услуг в социальной сфере в городе Югорске на 2016 – 2020 годы» (с изменениями от 20.04.2017 № 8</w:t>
      </w:r>
      <w:r>
        <w:rPr>
          <w:sz w:val="20"/>
          <w:szCs w:val="20"/>
        </w:rPr>
        <w:t>87, от 29.12.2017 № 3356).</w:t>
      </w:r>
    </w:p>
    <w:p w:rsidR="00167921" w:rsidRDefault="00167921" w:rsidP="00167921">
      <w:pPr>
        <w:pStyle w:val="12"/>
        <w:shd w:val="clear" w:color="auto" w:fill="auto"/>
        <w:tabs>
          <w:tab w:val="left" w:pos="1098"/>
        </w:tabs>
        <w:spacing w:line="240" w:lineRule="auto"/>
        <w:jc w:val="both"/>
        <w:rPr>
          <w:sz w:val="20"/>
          <w:szCs w:val="20"/>
        </w:rPr>
      </w:pPr>
    </w:p>
    <w:p w:rsidR="0049318C" w:rsidRPr="00DB0B14" w:rsidRDefault="0049318C" w:rsidP="00DB0B14">
      <w:pPr>
        <w:pStyle w:val="12"/>
        <w:shd w:val="clear" w:color="auto" w:fill="auto"/>
        <w:tabs>
          <w:tab w:val="left" w:pos="1098"/>
        </w:tabs>
        <w:spacing w:line="240" w:lineRule="auto"/>
        <w:jc w:val="both"/>
        <w:rPr>
          <w:sz w:val="22"/>
          <w:szCs w:val="22"/>
        </w:rPr>
      </w:pPr>
    </w:p>
    <w:p w:rsidR="004C5828" w:rsidRPr="00DB0B14" w:rsidRDefault="0049318C" w:rsidP="0049318C">
      <w:pPr>
        <w:pStyle w:val="a6"/>
        <w:widowControl w:val="0"/>
        <w:tabs>
          <w:tab w:val="left" w:pos="-4536"/>
          <w:tab w:val="left" w:pos="1098"/>
          <w:tab w:val="left" w:pos="1134"/>
        </w:tabs>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6. </w:t>
      </w:r>
      <w:r w:rsidR="004C5828" w:rsidRPr="00DB0B14">
        <w:rPr>
          <w:rFonts w:ascii="Times New Roman" w:hAnsi="Times New Roman"/>
          <w:b/>
          <w:sz w:val="24"/>
          <w:szCs w:val="24"/>
        </w:rPr>
        <w:t>Проблемы развития учреждений культуры на территории муниципального образования.</w:t>
      </w:r>
      <w:bookmarkEnd w:id="5"/>
    </w:p>
    <w:p w:rsidR="004C5828" w:rsidRPr="00DB0B14" w:rsidRDefault="004C5828" w:rsidP="00931E7D">
      <w:pPr>
        <w:pStyle w:val="a6"/>
        <w:widowControl w:val="0"/>
        <w:tabs>
          <w:tab w:val="left" w:pos="-4536"/>
          <w:tab w:val="left" w:pos="1098"/>
          <w:tab w:val="left" w:pos="1134"/>
        </w:tabs>
        <w:spacing w:after="0" w:line="240" w:lineRule="auto"/>
        <w:ind w:left="0" w:firstLine="567"/>
        <w:jc w:val="both"/>
        <w:rPr>
          <w:rFonts w:ascii="Times New Roman" w:hAnsi="Times New Roman"/>
          <w:b/>
          <w:sz w:val="24"/>
          <w:szCs w:val="24"/>
          <w:u w:val="single"/>
        </w:rPr>
      </w:pPr>
      <w:r w:rsidRPr="00DB0B14">
        <w:rPr>
          <w:rFonts w:ascii="Times New Roman" w:hAnsi="Times New Roman"/>
          <w:b/>
          <w:sz w:val="24"/>
          <w:szCs w:val="24"/>
          <w:u w:val="single"/>
        </w:rPr>
        <w:t>Библиотечное дело.</w:t>
      </w:r>
    </w:p>
    <w:p w:rsidR="004C5828" w:rsidRPr="00DB0B14" w:rsidRDefault="004C5828" w:rsidP="00931E7D">
      <w:pPr>
        <w:pStyle w:val="aff7"/>
        <w:ind w:firstLine="567"/>
        <w:contextualSpacing/>
        <w:rPr>
          <w:b w:val="0"/>
        </w:rPr>
      </w:pPr>
      <w:r w:rsidRPr="00DB0B14">
        <w:rPr>
          <w:b w:val="0"/>
        </w:rPr>
        <w:t xml:space="preserve">Основная проблема - комплектование фонда муниципальных библиотек города </w:t>
      </w:r>
      <w:r w:rsidRPr="00DB0B14">
        <w:rPr>
          <w:b w:val="0"/>
        </w:rPr>
        <w:lastRenderedPageBreak/>
        <w:t xml:space="preserve">Югорска. Нормативы: «объем библиотечного фонда от 5-7 экземпляров на 1 жителя» и «объем пополнения книжного фонда – 250 книг на тысячу жителей» не выполняются. Для выполнения данных показателей в 2017 году плановые финансовые средства в сумме 500,1 т.р. в рамках плана финансово-хозяйственной деятельности учреждения израсходованы полностью. Дополнительное финансирование поступило по государственной программе «Развитие культуры и туризма ХМАО-Югры» в объеме 247,0 тыс. руб., в т.ч. федеральная субсидия в размере 10,4 тыс. руб. Для решения данной проблемы дополнительно привлечены финансовые средства от депутата Думы Ханты-Мансийского автономного округа – Югры в сумме 115 тыс. руб.  </w:t>
      </w:r>
    </w:p>
    <w:p w:rsidR="004C5828" w:rsidRPr="00DB0B14" w:rsidRDefault="004C5828" w:rsidP="00931E7D">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Отсутствие квалифицированных специалистов (библиограф, методист, методист по работе с детским населением) и низкое финансирование на обучение сотрудников учреждения на курсах повышения квалификации.</w:t>
      </w:r>
    </w:p>
    <w:p w:rsidR="004C5828" w:rsidRPr="00DB0B14" w:rsidRDefault="004C5828" w:rsidP="00931E7D">
      <w:pPr>
        <w:tabs>
          <w:tab w:val="left" w:pos="-4536"/>
          <w:tab w:val="left" w:pos="1098"/>
          <w:tab w:val="left" w:pos="1134"/>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Износ компьютерного оборудования, из 56 персональных компьютеров 27% подлежат списанию. В 2018 году планируетсяобновление компьютерного парка за счет привлечения дополнительных финансовых средств.</w:t>
      </w:r>
    </w:p>
    <w:p w:rsidR="004C5828" w:rsidRPr="00DB0B14" w:rsidRDefault="004C5828" w:rsidP="00931E7D">
      <w:pPr>
        <w:tabs>
          <w:tab w:val="left" w:pos="-4536"/>
          <w:tab w:val="left" w:pos="1098"/>
          <w:tab w:val="left" w:pos="1134"/>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Низкая пропускная способность канала связи Интернет. В 2018 году планируется  заключение договора с новым провайдером поставщика услуг Интернета. </w:t>
      </w:r>
    </w:p>
    <w:p w:rsidR="004C5828" w:rsidRPr="00DB0B14" w:rsidRDefault="004C5828" w:rsidP="00931E7D">
      <w:pPr>
        <w:tabs>
          <w:tab w:val="left" w:pos="-4536"/>
          <w:tab w:val="left" w:pos="1098"/>
          <w:tab w:val="left" w:pos="1134"/>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Отсутствие единого сетевого взаимодействия между структурными подразделениями учреждения для внедрения автоматизации основных процессов библиотечной деятельности (электронная база данных «Читатель», электронная книговыдача документов). </w:t>
      </w:r>
    </w:p>
    <w:p w:rsidR="004C5828" w:rsidRPr="00DB0B14" w:rsidRDefault="00931E7D" w:rsidP="00931E7D">
      <w:pPr>
        <w:pStyle w:val="a6"/>
        <w:widowControl w:val="0"/>
        <w:tabs>
          <w:tab w:val="left" w:pos="-4536"/>
          <w:tab w:val="left" w:pos="1098"/>
          <w:tab w:val="left" w:pos="1134"/>
        </w:tabs>
        <w:spacing w:after="0" w:line="240" w:lineRule="auto"/>
        <w:ind w:left="567" w:hanging="567"/>
        <w:jc w:val="both"/>
        <w:rPr>
          <w:rFonts w:ascii="Times New Roman" w:hAnsi="Times New Roman"/>
          <w:b/>
          <w:sz w:val="24"/>
          <w:szCs w:val="24"/>
          <w:u w:val="single"/>
        </w:rPr>
      </w:pPr>
      <w:r w:rsidRPr="00932DCA">
        <w:rPr>
          <w:rFonts w:ascii="Times New Roman" w:hAnsi="Times New Roman"/>
          <w:b/>
          <w:sz w:val="24"/>
          <w:szCs w:val="24"/>
        </w:rPr>
        <w:tab/>
      </w:r>
      <w:r w:rsidR="004C5828" w:rsidRPr="00DB0B14">
        <w:rPr>
          <w:rFonts w:ascii="Times New Roman" w:hAnsi="Times New Roman"/>
          <w:b/>
          <w:sz w:val="24"/>
          <w:szCs w:val="24"/>
          <w:u w:val="single"/>
        </w:rPr>
        <w:t>Культурно – досуговая деятельность.</w:t>
      </w:r>
    </w:p>
    <w:p w:rsidR="004C5828" w:rsidRPr="00DB0B14" w:rsidRDefault="004C5828" w:rsidP="00931E7D">
      <w:pPr>
        <w:tabs>
          <w:tab w:val="left" w:pos="-4536"/>
          <w:tab w:val="left" w:pos="1098"/>
          <w:tab w:val="left" w:pos="1134"/>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В деятельности по сохранению и развитию клубных формирований народного самодеятельного творчества наиболее востребованным является направление «хореография», однако, в учреждении нет достаточного количества танцевальных классов, возникает проблема организации занятий для творческих коллективов и развития данного направления для всех желающих. График работы общеобразовательных учреждений предполагает наибольший охват обучающихся в первую смену, занятия соответственно планируются во второй половине дня, что увеличивает нагрузку на учреждение культуры. </w:t>
      </w:r>
      <w:proofErr w:type="gramStart"/>
      <w:r w:rsidRPr="00DB0B14">
        <w:rPr>
          <w:rFonts w:ascii="Times New Roman" w:hAnsi="Times New Roman" w:cs="Times New Roman"/>
          <w:sz w:val="24"/>
          <w:szCs w:val="24"/>
        </w:rPr>
        <w:t xml:space="preserve">Проблема частично решается за счет взаимодействия между муниципальными учреждения сферы культуры – для проведения занятий балетной студии учреждению предоставлены 2 класса в детской школе искусств, а также внутри учреждения – часть занятий танцевального коллектива «Рондо», проводится в цирковой студии, занятия танцевального коллектива «Югра-дэнс» в гостином зале, эти меры только частично решают данную  проблему. </w:t>
      </w:r>
      <w:proofErr w:type="gramEnd"/>
    </w:p>
    <w:p w:rsidR="004C5828" w:rsidRPr="00DB0B14" w:rsidRDefault="004C5828" w:rsidP="00931E7D">
      <w:pPr>
        <w:spacing w:after="0" w:line="240" w:lineRule="auto"/>
        <w:ind w:firstLine="567"/>
        <w:contextualSpacing/>
        <w:jc w:val="both"/>
        <w:rPr>
          <w:rFonts w:ascii="Times New Roman" w:hAnsi="Times New Roman" w:cs="Times New Roman"/>
          <w:b/>
          <w:sz w:val="24"/>
          <w:szCs w:val="24"/>
          <w:u w:val="single"/>
        </w:rPr>
      </w:pPr>
      <w:r w:rsidRPr="00DB0B14">
        <w:rPr>
          <w:rFonts w:ascii="Times New Roman" w:hAnsi="Times New Roman" w:cs="Times New Roman"/>
          <w:b/>
          <w:sz w:val="24"/>
          <w:szCs w:val="24"/>
          <w:u w:val="single"/>
        </w:rPr>
        <w:t>Музейное дело.</w:t>
      </w:r>
    </w:p>
    <w:p w:rsidR="004C5828" w:rsidRPr="00DB0B14" w:rsidRDefault="004C5828" w:rsidP="00931E7D">
      <w:pPr>
        <w:tabs>
          <w:tab w:val="left" w:pos="851"/>
          <w:tab w:val="left" w:pos="1098"/>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Недостаточность площадей в МБУ «Музей истории и этнографии» для оборудования хранилищ, не позволяет увеличивать музейный фонд.</w:t>
      </w:r>
    </w:p>
    <w:p w:rsidR="004C5828" w:rsidRPr="00DB0B14" w:rsidRDefault="004C5828" w:rsidP="00931E7D">
      <w:pPr>
        <w:tabs>
          <w:tab w:val="left" w:pos="1098"/>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Снижение интереса к постоянной экспозиции музея «Линии судьбы – точка пересечения» со стороны местных жителей. Необходимо, если не создание новой экспозиции, то значительное её преобразование. Привлечению посетителей будет способствовать широкое использование в экспозиции </w:t>
      </w:r>
      <w:r w:rsidRPr="00DB0B14">
        <w:rPr>
          <w:rFonts w:ascii="Times New Roman" w:hAnsi="Times New Roman" w:cs="Times New Roman"/>
          <w:sz w:val="24"/>
          <w:szCs w:val="24"/>
          <w:lang w:val="en-US"/>
        </w:rPr>
        <w:t>IT</w:t>
      </w:r>
      <w:r w:rsidRPr="00DB0B14">
        <w:rPr>
          <w:rFonts w:ascii="Times New Roman" w:hAnsi="Times New Roman" w:cs="Times New Roman"/>
          <w:sz w:val="24"/>
          <w:szCs w:val="24"/>
        </w:rPr>
        <w:t xml:space="preserve">-оборудования — информационных киосков, аудиогидов. Для придания экспозиции зрелищности хотелось бы использовать проекционные панели обратной проекции для демонстрации сюжетов, связанных с историей нашего края. Возможно использование в экспозиции </w:t>
      </w:r>
      <w:proofErr w:type="gramStart"/>
      <w:r w:rsidRPr="00DB0B14">
        <w:rPr>
          <w:rFonts w:ascii="Times New Roman" w:hAnsi="Times New Roman" w:cs="Times New Roman"/>
          <w:sz w:val="24"/>
          <w:szCs w:val="24"/>
        </w:rPr>
        <w:t>виртуального</w:t>
      </w:r>
      <w:proofErr w:type="gramEnd"/>
      <w:r w:rsidRPr="00DB0B14">
        <w:rPr>
          <w:rFonts w:ascii="Times New Roman" w:hAnsi="Times New Roman" w:cs="Times New Roman"/>
          <w:sz w:val="24"/>
          <w:szCs w:val="24"/>
        </w:rPr>
        <w:t xml:space="preserve"> промоутера, что гарантирует высокий интерес публики. </w:t>
      </w:r>
    </w:p>
    <w:p w:rsidR="004C5828" w:rsidRPr="00DB0B14" w:rsidRDefault="004C5828" w:rsidP="00931E7D">
      <w:pPr>
        <w:tabs>
          <w:tab w:val="left" w:pos="1098"/>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Косметический ремонт фасада выносной части здания, проведенный в 2012 году и замена оконных блоков (2016 год) не решили проблему микроклимата, температура в помещениях музея не соответствует требуемым нормам. Необходимо устройство дополнительного утепленного фасада и утепление кровли, утепление или замена входных групп запасных выходов.</w:t>
      </w:r>
    </w:p>
    <w:p w:rsidR="004C5828" w:rsidRPr="00DB0B14" w:rsidRDefault="004C5828" w:rsidP="00931E7D">
      <w:pPr>
        <w:tabs>
          <w:tab w:val="left" w:pos="1098"/>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lastRenderedPageBreak/>
        <w:t>Залы временных экспозиций, фойе и коридоры музея требуют косметического ремонта.</w:t>
      </w:r>
    </w:p>
    <w:p w:rsidR="004C5828" w:rsidRPr="00F4074B" w:rsidRDefault="004C5828" w:rsidP="00932DCA">
      <w:pPr>
        <w:tabs>
          <w:tab w:val="left" w:pos="-4536"/>
          <w:tab w:val="left" w:pos="1098"/>
          <w:tab w:val="left" w:pos="1134"/>
        </w:tabs>
        <w:spacing w:after="0" w:line="240" w:lineRule="auto"/>
        <w:ind w:firstLine="567"/>
        <w:contextualSpacing/>
        <w:jc w:val="both"/>
        <w:rPr>
          <w:rFonts w:ascii="Times New Roman" w:hAnsi="Times New Roman" w:cs="Times New Roman"/>
          <w:b/>
          <w:sz w:val="24"/>
          <w:szCs w:val="24"/>
          <w:u w:val="single"/>
        </w:rPr>
      </w:pPr>
      <w:r w:rsidRPr="00F4074B">
        <w:rPr>
          <w:rFonts w:ascii="Times New Roman" w:hAnsi="Times New Roman" w:cs="Times New Roman"/>
          <w:b/>
          <w:sz w:val="24"/>
          <w:szCs w:val="24"/>
          <w:u w:val="single"/>
        </w:rPr>
        <w:t>Дополнительное образование в сфере культуры.</w:t>
      </w:r>
    </w:p>
    <w:p w:rsidR="004C5828" w:rsidRPr="00DB0B14" w:rsidRDefault="004C5828" w:rsidP="00932DCA">
      <w:pPr>
        <w:tabs>
          <w:tab w:val="left" w:pos="-4536"/>
          <w:tab w:val="left" w:pos="1098"/>
          <w:tab w:val="left" w:pos="1134"/>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Здание муниципального бюджетного учреждения «Детская школа искусств города Югорска» по адресу г. Югорск ул.40 лет Победы дом 12 (музыкальное отделение ДШИ) построено в 1978 году, нуждается в текущем ремонте;</w:t>
      </w:r>
    </w:p>
    <w:p w:rsidR="004C5828" w:rsidRPr="00DB0B14" w:rsidRDefault="004C5828" w:rsidP="00932DCA">
      <w:pPr>
        <w:tabs>
          <w:tab w:val="left" w:pos="-4536"/>
          <w:tab w:val="left" w:pos="1098"/>
          <w:tab w:val="left" w:pos="1134"/>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Отделение МБУ </w:t>
      </w:r>
      <w:proofErr w:type="gramStart"/>
      <w:r w:rsidRPr="00DB0B14">
        <w:rPr>
          <w:rFonts w:ascii="Times New Roman" w:hAnsi="Times New Roman" w:cs="Times New Roman"/>
          <w:sz w:val="24"/>
          <w:szCs w:val="24"/>
        </w:rPr>
        <w:t>ДО</w:t>
      </w:r>
      <w:proofErr w:type="gramEnd"/>
      <w:r w:rsidRPr="00DB0B14">
        <w:rPr>
          <w:rFonts w:ascii="Times New Roman" w:hAnsi="Times New Roman" w:cs="Times New Roman"/>
          <w:sz w:val="24"/>
          <w:szCs w:val="24"/>
        </w:rPr>
        <w:t xml:space="preserve"> «</w:t>
      </w:r>
      <w:proofErr w:type="gramStart"/>
      <w:r w:rsidRPr="00DB0B14">
        <w:rPr>
          <w:rFonts w:ascii="Times New Roman" w:hAnsi="Times New Roman" w:cs="Times New Roman"/>
          <w:sz w:val="24"/>
          <w:szCs w:val="24"/>
        </w:rPr>
        <w:t>Детская</w:t>
      </w:r>
      <w:proofErr w:type="gramEnd"/>
      <w:r w:rsidRPr="00DB0B14">
        <w:rPr>
          <w:rFonts w:ascii="Times New Roman" w:hAnsi="Times New Roman" w:cs="Times New Roman"/>
          <w:sz w:val="24"/>
          <w:szCs w:val="24"/>
        </w:rPr>
        <w:t xml:space="preserve"> школа искусств в отдалённом микрорайоне города Югорск – 2, дом 3 расположено в нулевом этаже пятиэтажного жилого дома 1980 года постройки. Помещения отделения нуждаются в дополнительной звукоизоляции, текущем ремонте. </w:t>
      </w:r>
    </w:p>
    <w:p w:rsidR="00B425FE" w:rsidRPr="00DB0B14" w:rsidRDefault="00B425FE" w:rsidP="00DB0B14">
      <w:pPr>
        <w:tabs>
          <w:tab w:val="left" w:pos="-4536"/>
          <w:tab w:val="left" w:pos="1098"/>
          <w:tab w:val="left" w:pos="1134"/>
        </w:tabs>
        <w:spacing w:after="0" w:line="240" w:lineRule="auto"/>
        <w:contextualSpacing/>
        <w:jc w:val="both"/>
        <w:rPr>
          <w:rFonts w:ascii="Times New Roman" w:hAnsi="Times New Roman" w:cs="Times New Roman"/>
          <w:sz w:val="24"/>
          <w:szCs w:val="24"/>
        </w:rPr>
      </w:pPr>
    </w:p>
    <w:p w:rsidR="004C5828" w:rsidRPr="006D159A" w:rsidRDefault="006D159A" w:rsidP="006D159A">
      <w:pPr>
        <w:widowControl w:val="0"/>
        <w:tabs>
          <w:tab w:val="left" w:pos="-4536"/>
          <w:tab w:val="left" w:pos="1098"/>
          <w:tab w:val="left" w:pos="1134"/>
        </w:tabs>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7. </w:t>
      </w:r>
      <w:r w:rsidR="004C5828" w:rsidRPr="006D159A">
        <w:rPr>
          <w:rFonts w:ascii="Times New Roman" w:hAnsi="Times New Roman"/>
          <w:b/>
          <w:sz w:val="24"/>
          <w:szCs w:val="24"/>
        </w:rPr>
        <w:t>Результаты, достижения, победы 2017 года, которые вы считаете ключевыми в сфере культуры муниципального образования автономного округа.</w:t>
      </w:r>
    </w:p>
    <w:p w:rsidR="004C5828" w:rsidRPr="00DB0B14" w:rsidRDefault="004C5828" w:rsidP="00DB0B14">
      <w:pPr>
        <w:widowControl w:val="0"/>
        <w:tabs>
          <w:tab w:val="left" w:pos="851"/>
        </w:tabs>
        <w:suppressAutoHyphens/>
        <w:spacing w:after="0" w:line="240" w:lineRule="auto"/>
        <w:ind w:firstLine="567"/>
        <w:contextualSpacing/>
        <w:jc w:val="both"/>
        <w:rPr>
          <w:rFonts w:ascii="Times New Roman" w:hAnsi="Times New Roman" w:cs="Times New Roman"/>
          <w:b/>
          <w:bCs/>
          <w:kern w:val="2"/>
          <w:sz w:val="24"/>
          <w:szCs w:val="24"/>
          <w:u w:val="single"/>
          <w:lang w:eastAsia="ar-SA"/>
        </w:rPr>
      </w:pPr>
      <w:r w:rsidRPr="00DB0B14">
        <w:rPr>
          <w:rFonts w:ascii="Times New Roman" w:hAnsi="Times New Roman" w:cs="Times New Roman"/>
          <w:b/>
          <w:bCs/>
          <w:kern w:val="2"/>
          <w:sz w:val="24"/>
          <w:szCs w:val="24"/>
          <w:u w:val="single"/>
          <w:lang w:eastAsia="ar-SA"/>
        </w:rPr>
        <w:t>Библиотечное дело.</w:t>
      </w:r>
    </w:p>
    <w:p w:rsidR="004C5828" w:rsidRPr="00DB0B14" w:rsidRDefault="004C5828" w:rsidP="00DB0B14">
      <w:pPr>
        <w:widowControl w:val="0"/>
        <w:tabs>
          <w:tab w:val="left" w:pos="851"/>
        </w:tabs>
        <w:suppressAutoHyphen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bCs/>
          <w:kern w:val="2"/>
          <w:sz w:val="24"/>
          <w:szCs w:val="24"/>
          <w:lang w:eastAsia="ar-SA"/>
        </w:rPr>
        <w:t xml:space="preserve">Реализован проект «С книгой по жизни» к </w:t>
      </w:r>
      <w:r w:rsidRPr="00DB0B14">
        <w:rPr>
          <w:rFonts w:ascii="Times New Roman" w:hAnsi="Times New Roman" w:cs="Times New Roman"/>
          <w:sz w:val="24"/>
          <w:szCs w:val="24"/>
        </w:rPr>
        <w:t xml:space="preserve">55-летнему юбилею </w:t>
      </w:r>
      <w:r w:rsidRPr="00DB0B14">
        <w:rPr>
          <w:rFonts w:ascii="Times New Roman" w:hAnsi="Times New Roman" w:cs="Times New Roman"/>
          <w:bCs/>
          <w:kern w:val="2"/>
          <w:sz w:val="24"/>
          <w:szCs w:val="24"/>
          <w:lang w:eastAsia="ar-SA"/>
        </w:rPr>
        <w:t xml:space="preserve">Центральной городской библиотеки им. А. И. Харизовой., в рамках которого открыт </w:t>
      </w:r>
      <w:r w:rsidRPr="00DB0B14">
        <w:rPr>
          <w:rFonts w:ascii="Times New Roman" w:hAnsi="Times New Roman" w:cs="Times New Roman"/>
          <w:kern w:val="2"/>
          <w:sz w:val="24"/>
          <w:szCs w:val="24"/>
        </w:rPr>
        <w:t>музей истории центральной городской библиотеки им. А.И. Харизовой и библиотечного дела в г. Югорске.</w:t>
      </w:r>
      <w:r w:rsidRPr="00DB0B14">
        <w:rPr>
          <w:rFonts w:ascii="Times New Roman" w:eastAsia="Times New Roman" w:hAnsi="Times New Roman" w:cs="Times New Roman"/>
          <w:bCs/>
          <w:kern w:val="2"/>
          <w:sz w:val="24"/>
          <w:szCs w:val="24"/>
          <w:lang w:eastAsia="ru-RU"/>
        </w:rPr>
        <w:t xml:space="preserve"> Среди экспонатов музея - личная коллекция достижений первого библиотекаря А.И. Харизовой, редкие подарочные издания, малоформатные и крупноформатные издания, документы по истории ЦГБ.</w:t>
      </w:r>
    </w:p>
    <w:p w:rsidR="004C5828" w:rsidRPr="00DB0B14" w:rsidRDefault="004C5828" w:rsidP="00DB0B14">
      <w:pPr>
        <w:widowControl w:val="0"/>
        <w:tabs>
          <w:tab w:val="left" w:pos="851"/>
          <w:tab w:val="left" w:pos="1560"/>
        </w:tabs>
        <w:suppressAutoHyphen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Создан ресурс энциклопедического характера – </w:t>
      </w:r>
      <w:r w:rsidRPr="00DB0B14">
        <w:rPr>
          <w:rFonts w:ascii="Times New Roman" w:hAnsi="Times New Roman" w:cs="Times New Roman"/>
          <w:bCs/>
          <w:kern w:val="2"/>
          <w:sz w:val="24"/>
          <w:szCs w:val="24"/>
        </w:rPr>
        <w:t>«Литературная карта – «Югорск читающий».</w:t>
      </w:r>
      <w:r w:rsidRPr="00DB0B14">
        <w:rPr>
          <w:rFonts w:ascii="Times New Roman" w:hAnsi="Times New Roman" w:cs="Times New Roman"/>
          <w:sz w:val="24"/>
          <w:szCs w:val="24"/>
        </w:rPr>
        <w:t xml:space="preserve"> Литературная карта разработана в двух форматах: электронный ресурс на сайте учреждения с  разделами: «Литературные улицы», «Югорск литературный», «Литературная сфера услуг», «Памятные места», «Видеосюжеты», «География читателей» и баннер - карта города Югорска с обозначенными на ней литературными улицами, книжными магазинами, библиотеками, достопримечательностями и географией читателей. В ходе реализации проекта были определены: «Самая читающая улица», «Самый читающий дом». Таблички с такими названиями размещены на домах города Югорска.</w:t>
      </w:r>
    </w:p>
    <w:p w:rsidR="004C5828" w:rsidRPr="00DB0B14" w:rsidRDefault="004C5828" w:rsidP="00DB0B14">
      <w:pPr>
        <w:widowControl w:val="0"/>
        <w:tabs>
          <w:tab w:val="left" w:pos="851"/>
          <w:tab w:val="left" w:pos="1560"/>
        </w:tabs>
        <w:suppressAutoHyphen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Открыт электронный читальный зал Президентской библиотеки им. Б.Н. Ельцина на базе Центра общественного доступа населения к информации Центральной городской библиотеки им. А. И. Харизовой, который позволяет получить доступ к общегосударственному хранилищу документов по истории, теории и практике российской государственности, по вопросам русского языка.</w:t>
      </w:r>
    </w:p>
    <w:p w:rsidR="004C5828" w:rsidRPr="00DB0B14" w:rsidRDefault="004C5828" w:rsidP="00DB0B14">
      <w:pPr>
        <w:widowControl w:val="0"/>
        <w:suppressAutoHyphens/>
        <w:spacing w:after="0" w:line="240" w:lineRule="auto"/>
        <w:ind w:firstLine="567"/>
        <w:contextualSpacing/>
        <w:jc w:val="both"/>
        <w:rPr>
          <w:rFonts w:ascii="Times New Roman" w:hAnsi="Times New Roman" w:cs="Times New Roman"/>
          <w:sz w:val="24"/>
          <w:szCs w:val="24"/>
        </w:rPr>
      </w:pPr>
      <w:r w:rsidRPr="00DB0B14">
        <w:rPr>
          <w:rFonts w:ascii="Times New Roman" w:eastAsia="Arial Unicode MS" w:hAnsi="Times New Roman" w:cs="Times New Roman"/>
          <w:kern w:val="3"/>
          <w:sz w:val="24"/>
          <w:szCs w:val="24"/>
          <w:lang w:eastAsia="ja-JP" w:bidi="ru-RU"/>
        </w:rPr>
        <w:t>Любительское объединение "ЧиДуДей" (Читай, думай, действуй):</w:t>
      </w:r>
    </w:p>
    <w:p w:rsidR="004C5828" w:rsidRPr="00DB0B14" w:rsidRDefault="004C5828" w:rsidP="0010538E">
      <w:pPr>
        <w:pStyle w:val="a6"/>
        <w:numPr>
          <w:ilvl w:val="0"/>
          <w:numId w:val="48"/>
        </w:numPr>
        <w:spacing w:after="0" w:line="240" w:lineRule="auto"/>
        <w:ind w:left="851"/>
        <w:jc w:val="both"/>
        <w:rPr>
          <w:rFonts w:ascii="Times New Roman" w:eastAsia="Arial Unicode MS" w:hAnsi="Times New Roman"/>
          <w:kern w:val="3"/>
          <w:sz w:val="24"/>
          <w:szCs w:val="24"/>
          <w:lang w:eastAsia="ja-JP" w:bidi="ru-RU"/>
        </w:rPr>
      </w:pPr>
      <w:r w:rsidRPr="00DB0B14">
        <w:rPr>
          <w:rFonts w:ascii="Times New Roman" w:eastAsia="Arial Unicode MS" w:hAnsi="Times New Roman"/>
          <w:kern w:val="3"/>
          <w:sz w:val="24"/>
          <w:szCs w:val="24"/>
          <w:lang w:eastAsia="ja-JP" w:bidi="ru-RU"/>
        </w:rPr>
        <w:t>Лауреат конкурса "Белая птица" в области пропаганды и популяризации здорового образа жизни среди работников ООО "Газпром трансгаз Югорск";</w:t>
      </w:r>
    </w:p>
    <w:p w:rsidR="004C5828" w:rsidRPr="00DB0B14" w:rsidRDefault="004C5828" w:rsidP="0010538E">
      <w:pPr>
        <w:pStyle w:val="a6"/>
        <w:numPr>
          <w:ilvl w:val="0"/>
          <w:numId w:val="48"/>
        </w:numPr>
        <w:spacing w:after="0" w:line="240" w:lineRule="auto"/>
        <w:ind w:left="851"/>
        <w:jc w:val="both"/>
        <w:rPr>
          <w:rFonts w:ascii="Times New Roman" w:hAnsi="Times New Roman"/>
          <w:sz w:val="24"/>
          <w:szCs w:val="24"/>
        </w:rPr>
      </w:pPr>
      <w:r w:rsidRPr="00DB0B14">
        <w:rPr>
          <w:rFonts w:ascii="Times New Roman" w:eastAsia="Arial Unicode MS" w:hAnsi="Times New Roman"/>
          <w:kern w:val="3"/>
          <w:sz w:val="24"/>
          <w:szCs w:val="24"/>
          <w:lang w:eastAsia="ja-JP" w:bidi="ru-RU"/>
        </w:rPr>
        <w:t xml:space="preserve">Победитель </w:t>
      </w:r>
      <w:r w:rsidRPr="00DB0B14">
        <w:rPr>
          <w:rFonts w:ascii="Times New Roman" w:hAnsi="Times New Roman"/>
          <w:sz w:val="24"/>
          <w:szCs w:val="24"/>
        </w:rPr>
        <w:t>(III место)  в окружном интернет - конкурсе любительских фоторабот «Народное творчество Югры: история и современность»;</w:t>
      </w:r>
    </w:p>
    <w:p w:rsidR="004C5828" w:rsidRPr="00DB0B14" w:rsidRDefault="004C5828" w:rsidP="0010538E">
      <w:pPr>
        <w:pStyle w:val="a6"/>
        <w:numPr>
          <w:ilvl w:val="0"/>
          <w:numId w:val="48"/>
        </w:numPr>
        <w:spacing w:after="0" w:line="240" w:lineRule="auto"/>
        <w:ind w:left="851"/>
        <w:jc w:val="both"/>
        <w:rPr>
          <w:rStyle w:val="apple-converted-space"/>
          <w:rFonts w:ascii="Times New Roman" w:eastAsia="Arial Unicode MS" w:hAnsi="Times New Roman"/>
          <w:kern w:val="3"/>
          <w:sz w:val="24"/>
          <w:szCs w:val="24"/>
          <w:lang w:eastAsia="ja-JP" w:bidi="ru-RU"/>
        </w:rPr>
      </w:pPr>
      <w:r w:rsidRPr="00DB0B14">
        <w:rPr>
          <w:rFonts w:ascii="Times New Roman" w:eastAsia="Arial Unicode MS" w:hAnsi="Times New Roman"/>
          <w:kern w:val="3"/>
          <w:sz w:val="24"/>
          <w:szCs w:val="24"/>
          <w:lang w:eastAsia="ja-JP" w:bidi="ru-RU"/>
        </w:rPr>
        <w:t xml:space="preserve">Дипломант </w:t>
      </w:r>
      <w:r w:rsidRPr="00DB0B14">
        <w:rPr>
          <w:rFonts w:ascii="Times New Roman" w:hAnsi="Times New Roman"/>
          <w:sz w:val="24"/>
          <w:szCs w:val="24"/>
        </w:rPr>
        <w:t>III</w:t>
      </w:r>
      <w:r w:rsidRPr="00DB0B14">
        <w:rPr>
          <w:rFonts w:ascii="Times New Roman" w:hAnsi="Times New Roman"/>
          <w:sz w:val="24"/>
          <w:szCs w:val="24"/>
          <w:shd w:val="clear" w:color="auto" w:fill="FFFFFF"/>
        </w:rPr>
        <w:t xml:space="preserve"> степени </w:t>
      </w:r>
      <w:r w:rsidRPr="00DB0B14">
        <w:rPr>
          <w:rFonts w:ascii="Times New Roman" w:hAnsi="Times New Roman"/>
          <w:sz w:val="24"/>
          <w:szCs w:val="24"/>
          <w:shd w:val="clear" w:color="auto" w:fill="FFFFFF"/>
          <w:lang w:val="en-US"/>
        </w:rPr>
        <w:t>VII</w:t>
      </w:r>
      <w:r w:rsidRPr="00DB0B14">
        <w:rPr>
          <w:rFonts w:ascii="Times New Roman" w:hAnsi="Times New Roman"/>
          <w:sz w:val="24"/>
          <w:szCs w:val="24"/>
          <w:shd w:val="clear" w:color="auto" w:fill="FFFFFF"/>
        </w:rPr>
        <w:t xml:space="preserve"> Московского Международного театрального фестиваля «Давыдовский».</w:t>
      </w:r>
    </w:p>
    <w:p w:rsidR="004C5828" w:rsidRPr="00DB0B14" w:rsidRDefault="004C5828" w:rsidP="00DB0B14">
      <w:pPr>
        <w:widowControl w:val="0"/>
        <w:tabs>
          <w:tab w:val="left" w:pos="851"/>
        </w:tabs>
        <w:suppressAutoHyphen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shd w:val="clear" w:color="auto" w:fill="FFFFFF"/>
        </w:rPr>
        <w:t xml:space="preserve">Реализован </w:t>
      </w:r>
      <w:r w:rsidRPr="00DB0B14">
        <w:rPr>
          <w:rFonts w:ascii="Times New Roman" w:hAnsi="Times New Roman" w:cs="Times New Roman"/>
          <w:sz w:val="24"/>
          <w:szCs w:val="24"/>
        </w:rPr>
        <w:t>информационно-просветительский проект «</w:t>
      </w:r>
      <w:r w:rsidRPr="00DB0B14">
        <w:rPr>
          <w:rFonts w:ascii="Times New Roman" w:hAnsi="Times New Roman" w:cs="Times New Roman"/>
          <w:sz w:val="24"/>
          <w:szCs w:val="24"/>
          <w:shd w:val="clear" w:color="auto" w:fill="FFFFFF"/>
        </w:rPr>
        <w:t xml:space="preserve">Культура и искусство в лицах и событиях» совместно с местной общественной организацией литературно-творческое объединение г. Югорска "Элегия". Проект получил финансовую поддержку  </w:t>
      </w:r>
      <w:r w:rsidRPr="00DB0B14">
        <w:rPr>
          <w:rFonts w:ascii="Times New Roman" w:hAnsi="Times New Roman" w:cs="Times New Roman"/>
          <w:sz w:val="24"/>
          <w:szCs w:val="24"/>
        </w:rPr>
        <w:t>по итогам к</w:t>
      </w:r>
      <w:r w:rsidRPr="00DB0B14">
        <w:rPr>
          <w:rFonts w:ascii="Times New Roman" w:eastAsia="Calibri" w:hAnsi="Times New Roman" w:cs="Times New Roman"/>
          <w:sz w:val="24"/>
          <w:szCs w:val="24"/>
        </w:rPr>
        <w:t xml:space="preserve">онкурса на </w:t>
      </w:r>
      <w:r w:rsidRPr="00DB0B14">
        <w:rPr>
          <w:rFonts w:ascii="Times New Roman" w:hAnsi="Times New Roman" w:cs="Times New Roman"/>
          <w:sz w:val="24"/>
          <w:szCs w:val="24"/>
          <w:lang w:eastAsia="fa-IR" w:bidi="fa-IR"/>
        </w:rPr>
        <w:t>предоставление с</w:t>
      </w:r>
      <w:r w:rsidRPr="00DB0B14">
        <w:rPr>
          <w:rFonts w:ascii="Times New Roman" w:hAnsi="Times New Roman" w:cs="Times New Roman"/>
          <w:sz w:val="24"/>
          <w:szCs w:val="24"/>
        </w:rPr>
        <w:t>убсидии из бюджета города Югорска социально ориентированным некоммерческим организациям</w:t>
      </w:r>
      <w:r w:rsidRPr="00DB0B14">
        <w:rPr>
          <w:rFonts w:ascii="Times New Roman" w:eastAsia="Times New Roman" w:hAnsi="Times New Roman" w:cs="Times New Roman"/>
          <w:sz w:val="24"/>
          <w:szCs w:val="24"/>
          <w:lang w:eastAsia="ru-RU"/>
        </w:rPr>
        <w:t xml:space="preserve"> по направлению "</w:t>
      </w:r>
      <w:r w:rsidRPr="00DB0B14">
        <w:rPr>
          <w:rFonts w:ascii="Times New Roman" w:hAnsi="Times New Roman" w:cs="Times New Roman"/>
          <w:sz w:val="24"/>
          <w:szCs w:val="24"/>
        </w:rPr>
        <w:t xml:space="preserve">Деятельность в области образования, просвещения, науки, культуры" в размере 100 тыс. рублей. </w:t>
      </w:r>
      <w:r w:rsidRPr="00DB0B14">
        <w:rPr>
          <w:rFonts w:ascii="Times New Roman" w:hAnsi="Times New Roman" w:cs="Times New Roman"/>
          <w:sz w:val="24"/>
          <w:szCs w:val="24"/>
          <w:shd w:val="clear" w:color="auto" w:fill="FFFFFF"/>
        </w:rPr>
        <w:t xml:space="preserve">В рамках проекта подготовлено </w:t>
      </w:r>
      <w:r w:rsidRPr="00DB0B14">
        <w:rPr>
          <w:rFonts w:ascii="Times New Roman" w:hAnsi="Times New Roman" w:cs="Times New Roman"/>
          <w:sz w:val="24"/>
          <w:szCs w:val="24"/>
        </w:rPr>
        <w:t xml:space="preserve">три выпуска литературно-художественного  приложения "Элегия" к местной газете "Югорский вестник", издан сборник </w:t>
      </w:r>
      <w:r w:rsidRPr="00DB0B14">
        <w:rPr>
          <w:rFonts w:ascii="Times New Roman" w:hAnsi="Times New Roman" w:cs="Times New Roman"/>
          <w:sz w:val="24"/>
          <w:szCs w:val="24"/>
          <w:shd w:val="clear" w:color="auto" w:fill="FFFFFF"/>
        </w:rPr>
        <w:t>"Югорская культура и искусство в лицах и событиях".</w:t>
      </w:r>
    </w:p>
    <w:p w:rsidR="004C5828" w:rsidRPr="00DB0B14" w:rsidRDefault="004C5828" w:rsidP="00F15DF1">
      <w:pPr>
        <w:widowControl w:val="0"/>
        <w:suppressAutoHyphens/>
        <w:spacing w:after="0" w:line="240" w:lineRule="auto"/>
        <w:ind w:firstLine="567"/>
        <w:contextualSpacing/>
        <w:jc w:val="both"/>
        <w:rPr>
          <w:rFonts w:ascii="Times New Roman" w:hAnsi="Times New Roman" w:cs="Times New Roman"/>
          <w:b/>
          <w:sz w:val="24"/>
          <w:szCs w:val="24"/>
        </w:rPr>
      </w:pPr>
      <w:r w:rsidRPr="00DB0B14">
        <w:rPr>
          <w:rFonts w:ascii="Times New Roman" w:eastAsia="Arial Unicode MS" w:hAnsi="Times New Roman" w:cs="Times New Roman"/>
          <w:kern w:val="3"/>
          <w:sz w:val="24"/>
          <w:szCs w:val="24"/>
          <w:lang w:eastAsia="ja-JP" w:bidi="ru-RU"/>
        </w:rPr>
        <w:t xml:space="preserve">Центральная городская библиотека им. А.И. Харизовой стала  победителем XVII окружного смотра-конкурса работы общедоступных библиотек по экологическому </w:t>
      </w:r>
      <w:r w:rsidRPr="00DB0B14">
        <w:rPr>
          <w:rFonts w:ascii="Times New Roman" w:eastAsia="Arial Unicode MS" w:hAnsi="Times New Roman" w:cs="Times New Roman"/>
          <w:kern w:val="3"/>
          <w:sz w:val="24"/>
          <w:szCs w:val="24"/>
          <w:lang w:eastAsia="ja-JP" w:bidi="ru-RU"/>
        </w:rPr>
        <w:lastRenderedPageBreak/>
        <w:t>просвещению населения Ханты-Мансийского автономного округа – Югры. Для участия в конкурсе направлен конкурсный материал "Деятельность центральной городской библиотеки им. А.И. Харизовой муниципального бюджетного учреждения «Централизованная библиотечная система г. Югорска»  в 2016 - 2017 гг. по экологическому просвещению подростков и молодежи".</w:t>
      </w:r>
    </w:p>
    <w:p w:rsidR="004C5828" w:rsidRPr="00DB0B14" w:rsidRDefault="004C5828" w:rsidP="00F15DF1">
      <w:pPr>
        <w:widowControl w:val="0"/>
        <w:suppressAutoHyphen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Созданы условия для сотрудничества с некоммерческой организацией – югорский творческий союз «Элегия», созданный в 2009 году на базе Центральной городской библиотеки им. А.И. Харизовой, приобрел статус юридического лица (апрель 2017 года).</w:t>
      </w:r>
    </w:p>
    <w:p w:rsidR="004C5828" w:rsidRPr="00DB0B14" w:rsidRDefault="004C5828" w:rsidP="00F15DF1">
      <w:pPr>
        <w:spacing w:after="0" w:line="240" w:lineRule="auto"/>
        <w:ind w:firstLine="567"/>
        <w:contextualSpacing/>
        <w:jc w:val="both"/>
        <w:rPr>
          <w:rFonts w:ascii="Times New Roman" w:eastAsia="Times New Roman" w:hAnsi="Times New Roman" w:cs="Times New Roman"/>
          <w:b/>
          <w:kern w:val="2"/>
          <w:sz w:val="24"/>
          <w:szCs w:val="24"/>
        </w:rPr>
      </w:pPr>
      <w:r w:rsidRPr="00F15DF1">
        <w:rPr>
          <w:rFonts w:ascii="Times New Roman" w:eastAsia="Times New Roman" w:hAnsi="Times New Roman" w:cs="Times New Roman"/>
          <w:b/>
          <w:kern w:val="2"/>
          <w:sz w:val="24"/>
          <w:szCs w:val="24"/>
          <w:u w:val="single"/>
        </w:rPr>
        <w:t>Дополнительное образование в сфере культуры</w:t>
      </w:r>
      <w:r w:rsidRPr="00DB0B14">
        <w:rPr>
          <w:rFonts w:ascii="Times New Roman" w:eastAsia="Times New Roman" w:hAnsi="Times New Roman" w:cs="Times New Roman"/>
          <w:b/>
          <w:kern w:val="2"/>
          <w:sz w:val="24"/>
          <w:szCs w:val="24"/>
        </w:rPr>
        <w:t>.</w:t>
      </w:r>
    </w:p>
    <w:p w:rsidR="004C5828" w:rsidRPr="00DB0B14" w:rsidRDefault="004C5828" w:rsidP="00F15DF1">
      <w:pPr>
        <w:spacing w:after="0" w:line="240" w:lineRule="auto"/>
        <w:ind w:firstLine="567"/>
        <w:contextualSpacing/>
        <w:jc w:val="both"/>
        <w:rPr>
          <w:rFonts w:ascii="Times New Roman" w:eastAsia="Calibri" w:hAnsi="Times New Roman" w:cs="Times New Roman"/>
          <w:sz w:val="24"/>
          <w:szCs w:val="24"/>
        </w:rPr>
      </w:pPr>
      <w:r w:rsidRPr="00DB0B14">
        <w:rPr>
          <w:rFonts w:ascii="Times New Roman" w:eastAsia="Times New Roman" w:hAnsi="Times New Roman" w:cs="Times New Roman"/>
          <w:kern w:val="2"/>
          <w:sz w:val="24"/>
          <w:szCs w:val="24"/>
        </w:rPr>
        <w:t>Преподаватель школы Молокова С.Ю.</w:t>
      </w:r>
      <w:r w:rsidR="00F30D92">
        <w:rPr>
          <w:rFonts w:ascii="Times New Roman" w:eastAsia="Times New Roman" w:hAnsi="Times New Roman" w:cs="Times New Roman"/>
          <w:kern w:val="2"/>
          <w:sz w:val="24"/>
          <w:szCs w:val="24"/>
        </w:rPr>
        <w:t xml:space="preserve"> </w:t>
      </w:r>
      <w:r w:rsidRPr="00DB0B14">
        <w:rPr>
          <w:rFonts w:ascii="Times New Roman" w:eastAsia="Times New Roman" w:hAnsi="Times New Roman" w:cs="Times New Roman"/>
          <w:kern w:val="2"/>
          <w:sz w:val="24"/>
          <w:szCs w:val="24"/>
        </w:rPr>
        <w:t xml:space="preserve">- победитель художественной </w:t>
      </w:r>
      <w:proofErr w:type="gramStart"/>
      <w:r w:rsidRPr="00DB0B14">
        <w:rPr>
          <w:rFonts w:ascii="Times New Roman" w:eastAsia="Times New Roman" w:hAnsi="Times New Roman" w:cs="Times New Roman"/>
          <w:kern w:val="2"/>
          <w:sz w:val="24"/>
          <w:szCs w:val="24"/>
        </w:rPr>
        <w:t>номинации Всероссийского конкурса профессионального мастерства работников сферы дополнительного</w:t>
      </w:r>
      <w:proofErr w:type="gramEnd"/>
      <w:r w:rsidRPr="00DB0B14">
        <w:rPr>
          <w:rFonts w:ascii="Times New Roman" w:eastAsia="Times New Roman" w:hAnsi="Times New Roman" w:cs="Times New Roman"/>
          <w:kern w:val="2"/>
          <w:sz w:val="24"/>
          <w:szCs w:val="24"/>
        </w:rPr>
        <w:t xml:space="preserve"> образования «Сердце отдаю детям» - 2017.</w:t>
      </w:r>
    </w:p>
    <w:p w:rsidR="004C5828" w:rsidRPr="00DB0B14" w:rsidRDefault="004C5828" w:rsidP="00F15DF1">
      <w:pPr>
        <w:spacing w:after="0" w:line="240" w:lineRule="auto"/>
        <w:ind w:firstLine="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 xml:space="preserve">Два творческих коллектива: камерный оркестр «Севернаякамерата» впервые защитил звание «Образцовый художественный коллектив», детских хоровой коллектив «Киндерлид» подтвердил звание «Образцовый художественный коллектив». </w:t>
      </w:r>
    </w:p>
    <w:p w:rsidR="004C5828" w:rsidRPr="00DB0B14" w:rsidRDefault="004C5828" w:rsidP="00F15DF1">
      <w:pPr>
        <w:spacing w:after="0" w:line="240" w:lineRule="auto"/>
        <w:ind w:firstLine="567"/>
        <w:contextualSpacing/>
        <w:jc w:val="both"/>
        <w:rPr>
          <w:rFonts w:ascii="Times New Roman" w:hAnsi="Times New Roman" w:cs="Times New Roman"/>
          <w:bCs/>
          <w:sz w:val="24"/>
          <w:szCs w:val="24"/>
        </w:rPr>
      </w:pPr>
      <w:r w:rsidRPr="00DB0B14">
        <w:rPr>
          <w:rFonts w:ascii="Times New Roman" w:hAnsi="Times New Roman" w:cs="Times New Roman"/>
          <w:bCs/>
          <w:sz w:val="24"/>
          <w:szCs w:val="24"/>
        </w:rPr>
        <w:t>Оркестр «Северная камерата» стал лауреатами 3 степени на международном фестивале – конкурсе «Звезда Крыма 2017».</w:t>
      </w:r>
    </w:p>
    <w:p w:rsidR="004C5828" w:rsidRPr="00DB0B14" w:rsidRDefault="004C5828" w:rsidP="00F15DF1">
      <w:pPr>
        <w:spacing w:after="0" w:line="240" w:lineRule="auto"/>
        <w:ind w:firstLine="567"/>
        <w:contextualSpacing/>
        <w:jc w:val="both"/>
        <w:rPr>
          <w:rFonts w:ascii="Times New Roman" w:hAnsi="Times New Roman" w:cs="Times New Roman"/>
          <w:b/>
          <w:bCs/>
          <w:sz w:val="24"/>
          <w:szCs w:val="24"/>
          <w:u w:val="single"/>
        </w:rPr>
      </w:pPr>
      <w:r w:rsidRPr="00DB0B14">
        <w:rPr>
          <w:rFonts w:ascii="Times New Roman" w:hAnsi="Times New Roman" w:cs="Times New Roman"/>
          <w:b/>
          <w:bCs/>
          <w:sz w:val="24"/>
          <w:szCs w:val="24"/>
          <w:u w:val="single"/>
        </w:rPr>
        <w:t>Музейное дело.</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u w:val="single"/>
        </w:rPr>
        <w:t>Впервые</w:t>
      </w:r>
      <w:r w:rsidRPr="00DB0B14">
        <w:rPr>
          <w:rFonts w:ascii="Times New Roman" w:hAnsi="Times New Roman" w:cs="Times New Roman"/>
          <w:sz w:val="24"/>
          <w:szCs w:val="24"/>
        </w:rPr>
        <w:t xml:space="preserve"> была организована выставка при тесном взаимодействии с Югорской епархией. Важной составляющей тематической экскурсии по выставке «Звонкая Россия» явилось посещение звонницы Югорского Храма Преподобного Сергия Радонежского. Организация выставки по истории колокольного дела на Руси открыла</w:t>
      </w:r>
      <w:r w:rsidRPr="00DB0B14">
        <w:rPr>
          <w:rFonts w:ascii="Times New Roman" w:hAnsi="Times New Roman" w:cs="Times New Roman"/>
          <w:sz w:val="24"/>
          <w:szCs w:val="24"/>
          <w:u w:val="single"/>
        </w:rPr>
        <w:t xml:space="preserve"> новые</w:t>
      </w:r>
      <w:r w:rsidRPr="00DB0B14">
        <w:rPr>
          <w:rFonts w:ascii="Times New Roman" w:hAnsi="Times New Roman" w:cs="Times New Roman"/>
          <w:sz w:val="24"/>
          <w:szCs w:val="24"/>
        </w:rPr>
        <w:t xml:space="preserve"> имена среди коллекционеров города Югорска.</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u w:val="single"/>
        </w:rPr>
        <w:t>Впервые</w:t>
      </w:r>
      <w:r w:rsidRPr="00DB0B14">
        <w:rPr>
          <w:rFonts w:ascii="Times New Roman" w:hAnsi="Times New Roman" w:cs="Times New Roman"/>
          <w:sz w:val="24"/>
          <w:szCs w:val="24"/>
        </w:rPr>
        <w:t xml:space="preserve"> был скомплектован и систематизирован материал в виде письменных источников, документов, фотографий по развитию театрального движения в городе – театральных фестивалей и творчеству ведущих театральных коллективов. Выставка уже привлекла не одну категорию музейных посетителей, доказывая тем самым необходимость изучения этого направления в дальнейшем.</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proofErr w:type="gramStart"/>
      <w:r w:rsidRPr="00DB0B14">
        <w:rPr>
          <w:rFonts w:ascii="Times New Roman" w:hAnsi="Times New Roman" w:cs="Times New Roman"/>
          <w:sz w:val="24"/>
          <w:szCs w:val="24"/>
        </w:rPr>
        <w:t xml:space="preserve">Для реализации комплексной программы в сфере организации летнего отдыха детей и подростков «Занимательно о серьёзном», приуроченной к Году экологии в России, создана выставка «Царство грибов и растений», построенная на основе </w:t>
      </w:r>
      <w:r w:rsidRPr="00DB0B14">
        <w:rPr>
          <w:rFonts w:ascii="Times New Roman" w:hAnsi="Times New Roman" w:cs="Times New Roman"/>
          <w:sz w:val="24"/>
          <w:szCs w:val="24"/>
          <w:u w:val="single"/>
        </w:rPr>
        <w:t>естественнонаучной коллекции</w:t>
      </w:r>
      <w:r w:rsidRPr="00DB0B14">
        <w:rPr>
          <w:rFonts w:ascii="Times New Roman" w:hAnsi="Times New Roman" w:cs="Times New Roman"/>
          <w:sz w:val="24"/>
          <w:szCs w:val="24"/>
        </w:rPr>
        <w:t xml:space="preserve"> ФГБУ «Государственный заповедник «Малая Сосьва», БУ ХМАО-Югры «Музей Природы и Человека», нацеленная </w:t>
      </w:r>
      <w:r w:rsidRPr="00DB0B14">
        <w:rPr>
          <w:rFonts w:ascii="Times New Roman" w:hAnsi="Times New Roman" w:cs="Times New Roman"/>
          <w:sz w:val="24"/>
          <w:szCs w:val="24"/>
          <w:u w:val="single"/>
        </w:rPr>
        <w:t>на воспитание экологической культуры</w:t>
      </w:r>
      <w:r w:rsidRPr="00DB0B14">
        <w:rPr>
          <w:rFonts w:ascii="Times New Roman" w:hAnsi="Times New Roman" w:cs="Times New Roman"/>
          <w:sz w:val="24"/>
          <w:szCs w:val="24"/>
        </w:rPr>
        <w:t xml:space="preserve"> детей и подростков.</w:t>
      </w:r>
      <w:proofErr w:type="gramEnd"/>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u w:val="single"/>
        </w:rPr>
        <w:t>Впервые</w:t>
      </w:r>
      <w:r w:rsidRPr="00DB0B14">
        <w:rPr>
          <w:rFonts w:ascii="Times New Roman" w:hAnsi="Times New Roman" w:cs="Times New Roman"/>
          <w:sz w:val="24"/>
          <w:szCs w:val="24"/>
        </w:rPr>
        <w:t xml:space="preserve"> городской Музей истории и этнографии представил вниманию горожан и гостей города </w:t>
      </w:r>
      <w:r w:rsidRPr="00DB0B14">
        <w:rPr>
          <w:rFonts w:ascii="Times New Roman" w:hAnsi="Times New Roman" w:cs="Times New Roman"/>
          <w:sz w:val="24"/>
          <w:szCs w:val="24"/>
          <w:u w:val="single"/>
        </w:rPr>
        <w:t>выставку для слабовидящих людей</w:t>
      </w:r>
      <w:r w:rsidRPr="00DB0B14">
        <w:rPr>
          <w:rFonts w:ascii="Times New Roman" w:hAnsi="Times New Roman" w:cs="Times New Roman"/>
          <w:sz w:val="24"/>
          <w:szCs w:val="24"/>
        </w:rPr>
        <w:t>, из фондов БУ ХМАО – Югры «Музей Природы и Человека». История и культура древнего наследия Югры представлена в форматах для незрячих и слабовидящих людей. В коллекции – альбомы, модели и реплики, а также макеты палеонтологических и археологических экспонатов, предназначенных для тактильного познания. Выставка была востребована и интересна не только посетителями с ограниченными возможностями здоровья, но и всеми, кто любит и чтит историю нашего края.</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u w:val="single"/>
        </w:rPr>
        <w:t>Впервые</w:t>
      </w:r>
      <w:r w:rsidRPr="00DB0B14">
        <w:rPr>
          <w:rFonts w:ascii="Times New Roman" w:hAnsi="Times New Roman" w:cs="Times New Roman"/>
          <w:sz w:val="24"/>
          <w:szCs w:val="24"/>
        </w:rPr>
        <w:t xml:space="preserve"> был представлен </w:t>
      </w:r>
      <w:r w:rsidRPr="00DB0B14">
        <w:rPr>
          <w:rFonts w:ascii="Times New Roman" w:hAnsi="Times New Roman" w:cs="Times New Roman"/>
          <w:sz w:val="24"/>
          <w:szCs w:val="24"/>
          <w:u w:val="single"/>
        </w:rPr>
        <w:t>совместный выставочный проект музея и Югорского местного отделения КПРФ</w:t>
      </w:r>
      <w:r w:rsidRPr="00DB0B14">
        <w:rPr>
          <w:rFonts w:ascii="Times New Roman" w:hAnsi="Times New Roman" w:cs="Times New Roman"/>
          <w:sz w:val="24"/>
          <w:szCs w:val="24"/>
        </w:rPr>
        <w:t>. Посетители экспозиции познакомились с коллекцией значков из фондов музея, с предметами с изображением государственной символики СССР и союзных республик, а также с атрибутикой октябрятских и пионерских организаций, Ленинского комсомола и агитматериалами.</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Совместный выставочный проект военно-патриотического поискового отряда «Каскад» (патриотический центр «Доблесть», МБОУ СОШ №2 г. Югорск) и МБУ «Музей истории и этнографии», приуроченный </w:t>
      </w:r>
      <w:r w:rsidRPr="00DB0B14">
        <w:rPr>
          <w:rFonts w:ascii="Times New Roman" w:hAnsi="Times New Roman" w:cs="Times New Roman"/>
          <w:sz w:val="24"/>
          <w:szCs w:val="24"/>
          <w:u w:val="single"/>
        </w:rPr>
        <w:t>к 75-летию Победы в Сталинградской битве</w:t>
      </w:r>
      <w:r w:rsidRPr="00DB0B14">
        <w:rPr>
          <w:rFonts w:ascii="Times New Roman" w:hAnsi="Times New Roman" w:cs="Times New Roman"/>
          <w:sz w:val="24"/>
          <w:szCs w:val="24"/>
        </w:rPr>
        <w:t>. Представлены артефакты периода Великой Отечественной войны, найденные поисковиками в ходе раскопок в Волгоградской (Сталинградской) области.</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u w:val="single"/>
        </w:rPr>
        <w:lastRenderedPageBreak/>
        <w:t>Впервые</w:t>
      </w:r>
      <w:r w:rsidRPr="00DB0B14">
        <w:rPr>
          <w:rFonts w:ascii="Times New Roman" w:hAnsi="Times New Roman" w:cs="Times New Roman"/>
          <w:sz w:val="24"/>
          <w:szCs w:val="24"/>
        </w:rPr>
        <w:t xml:space="preserve"> в расширенном масштабе представлена выставка декоративно-прикладного творчества, посвящённая самой древней технике изготовления текстиля на Земле – </w:t>
      </w:r>
      <w:r w:rsidRPr="00DB0B14">
        <w:rPr>
          <w:rFonts w:ascii="Times New Roman" w:hAnsi="Times New Roman" w:cs="Times New Roman"/>
          <w:sz w:val="24"/>
          <w:szCs w:val="24"/>
          <w:u w:val="single"/>
        </w:rPr>
        <w:t>валянию</w:t>
      </w:r>
      <w:r w:rsidRPr="00DB0B14">
        <w:rPr>
          <w:rFonts w:ascii="Times New Roman" w:hAnsi="Times New Roman" w:cs="Times New Roman"/>
          <w:sz w:val="24"/>
          <w:szCs w:val="24"/>
        </w:rPr>
        <w:t xml:space="preserve">, его истории, трансформации сквозь время и современной интерпретации. Представлены работы мастеров из городов Югорск – </w:t>
      </w:r>
      <w:proofErr w:type="gramStart"/>
      <w:r w:rsidRPr="00DB0B14">
        <w:rPr>
          <w:rFonts w:ascii="Times New Roman" w:hAnsi="Times New Roman" w:cs="Times New Roman"/>
          <w:sz w:val="24"/>
          <w:szCs w:val="24"/>
        </w:rPr>
        <w:t>Советский</w:t>
      </w:r>
      <w:proofErr w:type="gramEnd"/>
      <w:r w:rsidRPr="00DB0B14">
        <w:rPr>
          <w:rFonts w:ascii="Times New Roman" w:hAnsi="Times New Roman" w:cs="Times New Roman"/>
          <w:sz w:val="24"/>
          <w:szCs w:val="24"/>
        </w:rPr>
        <w:t>, выполненные в техниках мокрое и сухое валяние, дополненные работами в техниках ирландское вязание и брюггское кружево – эксклюзивная одежда, аксессуары, объёмные картины, новогодние игрушки. На базе выставки по предварительным заявкам проводится интерактивная новогодняя программа «Вязаные истории».</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proofErr w:type="gramStart"/>
      <w:r w:rsidRPr="00DB0B14">
        <w:rPr>
          <w:rFonts w:ascii="Times New Roman" w:hAnsi="Times New Roman" w:cs="Times New Roman"/>
          <w:sz w:val="24"/>
          <w:szCs w:val="24"/>
        </w:rPr>
        <w:t xml:space="preserve">В 2017 году традиционный праздник коренных малочисленных народов Севера «Вороний день» состоялся </w:t>
      </w:r>
      <w:r w:rsidRPr="00DB0B14">
        <w:rPr>
          <w:rFonts w:ascii="Times New Roman" w:hAnsi="Times New Roman" w:cs="Times New Roman"/>
          <w:sz w:val="24"/>
          <w:szCs w:val="24"/>
          <w:u w:val="single"/>
        </w:rPr>
        <w:t xml:space="preserve">дважды </w:t>
      </w:r>
      <w:r w:rsidRPr="00DB0B14">
        <w:rPr>
          <w:rFonts w:ascii="Times New Roman" w:hAnsi="Times New Roman" w:cs="Times New Roman"/>
          <w:sz w:val="24"/>
          <w:szCs w:val="24"/>
        </w:rPr>
        <w:t>– 02 апреля «Вурна хатл» – массовое мероприятие в городском парке по ул. Ленина, 07 апреля «Уринэквахотл» – мероприятие в музее под открытым небом «Суеват пауль» для представителей коренных народов Севера, проживающих в городе Югорске, при активном участии городского отделения окружной общественной организации «Спасение Югры».</w:t>
      </w:r>
      <w:proofErr w:type="gramEnd"/>
      <w:r w:rsidRPr="00DB0B14">
        <w:rPr>
          <w:rFonts w:ascii="Times New Roman" w:hAnsi="Times New Roman" w:cs="Times New Roman"/>
          <w:sz w:val="24"/>
          <w:szCs w:val="24"/>
        </w:rPr>
        <w:t xml:space="preserve"> Впервые в празднике приняли участие первый вице-президент Общественной организации «Спасение Югры» Ханты-Мансийского автономного округа – Югры Надежда Костылева, президент Молодёжной организации обско-угорских народов Ханты-Мансийского автономного округа – Югры Виктор Банк, а также самодеятельный коллектив «Югра хосыет» и воспитанники детского этнокультурно-образовательного центра «Лылангсоюм» (г. Ханты-Мансийск).</w:t>
      </w:r>
    </w:p>
    <w:p w:rsidR="004C5828" w:rsidRPr="00DB0B14" w:rsidRDefault="004C582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 xml:space="preserve">В 2017 году народный праздник «Славянский хоровод» состоялся </w:t>
      </w:r>
      <w:r w:rsidRPr="00DB0B14">
        <w:rPr>
          <w:bCs/>
          <w:color w:val="auto"/>
          <w:u w:val="single"/>
        </w:rPr>
        <w:t>в десятый раз.</w:t>
      </w:r>
      <w:r w:rsidR="00F15DF1">
        <w:rPr>
          <w:bCs/>
          <w:color w:val="auto"/>
          <w:u w:val="single"/>
        </w:rPr>
        <w:t xml:space="preserve"> </w:t>
      </w:r>
      <w:r w:rsidRPr="00DB0B14">
        <w:rPr>
          <w:bCs/>
          <w:color w:val="auto"/>
          <w:u w:val="single"/>
        </w:rPr>
        <w:t>География участников и гостей</w:t>
      </w:r>
      <w:r w:rsidRPr="00DB0B14">
        <w:rPr>
          <w:bCs/>
          <w:color w:val="auto"/>
        </w:rPr>
        <w:t xml:space="preserve"> праздника с каждым годом </w:t>
      </w:r>
      <w:r w:rsidRPr="00DB0B14">
        <w:rPr>
          <w:bCs/>
          <w:color w:val="auto"/>
          <w:u w:val="single"/>
        </w:rPr>
        <w:t>расширяется</w:t>
      </w:r>
      <w:r w:rsidRPr="00DB0B14">
        <w:rPr>
          <w:bCs/>
          <w:color w:val="auto"/>
        </w:rPr>
        <w:t>. «Славянский хоровод 2017» объединил около 3000 югорчан и гостей города не только из нашего округа, но и Свердловской, Челябинской области, Пермского края, Украины. Атмосферу русской деревни создавали многочисленные экспозиции, оформленные на музейной поляне:</w:t>
      </w:r>
    </w:p>
    <w:p w:rsidR="004C5828" w:rsidRPr="00DB0B14" w:rsidRDefault="004C582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«Девичья светёлка», где можно увидеть русские старинные бытовые предметы – бытовую утварь, орудия ремесёл и промыслов;</w:t>
      </w:r>
    </w:p>
    <w:p w:rsidR="004C5828" w:rsidRPr="00DB0B14" w:rsidRDefault="004C582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«За околицей», где можно было почувствовать тяжесть коромысла с деревянными вёдрами;</w:t>
      </w:r>
    </w:p>
    <w:p w:rsidR="004C5828" w:rsidRPr="00DB0B14" w:rsidRDefault="004C582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 xml:space="preserve">«Югорская кузня», где обдавал жаром настоящий </w:t>
      </w:r>
      <w:proofErr w:type="gramStart"/>
      <w:r w:rsidRPr="00DB0B14">
        <w:rPr>
          <w:bCs/>
          <w:color w:val="auto"/>
        </w:rPr>
        <w:t>горн</w:t>
      </w:r>
      <w:proofErr w:type="gramEnd"/>
      <w:r w:rsidRPr="00DB0B14">
        <w:rPr>
          <w:bCs/>
          <w:color w:val="auto"/>
        </w:rPr>
        <w:t xml:space="preserve"> и стучали кузнечные молотки;</w:t>
      </w:r>
    </w:p>
    <w:p w:rsidR="004C5828" w:rsidRPr="00DB0B14" w:rsidRDefault="004C582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«Стан косарей», где восхитительно пахло свежескошенной травой;</w:t>
      </w:r>
    </w:p>
    <w:p w:rsidR="004C5828" w:rsidRPr="00DB0B14" w:rsidRDefault="004C582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«Плотницкая мастерская», где были представлены разнообразные столярные и плотницкие инструменты.</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u w:val="single"/>
        </w:rPr>
        <w:t>Впервые</w:t>
      </w:r>
      <w:r w:rsidRPr="00DB0B14">
        <w:rPr>
          <w:rFonts w:ascii="Times New Roman" w:hAnsi="Times New Roman" w:cs="Times New Roman"/>
          <w:sz w:val="24"/>
          <w:szCs w:val="24"/>
        </w:rPr>
        <w:t xml:space="preserve"> были представлены новые интерактивные площадки: часовое мастер-шоу «Без топора по дрова не ходят», «Шоу мыльных пузырей», «Массовое плетение пояска по кругу».</w:t>
      </w:r>
    </w:p>
    <w:p w:rsidR="004C5828" w:rsidRPr="00DB0B14" w:rsidRDefault="004C582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 xml:space="preserve">В 2017 году в рамках городской ярмарки ремёсел «Город мастеров» на примузейной площади </w:t>
      </w:r>
      <w:r w:rsidRPr="00DB0B14">
        <w:rPr>
          <w:bCs/>
          <w:color w:val="auto"/>
          <w:u w:val="single"/>
        </w:rPr>
        <w:t>была открыта новая деревянная скульптура</w:t>
      </w:r>
      <w:r w:rsidRPr="00DB0B14">
        <w:rPr>
          <w:bCs/>
          <w:color w:val="auto"/>
        </w:rPr>
        <w:t xml:space="preserve"> «Мудрость веков». Это три стража угорских святилищ. Именно они сохраняют ту мудрость, которая заложена в мансийских родах. Две птицы верхнего мира – филин и ворона. Шаман – это человек, который ведает все судьбы живущих людей на Земле. Украсить и в тоже время обозначить примузейную площадь помог Владимир Дегтярев, профессиональный резчик по дереву из города Нижний Тагил. Именно он превратил три ствола сухого дерева в настоящее произведение искусства.</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bCs/>
          <w:sz w:val="24"/>
          <w:szCs w:val="24"/>
          <w:u w:val="single"/>
        </w:rPr>
        <w:t>География участников и гостей</w:t>
      </w:r>
      <w:r w:rsidRPr="00DB0B14">
        <w:rPr>
          <w:rFonts w:ascii="Times New Roman" w:hAnsi="Times New Roman" w:cs="Times New Roman"/>
          <w:bCs/>
          <w:sz w:val="24"/>
          <w:szCs w:val="24"/>
        </w:rPr>
        <w:t xml:space="preserve"> праздника «Город мастеров» с каждым годом </w:t>
      </w:r>
      <w:r w:rsidRPr="00DB0B14">
        <w:rPr>
          <w:rFonts w:ascii="Times New Roman" w:hAnsi="Times New Roman" w:cs="Times New Roman"/>
          <w:bCs/>
          <w:sz w:val="24"/>
          <w:szCs w:val="24"/>
          <w:u w:val="single"/>
        </w:rPr>
        <w:t>расширяется</w:t>
      </w:r>
      <w:r w:rsidRPr="00DB0B14">
        <w:rPr>
          <w:rFonts w:ascii="Times New Roman" w:hAnsi="Times New Roman" w:cs="Times New Roman"/>
          <w:bCs/>
          <w:sz w:val="24"/>
          <w:szCs w:val="24"/>
        </w:rPr>
        <w:t xml:space="preserve">. На других посмотреть и себя показать съехались мастера из Югорска, Свердловской области, Советского и Октябрьского районов. Плотники и столяры, художники и мастера современного искусства не только представили свои работы на ярмарке, но и провели мастер-классы по своему ремеслу. Самые маленькие лепили из глины, делали точечную роспись на фигурках, собирали мансийскую головоломку, а сильная половина человечества пробовала свои силы в художественной резьбе </w:t>
      </w:r>
      <w:r w:rsidRPr="00DB0B14">
        <w:rPr>
          <w:rFonts w:ascii="Times New Roman" w:hAnsi="Times New Roman" w:cs="Times New Roman"/>
          <w:bCs/>
          <w:sz w:val="24"/>
          <w:szCs w:val="24"/>
        </w:rPr>
        <w:lastRenderedPageBreak/>
        <w:t>бензопилой. И все это сопровождалось играми, плясками и хороводами под задорную народную музыку.</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Продолжена </w:t>
      </w:r>
      <w:r w:rsidRPr="00DB0B14">
        <w:rPr>
          <w:rFonts w:ascii="Times New Roman" w:hAnsi="Times New Roman" w:cs="Times New Roman"/>
          <w:sz w:val="24"/>
          <w:szCs w:val="24"/>
          <w:u w:val="single"/>
        </w:rPr>
        <w:t xml:space="preserve">реализация </w:t>
      </w:r>
      <w:r w:rsidRPr="00DB0B14">
        <w:rPr>
          <w:rFonts w:ascii="Times New Roman" w:hAnsi="Times New Roman" w:cs="Times New Roman"/>
          <w:sz w:val="24"/>
          <w:szCs w:val="24"/>
        </w:rPr>
        <w:t xml:space="preserve">концептуального </w:t>
      </w:r>
      <w:r w:rsidRPr="00DB0B14">
        <w:rPr>
          <w:rFonts w:ascii="Times New Roman" w:hAnsi="Times New Roman" w:cs="Times New Roman"/>
          <w:sz w:val="24"/>
          <w:szCs w:val="24"/>
          <w:u w:val="single"/>
        </w:rPr>
        <w:t>проекта</w:t>
      </w:r>
      <w:r w:rsidRPr="00DB0B14">
        <w:rPr>
          <w:rFonts w:ascii="Times New Roman" w:hAnsi="Times New Roman" w:cs="Times New Roman"/>
          <w:sz w:val="24"/>
          <w:szCs w:val="24"/>
        </w:rPr>
        <w:t xml:space="preserve"> создания музейно-туристического комплекса </w:t>
      </w:r>
      <w:r w:rsidRPr="00DB0B14">
        <w:rPr>
          <w:rFonts w:ascii="Times New Roman" w:hAnsi="Times New Roman" w:cs="Times New Roman"/>
          <w:sz w:val="24"/>
          <w:szCs w:val="24"/>
          <w:u w:val="single"/>
        </w:rPr>
        <w:t>«Ворота в Югру»</w:t>
      </w:r>
      <w:r w:rsidRPr="00DB0B14">
        <w:rPr>
          <w:rFonts w:ascii="Times New Roman" w:hAnsi="Times New Roman" w:cs="Times New Roman"/>
          <w:sz w:val="24"/>
          <w:szCs w:val="24"/>
        </w:rPr>
        <w:t xml:space="preserve">. </w:t>
      </w:r>
    </w:p>
    <w:p w:rsidR="004C5828" w:rsidRPr="00DB0B14" w:rsidRDefault="004C5828" w:rsidP="00DB0B14">
      <w:pPr>
        <w:tabs>
          <w:tab w:val="left" w:pos="851"/>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В </w:t>
      </w:r>
      <w:proofErr w:type="gramStart"/>
      <w:r w:rsidRPr="00DB0B14">
        <w:rPr>
          <w:rFonts w:ascii="Times New Roman" w:hAnsi="Times New Roman" w:cs="Times New Roman"/>
          <w:sz w:val="24"/>
          <w:szCs w:val="24"/>
        </w:rPr>
        <w:t>отчётном</w:t>
      </w:r>
      <w:proofErr w:type="gramEnd"/>
      <w:r w:rsidRPr="00DB0B14">
        <w:rPr>
          <w:rFonts w:ascii="Times New Roman" w:hAnsi="Times New Roman" w:cs="Times New Roman"/>
          <w:sz w:val="24"/>
          <w:szCs w:val="24"/>
        </w:rPr>
        <w:t xml:space="preserve"> периодепроведен комплекс мероприятий, направленных на дальнейшее продвижение проекта и представление его потенциальным инвесторам, обеспечивающих дальнейшее развитие музейной экспозиции:</w:t>
      </w:r>
    </w:p>
    <w:p w:rsidR="004C5828" w:rsidRPr="00DB0B14" w:rsidRDefault="004C5828" w:rsidP="0010538E">
      <w:pPr>
        <w:widowControl w:val="0"/>
        <w:numPr>
          <w:ilvl w:val="0"/>
          <w:numId w:val="12"/>
        </w:numPr>
        <w:suppressAutoHyphens/>
        <w:spacing w:after="0" w:line="240" w:lineRule="auto"/>
        <w:ind w:left="567" w:hanging="567"/>
        <w:contextualSpacing/>
        <w:jc w:val="both"/>
        <w:rPr>
          <w:rFonts w:ascii="Times New Roman" w:hAnsi="Times New Roman" w:cs="Times New Roman"/>
          <w:sz w:val="24"/>
          <w:szCs w:val="24"/>
          <w:lang w:eastAsia="ru-RU"/>
        </w:rPr>
      </w:pPr>
      <w:r w:rsidRPr="00DB0B14">
        <w:rPr>
          <w:rFonts w:ascii="Times New Roman" w:hAnsi="Times New Roman" w:cs="Times New Roman"/>
          <w:sz w:val="24"/>
          <w:szCs w:val="24"/>
        </w:rPr>
        <w:t>п</w:t>
      </w:r>
      <w:r w:rsidRPr="00DB0B14">
        <w:rPr>
          <w:rFonts w:ascii="Times New Roman" w:hAnsi="Times New Roman" w:cs="Times New Roman"/>
          <w:bCs/>
          <w:kern w:val="24"/>
          <w:sz w:val="24"/>
          <w:szCs w:val="24"/>
        </w:rPr>
        <w:t xml:space="preserve">одготовлена информация на русском и английском языках для каталога международной туристской выставки «ЛЕТО – 2017», которая </w:t>
      </w:r>
      <w:r w:rsidRPr="00DB0B14">
        <w:rPr>
          <w:rFonts w:ascii="Times New Roman" w:hAnsi="Times New Roman" w:cs="Times New Roman"/>
          <w:sz w:val="24"/>
          <w:szCs w:val="24"/>
          <w:lang w:eastAsia="ru-RU"/>
        </w:rPr>
        <w:t xml:space="preserve">состоялась 07 – 08 апреля 2017 года в г. Екатеринбурге в рамках </w:t>
      </w:r>
      <w:r w:rsidRPr="00DB0B14">
        <w:rPr>
          <w:rFonts w:ascii="Times New Roman" w:hAnsi="Times New Roman" w:cs="Times New Roman"/>
          <w:sz w:val="24"/>
          <w:szCs w:val="24"/>
          <w:lang w:val="en-US" w:eastAsia="ru-RU"/>
        </w:rPr>
        <w:t>V</w:t>
      </w:r>
      <w:r w:rsidRPr="00DB0B14">
        <w:rPr>
          <w:rFonts w:ascii="Times New Roman" w:hAnsi="Times New Roman" w:cs="Times New Roman"/>
          <w:sz w:val="24"/>
          <w:szCs w:val="24"/>
          <w:lang w:eastAsia="ru-RU"/>
        </w:rPr>
        <w:t xml:space="preserve"> Международного туристского форума «Большой Урал – 2017»;</w:t>
      </w:r>
    </w:p>
    <w:p w:rsidR="004C5828" w:rsidRPr="00DB0B14" w:rsidRDefault="004C5828" w:rsidP="0010538E">
      <w:pPr>
        <w:widowControl w:val="0"/>
        <w:numPr>
          <w:ilvl w:val="0"/>
          <w:numId w:val="12"/>
        </w:numPr>
        <w:suppressAutoHyphens/>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проведены геодезические работы с рубкой просек на объекте </w:t>
      </w:r>
      <w:r w:rsidRPr="00DB0B14">
        <w:rPr>
          <w:rFonts w:ascii="Times New Roman" w:hAnsi="Times New Roman" w:cs="Times New Roman"/>
          <w:bCs/>
          <w:kern w:val="24"/>
          <w:sz w:val="24"/>
          <w:szCs w:val="24"/>
        </w:rPr>
        <w:t>Музейно-туристический комплекс «Ворота в Югру», расположенном в музее под открытым небом «Суеват пауль», общей протяжённостью 1681 метр;</w:t>
      </w:r>
    </w:p>
    <w:p w:rsidR="004C5828" w:rsidRPr="00DB0B14" w:rsidRDefault="004C5828" w:rsidP="0010538E">
      <w:pPr>
        <w:widowControl w:val="0"/>
        <w:numPr>
          <w:ilvl w:val="0"/>
          <w:numId w:val="12"/>
        </w:numPr>
        <w:suppressAutoHyphens/>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color w:val="000000"/>
          <w:sz w:val="24"/>
          <w:szCs w:val="24"/>
          <w:shd w:val="clear" w:color="auto" w:fill="FFFFFF"/>
        </w:rPr>
        <w:t>разработан эскизный проект центральной площади музейно-туристического комплекса «Ворота в Югру»;</w:t>
      </w:r>
    </w:p>
    <w:p w:rsidR="004C5828" w:rsidRPr="00DB0B14" w:rsidRDefault="004C5828" w:rsidP="0010538E">
      <w:pPr>
        <w:numPr>
          <w:ilvl w:val="0"/>
          <w:numId w:val="12"/>
        </w:numPr>
        <w:suppressAutoHyphens/>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color w:val="000000"/>
          <w:sz w:val="24"/>
          <w:szCs w:val="24"/>
          <w:shd w:val="clear" w:color="auto" w:fill="FFFFFF"/>
        </w:rPr>
        <w:t>разработана</w:t>
      </w:r>
      <w:r w:rsidRPr="00DB0B14">
        <w:rPr>
          <w:rFonts w:ascii="Times New Roman" w:hAnsi="Times New Roman" w:cs="Times New Roman"/>
          <w:sz w:val="24"/>
          <w:szCs w:val="24"/>
        </w:rPr>
        <w:t xml:space="preserve"> концепция и эскизный проект экспозиционного комплекса «Югорский дом Деда Мороза» в музейно-туристическом комплексе «Ворота в Югру»;</w:t>
      </w:r>
    </w:p>
    <w:p w:rsidR="004C5828" w:rsidRPr="00DB0B14" w:rsidRDefault="004C5828" w:rsidP="0010538E">
      <w:pPr>
        <w:numPr>
          <w:ilvl w:val="0"/>
          <w:numId w:val="12"/>
        </w:numPr>
        <w:suppressAutoHyphens/>
        <w:autoSpaceDE w:val="0"/>
        <w:spacing w:after="0" w:line="240" w:lineRule="auto"/>
        <w:ind w:left="567" w:hanging="567"/>
        <w:contextualSpacing/>
        <w:jc w:val="both"/>
        <w:rPr>
          <w:rFonts w:ascii="Times New Roman" w:hAnsi="Times New Roman" w:cs="Times New Roman"/>
          <w:sz w:val="24"/>
          <w:szCs w:val="24"/>
        </w:rPr>
      </w:pPr>
      <w:proofErr w:type="gramStart"/>
      <w:r w:rsidRPr="00DB0B14">
        <w:rPr>
          <w:rFonts w:ascii="Times New Roman" w:hAnsi="Times New Roman" w:cs="Times New Roman"/>
          <w:sz w:val="24"/>
          <w:szCs w:val="24"/>
        </w:rPr>
        <w:t>приобретена</w:t>
      </w:r>
      <w:proofErr w:type="gramEnd"/>
      <w:r w:rsidRPr="00DB0B14">
        <w:rPr>
          <w:rFonts w:ascii="Times New Roman" w:hAnsi="Times New Roman" w:cs="Times New Roman"/>
          <w:sz w:val="24"/>
          <w:szCs w:val="24"/>
        </w:rPr>
        <w:t xml:space="preserve"> шкуры медведя для создания экспозиционного комплекса «Угорское святилище» и проведения обряда «Медвежьи игрища»;</w:t>
      </w:r>
    </w:p>
    <w:p w:rsidR="004C5828" w:rsidRPr="00DB0B14" w:rsidRDefault="004C5828" w:rsidP="0010538E">
      <w:pPr>
        <w:numPr>
          <w:ilvl w:val="0"/>
          <w:numId w:val="12"/>
        </w:numPr>
        <w:suppressAutoHyphens/>
        <w:autoSpaceDE w:val="0"/>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участие в XVI туристской выставке – ярмарке «ЮграТур – 2017» (г. Ханты-Мансийск) и конкурсе событийного туризма. Презентация проектов «Вороний день в Югорске»: диплом </w:t>
      </w:r>
      <w:r w:rsidRPr="00DB0B14">
        <w:rPr>
          <w:rFonts w:ascii="Times New Roman" w:hAnsi="Times New Roman" w:cs="Times New Roman"/>
          <w:sz w:val="24"/>
          <w:szCs w:val="24"/>
          <w:lang w:val="en-US"/>
        </w:rPr>
        <w:t>II</w:t>
      </w:r>
      <w:r w:rsidRPr="00DB0B14">
        <w:rPr>
          <w:rFonts w:ascii="Times New Roman" w:hAnsi="Times New Roman" w:cs="Times New Roman"/>
          <w:sz w:val="24"/>
          <w:szCs w:val="24"/>
        </w:rPr>
        <w:t xml:space="preserve">  степени, «Югорск Юбилейный»: диплом </w:t>
      </w:r>
      <w:r w:rsidRPr="00DB0B14">
        <w:rPr>
          <w:rFonts w:ascii="Times New Roman" w:hAnsi="Times New Roman" w:cs="Times New Roman"/>
          <w:sz w:val="24"/>
          <w:szCs w:val="24"/>
          <w:lang w:val="en-US"/>
        </w:rPr>
        <w:t>III</w:t>
      </w:r>
      <w:r w:rsidRPr="00DB0B14">
        <w:rPr>
          <w:rFonts w:ascii="Times New Roman" w:hAnsi="Times New Roman" w:cs="Times New Roman"/>
          <w:sz w:val="24"/>
          <w:szCs w:val="24"/>
        </w:rPr>
        <w:t xml:space="preserve"> степени.</w:t>
      </w:r>
    </w:p>
    <w:p w:rsidR="004C5828" w:rsidRPr="00DB0B14" w:rsidRDefault="004C5828" w:rsidP="00DB0B14">
      <w:pPr>
        <w:tabs>
          <w:tab w:val="left" w:pos="0"/>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26 августа в городском музее состоялась </w:t>
      </w:r>
      <w:r w:rsidRPr="00DB0B14">
        <w:rPr>
          <w:rFonts w:ascii="Times New Roman" w:hAnsi="Times New Roman" w:cs="Times New Roman"/>
          <w:sz w:val="24"/>
          <w:szCs w:val="24"/>
          <w:u w:val="single"/>
        </w:rPr>
        <w:t>презентация литературно-художественного, историко-краеведческого журнала «ВЕСИ»</w:t>
      </w:r>
      <w:r w:rsidRPr="00DB0B14">
        <w:rPr>
          <w:rFonts w:ascii="Times New Roman" w:hAnsi="Times New Roman" w:cs="Times New Roman"/>
          <w:sz w:val="24"/>
          <w:szCs w:val="24"/>
        </w:rPr>
        <w:t xml:space="preserve"> №6 (132) «Югорску 55 лет». Авторами стали не только профессиональные корреспонденты и писатели, но и деятели культуры, историки, инженеры, врачи. Они писали о городе и его людях, о том, как он рос и развивался, о его праздниках ярких и незабываемых, о его событиях. О том, как тут учатся и трудятся и конечно не забывают отдыхать. На презентации спецвыпуска журнала «ВЕСИ» о городе Югорске директор музея, Ольга Малозёмова, поблагодарила всех авторов за участие в подготовке выпуска журнала и вручила всем присутствующим памятный экземпляр. Заметим, что спецвыпуск журнала «ВЕСИ» вышел тиражом 3500 штук, из них 1000 экземпляров отправилась в город Югорск. А это значит, что ещё как минимум около 3 тысяч людей со всей страны и даже Европы узнают о нашем замечательном городе.</w:t>
      </w:r>
    </w:p>
    <w:p w:rsidR="004C5828" w:rsidRPr="00DB0B14" w:rsidRDefault="004C5828" w:rsidP="00DB0B14">
      <w:pPr>
        <w:tabs>
          <w:tab w:val="left" w:pos="0"/>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17-19 ноября 2017 года сотрудники МБУ «Музей истории и этнографии» приняли участие </w:t>
      </w:r>
      <w:r w:rsidRPr="00DB0B14">
        <w:rPr>
          <w:rFonts w:ascii="Times New Roman" w:hAnsi="Times New Roman" w:cs="Times New Roman"/>
          <w:sz w:val="24"/>
          <w:szCs w:val="24"/>
          <w:u w:val="single"/>
        </w:rPr>
        <w:t xml:space="preserve">XVI туристской выставке-ярмарке «ЮграТур – 2017» </w:t>
      </w:r>
      <w:r w:rsidRPr="00DB0B14">
        <w:rPr>
          <w:rFonts w:ascii="Times New Roman" w:hAnsi="Times New Roman" w:cs="Times New Roman"/>
          <w:sz w:val="24"/>
          <w:szCs w:val="24"/>
        </w:rPr>
        <w:t>(г. Ханты-Мансийск). Выставочный стенд музея отражал масштабные культурные события города – традиционный праздник коренных народов Севера «Вороний день» и ярмарку ремёсел «Город Мастеров». Посетители югорской экспозиции мастерили сувенир праздника «Вороний день» куклу Ворону-помощницу, вспоминали русские пословицы о ремесле, играли в народные игры.</w:t>
      </w:r>
    </w:p>
    <w:p w:rsidR="004C5828" w:rsidRPr="00DB0B14" w:rsidRDefault="004C5828" w:rsidP="00DB0B14">
      <w:pPr>
        <w:tabs>
          <w:tab w:val="left" w:pos="0"/>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В рамках XVI туристской выставки-ярмарки «ЮграТур – 2017» прошёл </w:t>
      </w:r>
      <w:r w:rsidRPr="00DB0B14">
        <w:rPr>
          <w:rFonts w:ascii="Times New Roman" w:hAnsi="Times New Roman" w:cs="Times New Roman"/>
          <w:i/>
          <w:sz w:val="24"/>
          <w:szCs w:val="24"/>
        </w:rPr>
        <w:t>Конкурс событийного туризма</w:t>
      </w:r>
      <w:r w:rsidRPr="00DB0B14">
        <w:rPr>
          <w:rFonts w:ascii="Times New Roman" w:hAnsi="Times New Roman" w:cs="Times New Roman"/>
          <w:sz w:val="24"/>
          <w:szCs w:val="24"/>
        </w:rPr>
        <w:t>, который выявил лучшие туристские регионы округа. Конкурс проходил в трёх номинациях.</w:t>
      </w:r>
    </w:p>
    <w:p w:rsidR="004C5828" w:rsidRPr="00DB0B14" w:rsidRDefault="004C5828" w:rsidP="00DB0B14">
      <w:pPr>
        <w:tabs>
          <w:tab w:val="left" w:pos="0"/>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В номинации «Туристское событие Югры 2018 года» (события, которые состоятся в 2018 году) </w:t>
      </w:r>
      <w:r w:rsidRPr="00DB0B14">
        <w:rPr>
          <w:rFonts w:ascii="Times New Roman" w:hAnsi="Times New Roman" w:cs="Times New Roman"/>
          <w:sz w:val="24"/>
          <w:szCs w:val="24"/>
          <w:u w:val="single"/>
        </w:rPr>
        <w:t>диплом II степени</w:t>
      </w:r>
      <w:r w:rsidRPr="00DB0B14">
        <w:rPr>
          <w:rFonts w:ascii="Times New Roman" w:hAnsi="Times New Roman" w:cs="Times New Roman"/>
          <w:sz w:val="24"/>
          <w:szCs w:val="24"/>
        </w:rPr>
        <w:t xml:space="preserve"> получил традиционный праздник коренных народов Севера «Вороний день в Югорске», представленный МБУ «Музей истории и этнографии», г. Югорск.</w:t>
      </w:r>
    </w:p>
    <w:p w:rsidR="004C5828" w:rsidRPr="00DB0B14" w:rsidRDefault="004C5828" w:rsidP="00DB0B14">
      <w:pPr>
        <w:tabs>
          <w:tab w:val="left" w:pos="0"/>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В номинации «Лидер событийного туризма Югры 2017 года» (лучшие события, состоявшиеся в 2017 году) </w:t>
      </w:r>
      <w:r w:rsidRPr="00DB0B14">
        <w:rPr>
          <w:rFonts w:ascii="Times New Roman" w:hAnsi="Times New Roman" w:cs="Times New Roman"/>
          <w:sz w:val="24"/>
          <w:szCs w:val="24"/>
          <w:u w:val="single"/>
        </w:rPr>
        <w:t>диплом III степени</w:t>
      </w:r>
      <w:r w:rsidRPr="00DB0B14">
        <w:rPr>
          <w:rFonts w:ascii="Times New Roman" w:hAnsi="Times New Roman" w:cs="Times New Roman"/>
          <w:sz w:val="24"/>
          <w:szCs w:val="24"/>
        </w:rPr>
        <w:t xml:space="preserve"> получил проект «Югорск юбилейный», представленный муниципальным образованием город Югорск.</w:t>
      </w:r>
    </w:p>
    <w:p w:rsidR="00EB5527" w:rsidRPr="00DB0B14" w:rsidRDefault="004C5828" w:rsidP="00DB0B14">
      <w:pPr>
        <w:tabs>
          <w:tab w:val="left" w:pos="0"/>
        </w:tabs>
        <w:spacing w:after="0" w:line="240" w:lineRule="auto"/>
        <w:ind w:firstLine="567"/>
        <w:jc w:val="both"/>
        <w:rPr>
          <w:rFonts w:ascii="Times New Roman" w:hAnsi="Times New Roman" w:cs="Times New Roman"/>
          <w:b/>
          <w:sz w:val="24"/>
          <w:szCs w:val="24"/>
        </w:rPr>
      </w:pPr>
      <w:r w:rsidRPr="00DB0B14">
        <w:rPr>
          <w:rFonts w:ascii="Times New Roman" w:hAnsi="Times New Roman" w:cs="Times New Roman"/>
          <w:b/>
          <w:sz w:val="24"/>
          <w:szCs w:val="24"/>
          <w:u w:val="single"/>
        </w:rPr>
        <w:lastRenderedPageBreak/>
        <w:t>Культурно – досуговая деятельность</w:t>
      </w:r>
      <w:r w:rsidRPr="00DB0B14">
        <w:rPr>
          <w:rFonts w:ascii="Times New Roman" w:hAnsi="Times New Roman" w:cs="Times New Roman"/>
          <w:b/>
          <w:sz w:val="24"/>
          <w:szCs w:val="24"/>
        </w:rPr>
        <w:t>.</w:t>
      </w:r>
    </w:p>
    <w:p w:rsidR="004C5828" w:rsidRPr="00DB0B14" w:rsidRDefault="004C5828" w:rsidP="00DB0B14">
      <w:pPr>
        <w:tabs>
          <w:tab w:val="left" w:pos="0"/>
        </w:tabs>
        <w:spacing w:after="0" w:line="240" w:lineRule="auto"/>
        <w:ind w:firstLine="567"/>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По итогу 2017 года можно отметить наиболее яркие события и победы, которые смогли внести весомый вклад в творческую копилку достижений МАУ «ЦК «Югра-презент», достойно позиционируя муниципальное образование город Югорск на культурной карте округа:</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lang w:val="en-US"/>
        </w:rPr>
        <w:t>XVII</w:t>
      </w:r>
      <w:r w:rsidRPr="00DB0B14">
        <w:rPr>
          <w:rFonts w:ascii="Times New Roman" w:hAnsi="Times New Roman" w:cs="Times New Roman"/>
          <w:kern w:val="2"/>
          <w:sz w:val="24"/>
          <w:szCs w:val="24"/>
        </w:rPr>
        <w:t xml:space="preserve"> Окружной фестиваль самодеятельных театральных коллективов «Театральная весна» в г. Югорске;</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lang w:val="en-US"/>
        </w:rPr>
        <w:t>II</w:t>
      </w:r>
      <w:r w:rsidRPr="00DB0B14">
        <w:rPr>
          <w:rFonts w:ascii="Times New Roman" w:hAnsi="Times New Roman" w:cs="Times New Roman"/>
          <w:kern w:val="2"/>
          <w:sz w:val="24"/>
          <w:szCs w:val="24"/>
        </w:rPr>
        <w:t xml:space="preserve"> отборочный этап молодежного фестиваля военно-патриотической песни «Димитриевская суббота»;</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 xml:space="preserve">Фестиваль колокольного звона «Югорская звонница», организованный впервые совместно с Югорской епархией в честь 55 – летнего юбилея города Югорска; </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 xml:space="preserve">Мероприятия в рамках 55-летнего юбилея города Югорска: </w:t>
      </w:r>
      <w:r w:rsidRPr="00DB0B14">
        <w:rPr>
          <w:rFonts w:ascii="Times New Roman" w:hAnsi="Times New Roman" w:cs="Times New Roman"/>
          <w:sz w:val="24"/>
          <w:szCs w:val="24"/>
        </w:rPr>
        <w:t xml:space="preserve">встреча от всей души «И снова в юность захотелось!», праздничное торжество «Место встречи – Югорск!», </w:t>
      </w:r>
      <w:proofErr w:type="gramStart"/>
      <w:r w:rsidRPr="00DB0B14">
        <w:rPr>
          <w:rFonts w:ascii="Times New Roman" w:hAnsi="Times New Roman" w:cs="Times New Roman"/>
          <w:sz w:val="24"/>
          <w:szCs w:val="24"/>
          <w:lang w:val="en-US"/>
        </w:rPr>
        <w:t>XX</w:t>
      </w:r>
      <w:proofErr w:type="gramEnd"/>
      <w:r w:rsidRPr="00DB0B14">
        <w:rPr>
          <w:rFonts w:ascii="Times New Roman" w:hAnsi="Times New Roman" w:cs="Times New Roman"/>
          <w:sz w:val="24"/>
          <w:szCs w:val="24"/>
        </w:rPr>
        <w:t xml:space="preserve">Югорский Карнавал «Югорску – 55 лет! Лучше города на свете нет!»,  Детский карнавал «И </w:t>
      </w:r>
      <w:proofErr w:type="gramStart"/>
      <w:r w:rsidRPr="00DB0B14">
        <w:rPr>
          <w:rFonts w:ascii="Times New Roman" w:hAnsi="Times New Roman" w:cs="Times New Roman"/>
          <w:sz w:val="24"/>
          <w:szCs w:val="24"/>
        </w:rPr>
        <w:t>наша</w:t>
      </w:r>
      <w:proofErr w:type="gramEnd"/>
      <w:r w:rsidRPr="00DB0B14">
        <w:rPr>
          <w:rFonts w:ascii="Times New Roman" w:hAnsi="Times New Roman" w:cs="Times New Roman"/>
          <w:sz w:val="24"/>
          <w:szCs w:val="24"/>
        </w:rPr>
        <w:t xml:space="preserve"> 5-ка в Югорский дневник!»;</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Создание и утверждением Думой города Гимна  города Югорска;</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Победы в конкурсе «Человек года» в номинациях «Дебют года» - Антон Дубовик с проектом «Детский Югорский карнавал» и «Событие года» - гимн города Югорска, автор С.М. Митрофанов;</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Присвоение звания «Народный самодеятельный коллектив» ансамблю русских народных инструментов «Югорский сувенир»;</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sz w:val="24"/>
          <w:szCs w:val="24"/>
          <w:lang w:eastAsia="ru-RU"/>
        </w:rPr>
      </w:pPr>
      <w:r w:rsidRPr="00DB0B14">
        <w:rPr>
          <w:rFonts w:ascii="Times New Roman" w:hAnsi="Times New Roman" w:cs="Times New Roman"/>
          <w:kern w:val="2"/>
          <w:sz w:val="24"/>
          <w:szCs w:val="24"/>
        </w:rPr>
        <w:t xml:space="preserve">Участие в проведении всероссийских и окружных мероприятий в г. </w:t>
      </w:r>
      <w:proofErr w:type="gramStart"/>
      <w:r w:rsidRPr="00DB0B14">
        <w:rPr>
          <w:rFonts w:ascii="Times New Roman" w:hAnsi="Times New Roman" w:cs="Times New Roman"/>
          <w:kern w:val="2"/>
          <w:sz w:val="24"/>
          <w:szCs w:val="24"/>
        </w:rPr>
        <w:t>Ханты – Мансийске</w:t>
      </w:r>
      <w:proofErr w:type="gramEnd"/>
      <w:r w:rsidRPr="00DB0B14">
        <w:rPr>
          <w:rFonts w:ascii="Times New Roman" w:hAnsi="Times New Roman" w:cs="Times New Roman"/>
          <w:kern w:val="2"/>
          <w:sz w:val="24"/>
          <w:szCs w:val="24"/>
        </w:rPr>
        <w:t xml:space="preserve">:  церемония открытия «Новогодняя столица России 2017 – 2018 года», Всероссийский съезд Дедов Морозов и Снегурочек»; презентация города Югорска в рамках окружного проекта «Дни муниципальных образований в Югре». </w:t>
      </w:r>
    </w:p>
    <w:p w:rsidR="004C5828" w:rsidRPr="00DB0B14" w:rsidRDefault="004C5828" w:rsidP="00DB0B14">
      <w:pPr>
        <w:widowControl w:val="0"/>
        <w:shd w:val="clear" w:color="auto" w:fill="FFFFFF"/>
        <w:suppressAutoHyphens/>
        <w:spacing w:after="0" w:line="240" w:lineRule="auto"/>
        <w:ind w:left="567" w:hanging="567"/>
        <w:contextualSpacing/>
        <w:jc w:val="both"/>
        <w:rPr>
          <w:rFonts w:ascii="Times New Roman" w:hAnsi="Times New Roman" w:cs="Times New Roman"/>
          <w:sz w:val="24"/>
          <w:szCs w:val="24"/>
          <w:lang w:eastAsia="ru-RU"/>
        </w:rPr>
      </w:pPr>
      <w:r w:rsidRPr="00DB0B14">
        <w:rPr>
          <w:rFonts w:ascii="Times New Roman" w:hAnsi="Times New Roman" w:cs="Times New Roman"/>
          <w:kern w:val="2"/>
          <w:sz w:val="24"/>
          <w:szCs w:val="24"/>
        </w:rPr>
        <w:t>Достижения клубных формирований народного самодеятельного творчества:</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sz w:val="24"/>
          <w:szCs w:val="24"/>
          <w:lang w:eastAsia="ru-RU"/>
        </w:rPr>
      </w:pPr>
      <w:r w:rsidRPr="00DB0B14">
        <w:rPr>
          <w:rFonts w:ascii="Times New Roman" w:hAnsi="Times New Roman" w:cs="Times New Roman"/>
          <w:kern w:val="2"/>
          <w:sz w:val="24"/>
          <w:szCs w:val="24"/>
        </w:rPr>
        <w:t xml:space="preserve">Гран-При </w:t>
      </w:r>
      <w:r w:rsidRPr="00DB0B14">
        <w:rPr>
          <w:rFonts w:ascii="Times New Roman" w:hAnsi="Times New Roman" w:cs="Times New Roman"/>
          <w:kern w:val="2"/>
          <w:sz w:val="24"/>
          <w:szCs w:val="24"/>
          <w:lang w:val="en-US"/>
        </w:rPr>
        <w:t>XII</w:t>
      </w:r>
      <w:r w:rsidRPr="00DB0B14">
        <w:rPr>
          <w:rFonts w:ascii="Times New Roman" w:hAnsi="Times New Roman" w:cs="Times New Roman"/>
          <w:kern w:val="2"/>
          <w:sz w:val="24"/>
          <w:szCs w:val="24"/>
        </w:rPr>
        <w:t xml:space="preserve">  Всероссийского открытого фестиваля любительских цирковых коллективов «Сальто в будущее» в г. Челябинск у циркового коллектива «Югра - лэнд»;</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 xml:space="preserve">Гран-При </w:t>
      </w:r>
      <w:r w:rsidRPr="00DB0B14">
        <w:rPr>
          <w:rFonts w:ascii="Times New Roman" w:hAnsi="Times New Roman" w:cs="Times New Roman"/>
          <w:kern w:val="2"/>
          <w:sz w:val="24"/>
          <w:szCs w:val="24"/>
          <w:lang w:val="en-US"/>
        </w:rPr>
        <w:t>XVII</w:t>
      </w:r>
      <w:r w:rsidRPr="00DB0B14">
        <w:rPr>
          <w:rFonts w:ascii="Times New Roman" w:hAnsi="Times New Roman" w:cs="Times New Roman"/>
          <w:kern w:val="2"/>
          <w:sz w:val="24"/>
          <w:szCs w:val="24"/>
        </w:rPr>
        <w:t xml:space="preserve"> Окружного фестиваля самодеятельных театральных коллективов «Театральная весна» у народного театра «Версия»;</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 xml:space="preserve">Гран-При народного самодеятельного вокального ансамбля «Радость» и Диплом Лауреата 1 степени у народного самодеятельного академического хора «Виват музыка!» </w:t>
      </w:r>
      <w:r w:rsidRPr="00DB0B14">
        <w:rPr>
          <w:rFonts w:ascii="Times New Roman" w:hAnsi="Times New Roman" w:cs="Times New Roman"/>
          <w:kern w:val="2"/>
          <w:sz w:val="24"/>
          <w:szCs w:val="24"/>
          <w:lang w:val="en-US"/>
        </w:rPr>
        <w:t>XIV</w:t>
      </w:r>
      <w:r w:rsidRPr="00DB0B14">
        <w:rPr>
          <w:rFonts w:ascii="Times New Roman" w:hAnsi="Times New Roman" w:cs="Times New Roman"/>
          <w:kern w:val="2"/>
          <w:sz w:val="24"/>
          <w:szCs w:val="24"/>
        </w:rPr>
        <w:t xml:space="preserve"> Открытого регионального конкурса-фестиваля хоровых и вокальных коллективов «Русь соловьиная» в г. Нягань;</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Диплом Лауреата 1 степени Международного фестиваля – конкурса «Мой путь» в г. Екатеринбург у народного самодеятельного вокального ансамбля «Радость»;</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Диплом Лауреата 1 степени Международного фестиваля «Черноморская радуга» в г. Сочи у вокального ансамбля «Бельканто»;</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 xml:space="preserve">Диплом Лауреата </w:t>
      </w:r>
      <w:r w:rsidRPr="00DB0B14">
        <w:rPr>
          <w:rFonts w:ascii="Times New Roman" w:hAnsi="Times New Roman" w:cs="Times New Roman"/>
          <w:kern w:val="2"/>
          <w:sz w:val="24"/>
          <w:szCs w:val="24"/>
          <w:lang w:val="en-US"/>
        </w:rPr>
        <w:t>VII</w:t>
      </w:r>
      <w:r w:rsidRPr="00DB0B14">
        <w:rPr>
          <w:rFonts w:ascii="Times New Roman" w:hAnsi="Times New Roman" w:cs="Times New Roman"/>
          <w:kern w:val="2"/>
          <w:sz w:val="24"/>
          <w:szCs w:val="24"/>
        </w:rPr>
        <w:t xml:space="preserve"> Открытого международного фестиваля любительских театров «Ваш выход», Самарская область, Похвистнево у Югорского Художественного Театра;</w:t>
      </w:r>
    </w:p>
    <w:p w:rsidR="004C5828" w:rsidRPr="00DB0B14" w:rsidRDefault="004C5828" w:rsidP="0010538E">
      <w:pPr>
        <w:widowControl w:val="0"/>
        <w:numPr>
          <w:ilvl w:val="0"/>
          <w:numId w:val="31"/>
        </w:numPr>
        <w:shd w:val="clear" w:color="auto" w:fill="FFFFFF"/>
        <w:suppressAutoHyphens/>
        <w:spacing w:after="0" w:line="240" w:lineRule="auto"/>
        <w:ind w:left="567"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 xml:space="preserve">Диплом Лауреата 1 степени </w:t>
      </w:r>
      <w:proofErr w:type="gramStart"/>
      <w:r w:rsidRPr="00DB0B14">
        <w:rPr>
          <w:rFonts w:ascii="Times New Roman" w:hAnsi="Times New Roman" w:cs="Times New Roman"/>
          <w:kern w:val="2"/>
          <w:sz w:val="24"/>
          <w:szCs w:val="24"/>
          <w:lang w:val="en-US"/>
        </w:rPr>
        <w:t>XIV</w:t>
      </w:r>
      <w:proofErr w:type="gramEnd"/>
      <w:r w:rsidRPr="00DB0B14">
        <w:rPr>
          <w:rFonts w:ascii="Times New Roman" w:hAnsi="Times New Roman" w:cs="Times New Roman"/>
          <w:kern w:val="2"/>
          <w:sz w:val="24"/>
          <w:szCs w:val="24"/>
        </w:rPr>
        <w:t>открытого окружного фестиваля военно-патриотической песни «Эхо войны» памяти В. Заболотского у народного самодеятельного вокального ансамбля «Радость»;</w:t>
      </w:r>
    </w:p>
    <w:p w:rsidR="004C5828" w:rsidRDefault="004C5828" w:rsidP="00DB0B14">
      <w:pPr>
        <w:widowControl w:val="0"/>
        <w:shd w:val="clear" w:color="auto" w:fill="FFFFFF"/>
        <w:suppressAutoHyphens/>
        <w:spacing w:after="0" w:line="240" w:lineRule="auto"/>
        <w:ind w:firstLine="567"/>
        <w:contextualSpacing/>
        <w:jc w:val="both"/>
        <w:rPr>
          <w:rFonts w:ascii="Times New Roman" w:hAnsi="Times New Roman" w:cs="Times New Roman"/>
          <w:sz w:val="24"/>
          <w:szCs w:val="24"/>
          <w:lang w:eastAsia="ru-RU"/>
        </w:rPr>
      </w:pPr>
      <w:r w:rsidRPr="00DB0B14">
        <w:rPr>
          <w:rFonts w:ascii="Times New Roman" w:hAnsi="Times New Roman" w:cs="Times New Roman"/>
          <w:kern w:val="2"/>
          <w:sz w:val="24"/>
          <w:szCs w:val="24"/>
        </w:rPr>
        <w:t xml:space="preserve">Публикации </w:t>
      </w:r>
      <w:r w:rsidRPr="00DB0B14">
        <w:rPr>
          <w:rFonts w:ascii="Times New Roman" w:hAnsi="Times New Roman" w:cs="Times New Roman"/>
          <w:sz w:val="24"/>
          <w:szCs w:val="24"/>
          <w:lang w:eastAsia="ru-RU"/>
        </w:rPr>
        <w:t>статей в журнале «Веси» (спецвыпуск) от 10.08.2017 г.:  режиссера народного самодеятельного театра «Версия» - Воробьевой Е.Н. «Из жизни театра «Версия»; режиссера Югорского Художественного Театра – Иванова Л.В. «Югорский Художественный Театр»; режиссера театра кукол «Чародеи» - Титовой Н.Е. «Чародеи»; руководителя клубного формирования – Поляковой Е.А. «Театр поэзии и музыки «Грани»; главного дирижера – Шмидта А.А. «Огни большого города».</w:t>
      </w:r>
    </w:p>
    <w:p w:rsidR="00F4074B" w:rsidRDefault="00F4074B" w:rsidP="00DB0B14">
      <w:pPr>
        <w:widowControl w:val="0"/>
        <w:shd w:val="clear" w:color="auto" w:fill="FFFFFF"/>
        <w:suppressAutoHyphens/>
        <w:spacing w:after="0" w:line="240" w:lineRule="auto"/>
        <w:ind w:firstLine="567"/>
        <w:contextualSpacing/>
        <w:jc w:val="both"/>
        <w:rPr>
          <w:rFonts w:ascii="Times New Roman" w:hAnsi="Times New Roman" w:cs="Times New Roman"/>
          <w:sz w:val="24"/>
          <w:szCs w:val="24"/>
          <w:lang w:eastAsia="ru-RU"/>
        </w:rPr>
      </w:pPr>
    </w:p>
    <w:p w:rsidR="00F4074B" w:rsidRDefault="00F4074B" w:rsidP="00DB0B14">
      <w:pPr>
        <w:widowControl w:val="0"/>
        <w:shd w:val="clear" w:color="auto" w:fill="FFFFFF"/>
        <w:suppressAutoHyphens/>
        <w:spacing w:after="0" w:line="240" w:lineRule="auto"/>
        <w:ind w:firstLine="567"/>
        <w:contextualSpacing/>
        <w:jc w:val="both"/>
        <w:rPr>
          <w:rFonts w:ascii="Times New Roman" w:hAnsi="Times New Roman" w:cs="Times New Roman"/>
          <w:sz w:val="24"/>
          <w:szCs w:val="24"/>
          <w:lang w:eastAsia="ru-RU"/>
        </w:rPr>
      </w:pPr>
    </w:p>
    <w:p w:rsidR="00F4074B" w:rsidRPr="00DB0B14" w:rsidRDefault="00F4074B" w:rsidP="00DB0B14">
      <w:pPr>
        <w:widowControl w:val="0"/>
        <w:shd w:val="clear" w:color="auto" w:fill="FFFFFF"/>
        <w:suppressAutoHyphens/>
        <w:spacing w:after="0" w:line="240" w:lineRule="auto"/>
        <w:ind w:firstLine="567"/>
        <w:contextualSpacing/>
        <w:jc w:val="both"/>
        <w:rPr>
          <w:rFonts w:ascii="Times New Roman" w:hAnsi="Times New Roman" w:cs="Times New Roman"/>
          <w:sz w:val="24"/>
          <w:szCs w:val="24"/>
          <w:lang w:eastAsia="ru-RU"/>
        </w:rPr>
      </w:pPr>
    </w:p>
    <w:p w:rsidR="004C5828" w:rsidRPr="00F30D92" w:rsidRDefault="00CC3E8B" w:rsidP="00CC3E8B">
      <w:pPr>
        <w:widowControl w:val="0"/>
        <w:tabs>
          <w:tab w:val="left" w:pos="-4536"/>
          <w:tab w:val="left" w:pos="1098"/>
          <w:tab w:val="left" w:pos="1134"/>
        </w:tabs>
        <w:spacing w:after="0" w:line="240" w:lineRule="auto"/>
        <w:ind w:left="567" w:hanging="567"/>
        <w:jc w:val="both"/>
        <w:rPr>
          <w:rFonts w:ascii="Times New Roman" w:hAnsi="Times New Roman"/>
          <w:b/>
          <w:sz w:val="24"/>
          <w:szCs w:val="24"/>
        </w:rPr>
      </w:pPr>
      <w:bookmarkStart w:id="6" w:name="_Toc368064875"/>
      <w:r>
        <w:rPr>
          <w:rFonts w:ascii="Times New Roman" w:hAnsi="Times New Roman" w:cs="Times New Roman"/>
          <w:b/>
          <w:sz w:val="24"/>
          <w:szCs w:val="24"/>
        </w:rPr>
        <w:t xml:space="preserve">8. </w:t>
      </w:r>
      <w:r w:rsidR="004C5828" w:rsidRPr="00F30D92">
        <w:rPr>
          <w:rFonts w:ascii="Times New Roman" w:hAnsi="Times New Roman"/>
          <w:b/>
          <w:sz w:val="24"/>
          <w:szCs w:val="24"/>
        </w:rPr>
        <w:t>Перспективы развития учреждений культуры на территории муниципального образования:</w:t>
      </w:r>
      <w:bookmarkStart w:id="7" w:name="_Toc368064876"/>
      <w:bookmarkStart w:id="8" w:name="_Toc341533106"/>
      <w:bookmarkStart w:id="9" w:name="_Toc311641118"/>
      <w:bookmarkStart w:id="10" w:name="_Toc311626776"/>
      <w:bookmarkEnd w:id="6"/>
    </w:p>
    <w:bookmarkEnd w:id="7"/>
    <w:bookmarkEnd w:id="8"/>
    <w:bookmarkEnd w:id="9"/>
    <w:bookmarkEnd w:id="10"/>
    <w:p w:rsidR="004C5828" w:rsidRPr="00F9647D" w:rsidRDefault="004C5828" w:rsidP="00CC3E8B">
      <w:pPr>
        <w:widowControl w:val="0"/>
        <w:tabs>
          <w:tab w:val="left" w:pos="-4536"/>
          <w:tab w:val="left" w:pos="1098"/>
          <w:tab w:val="left" w:pos="1134"/>
        </w:tabs>
        <w:spacing w:after="0" w:line="240" w:lineRule="auto"/>
        <w:ind w:firstLine="567"/>
        <w:jc w:val="both"/>
        <w:rPr>
          <w:rFonts w:ascii="Times New Roman" w:eastAsia="Calibri" w:hAnsi="Times New Roman" w:cs="Times New Roman"/>
          <w:b/>
          <w:sz w:val="24"/>
          <w:szCs w:val="24"/>
          <w:u w:val="single"/>
        </w:rPr>
      </w:pPr>
      <w:r w:rsidRPr="00F9647D">
        <w:rPr>
          <w:rFonts w:ascii="Times New Roman" w:eastAsia="Calibri" w:hAnsi="Times New Roman" w:cs="Times New Roman"/>
          <w:b/>
          <w:sz w:val="24"/>
          <w:szCs w:val="24"/>
          <w:u w:val="single"/>
        </w:rPr>
        <w:t>Дополнительное образование в сфере культуры.</w:t>
      </w:r>
    </w:p>
    <w:p w:rsidR="004C5828" w:rsidRPr="00DB0B14" w:rsidRDefault="004C5828" w:rsidP="00DB0B14">
      <w:pPr>
        <w:pStyle w:val="a6"/>
        <w:spacing w:after="0" w:line="240" w:lineRule="auto"/>
        <w:ind w:left="0" w:firstLine="567"/>
        <w:jc w:val="both"/>
        <w:rPr>
          <w:rFonts w:ascii="Times New Roman" w:hAnsi="Times New Roman"/>
          <w:sz w:val="24"/>
          <w:szCs w:val="24"/>
        </w:rPr>
      </w:pPr>
      <w:r w:rsidRPr="00DB0B14">
        <w:rPr>
          <w:rFonts w:ascii="Times New Roman" w:hAnsi="Times New Roman"/>
          <w:bCs/>
        </w:rPr>
        <w:t>Направление 1. Повышение качества образования, в соответствии с меняющимися запросами участников образовательных отношений и перспективными задачами российского общества.</w:t>
      </w:r>
    </w:p>
    <w:p w:rsidR="004C5828" w:rsidRPr="00DB0B14" w:rsidRDefault="004C5828" w:rsidP="00DB0B14">
      <w:pPr>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Задача 1. Формирование персонифицированной финансовой системы дополнительного образования детей.</w:t>
      </w:r>
    </w:p>
    <w:p w:rsidR="004C5828" w:rsidRPr="00DB0B14" w:rsidRDefault="004C5828" w:rsidP="00DB0B14">
      <w:pPr>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Задача 2. Развитие и повышение эффективности функционирования системы внутришкольного мониторинга оценки качества образования;</w:t>
      </w:r>
    </w:p>
    <w:p w:rsidR="004C5828" w:rsidRPr="00DB0B14" w:rsidRDefault="004C5828" w:rsidP="00DB0B14">
      <w:pPr>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Задача 3. Создание интегрированных, модульных образовательных программ дополнительного образования детей с этнокультурной и региональной составляющей.</w:t>
      </w:r>
    </w:p>
    <w:p w:rsidR="004C5828" w:rsidRPr="00DB0B14" w:rsidRDefault="004C5828" w:rsidP="00DB0B14">
      <w:pPr>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Задача 4. Развитие системы выявления, сопровождения и развития одаренных детей, направленной на включение в прорывные региональные практики.</w:t>
      </w:r>
    </w:p>
    <w:p w:rsidR="004C5828" w:rsidRPr="00CC3E8B" w:rsidRDefault="004C5828" w:rsidP="00CC3E8B">
      <w:pPr>
        <w:spacing w:after="0" w:line="240" w:lineRule="auto"/>
        <w:ind w:left="567" w:hanging="567"/>
        <w:contextualSpacing/>
        <w:jc w:val="both"/>
        <w:rPr>
          <w:rFonts w:ascii="Times New Roman" w:hAnsi="Times New Roman" w:cs="Times New Roman"/>
          <w:sz w:val="24"/>
          <w:szCs w:val="24"/>
        </w:rPr>
      </w:pPr>
      <w:r w:rsidRPr="00CC3E8B">
        <w:rPr>
          <w:rFonts w:ascii="Times New Roman" w:hAnsi="Times New Roman" w:cs="Times New Roman"/>
          <w:sz w:val="24"/>
          <w:szCs w:val="24"/>
        </w:rPr>
        <w:t>Задача 5. Создание комфортной, безопасной образовательной среды.</w:t>
      </w:r>
    </w:p>
    <w:p w:rsidR="004C5828" w:rsidRPr="00DB0B14" w:rsidRDefault="004C5828" w:rsidP="00CC3E8B">
      <w:pPr>
        <w:pStyle w:val="a6"/>
        <w:spacing w:after="0" w:line="240" w:lineRule="auto"/>
        <w:ind w:left="0" w:firstLine="567"/>
        <w:jc w:val="both"/>
        <w:rPr>
          <w:rFonts w:ascii="Times New Roman" w:hAnsi="Times New Roman"/>
          <w:sz w:val="24"/>
          <w:szCs w:val="24"/>
        </w:rPr>
      </w:pPr>
      <w:r w:rsidRPr="00CC3E8B">
        <w:rPr>
          <w:rFonts w:ascii="Times New Roman" w:hAnsi="Times New Roman"/>
          <w:sz w:val="24"/>
          <w:szCs w:val="24"/>
        </w:rPr>
        <w:t xml:space="preserve">Направление 2. Разработка и реализация комплекса мероприятий по организации и становлению многоуровневой </w:t>
      </w:r>
      <w:proofErr w:type="gramStart"/>
      <w:r w:rsidRPr="00CC3E8B">
        <w:rPr>
          <w:rFonts w:ascii="Times New Roman" w:hAnsi="Times New Roman"/>
          <w:sz w:val="24"/>
          <w:szCs w:val="24"/>
        </w:rPr>
        <w:t>системы методического сопровождения развития профессиональной</w:t>
      </w:r>
      <w:r w:rsidRPr="00DB0B14">
        <w:rPr>
          <w:rFonts w:ascii="Times New Roman" w:hAnsi="Times New Roman"/>
        </w:rPr>
        <w:t xml:space="preserve"> компетентности педагогов</w:t>
      </w:r>
      <w:proofErr w:type="gramEnd"/>
      <w:r w:rsidRPr="00DB0B14">
        <w:rPr>
          <w:rFonts w:ascii="Times New Roman" w:hAnsi="Times New Roman"/>
        </w:rPr>
        <w:t xml:space="preserve"> и администрации школы.</w:t>
      </w:r>
    </w:p>
    <w:p w:rsidR="004C5828" w:rsidRPr="00DB0B14" w:rsidRDefault="004C5828" w:rsidP="00DB0B14">
      <w:pPr>
        <w:shd w:val="clear" w:color="auto" w:fill="FFFFFF"/>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Задача 1. Создание условий для развития кадрового потенциала через реализацию программы «Внутришкольная модель методического сопровождения на институциональном (школьном) и муниципальном уровнях как условие развития педагогического потенциала», инновационную деятельность школы, реализацию новых форм методической работы.</w:t>
      </w:r>
    </w:p>
    <w:p w:rsidR="004C5828" w:rsidRPr="00DB0B14" w:rsidRDefault="004C5828" w:rsidP="00DB0B14">
      <w:pPr>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Задача 2. Совершенствование работы методических объединений, как одного из условий сопровождения профессионального роста педагога. </w:t>
      </w:r>
    </w:p>
    <w:p w:rsidR="004C5828" w:rsidRPr="00DB0B14" w:rsidRDefault="004C5828" w:rsidP="00DB0B14">
      <w:pPr>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Задача 3. Создание банка лучших педагогических практик в целях диссеминации эффективного опыта.</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Направление 3.Создание открытой системы дополнительного образования детей, включающей:</w:t>
      </w:r>
    </w:p>
    <w:p w:rsidR="004C5828" w:rsidRPr="00DB0B14" w:rsidRDefault="004C5828" w:rsidP="00DB0B14">
      <w:pPr>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Задача 1. Функционирование системы учета контингента </w:t>
      </w:r>
      <w:proofErr w:type="gramStart"/>
      <w:r w:rsidRPr="00DB0B14">
        <w:rPr>
          <w:rFonts w:ascii="Times New Roman" w:hAnsi="Times New Roman" w:cs="Times New Roman"/>
          <w:sz w:val="24"/>
          <w:szCs w:val="24"/>
        </w:rPr>
        <w:t>обучающихся</w:t>
      </w:r>
      <w:proofErr w:type="gramEnd"/>
      <w:r w:rsidRPr="00DB0B14">
        <w:rPr>
          <w:rFonts w:ascii="Times New Roman" w:hAnsi="Times New Roman" w:cs="Times New Roman"/>
          <w:sz w:val="24"/>
          <w:szCs w:val="24"/>
        </w:rPr>
        <w:t xml:space="preserve"> «АИС: Регион. Контингент», </w:t>
      </w:r>
      <w:proofErr w:type="gramStart"/>
      <w:r w:rsidRPr="00DB0B14">
        <w:rPr>
          <w:rFonts w:ascii="Times New Roman" w:hAnsi="Times New Roman" w:cs="Times New Roman"/>
          <w:sz w:val="24"/>
          <w:szCs w:val="24"/>
        </w:rPr>
        <w:t>обеспечивающую</w:t>
      </w:r>
      <w:proofErr w:type="gramEnd"/>
      <w:r w:rsidRPr="00DB0B14">
        <w:rPr>
          <w:rFonts w:ascii="Times New Roman" w:hAnsi="Times New Roman" w:cs="Times New Roman"/>
          <w:sz w:val="24"/>
          <w:szCs w:val="24"/>
        </w:rPr>
        <w:t xml:space="preserve"> мониторинг достижений детей;</w:t>
      </w:r>
    </w:p>
    <w:p w:rsidR="004C5828" w:rsidRPr="00DB0B14" w:rsidRDefault="004C5828" w:rsidP="00DB0B14">
      <w:pPr>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Задача 2. Создание условий для развития системы непрерывного инклюзивного образования лиц с ограниченными возможностями здоровья и инвалидностью. </w:t>
      </w:r>
    </w:p>
    <w:p w:rsidR="004C5828" w:rsidRPr="00DB0B14" w:rsidRDefault="004C5828" w:rsidP="00DB0B14">
      <w:pPr>
        <w:pStyle w:val="a6"/>
        <w:spacing w:after="0" w:line="240" w:lineRule="auto"/>
        <w:ind w:left="567" w:hanging="567"/>
        <w:jc w:val="both"/>
        <w:rPr>
          <w:rFonts w:ascii="Times New Roman" w:hAnsi="Times New Roman"/>
          <w:sz w:val="24"/>
          <w:szCs w:val="24"/>
        </w:rPr>
      </w:pPr>
      <w:r w:rsidRPr="00DB0B14">
        <w:rPr>
          <w:rFonts w:ascii="Times New Roman" w:hAnsi="Times New Roman"/>
        </w:rPr>
        <w:t>Задача 3. Модернизация образовательных программ и механизмов включения дополнительного образования в социально-значимые мероприятия города и образовательные проекты.</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rPr>
          <w:b/>
        </w:rPr>
      </w:pPr>
      <w:r w:rsidRPr="00DB0B14">
        <w:rPr>
          <w:b/>
        </w:rPr>
        <w:t>Поставленные задачи реализуются через механизм проектного управления инновационными изменениями в школе по направлениям: методическая, творческая, культурно – просветительская деятельность</w:t>
      </w:r>
      <w:r w:rsidRPr="00DB0B14">
        <w:t xml:space="preserve"> (в том числе в рамках реализации модели социального партнерства)</w:t>
      </w:r>
      <w:r w:rsidRPr="00DB0B14">
        <w:rPr>
          <w:b/>
        </w:rPr>
        <w:t>.</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rPr>
          <w:i/>
          <w:u w:val="single"/>
        </w:rPr>
      </w:pPr>
      <w:r w:rsidRPr="00DB0B14">
        <w:rPr>
          <w:i/>
          <w:u w:val="single"/>
        </w:rPr>
        <w:t>Методическая деятельность</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pPr>
      <w:r w:rsidRPr="00DB0B14">
        <w:t>Программа «Внутришкольная модель методического сопровождения на институциональном (школьном) и муниципальном уровнях как условие развития педагогического потенциала» (руководитель программы – заместитель директора по методической работе).</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rPr>
          <w:i/>
          <w:u w:val="single"/>
        </w:rPr>
      </w:pPr>
      <w:r w:rsidRPr="00DB0B14">
        <w:rPr>
          <w:i/>
          <w:u w:val="single"/>
        </w:rPr>
        <w:t>Творческая деятельность</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pPr>
      <w:r w:rsidRPr="00DB0B14">
        <w:t>Проект «Юные дарования - к вершинам мастерства» (руководители проекта - заместители директора по учебн</w:t>
      </w:r>
      <w:proofErr w:type="gramStart"/>
      <w:r w:rsidRPr="00DB0B14">
        <w:t>о-</w:t>
      </w:r>
      <w:proofErr w:type="gramEnd"/>
      <w:r w:rsidRPr="00DB0B14">
        <w:t xml:space="preserve"> воспитательной работе).</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rPr>
          <w:u w:val="single"/>
        </w:rPr>
      </w:pPr>
      <w:r w:rsidRPr="00DB0B14">
        <w:rPr>
          <w:i/>
          <w:u w:val="single"/>
        </w:rPr>
        <w:t>Культурно – просветительская деятельность</w:t>
      </w:r>
      <w:r w:rsidRPr="00DB0B14">
        <w:t xml:space="preserve"> (в том числе в рамках реализации модели социального партнерства)</w:t>
      </w:r>
      <w:r w:rsidRPr="00DB0B14">
        <w:rPr>
          <w:b/>
        </w:rPr>
        <w:t xml:space="preserve"> – </w:t>
      </w:r>
      <w:r w:rsidRPr="00DB0B14">
        <w:t>руководители проектов -  педагоги – организаторы.</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pPr>
      <w:r w:rsidRPr="00DB0B14">
        <w:lastRenderedPageBreak/>
        <w:t>Проект «Музыкальная радуга» (дошкольники и младшие школьники)</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rPr>
          <w:u w:val="single"/>
        </w:rPr>
      </w:pPr>
      <w:r w:rsidRPr="00DB0B14">
        <w:t>Проект «Музыкальный квест» (дошкольники)</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pPr>
      <w:r w:rsidRPr="00DB0B14">
        <w:t>Проект «Дорогою добра» (с учреждениями социальной сферы)</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pPr>
      <w:r w:rsidRPr="00DB0B14">
        <w:t>Проект «Краски милосердия» (с учреждениями социальной сферы)</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pPr>
      <w:r w:rsidRPr="00DB0B14">
        <w:t>Проект «Музыка для всех» (для детей - инвалидов)</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pPr>
      <w:r w:rsidRPr="00DB0B14">
        <w:t xml:space="preserve">Проект «Художники и музыканты в театре» </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pPr>
      <w:r w:rsidRPr="00DB0B14">
        <w:t>Проект «В мире музыки. Филармония»</w:t>
      </w:r>
    </w:p>
    <w:p w:rsidR="004C5828" w:rsidRPr="00DB0B14" w:rsidRDefault="004C5828" w:rsidP="00DB0B14">
      <w:pPr>
        <w:pStyle w:val="headertext"/>
        <w:shd w:val="clear" w:color="auto" w:fill="FFFFFF"/>
        <w:spacing w:before="0" w:beforeAutospacing="0" w:after="0" w:afterAutospacing="0"/>
        <w:ind w:firstLine="567"/>
        <w:contextualSpacing/>
        <w:jc w:val="both"/>
        <w:textAlignment w:val="baseline"/>
        <w:rPr>
          <w:u w:val="single"/>
        </w:rPr>
      </w:pPr>
      <w:r w:rsidRPr="00DB0B14">
        <w:t>Проект «Свет добра и милосердия»</w:t>
      </w:r>
    </w:p>
    <w:p w:rsidR="004C5828" w:rsidRPr="00DB0B14" w:rsidRDefault="004C5828" w:rsidP="00DB0B14">
      <w:pPr>
        <w:spacing w:after="0" w:line="240" w:lineRule="auto"/>
        <w:ind w:firstLine="567"/>
        <w:contextualSpacing/>
        <w:rPr>
          <w:rFonts w:ascii="Times New Roman" w:hAnsi="Times New Roman" w:cs="Times New Roman"/>
          <w:b/>
          <w:sz w:val="24"/>
          <w:szCs w:val="24"/>
        </w:rPr>
      </w:pPr>
      <w:r w:rsidRPr="00DB0B14">
        <w:rPr>
          <w:rFonts w:ascii="Times New Roman" w:hAnsi="Times New Roman" w:cs="Times New Roman"/>
          <w:b/>
          <w:sz w:val="24"/>
          <w:szCs w:val="24"/>
          <w:u w:val="single"/>
        </w:rPr>
        <w:t>Музейное дело</w:t>
      </w:r>
      <w:r w:rsidRPr="00DB0B14">
        <w:rPr>
          <w:rFonts w:ascii="Times New Roman" w:hAnsi="Times New Roman" w:cs="Times New Roman"/>
          <w:b/>
          <w:sz w:val="24"/>
          <w:szCs w:val="24"/>
        </w:rPr>
        <w:t>.</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1. Развитие музея под открытым небом (проект «МТК «Ворота в Югру»). </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2. Расширение тематики просветительских и культурно-досуговых мероприятий, более широкое использование интерактивных подходов.</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3. Использование информационных технологий в экспозициях музея.</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4. Актуализация научно-исследовательской и методической деятельности.</w:t>
      </w:r>
    </w:p>
    <w:p w:rsidR="004C5828" w:rsidRPr="00DB0B14" w:rsidRDefault="004C5828" w:rsidP="00DB0B14">
      <w:pPr>
        <w:spacing w:after="0" w:line="240" w:lineRule="auto"/>
        <w:ind w:firstLine="567"/>
        <w:contextualSpacing/>
        <w:jc w:val="both"/>
        <w:rPr>
          <w:rFonts w:ascii="Times New Roman" w:hAnsi="Times New Roman" w:cs="Times New Roman"/>
          <w:b/>
          <w:sz w:val="24"/>
          <w:szCs w:val="24"/>
        </w:rPr>
      </w:pPr>
      <w:r w:rsidRPr="00DB0B14">
        <w:rPr>
          <w:rFonts w:ascii="Times New Roman" w:eastAsia="Times New Roman" w:hAnsi="Times New Roman" w:cs="Times New Roman"/>
          <w:b/>
          <w:bCs/>
          <w:caps/>
          <w:kern w:val="22"/>
          <w:sz w:val="24"/>
          <w:szCs w:val="24"/>
        </w:rPr>
        <w:t>з</w:t>
      </w:r>
      <w:r w:rsidRPr="00DB0B14">
        <w:rPr>
          <w:rFonts w:ascii="Times New Roman" w:hAnsi="Times New Roman" w:cs="Times New Roman"/>
          <w:b/>
          <w:sz w:val="24"/>
          <w:szCs w:val="24"/>
        </w:rPr>
        <w:t>адачи, перспективы развития отдельных направлений музейного дела:</w:t>
      </w:r>
    </w:p>
    <w:p w:rsidR="004C5828" w:rsidRPr="00DB0B14" w:rsidRDefault="004C5828" w:rsidP="00DB0B14">
      <w:pPr>
        <w:autoSpaceDE w:val="0"/>
        <w:spacing w:after="0" w:line="240" w:lineRule="auto"/>
        <w:ind w:firstLine="567"/>
        <w:contextualSpacing/>
        <w:jc w:val="both"/>
        <w:rPr>
          <w:rFonts w:ascii="Times New Roman" w:hAnsi="Times New Roman" w:cs="Times New Roman"/>
          <w:b/>
          <w:bCs/>
          <w:kern w:val="22"/>
          <w:sz w:val="24"/>
          <w:szCs w:val="24"/>
        </w:rPr>
      </w:pPr>
      <w:r w:rsidRPr="00DB0B14">
        <w:rPr>
          <w:rFonts w:ascii="Times New Roman" w:hAnsi="Times New Roman" w:cs="Times New Roman"/>
          <w:b/>
          <w:bCs/>
          <w:kern w:val="22"/>
          <w:sz w:val="24"/>
          <w:szCs w:val="24"/>
        </w:rPr>
        <w:t>Фондовая деятельность:</w:t>
      </w:r>
    </w:p>
    <w:p w:rsidR="004C5828" w:rsidRPr="00DB0B14" w:rsidRDefault="004C5828" w:rsidP="00DB0B14">
      <w:pPr>
        <w:autoSpaceDE w:val="0"/>
        <w:spacing w:after="0" w:line="240" w:lineRule="auto"/>
        <w:contextualSpacing/>
        <w:jc w:val="both"/>
        <w:rPr>
          <w:rFonts w:ascii="Times New Roman" w:hAnsi="Times New Roman" w:cs="Times New Roman"/>
          <w:bCs/>
          <w:kern w:val="22"/>
          <w:sz w:val="24"/>
          <w:szCs w:val="24"/>
        </w:rPr>
      </w:pPr>
      <w:r w:rsidRPr="00DB0B14">
        <w:rPr>
          <w:rFonts w:ascii="Times New Roman" w:hAnsi="Times New Roman" w:cs="Times New Roman"/>
          <w:bCs/>
          <w:kern w:val="22"/>
          <w:sz w:val="24"/>
          <w:szCs w:val="24"/>
        </w:rPr>
        <w:t>Разработка и реализация актуального Плана комплектования музейных фондов с учетом проекта «МТК «Ворота в Югру».</w:t>
      </w:r>
    </w:p>
    <w:p w:rsidR="004C5828" w:rsidRPr="00DB0B14" w:rsidRDefault="004C5828" w:rsidP="00DB0B14">
      <w:pPr>
        <w:autoSpaceDE w:val="0"/>
        <w:spacing w:after="0" w:line="240" w:lineRule="auto"/>
        <w:contextualSpacing/>
        <w:jc w:val="both"/>
        <w:rPr>
          <w:rFonts w:ascii="Times New Roman" w:hAnsi="Times New Roman" w:cs="Times New Roman"/>
          <w:bCs/>
          <w:kern w:val="22"/>
          <w:sz w:val="24"/>
          <w:szCs w:val="24"/>
        </w:rPr>
      </w:pPr>
      <w:r w:rsidRPr="00DB0B14">
        <w:rPr>
          <w:rFonts w:ascii="Times New Roman" w:hAnsi="Times New Roman" w:cs="Times New Roman"/>
          <w:bCs/>
          <w:kern w:val="22"/>
          <w:sz w:val="24"/>
          <w:szCs w:val="24"/>
        </w:rPr>
        <w:t>Актуализация Плана реставрации музейных предметов, проведение экспертизы музейных предметов, включенных в План реставрации.</w:t>
      </w:r>
    </w:p>
    <w:p w:rsidR="004C5828" w:rsidRPr="00DB0B14" w:rsidRDefault="004C5828" w:rsidP="00DB0B14">
      <w:pPr>
        <w:autoSpaceDE w:val="0"/>
        <w:spacing w:after="0" w:line="240" w:lineRule="auto"/>
        <w:contextualSpacing/>
        <w:jc w:val="both"/>
        <w:rPr>
          <w:rFonts w:ascii="Times New Roman" w:hAnsi="Times New Roman" w:cs="Times New Roman"/>
          <w:bCs/>
          <w:kern w:val="22"/>
          <w:sz w:val="24"/>
          <w:szCs w:val="24"/>
        </w:rPr>
      </w:pPr>
      <w:r w:rsidRPr="00DB0B14">
        <w:rPr>
          <w:rFonts w:ascii="Times New Roman" w:hAnsi="Times New Roman" w:cs="Times New Roman"/>
          <w:bCs/>
          <w:kern w:val="22"/>
          <w:sz w:val="24"/>
          <w:szCs w:val="24"/>
        </w:rPr>
        <w:t>Сверка коллекций «Фотография», «Историко-бытовые предметы».</w:t>
      </w:r>
    </w:p>
    <w:p w:rsidR="004C5828" w:rsidRPr="00DB0B14" w:rsidRDefault="004C5828" w:rsidP="00DB0B14">
      <w:pPr>
        <w:autoSpaceDE w:val="0"/>
        <w:spacing w:after="0" w:line="240" w:lineRule="auto"/>
        <w:contextualSpacing/>
        <w:jc w:val="both"/>
        <w:rPr>
          <w:rFonts w:ascii="Times New Roman" w:hAnsi="Times New Roman" w:cs="Times New Roman"/>
          <w:bCs/>
          <w:kern w:val="22"/>
          <w:sz w:val="24"/>
          <w:szCs w:val="24"/>
        </w:rPr>
      </w:pPr>
      <w:r w:rsidRPr="00DB0B14">
        <w:rPr>
          <w:rFonts w:ascii="Times New Roman" w:hAnsi="Times New Roman" w:cs="Times New Roman"/>
          <w:bCs/>
          <w:kern w:val="22"/>
          <w:sz w:val="24"/>
          <w:szCs w:val="24"/>
        </w:rPr>
        <w:t>Формирование регионального и государственного каталога музейных предметов и музейных коллекций, согласно плану-графику.</w:t>
      </w:r>
    </w:p>
    <w:p w:rsidR="004C5828" w:rsidRPr="00DB0B14" w:rsidRDefault="004C5828" w:rsidP="00392431">
      <w:pPr>
        <w:autoSpaceDE w:val="0"/>
        <w:spacing w:after="0" w:line="240" w:lineRule="auto"/>
        <w:ind w:firstLine="567"/>
        <w:contextualSpacing/>
        <w:jc w:val="both"/>
        <w:rPr>
          <w:rFonts w:ascii="Times New Roman" w:hAnsi="Times New Roman" w:cs="Times New Roman"/>
          <w:b/>
          <w:bCs/>
          <w:kern w:val="22"/>
          <w:sz w:val="24"/>
          <w:szCs w:val="24"/>
        </w:rPr>
      </w:pPr>
      <w:r w:rsidRPr="00DB0B14">
        <w:rPr>
          <w:rFonts w:ascii="Times New Roman" w:hAnsi="Times New Roman" w:cs="Times New Roman"/>
          <w:b/>
          <w:bCs/>
          <w:kern w:val="22"/>
          <w:sz w:val="24"/>
          <w:szCs w:val="24"/>
        </w:rPr>
        <w:t xml:space="preserve">Научно-исследовательская и методическая деятельность </w:t>
      </w:r>
    </w:p>
    <w:p w:rsidR="004C5828" w:rsidRPr="00DB0B14" w:rsidRDefault="004C5828" w:rsidP="00DB0B14">
      <w:pPr>
        <w:autoSpaceDE w:val="0"/>
        <w:spacing w:after="0" w:line="240" w:lineRule="auto"/>
        <w:contextualSpacing/>
        <w:jc w:val="both"/>
        <w:rPr>
          <w:rFonts w:ascii="Times New Roman" w:hAnsi="Times New Roman" w:cs="Times New Roman"/>
          <w:bCs/>
          <w:kern w:val="22"/>
          <w:sz w:val="24"/>
          <w:szCs w:val="24"/>
        </w:rPr>
      </w:pPr>
      <w:r w:rsidRPr="00DB0B14">
        <w:rPr>
          <w:rFonts w:ascii="Times New Roman" w:hAnsi="Times New Roman" w:cs="Times New Roman"/>
          <w:bCs/>
          <w:kern w:val="22"/>
          <w:sz w:val="24"/>
          <w:szCs w:val="24"/>
        </w:rPr>
        <w:t>Публикация сборника докладов II, III, IV историко-краеведческих чтений «Люди, события, факты в музейном измерении».</w:t>
      </w:r>
    </w:p>
    <w:p w:rsidR="004C5828" w:rsidRPr="00DB0B14" w:rsidRDefault="004C5828" w:rsidP="00DB0B14">
      <w:pPr>
        <w:autoSpaceDE w:val="0"/>
        <w:spacing w:after="0" w:line="240" w:lineRule="auto"/>
        <w:contextualSpacing/>
        <w:jc w:val="both"/>
        <w:rPr>
          <w:rFonts w:ascii="Times New Roman" w:hAnsi="Times New Roman" w:cs="Times New Roman"/>
          <w:b/>
          <w:bCs/>
          <w:kern w:val="22"/>
          <w:sz w:val="24"/>
          <w:szCs w:val="24"/>
        </w:rPr>
      </w:pPr>
      <w:r w:rsidRPr="00DB0B14">
        <w:rPr>
          <w:rFonts w:ascii="Times New Roman" w:hAnsi="Times New Roman" w:cs="Times New Roman"/>
          <w:bCs/>
          <w:kern w:val="22"/>
          <w:sz w:val="24"/>
          <w:szCs w:val="24"/>
        </w:rPr>
        <w:t>Организация деятельности научно-методического совета музея.</w:t>
      </w:r>
    </w:p>
    <w:p w:rsidR="004C5828" w:rsidRPr="00DB0B14" w:rsidRDefault="004C5828" w:rsidP="00DB0B14">
      <w:pPr>
        <w:autoSpaceDE w:val="0"/>
        <w:spacing w:after="0" w:line="240" w:lineRule="auto"/>
        <w:contextualSpacing/>
        <w:jc w:val="both"/>
        <w:rPr>
          <w:rFonts w:ascii="Times New Roman" w:hAnsi="Times New Roman" w:cs="Times New Roman"/>
          <w:bCs/>
          <w:kern w:val="22"/>
          <w:sz w:val="24"/>
          <w:szCs w:val="24"/>
        </w:rPr>
      </w:pPr>
      <w:r w:rsidRPr="00DB0B14">
        <w:rPr>
          <w:rFonts w:ascii="Times New Roman" w:hAnsi="Times New Roman" w:cs="Times New Roman"/>
          <w:bCs/>
          <w:kern w:val="22"/>
          <w:sz w:val="24"/>
          <w:szCs w:val="24"/>
        </w:rPr>
        <w:t xml:space="preserve">Участие с докладами в VIII Югорской полевой музейной биеннале, конференции, посвященной 55-летию Сургутского краеведческого музея. </w:t>
      </w:r>
    </w:p>
    <w:p w:rsidR="004C5828" w:rsidRPr="00DB0B14" w:rsidRDefault="004C5828" w:rsidP="00DB0B14">
      <w:pPr>
        <w:autoSpaceDE w:val="0"/>
        <w:spacing w:after="0" w:line="240" w:lineRule="auto"/>
        <w:contextualSpacing/>
        <w:jc w:val="both"/>
        <w:rPr>
          <w:rFonts w:ascii="Times New Roman" w:hAnsi="Times New Roman" w:cs="Times New Roman"/>
          <w:bCs/>
          <w:kern w:val="22"/>
          <w:sz w:val="24"/>
          <w:szCs w:val="24"/>
        </w:rPr>
      </w:pPr>
      <w:r w:rsidRPr="00DB0B14">
        <w:rPr>
          <w:rFonts w:ascii="Times New Roman" w:hAnsi="Times New Roman" w:cs="Times New Roman"/>
          <w:bCs/>
          <w:kern w:val="22"/>
          <w:sz w:val="24"/>
          <w:szCs w:val="24"/>
        </w:rPr>
        <w:t>Систематизация музейной библиотеки.</w:t>
      </w:r>
    </w:p>
    <w:p w:rsidR="004C5828" w:rsidRPr="00DB0B14" w:rsidRDefault="004C5828" w:rsidP="00DB0B14">
      <w:pPr>
        <w:autoSpaceDE w:val="0"/>
        <w:spacing w:after="0" w:line="240" w:lineRule="auto"/>
        <w:contextualSpacing/>
        <w:jc w:val="both"/>
        <w:rPr>
          <w:rFonts w:ascii="Times New Roman" w:hAnsi="Times New Roman" w:cs="Times New Roman"/>
          <w:bCs/>
          <w:kern w:val="22"/>
          <w:sz w:val="24"/>
          <w:szCs w:val="24"/>
        </w:rPr>
      </w:pPr>
      <w:r w:rsidRPr="00DB0B14">
        <w:rPr>
          <w:rFonts w:ascii="Times New Roman" w:hAnsi="Times New Roman" w:cs="Times New Roman"/>
          <w:bCs/>
          <w:kern w:val="22"/>
          <w:sz w:val="24"/>
          <w:szCs w:val="24"/>
        </w:rPr>
        <w:t xml:space="preserve">Разработка методических материалов для создания новых экспозиционных комплексов МТК «Ворота в Югру». </w:t>
      </w:r>
    </w:p>
    <w:p w:rsidR="004C5828" w:rsidRPr="00DB0B14" w:rsidRDefault="004C5828" w:rsidP="0010538E">
      <w:pPr>
        <w:numPr>
          <w:ilvl w:val="0"/>
          <w:numId w:val="29"/>
        </w:numPr>
        <w:autoSpaceDE w:val="0"/>
        <w:spacing w:after="0" w:line="240" w:lineRule="auto"/>
        <w:ind w:left="567" w:hanging="567"/>
        <w:contextualSpacing/>
        <w:jc w:val="both"/>
        <w:rPr>
          <w:rFonts w:ascii="Times New Roman" w:eastAsia="Calibri" w:hAnsi="Times New Roman" w:cs="Times New Roman"/>
          <w:kern w:val="2"/>
          <w:sz w:val="24"/>
          <w:szCs w:val="24"/>
        </w:rPr>
      </w:pPr>
      <w:r w:rsidRPr="00DB0B14">
        <w:rPr>
          <w:rFonts w:ascii="Times New Roman" w:eastAsia="Calibri" w:hAnsi="Times New Roman" w:cs="Times New Roman"/>
          <w:sz w:val="24"/>
          <w:szCs w:val="24"/>
        </w:rPr>
        <w:t xml:space="preserve">тематико-экспозиционный план, художественное решение (эскиз) экспозиционного комплекса «Угорское святилище»; </w:t>
      </w:r>
    </w:p>
    <w:p w:rsidR="004C5828" w:rsidRPr="00DB0B14" w:rsidRDefault="004C5828" w:rsidP="0010538E">
      <w:pPr>
        <w:numPr>
          <w:ilvl w:val="0"/>
          <w:numId w:val="29"/>
        </w:numPr>
        <w:autoSpaceDE w:val="0"/>
        <w:spacing w:after="0" w:line="240" w:lineRule="auto"/>
        <w:ind w:left="567" w:hanging="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 xml:space="preserve">тематико-экспозиционный план, художественное решение (эскиз) экспозиционного раздела «Стойбище оленеводов»; </w:t>
      </w:r>
    </w:p>
    <w:p w:rsidR="004C5828" w:rsidRPr="00DB0B14" w:rsidRDefault="004C5828" w:rsidP="0010538E">
      <w:pPr>
        <w:numPr>
          <w:ilvl w:val="0"/>
          <w:numId w:val="29"/>
        </w:numPr>
        <w:autoSpaceDE w:val="0"/>
        <w:spacing w:after="0" w:line="240" w:lineRule="auto"/>
        <w:ind w:left="567" w:hanging="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 xml:space="preserve">тематико-экспозиционный план и художественное решение (эскиз) экспозиционного раздела «Уральский дом»; </w:t>
      </w:r>
    </w:p>
    <w:p w:rsidR="004C5828" w:rsidRPr="00DB0B14" w:rsidRDefault="004C5828" w:rsidP="0010538E">
      <w:pPr>
        <w:numPr>
          <w:ilvl w:val="0"/>
          <w:numId w:val="29"/>
        </w:numPr>
        <w:autoSpaceDE w:val="0"/>
        <w:spacing w:after="0" w:line="240" w:lineRule="auto"/>
        <w:ind w:left="567" w:hanging="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тематико-экспозиционный план и художественное решение (эскиз) экспозиционного раздела «Казачий курень».</w:t>
      </w:r>
    </w:p>
    <w:p w:rsidR="004C5828" w:rsidRPr="00DB0B14" w:rsidRDefault="004C5828" w:rsidP="00DB0B14">
      <w:pPr>
        <w:autoSpaceDE w:val="0"/>
        <w:spacing w:after="0" w:line="240" w:lineRule="auto"/>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Разработка методических материалов традиционных праздников и обрядов: угорских – «Медвежий праздник», самодийских – «День чистого чума».</w:t>
      </w:r>
    </w:p>
    <w:p w:rsidR="004C5828" w:rsidRPr="00DB0B14" w:rsidRDefault="004C5828" w:rsidP="00392431">
      <w:pPr>
        <w:autoSpaceDE w:val="0"/>
        <w:spacing w:after="0" w:line="240" w:lineRule="auto"/>
        <w:ind w:firstLine="567"/>
        <w:contextualSpacing/>
        <w:jc w:val="both"/>
        <w:rPr>
          <w:rFonts w:ascii="Times New Roman" w:eastAsia="Andale Sans UI" w:hAnsi="Times New Roman" w:cs="Times New Roman"/>
          <w:b/>
          <w:bCs/>
          <w:kern w:val="22"/>
          <w:sz w:val="24"/>
          <w:szCs w:val="24"/>
        </w:rPr>
      </w:pPr>
      <w:r w:rsidRPr="00DB0B14">
        <w:rPr>
          <w:rFonts w:ascii="Times New Roman" w:hAnsi="Times New Roman" w:cs="Times New Roman"/>
          <w:b/>
          <w:bCs/>
          <w:kern w:val="22"/>
          <w:sz w:val="24"/>
          <w:szCs w:val="24"/>
        </w:rPr>
        <w:t>Информационно-аналитическая деятельность</w:t>
      </w:r>
    </w:p>
    <w:p w:rsidR="004C5828" w:rsidRPr="00DB0B14" w:rsidRDefault="004C5828" w:rsidP="00DB0B14">
      <w:pPr>
        <w:spacing w:after="0" w:line="240" w:lineRule="auto"/>
        <w:contextualSpacing/>
        <w:jc w:val="both"/>
        <w:rPr>
          <w:rFonts w:ascii="Times New Roman" w:hAnsi="Times New Roman" w:cs="Times New Roman"/>
          <w:kern w:val="2"/>
          <w:sz w:val="24"/>
          <w:szCs w:val="24"/>
        </w:rPr>
      </w:pPr>
      <w:r w:rsidRPr="00DB0B14">
        <w:rPr>
          <w:rFonts w:ascii="Times New Roman" w:hAnsi="Times New Roman" w:cs="Times New Roman"/>
          <w:sz w:val="24"/>
          <w:szCs w:val="24"/>
        </w:rPr>
        <w:t>Организация эффективного музейного маркетинга.</w:t>
      </w:r>
    </w:p>
    <w:p w:rsidR="004C5828" w:rsidRPr="00DB0B14" w:rsidRDefault="004C5828"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Развитие дистанционных форм представления музейных предметов и коллекций</w:t>
      </w:r>
    </w:p>
    <w:p w:rsidR="004C5828" w:rsidRPr="00DB0B14" w:rsidRDefault="004C5828" w:rsidP="00392431">
      <w:pPr>
        <w:autoSpaceDE w:val="0"/>
        <w:spacing w:after="0" w:line="240" w:lineRule="auto"/>
        <w:ind w:firstLine="567"/>
        <w:contextualSpacing/>
        <w:jc w:val="both"/>
        <w:rPr>
          <w:rFonts w:ascii="Times New Roman" w:hAnsi="Times New Roman" w:cs="Times New Roman"/>
          <w:b/>
          <w:bCs/>
          <w:kern w:val="22"/>
          <w:sz w:val="24"/>
          <w:szCs w:val="24"/>
        </w:rPr>
      </w:pPr>
      <w:r w:rsidRPr="00DB0B14">
        <w:rPr>
          <w:rFonts w:ascii="Times New Roman" w:hAnsi="Times New Roman" w:cs="Times New Roman"/>
          <w:b/>
          <w:bCs/>
          <w:kern w:val="22"/>
          <w:sz w:val="24"/>
          <w:szCs w:val="24"/>
        </w:rPr>
        <w:t>Экспозиционно-выставочная деятельность</w:t>
      </w:r>
    </w:p>
    <w:p w:rsidR="004C5828" w:rsidRPr="00DB0B14" w:rsidRDefault="004C5828" w:rsidP="00DB0B14">
      <w:pPr>
        <w:autoSpaceDE w:val="0"/>
        <w:spacing w:after="0" w:line="240" w:lineRule="auto"/>
        <w:contextualSpacing/>
        <w:jc w:val="both"/>
        <w:rPr>
          <w:rFonts w:ascii="Times New Roman" w:hAnsi="Times New Roman" w:cs="Times New Roman"/>
          <w:bCs/>
          <w:kern w:val="22"/>
          <w:sz w:val="24"/>
          <w:szCs w:val="24"/>
        </w:rPr>
      </w:pPr>
      <w:r w:rsidRPr="00DB0B14">
        <w:rPr>
          <w:rFonts w:ascii="Times New Roman" w:hAnsi="Times New Roman" w:cs="Times New Roman"/>
          <w:bCs/>
          <w:kern w:val="22"/>
          <w:sz w:val="24"/>
          <w:szCs w:val="24"/>
        </w:rPr>
        <w:t>Модернизация раздела «Люди и Боги» стационарной экспозиции «Линии судьба – точка пересечения».</w:t>
      </w:r>
    </w:p>
    <w:p w:rsidR="004C5828" w:rsidRPr="00DB0B14" w:rsidRDefault="004C5828" w:rsidP="00DB0B14">
      <w:pPr>
        <w:autoSpaceDE w:val="0"/>
        <w:spacing w:after="0" w:line="240" w:lineRule="auto"/>
        <w:contextualSpacing/>
        <w:jc w:val="both"/>
        <w:rPr>
          <w:rFonts w:ascii="Times New Roman" w:hAnsi="Times New Roman" w:cs="Times New Roman"/>
          <w:bCs/>
          <w:kern w:val="22"/>
          <w:sz w:val="24"/>
          <w:szCs w:val="24"/>
        </w:rPr>
      </w:pPr>
      <w:r w:rsidRPr="00DB0B14">
        <w:rPr>
          <w:rFonts w:ascii="Times New Roman" w:hAnsi="Times New Roman" w:cs="Times New Roman"/>
          <w:bCs/>
          <w:kern w:val="22"/>
          <w:sz w:val="24"/>
          <w:szCs w:val="24"/>
        </w:rPr>
        <w:t>Создание новых экспозиционных объектов и комплексов:</w:t>
      </w:r>
    </w:p>
    <w:p w:rsidR="004C5828" w:rsidRPr="00DB0B14" w:rsidRDefault="004C5828" w:rsidP="0010538E">
      <w:pPr>
        <w:pStyle w:val="a6"/>
        <w:numPr>
          <w:ilvl w:val="0"/>
          <w:numId w:val="49"/>
        </w:numPr>
        <w:autoSpaceDE w:val="0"/>
        <w:spacing w:after="0" w:line="240" w:lineRule="auto"/>
        <w:ind w:left="567" w:hanging="567"/>
        <w:jc w:val="both"/>
        <w:rPr>
          <w:rFonts w:ascii="Times New Roman" w:hAnsi="Times New Roman"/>
          <w:bCs/>
          <w:kern w:val="22"/>
          <w:sz w:val="24"/>
          <w:szCs w:val="24"/>
        </w:rPr>
      </w:pPr>
      <w:r w:rsidRPr="00DB0B14">
        <w:rPr>
          <w:rFonts w:ascii="Times New Roman" w:hAnsi="Times New Roman"/>
          <w:sz w:val="24"/>
          <w:szCs w:val="24"/>
        </w:rPr>
        <w:t>устройство мостков через заводь для рыболовного запора в экспозиционном разделе «Мансийское поселение».</w:t>
      </w:r>
    </w:p>
    <w:p w:rsidR="004C5828" w:rsidRPr="00DB0B14" w:rsidRDefault="004C5828" w:rsidP="0010538E">
      <w:pPr>
        <w:pStyle w:val="a6"/>
        <w:numPr>
          <w:ilvl w:val="0"/>
          <w:numId w:val="49"/>
        </w:numPr>
        <w:tabs>
          <w:tab w:val="left" w:pos="1134"/>
        </w:tabs>
        <w:autoSpaceDE w:val="0"/>
        <w:spacing w:after="0" w:line="240" w:lineRule="auto"/>
        <w:ind w:left="567" w:hanging="567"/>
        <w:jc w:val="both"/>
        <w:rPr>
          <w:rFonts w:ascii="Times New Roman" w:hAnsi="Times New Roman"/>
          <w:sz w:val="24"/>
          <w:szCs w:val="24"/>
        </w:rPr>
      </w:pPr>
      <w:r w:rsidRPr="00DB0B14">
        <w:rPr>
          <w:rFonts w:ascii="Times New Roman" w:hAnsi="Times New Roman"/>
          <w:sz w:val="24"/>
          <w:szCs w:val="24"/>
        </w:rPr>
        <w:lastRenderedPageBreak/>
        <w:t>установка загородки и ловушки (гимги) в рыболовном запоре в экспозиционном разделе «Мансийское поселение».</w:t>
      </w:r>
    </w:p>
    <w:p w:rsidR="004C5828" w:rsidRPr="00DB0B14" w:rsidRDefault="004C5828" w:rsidP="0010538E">
      <w:pPr>
        <w:pStyle w:val="a6"/>
        <w:numPr>
          <w:ilvl w:val="0"/>
          <w:numId w:val="49"/>
        </w:numPr>
        <w:tabs>
          <w:tab w:val="left" w:pos="1134"/>
        </w:tabs>
        <w:autoSpaceDE w:val="0"/>
        <w:spacing w:after="0" w:line="240" w:lineRule="auto"/>
        <w:ind w:left="567" w:hanging="567"/>
        <w:jc w:val="both"/>
        <w:rPr>
          <w:rFonts w:ascii="Times New Roman" w:hAnsi="Times New Roman"/>
          <w:sz w:val="24"/>
          <w:szCs w:val="24"/>
        </w:rPr>
      </w:pPr>
      <w:r w:rsidRPr="00DB0B14">
        <w:rPr>
          <w:rFonts w:ascii="Times New Roman" w:hAnsi="Times New Roman"/>
          <w:sz w:val="24"/>
          <w:szCs w:val="24"/>
        </w:rPr>
        <w:t>устройство ямы с крышкой для ледника в экспозиционном разделе «Мансийское поселение».</w:t>
      </w:r>
    </w:p>
    <w:p w:rsidR="004C5828" w:rsidRPr="00911084" w:rsidRDefault="004C5828" w:rsidP="0010538E">
      <w:pPr>
        <w:pStyle w:val="a6"/>
        <w:numPr>
          <w:ilvl w:val="0"/>
          <w:numId w:val="49"/>
        </w:numPr>
        <w:tabs>
          <w:tab w:val="left" w:pos="1134"/>
        </w:tabs>
        <w:autoSpaceDE w:val="0"/>
        <w:spacing w:after="0" w:line="240" w:lineRule="auto"/>
        <w:ind w:left="567" w:hanging="567"/>
        <w:jc w:val="both"/>
        <w:rPr>
          <w:rFonts w:ascii="Times New Roman" w:hAnsi="Times New Roman"/>
          <w:sz w:val="24"/>
          <w:szCs w:val="24"/>
        </w:rPr>
      </w:pPr>
      <w:r w:rsidRPr="00911084">
        <w:rPr>
          <w:rFonts w:ascii="Times New Roman" w:hAnsi="Times New Roman"/>
          <w:sz w:val="24"/>
          <w:szCs w:val="24"/>
        </w:rPr>
        <w:t>обустройство экспозиционного комплекса «Угорское святилище».</w:t>
      </w:r>
    </w:p>
    <w:p w:rsidR="004C5828" w:rsidRPr="00911084" w:rsidRDefault="004C5828" w:rsidP="0010538E">
      <w:pPr>
        <w:pStyle w:val="a6"/>
        <w:numPr>
          <w:ilvl w:val="0"/>
          <w:numId w:val="49"/>
        </w:numPr>
        <w:tabs>
          <w:tab w:val="left" w:pos="1134"/>
        </w:tabs>
        <w:autoSpaceDE w:val="0"/>
        <w:spacing w:after="0" w:line="240" w:lineRule="auto"/>
        <w:ind w:left="567" w:hanging="567"/>
        <w:jc w:val="both"/>
        <w:rPr>
          <w:rFonts w:ascii="Times New Roman" w:eastAsia="Andale Sans UI" w:hAnsi="Times New Roman"/>
          <w:bCs/>
          <w:kern w:val="22"/>
          <w:sz w:val="24"/>
          <w:szCs w:val="24"/>
        </w:rPr>
      </w:pPr>
      <w:r w:rsidRPr="00911084">
        <w:rPr>
          <w:rFonts w:ascii="Times New Roman" w:hAnsi="Times New Roman"/>
          <w:sz w:val="24"/>
          <w:szCs w:val="24"/>
        </w:rPr>
        <w:t>установка чума с летним покрытием и частичное обустройство интерьера в экспозиционном разделе «Стойбище оленеводов».</w:t>
      </w:r>
    </w:p>
    <w:p w:rsidR="004C5828" w:rsidRPr="00911084" w:rsidRDefault="004C5828" w:rsidP="00392431">
      <w:pPr>
        <w:autoSpaceDE w:val="0"/>
        <w:spacing w:after="0" w:line="240" w:lineRule="auto"/>
        <w:ind w:firstLine="567"/>
        <w:contextualSpacing/>
        <w:jc w:val="both"/>
        <w:rPr>
          <w:rFonts w:ascii="Times New Roman" w:hAnsi="Times New Roman" w:cs="Times New Roman"/>
          <w:b/>
          <w:bCs/>
          <w:kern w:val="22"/>
          <w:sz w:val="24"/>
          <w:szCs w:val="24"/>
        </w:rPr>
      </w:pPr>
      <w:r w:rsidRPr="00911084">
        <w:rPr>
          <w:rFonts w:ascii="Times New Roman" w:hAnsi="Times New Roman" w:cs="Times New Roman"/>
          <w:b/>
          <w:bCs/>
          <w:kern w:val="22"/>
          <w:sz w:val="24"/>
          <w:szCs w:val="24"/>
        </w:rPr>
        <w:t xml:space="preserve">Научно-просветительская деятельность </w:t>
      </w:r>
    </w:p>
    <w:p w:rsidR="004C5828" w:rsidRPr="00911084" w:rsidRDefault="004C5828" w:rsidP="00911084">
      <w:pPr>
        <w:autoSpaceDE w:val="0"/>
        <w:spacing w:after="0" w:line="240" w:lineRule="auto"/>
        <w:ind w:firstLine="567"/>
        <w:contextualSpacing/>
        <w:jc w:val="both"/>
        <w:rPr>
          <w:rFonts w:ascii="Times New Roman" w:hAnsi="Times New Roman" w:cs="Times New Roman"/>
          <w:bCs/>
          <w:kern w:val="22"/>
          <w:sz w:val="24"/>
          <w:szCs w:val="24"/>
        </w:rPr>
      </w:pPr>
      <w:r w:rsidRPr="00911084">
        <w:rPr>
          <w:rFonts w:ascii="Times New Roman" w:hAnsi="Times New Roman" w:cs="Times New Roman"/>
          <w:sz w:val="24"/>
          <w:szCs w:val="24"/>
        </w:rPr>
        <w:t xml:space="preserve">Развитие внестационарных форм представления музейных предметов и коллекций. </w:t>
      </w:r>
    </w:p>
    <w:p w:rsidR="004C5828" w:rsidRPr="00911084" w:rsidRDefault="004C5828" w:rsidP="00911084">
      <w:pPr>
        <w:autoSpaceDE w:val="0"/>
        <w:spacing w:after="0" w:line="240" w:lineRule="auto"/>
        <w:ind w:firstLine="567"/>
        <w:contextualSpacing/>
        <w:jc w:val="both"/>
        <w:rPr>
          <w:rFonts w:ascii="Times New Roman" w:hAnsi="Times New Roman" w:cs="Times New Roman"/>
          <w:kern w:val="2"/>
          <w:sz w:val="24"/>
          <w:szCs w:val="24"/>
        </w:rPr>
      </w:pPr>
      <w:r w:rsidRPr="00911084">
        <w:rPr>
          <w:rFonts w:ascii="Times New Roman" w:hAnsi="Times New Roman" w:cs="Times New Roman"/>
          <w:sz w:val="24"/>
          <w:szCs w:val="24"/>
        </w:rPr>
        <w:t>Качественное проведение городских мероприятий, включенных в Реестр социально-значимых мероприятий.</w:t>
      </w:r>
    </w:p>
    <w:p w:rsidR="004C5828" w:rsidRPr="00911084" w:rsidRDefault="004C5828" w:rsidP="00911084">
      <w:pPr>
        <w:autoSpaceDE w:val="0"/>
        <w:spacing w:after="0" w:line="240" w:lineRule="auto"/>
        <w:ind w:firstLine="567"/>
        <w:contextualSpacing/>
        <w:jc w:val="both"/>
        <w:rPr>
          <w:rFonts w:ascii="Times New Roman" w:hAnsi="Times New Roman" w:cs="Times New Roman"/>
          <w:bCs/>
          <w:kern w:val="22"/>
          <w:sz w:val="24"/>
          <w:szCs w:val="24"/>
        </w:rPr>
      </w:pPr>
      <w:r w:rsidRPr="00911084">
        <w:rPr>
          <w:rFonts w:ascii="Times New Roman" w:hAnsi="Times New Roman" w:cs="Times New Roman"/>
          <w:bCs/>
          <w:kern w:val="22"/>
          <w:sz w:val="24"/>
          <w:szCs w:val="24"/>
        </w:rPr>
        <w:t xml:space="preserve">Поиск и реализация новых тем, форм и методов культурно-просветительских мероприятий: </w:t>
      </w:r>
    </w:p>
    <w:p w:rsidR="004C5828" w:rsidRPr="00911084" w:rsidRDefault="004C5828" w:rsidP="0010538E">
      <w:pPr>
        <w:numPr>
          <w:ilvl w:val="0"/>
          <w:numId w:val="30"/>
        </w:numPr>
        <w:autoSpaceDE w:val="0"/>
        <w:spacing w:after="0" w:line="240" w:lineRule="auto"/>
        <w:ind w:left="567" w:hanging="567"/>
        <w:contextualSpacing/>
        <w:jc w:val="both"/>
        <w:rPr>
          <w:rFonts w:ascii="Times New Roman" w:hAnsi="Times New Roman" w:cs="Times New Roman"/>
          <w:bCs/>
          <w:kern w:val="22"/>
          <w:sz w:val="24"/>
          <w:szCs w:val="24"/>
        </w:rPr>
      </w:pPr>
      <w:r w:rsidRPr="00911084">
        <w:rPr>
          <w:rFonts w:ascii="Times New Roman" w:hAnsi="Times New Roman" w:cs="Times New Roman"/>
          <w:bCs/>
          <w:kern w:val="22"/>
          <w:sz w:val="24"/>
          <w:szCs w:val="24"/>
        </w:rPr>
        <w:t>подготовка и проведение фестиваля народной куклы (в рамках праздника «День коренных народов мира»);</w:t>
      </w:r>
    </w:p>
    <w:p w:rsidR="004C5828" w:rsidRPr="00911084" w:rsidRDefault="004C5828" w:rsidP="0010538E">
      <w:pPr>
        <w:numPr>
          <w:ilvl w:val="0"/>
          <w:numId w:val="30"/>
        </w:numPr>
        <w:autoSpaceDE w:val="0"/>
        <w:spacing w:after="0" w:line="240" w:lineRule="auto"/>
        <w:ind w:left="567" w:hanging="567"/>
        <w:contextualSpacing/>
        <w:jc w:val="both"/>
        <w:rPr>
          <w:rFonts w:ascii="Times New Roman" w:hAnsi="Times New Roman" w:cs="Times New Roman"/>
          <w:bCs/>
          <w:kern w:val="22"/>
          <w:sz w:val="24"/>
          <w:szCs w:val="24"/>
        </w:rPr>
      </w:pPr>
      <w:r w:rsidRPr="00911084">
        <w:rPr>
          <w:rFonts w:ascii="Times New Roman" w:hAnsi="Times New Roman" w:cs="Times New Roman"/>
          <w:bCs/>
          <w:kern w:val="22"/>
          <w:sz w:val="24"/>
          <w:szCs w:val="24"/>
        </w:rPr>
        <w:t>подготовка и проведение фестиваля деревянной скульптуры (в рамках праздника «Славянский хоровод»);</w:t>
      </w:r>
    </w:p>
    <w:p w:rsidR="004C5828" w:rsidRPr="00911084" w:rsidRDefault="004C5828" w:rsidP="0010538E">
      <w:pPr>
        <w:numPr>
          <w:ilvl w:val="0"/>
          <w:numId w:val="30"/>
        </w:numPr>
        <w:autoSpaceDE w:val="0"/>
        <w:spacing w:after="0" w:line="240" w:lineRule="auto"/>
        <w:ind w:left="567" w:hanging="567"/>
        <w:contextualSpacing/>
        <w:jc w:val="both"/>
        <w:rPr>
          <w:rFonts w:ascii="Times New Roman" w:hAnsi="Times New Roman" w:cs="Times New Roman"/>
          <w:bCs/>
          <w:kern w:val="22"/>
          <w:sz w:val="24"/>
          <w:szCs w:val="24"/>
        </w:rPr>
      </w:pPr>
      <w:r w:rsidRPr="00911084">
        <w:rPr>
          <w:rFonts w:ascii="Times New Roman" w:hAnsi="Times New Roman" w:cs="Times New Roman"/>
          <w:bCs/>
          <w:kern w:val="22"/>
          <w:sz w:val="24"/>
          <w:szCs w:val="24"/>
        </w:rPr>
        <w:t xml:space="preserve">организация презентации «Медвежьих игрищ» — </w:t>
      </w:r>
      <w:r w:rsidRPr="00911084">
        <w:rPr>
          <w:rFonts w:ascii="Times New Roman" w:hAnsi="Times New Roman" w:cs="Times New Roman"/>
          <w:sz w:val="24"/>
          <w:szCs w:val="24"/>
          <w:shd w:val="clear" w:color="auto" w:fill="FFFFFF"/>
        </w:rPr>
        <w:t>священного обряда угорских народов, внесённого в федеральный каталог объектов нематериального культурного наследия России («Школа Медвежьих игрищ» АУ ХМАО – Югры «Окружной Дом народного творчества»).</w:t>
      </w:r>
    </w:p>
    <w:p w:rsidR="004C5828" w:rsidRPr="00911084" w:rsidRDefault="004C5828" w:rsidP="00911084">
      <w:pPr>
        <w:spacing w:after="0" w:line="240" w:lineRule="auto"/>
        <w:ind w:firstLine="567"/>
        <w:contextualSpacing/>
        <w:jc w:val="both"/>
        <w:rPr>
          <w:rFonts w:ascii="Times New Roman" w:hAnsi="Times New Roman" w:cs="Times New Roman"/>
          <w:kern w:val="2"/>
          <w:sz w:val="24"/>
          <w:szCs w:val="24"/>
        </w:rPr>
      </w:pPr>
      <w:r w:rsidRPr="00911084">
        <w:rPr>
          <w:rFonts w:ascii="Times New Roman" w:hAnsi="Times New Roman" w:cs="Times New Roman"/>
          <w:sz w:val="24"/>
          <w:szCs w:val="24"/>
        </w:rPr>
        <w:t>Создание условий для социально-культурной адаптации и интеграции мигрантов.</w:t>
      </w:r>
    </w:p>
    <w:p w:rsidR="004C5828" w:rsidRPr="00911084" w:rsidRDefault="004C5828" w:rsidP="00DB0B14">
      <w:pPr>
        <w:spacing w:after="0" w:line="240" w:lineRule="auto"/>
        <w:contextualSpacing/>
        <w:jc w:val="both"/>
        <w:rPr>
          <w:rFonts w:ascii="Times New Roman" w:hAnsi="Times New Roman" w:cs="Times New Roman"/>
          <w:sz w:val="24"/>
          <w:szCs w:val="24"/>
        </w:rPr>
      </w:pPr>
      <w:r w:rsidRPr="00911084">
        <w:rPr>
          <w:rFonts w:ascii="Times New Roman" w:hAnsi="Times New Roman" w:cs="Times New Roman"/>
          <w:sz w:val="24"/>
          <w:szCs w:val="24"/>
        </w:rPr>
        <w:t>Привлечение в музей граждан с ограниченными возможностями здоровья.</w:t>
      </w:r>
    </w:p>
    <w:p w:rsidR="004C5828" w:rsidRPr="00911084" w:rsidRDefault="004C5828" w:rsidP="00911084">
      <w:pPr>
        <w:spacing w:after="0" w:line="240" w:lineRule="auto"/>
        <w:ind w:firstLine="567"/>
        <w:contextualSpacing/>
        <w:jc w:val="both"/>
        <w:rPr>
          <w:rFonts w:ascii="Times New Roman" w:hAnsi="Times New Roman" w:cs="Times New Roman"/>
          <w:sz w:val="24"/>
          <w:szCs w:val="24"/>
        </w:rPr>
      </w:pPr>
      <w:r w:rsidRPr="00911084">
        <w:rPr>
          <w:rFonts w:ascii="Times New Roman" w:hAnsi="Times New Roman" w:cs="Times New Roman"/>
          <w:sz w:val="24"/>
          <w:szCs w:val="24"/>
        </w:rPr>
        <w:t>Привлечение детей, стоящих на учете КДН и ЗП, детей из семей, находящихся в социально опасном положении.</w:t>
      </w:r>
    </w:p>
    <w:p w:rsidR="004C5828" w:rsidRPr="00911084" w:rsidRDefault="004C5828" w:rsidP="00911084">
      <w:pPr>
        <w:spacing w:after="0" w:line="240" w:lineRule="auto"/>
        <w:ind w:firstLine="567"/>
        <w:contextualSpacing/>
        <w:jc w:val="both"/>
        <w:rPr>
          <w:rFonts w:ascii="Times New Roman" w:hAnsi="Times New Roman" w:cs="Times New Roman"/>
          <w:sz w:val="24"/>
          <w:szCs w:val="24"/>
        </w:rPr>
      </w:pPr>
      <w:r w:rsidRPr="00911084">
        <w:rPr>
          <w:rFonts w:ascii="Times New Roman" w:hAnsi="Times New Roman" w:cs="Times New Roman"/>
          <w:sz w:val="24"/>
          <w:szCs w:val="24"/>
        </w:rPr>
        <w:t>Создание условий для формирования в музее креативного пространства для увлеченных горожан («Клуб коллекционеров», «Творческое сообщество Мастеров» и другое).</w:t>
      </w:r>
    </w:p>
    <w:p w:rsidR="004C5828" w:rsidRPr="00911084" w:rsidRDefault="004C5828" w:rsidP="00DB0B14">
      <w:pPr>
        <w:spacing w:after="0" w:line="240" w:lineRule="auto"/>
        <w:ind w:firstLine="567"/>
        <w:contextualSpacing/>
        <w:rPr>
          <w:rFonts w:ascii="Times New Roman" w:hAnsi="Times New Roman" w:cs="Times New Roman"/>
          <w:b/>
          <w:sz w:val="24"/>
          <w:szCs w:val="24"/>
          <w:u w:val="single"/>
        </w:rPr>
      </w:pPr>
      <w:r w:rsidRPr="00911084">
        <w:rPr>
          <w:rFonts w:ascii="Times New Roman" w:hAnsi="Times New Roman" w:cs="Times New Roman"/>
          <w:b/>
          <w:sz w:val="24"/>
          <w:szCs w:val="24"/>
          <w:u w:val="single"/>
        </w:rPr>
        <w:t>Библиотечное дело.</w:t>
      </w:r>
    </w:p>
    <w:p w:rsidR="004C5828" w:rsidRPr="00911084" w:rsidRDefault="004C5828" w:rsidP="00DB0B14">
      <w:pPr>
        <w:tabs>
          <w:tab w:val="left" w:pos="851"/>
        </w:tabs>
        <w:autoSpaceDE w:val="0"/>
        <w:autoSpaceDN w:val="0"/>
        <w:adjustRightInd w:val="0"/>
        <w:spacing w:after="0" w:line="240" w:lineRule="auto"/>
        <w:ind w:firstLine="567"/>
        <w:contextualSpacing/>
        <w:jc w:val="both"/>
        <w:rPr>
          <w:rFonts w:ascii="Times New Roman" w:eastAsia="Constantia" w:hAnsi="Times New Roman" w:cs="Times New Roman"/>
          <w:color w:val="000000"/>
          <w:sz w:val="24"/>
          <w:szCs w:val="24"/>
          <w:lang w:eastAsia="ru-RU"/>
        </w:rPr>
      </w:pPr>
      <w:r w:rsidRPr="00911084">
        <w:rPr>
          <w:rFonts w:ascii="Times New Roman" w:eastAsia="Constantia" w:hAnsi="Times New Roman" w:cs="Times New Roman"/>
          <w:color w:val="000000"/>
          <w:sz w:val="24"/>
          <w:szCs w:val="24"/>
          <w:lang w:eastAsia="ru-RU"/>
        </w:rPr>
        <w:t xml:space="preserve">Перспективы развития библиотечного обслуживания населения города Югорска связаны с более активным внедрением информационно-коммуникативных технологий в практику работы муниципальных библиотек, развитием внестационарных форм библиотечного обслуживания. Главные задачи, которые ставит учреждение в 2018 году: </w:t>
      </w:r>
    </w:p>
    <w:p w:rsidR="004C5828" w:rsidRPr="00911084" w:rsidRDefault="004C5828" w:rsidP="0010538E">
      <w:pPr>
        <w:numPr>
          <w:ilvl w:val="0"/>
          <w:numId w:val="33"/>
        </w:numPr>
        <w:tabs>
          <w:tab w:val="left" w:pos="851"/>
        </w:tabs>
        <w:autoSpaceDE w:val="0"/>
        <w:autoSpaceDN w:val="0"/>
        <w:adjustRightInd w:val="0"/>
        <w:spacing w:after="0" w:line="240" w:lineRule="auto"/>
        <w:ind w:left="567" w:hanging="567"/>
        <w:contextualSpacing/>
        <w:jc w:val="both"/>
        <w:rPr>
          <w:rFonts w:ascii="Times New Roman" w:eastAsia="Constantia" w:hAnsi="Times New Roman" w:cs="Times New Roman"/>
          <w:color w:val="000000"/>
          <w:sz w:val="24"/>
          <w:szCs w:val="24"/>
          <w:lang w:eastAsia="ru-RU"/>
        </w:rPr>
      </w:pPr>
      <w:r w:rsidRPr="00911084">
        <w:rPr>
          <w:rFonts w:ascii="Times New Roman" w:eastAsia="Constantia" w:hAnsi="Times New Roman" w:cs="Times New Roman"/>
          <w:color w:val="000000"/>
          <w:sz w:val="24"/>
          <w:szCs w:val="24"/>
          <w:lang w:eastAsia="ru-RU"/>
        </w:rPr>
        <w:t xml:space="preserve">предоставление жителям города Югорска доступа к единому информационному пространству: Национальной электронной библиотеке и </w:t>
      </w:r>
      <w:r w:rsidRPr="00911084">
        <w:rPr>
          <w:rFonts w:ascii="Times New Roman" w:hAnsi="Times New Roman" w:cs="Times New Roman"/>
          <w:sz w:val="24"/>
          <w:szCs w:val="24"/>
        </w:rPr>
        <w:t>Президентской библиотеке им. Б. Н. Ельцина, электронной библиотеке «ЛИТРЕС»;</w:t>
      </w:r>
    </w:p>
    <w:p w:rsidR="004C5828" w:rsidRPr="00911084" w:rsidRDefault="004C5828" w:rsidP="0010538E">
      <w:pPr>
        <w:numPr>
          <w:ilvl w:val="0"/>
          <w:numId w:val="33"/>
        </w:numPr>
        <w:tabs>
          <w:tab w:val="left" w:pos="851"/>
        </w:tabs>
        <w:autoSpaceDE w:val="0"/>
        <w:autoSpaceDN w:val="0"/>
        <w:adjustRightInd w:val="0"/>
        <w:spacing w:after="0" w:line="240" w:lineRule="auto"/>
        <w:ind w:left="567" w:hanging="567"/>
        <w:contextualSpacing/>
        <w:jc w:val="both"/>
        <w:rPr>
          <w:rFonts w:ascii="Times New Roman" w:eastAsia="Constantia" w:hAnsi="Times New Roman" w:cs="Times New Roman"/>
          <w:color w:val="000000"/>
          <w:sz w:val="24"/>
          <w:szCs w:val="24"/>
          <w:lang w:eastAsia="ru-RU"/>
        </w:rPr>
      </w:pPr>
      <w:r w:rsidRPr="00911084">
        <w:rPr>
          <w:rFonts w:ascii="Times New Roman" w:hAnsi="Times New Roman" w:cs="Times New Roman"/>
          <w:sz w:val="24"/>
          <w:szCs w:val="24"/>
        </w:rPr>
        <w:t>увеличение охвата населения библиотечным обслуживанием через продвижение электронного читального зала Президентской библиотеки им. Б. Н. Ельцина и организацию внестационарного обслуживания населения;</w:t>
      </w:r>
    </w:p>
    <w:p w:rsidR="004C5828" w:rsidRPr="00911084" w:rsidRDefault="004C5828" w:rsidP="0010538E">
      <w:pPr>
        <w:pStyle w:val="a6"/>
        <w:numPr>
          <w:ilvl w:val="0"/>
          <w:numId w:val="33"/>
        </w:numPr>
        <w:tabs>
          <w:tab w:val="left" w:pos="709"/>
          <w:tab w:val="left" w:pos="851"/>
        </w:tabs>
        <w:autoSpaceDE w:val="0"/>
        <w:autoSpaceDN w:val="0"/>
        <w:adjustRightInd w:val="0"/>
        <w:spacing w:after="0" w:line="240" w:lineRule="auto"/>
        <w:ind w:left="567" w:hanging="567"/>
        <w:jc w:val="both"/>
        <w:rPr>
          <w:rFonts w:ascii="Times New Roman" w:eastAsia="Andale Sans UI" w:hAnsi="Times New Roman"/>
          <w:kern w:val="2"/>
          <w:sz w:val="24"/>
          <w:szCs w:val="24"/>
        </w:rPr>
      </w:pPr>
      <w:r w:rsidRPr="00911084">
        <w:rPr>
          <w:rFonts w:ascii="Times New Roman" w:hAnsi="Times New Roman"/>
          <w:sz w:val="24"/>
          <w:szCs w:val="24"/>
        </w:rPr>
        <w:t>внедрение новых информационно-коммуникационных технологий и автоматизация библиотечных процессов.</w:t>
      </w:r>
    </w:p>
    <w:p w:rsidR="004C5828" w:rsidRPr="00392431" w:rsidRDefault="004C5828" w:rsidP="00DB0B14">
      <w:pPr>
        <w:spacing w:after="0" w:line="240" w:lineRule="auto"/>
        <w:ind w:firstLine="567"/>
        <w:contextualSpacing/>
        <w:rPr>
          <w:rFonts w:ascii="Times New Roman" w:hAnsi="Times New Roman" w:cs="Times New Roman"/>
          <w:b/>
          <w:sz w:val="24"/>
          <w:szCs w:val="24"/>
          <w:u w:val="single"/>
        </w:rPr>
      </w:pPr>
      <w:r w:rsidRPr="00911084">
        <w:rPr>
          <w:rFonts w:ascii="Times New Roman" w:hAnsi="Times New Roman" w:cs="Times New Roman"/>
          <w:b/>
          <w:sz w:val="24"/>
          <w:szCs w:val="24"/>
          <w:u w:val="single"/>
        </w:rPr>
        <w:t>Культурн</w:t>
      </w:r>
      <w:proofErr w:type="gramStart"/>
      <w:r w:rsidRPr="00911084">
        <w:rPr>
          <w:rFonts w:ascii="Times New Roman" w:hAnsi="Times New Roman" w:cs="Times New Roman"/>
          <w:b/>
          <w:sz w:val="24"/>
          <w:szCs w:val="24"/>
          <w:u w:val="single"/>
        </w:rPr>
        <w:t>о-</w:t>
      </w:r>
      <w:proofErr w:type="gramEnd"/>
      <w:r w:rsidRPr="00911084">
        <w:rPr>
          <w:rFonts w:ascii="Times New Roman" w:hAnsi="Times New Roman" w:cs="Times New Roman"/>
          <w:b/>
          <w:sz w:val="24"/>
          <w:szCs w:val="24"/>
          <w:u w:val="single"/>
        </w:rPr>
        <w:t xml:space="preserve"> досуговая деятельность</w:t>
      </w:r>
      <w:r w:rsidRPr="00392431">
        <w:rPr>
          <w:rFonts w:ascii="Times New Roman" w:hAnsi="Times New Roman" w:cs="Times New Roman"/>
          <w:b/>
          <w:sz w:val="24"/>
          <w:szCs w:val="24"/>
          <w:u w:val="single"/>
        </w:rPr>
        <w:t>.</w:t>
      </w:r>
    </w:p>
    <w:p w:rsidR="004C5828" w:rsidRPr="00DB0B14" w:rsidRDefault="004C5828" w:rsidP="00DB0B14">
      <w:pPr>
        <w:widowControl w:val="0"/>
        <w:shd w:val="clear" w:color="auto" w:fill="FFFFFF"/>
        <w:suppressAutoHyphens/>
        <w:spacing w:after="0" w:line="240" w:lineRule="auto"/>
        <w:contextualSpacing/>
        <w:jc w:val="both"/>
        <w:rPr>
          <w:rFonts w:ascii="Times New Roman" w:eastAsia="Calibri" w:hAnsi="Times New Roman" w:cs="Times New Roman"/>
          <w:bCs/>
          <w:kern w:val="2"/>
          <w:sz w:val="24"/>
          <w:szCs w:val="24"/>
        </w:rPr>
      </w:pPr>
      <w:r w:rsidRPr="00DB0B14">
        <w:rPr>
          <w:rFonts w:ascii="Times New Roman" w:eastAsia="Calibri" w:hAnsi="Times New Roman" w:cs="Times New Roman"/>
          <w:bCs/>
          <w:kern w:val="2"/>
          <w:sz w:val="24"/>
          <w:szCs w:val="24"/>
        </w:rPr>
        <w:t>Перспективы развития художественной самодеятельности:</w:t>
      </w:r>
    </w:p>
    <w:p w:rsidR="004C5828" w:rsidRPr="00DB0B14" w:rsidRDefault="004C5828" w:rsidP="0010538E">
      <w:pPr>
        <w:pStyle w:val="a6"/>
        <w:widowControl w:val="0"/>
        <w:numPr>
          <w:ilvl w:val="0"/>
          <w:numId w:val="50"/>
        </w:numPr>
        <w:suppressAutoHyphens/>
        <w:spacing w:after="0" w:line="240" w:lineRule="auto"/>
        <w:ind w:left="567" w:hanging="567"/>
        <w:jc w:val="both"/>
        <w:rPr>
          <w:rFonts w:ascii="Times New Roman" w:eastAsia="Times New Roman" w:hAnsi="Times New Roman"/>
          <w:bCs/>
          <w:kern w:val="2"/>
          <w:sz w:val="24"/>
          <w:szCs w:val="24"/>
        </w:rPr>
      </w:pPr>
      <w:r w:rsidRPr="00DB0B14">
        <w:rPr>
          <w:rFonts w:ascii="Times New Roman" w:hAnsi="Times New Roman"/>
          <w:bCs/>
          <w:kern w:val="2"/>
          <w:sz w:val="24"/>
          <w:szCs w:val="24"/>
        </w:rPr>
        <w:t>создание условий для сохранения и развития направлений клубных формирований и контингента их участников;</w:t>
      </w:r>
    </w:p>
    <w:p w:rsidR="004C5828" w:rsidRPr="00DB0B14" w:rsidRDefault="004C5828" w:rsidP="0010538E">
      <w:pPr>
        <w:pStyle w:val="a6"/>
        <w:widowControl w:val="0"/>
        <w:numPr>
          <w:ilvl w:val="0"/>
          <w:numId w:val="50"/>
        </w:numPr>
        <w:suppressAutoHyphens/>
        <w:spacing w:after="0" w:line="240" w:lineRule="auto"/>
        <w:ind w:left="567" w:hanging="567"/>
        <w:jc w:val="both"/>
        <w:rPr>
          <w:rFonts w:ascii="Times New Roman" w:hAnsi="Times New Roman"/>
          <w:bCs/>
          <w:kern w:val="2"/>
          <w:sz w:val="24"/>
          <w:szCs w:val="24"/>
        </w:rPr>
      </w:pPr>
      <w:r w:rsidRPr="00DB0B14">
        <w:rPr>
          <w:rFonts w:ascii="Times New Roman" w:hAnsi="Times New Roman"/>
          <w:bCs/>
          <w:kern w:val="2"/>
          <w:sz w:val="24"/>
          <w:szCs w:val="24"/>
        </w:rPr>
        <w:t xml:space="preserve">увеличение количества участников клубных формирований из числа детей, состоящих на учете комиссии по делам несовершеннолетних, а также детей с ограниченными </w:t>
      </w:r>
      <w:r w:rsidR="00BD1885" w:rsidRPr="00DB0B14">
        <w:rPr>
          <w:rFonts w:ascii="Times New Roman" w:hAnsi="Times New Roman"/>
          <w:bCs/>
          <w:kern w:val="2"/>
          <w:sz w:val="24"/>
          <w:szCs w:val="24"/>
        </w:rPr>
        <w:t>возможностями здоровья;</w:t>
      </w:r>
    </w:p>
    <w:p w:rsidR="004C5828" w:rsidRPr="00DB0B14" w:rsidRDefault="004C5828" w:rsidP="0010538E">
      <w:pPr>
        <w:pStyle w:val="a6"/>
        <w:widowControl w:val="0"/>
        <w:numPr>
          <w:ilvl w:val="0"/>
          <w:numId w:val="50"/>
        </w:numPr>
        <w:suppressAutoHyphens/>
        <w:spacing w:after="0" w:line="240" w:lineRule="auto"/>
        <w:ind w:left="567" w:hanging="567"/>
        <w:jc w:val="both"/>
        <w:rPr>
          <w:rFonts w:ascii="Times New Roman" w:hAnsi="Times New Roman"/>
          <w:bCs/>
          <w:kern w:val="2"/>
          <w:sz w:val="24"/>
          <w:szCs w:val="24"/>
        </w:rPr>
      </w:pPr>
      <w:r w:rsidRPr="00DB0B14">
        <w:rPr>
          <w:rFonts w:ascii="Times New Roman" w:hAnsi="Times New Roman"/>
          <w:bCs/>
          <w:kern w:val="2"/>
          <w:sz w:val="24"/>
          <w:szCs w:val="24"/>
        </w:rPr>
        <w:t>развитие сотрудничества с Югорской епархией;</w:t>
      </w:r>
    </w:p>
    <w:p w:rsidR="004C5828" w:rsidRPr="00DB0B14" w:rsidRDefault="004C5828" w:rsidP="0010538E">
      <w:pPr>
        <w:pStyle w:val="a6"/>
        <w:widowControl w:val="0"/>
        <w:numPr>
          <w:ilvl w:val="0"/>
          <w:numId w:val="50"/>
        </w:numPr>
        <w:suppressAutoHyphens/>
        <w:spacing w:after="0" w:line="240" w:lineRule="auto"/>
        <w:ind w:left="567" w:hanging="567"/>
        <w:jc w:val="both"/>
        <w:rPr>
          <w:rFonts w:ascii="Times New Roman" w:hAnsi="Times New Roman"/>
          <w:bCs/>
          <w:kern w:val="2"/>
          <w:sz w:val="24"/>
          <w:szCs w:val="24"/>
        </w:rPr>
      </w:pPr>
      <w:r w:rsidRPr="00DB0B14">
        <w:rPr>
          <w:rFonts w:ascii="Times New Roman" w:hAnsi="Times New Roman"/>
          <w:bCs/>
          <w:kern w:val="2"/>
          <w:sz w:val="24"/>
          <w:szCs w:val="24"/>
        </w:rPr>
        <w:t>подтверждение и присвоение званий коллективам художественной самодеятельности;</w:t>
      </w:r>
    </w:p>
    <w:p w:rsidR="004C5828" w:rsidRPr="00DB0B14" w:rsidRDefault="004C5828" w:rsidP="0010538E">
      <w:pPr>
        <w:pStyle w:val="a6"/>
        <w:widowControl w:val="0"/>
        <w:numPr>
          <w:ilvl w:val="0"/>
          <w:numId w:val="50"/>
        </w:numPr>
        <w:suppressAutoHyphens/>
        <w:spacing w:after="0" w:line="240" w:lineRule="auto"/>
        <w:ind w:left="567" w:hanging="567"/>
        <w:jc w:val="both"/>
        <w:rPr>
          <w:rFonts w:ascii="Times New Roman" w:hAnsi="Times New Roman"/>
          <w:bCs/>
          <w:kern w:val="2"/>
          <w:sz w:val="24"/>
          <w:szCs w:val="24"/>
        </w:rPr>
      </w:pPr>
      <w:r w:rsidRPr="00DB0B14">
        <w:rPr>
          <w:rFonts w:ascii="Times New Roman" w:hAnsi="Times New Roman"/>
          <w:bCs/>
          <w:kern w:val="2"/>
          <w:sz w:val="24"/>
          <w:szCs w:val="24"/>
        </w:rPr>
        <w:t xml:space="preserve">подготовка документов для участия в конкурсах программ и проектов, для </w:t>
      </w:r>
      <w:r w:rsidRPr="00DB0B14">
        <w:rPr>
          <w:rFonts w:ascii="Times New Roman" w:hAnsi="Times New Roman"/>
          <w:bCs/>
          <w:kern w:val="2"/>
          <w:sz w:val="24"/>
          <w:szCs w:val="24"/>
        </w:rPr>
        <w:lastRenderedPageBreak/>
        <w:t>привлечения сре</w:t>
      </w:r>
      <w:proofErr w:type="gramStart"/>
      <w:r w:rsidRPr="00DB0B14">
        <w:rPr>
          <w:rFonts w:ascii="Times New Roman" w:hAnsi="Times New Roman"/>
          <w:bCs/>
          <w:kern w:val="2"/>
          <w:sz w:val="24"/>
          <w:szCs w:val="24"/>
        </w:rPr>
        <w:t>дств др</w:t>
      </w:r>
      <w:proofErr w:type="gramEnd"/>
      <w:r w:rsidRPr="00DB0B14">
        <w:rPr>
          <w:rFonts w:ascii="Times New Roman" w:hAnsi="Times New Roman"/>
          <w:bCs/>
          <w:kern w:val="2"/>
          <w:sz w:val="24"/>
          <w:szCs w:val="24"/>
        </w:rPr>
        <w:t>угих ведомств, субсидий, финансирования из фондов депутатов по реализации наказов избирателей;</w:t>
      </w:r>
    </w:p>
    <w:p w:rsidR="004C5828" w:rsidRPr="00DB0B14" w:rsidRDefault="004C5828" w:rsidP="0010538E">
      <w:pPr>
        <w:pStyle w:val="a6"/>
        <w:widowControl w:val="0"/>
        <w:numPr>
          <w:ilvl w:val="0"/>
          <w:numId w:val="50"/>
        </w:numPr>
        <w:suppressAutoHyphens/>
        <w:spacing w:after="0" w:line="240" w:lineRule="auto"/>
        <w:ind w:left="567" w:hanging="567"/>
        <w:jc w:val="both"/>
        <w:rPr>
          <w:rFonts w:ascii="Times New Roman" w:hAnsi="Times New Roman"/>
          <w:bCs/>
          <w:kern w:val="2"/>
          <w:sz w:val="24"/>
          <w:szCs w:val="24"/>
        </w:rPr>
      </w:pPr>
      <w:r w:rsidRPr="00DB0B14">
        <w:rPr>
          <w:rFonts w:ascii="Times New Roman" w:hAnsi="Times New Roman"/>
          <w:bCs/>
          <w:kern w:val="2"/>
          <w:sz w:val="24"/>
          <w:szCs w:val="24"/>
        </w:rPr>
        <w:t>подготовка пакета документов для присвоения статуса городскому фестивалю танцевальных команд и исполнителей «Freestylebattle»;</w:t>
      </w:r>
    </w:p>
    <w:p w:rsidR="004C5828" w:rsidRPr="00DB0B14" w:rsidRDefault="004C5828" w:rsidP="0010538E">
      <w:pPr>
        <w:pStyle w:val="a6"/>
        <w:widowControl w:val="0"/>
        <w:numPr>
          <w:ilvl w:val="0"/>
          <w:numId w:val="50"/>
        </w:numPr>
        <w:suppressAutoHyphens/>
        <w:spacing w:after="0" w:line="240" w:lineRule="auto"/>
        <w:ind w:left="567" w:hanging="567"/>
        <w:jc w:val="both"/>
        <w:rPr>
          <w:rFonts w:ascii="Times New Roman" w:hAnsi="Times New Roman"/>
          <w:bCs/>
          <w:kern w:val="2"/>
          <w:sz w:val="24"/>
          <w:szCs w:val="24"/>
        </w:rPr>
      </w:pPr>
      <w:r w:rsidRPr="00DB0B14">
        <w:rPr>
          <w:rFonts w:ascii="Times New Roman" w:hAnsi="Times New Roman"/>
          <w:bCs/>
          <w:kern w:val="2"/>
          <w:sz w:val="24"/>
          <w:szCs w:val="24"/>
        </w:rPr>
        <w:t>подготовка пакета документов на соискание премии Правительства РФ «Душа России» за вклад в развитие народного творчества (Народный самодеятельный танцевальный коллектив «Вдохновение»);</w:t>
      </w:r>
    </w:p>
    <w:p w:rsidR="004C5828" w:rsidRPr="00DB0B14" w:rsidRDefault="004C5828" w:rsidP="0010538E">
      <w:pPr>
        <w:pStyle w:val="a6"/>
        <w:numPr>
          <w:ilvl w:val="0"/>
          <w:numId w:val="50"/>
        </w:numPr>
        <w:spacing w:after="0" w:line="240" w:lineRule="auto"/>
        <w:ind w:left="567" w:hanging="567"/>
        <w:jc w:val="both"/>
        <w:rPr>
          <w:rFonts w:ascii="Times New Roman" w:hAnsi="Times New Roman"/>
          <w:sz w:val="24"/>
          <w:szCs w:val="24"/>
          <w:lang w:eastAsia="ru-RU"/>
        </w:rPr>
      </w:pPr>
      <w:r w:rsidRPr="00DB0B14">
        <w:rPr>
          <w:rFonts w:ascii="Times New Roman" w:hAnsi="Times New Roman"/>
          <w:sz w:val="24"/>
          <w:szCs w:val="24"/>
          <w:lang w:eastAsia="ru-RU"/>
        </w:rPr>
        <w:t>организация концертно-гастрольной деятельности коллективов художественной самодеятельности;</w:t>
      </w:r>
    </w:p>
    <w:p w:rsidR="004C5828" w:rsidRPr="00DB0B14" w:rsidRDefault="004C5828" w:rsidP="0010538E">
      <w:pPr>
        <w:pStyle w:val="a6"/>
        <w:numPr>
          <w:ilvl w:val="0"/>
          <w:numId w:val="50"/>
        </w:numPr>
        <w:spacing w:after="0" w:line="240" w:lineRule="auto"/>
        <w:ind w:left="567" w:hanging="567"/>
        <w:jc w:val="both"/>
        <w:rPr>
          <w:rFonts w:ascii="Times New Roman" w:hAnsi="Times New Roman"/>
          <w:sz w:val="24"/>
        </w:rPr>
      </w:pPr>
      <w:r w:rsidRPr="00DB0B14">
        <w:rPr>
          <w:rFonts w:ascii="Times New Roman" w:hAnsi="Times New Roman"/>
          <w:sz w:val="24"/>
        </w:rPr>
        <w:t>участие коллективов художественной самодеятельности вразличного уровня конкурсах и фестивалях.</w:t>
      </w:r>
    </w:p>
    <w:p w:rsidR="004C5828" w:rsidRPr="00DB0B14" w:rsidRDefault="004C5828" w:rsidP="0010538E">
      <w:pPr>
        <w:pStyle w:val="a6"/>
        <w:numPr>
          <w:ilvl w:val="0"/>
          <w:numId w:val="50"/>
        </w:numPr>
        <w:shd w:val="clear" w:color="auto" w:fill="FFFFFF"/>
        <w:spacing w:after="0" w:line="240" w:lineRule="auto"/>
        <w:ind w:left="567" w:hanging="567"/>
        <w:jc w:val="both"/>
        <w:rPr>
          <w:rFonts w:ascii="Times New Roman" w:hAnsi="Times New Roman"/>
          <w:sz w:val="24"/>
          <w:szCs w:val="24"/>
          <w:lang w:eastAsia="ru-RU"/>
        </w:rPr>
      </w:pPr>
      <w:r w:rsidRPr="00DB0B14">
        <w:rPr>
          <w:rFonts w:ascii="Times New Roman" w:hAnsi="Times New Roman"/>
          <w:sz w:val="24"/>
          <w:szCs w:val="24"/>
          <w:lang w:eastAsia="ru-RU"/>
        </w:rPr>
        <w:t>развитие деятельности, направленной на привлечение семейной аудитории, детей и молодежи, семей категории ТЖС.</w:t>
      </w:r>
    </w:p>
    <w:p w:rsidR="004C5828" w:rsidRPr="00DB0B14" w:rsidRDefault="004C5828" w:rsidP="00DB0B14">
      <w:pPr>
        <w:shd w:val="clear" w:color="auto" w:fill="FFFFFF"/>
        <w:spacing w:after="0" w:line="240" w:lineRule="auto"/>
        <w:contextualSpacing/>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Развитие информационной системы, издательской деятельности:</w:t>
      </w:r>
    </w:p>
    <w:p w:rsidR="004C5828" w:rsidRPr="00DB0B14" w:rsidRDefault="004C5828" w:rsidP="0010538E">
      <w:pPr>
        <w:numPr>
          <w:ilvl w:val="0"/>
          <w:numId w:val="32"/>
        </w:numPr>
        <w:spacing w:after="0" w:line="240" w:lineRule="auto"/>
        <w:ind w:left="567" w:hanging="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Предоставление услуги покупки билетов через онлайн кассу;</w:t>
      </w:r>
    </w:p>
    <w:p w:rsidR="004C5828" w:rsidRPr="00DB0B14" w:rsidRDefault="004C5828" w:rsidP="0010538E">
      <w:pPr>
        <w:numPr>
          <w:ilvl w:val="0"/>
          <w:numId w:val="32"/>
        </w:numPr>
        <w:spacing w:after="0" w:line="240" w:lineRule="auto"/>
        <w:ind w:left="567" w:hanging="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Информационным ядром сайта является динамически пополняемая афиша, в которой представлены мероприятия на текущий месяц, кроме информации на месяц, на сайте планируется размещать перспективную информацию на текущий и на следующий год.</w:t>
      </w:r>
    </w:p>
    <w:p w:rsidR="004C5828" w:rsidRPr="00DB0B14" w:rsidRDefault="004C5828" w:rsidP="0010538E">
      <w:pPr>
        <w:numPr>
          <w:ilvl w:val="0"/>
          <w:numId w:val="32"/>
        </w:numPr>
        <w:spacing w:after="0" w:line="240" w:lineRule="auto"/>
        <w:ind w:left="567" w:hanging="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 xml:space="preserve">На сайте планируется размещать базу данных по фестивалям, конкурсам, проектам МАУ «ЦК «Югра – презент» с координатами организаторов, что позволит  заинтересованным лицам устанавливать контакты и предлагать свои программы для участия в фестивалях и конкурсах. В дальнейшем информация по фестивалям может быть расширена за счет сведений о фестивалях других регионов, прежде всего Северо-Запада России, что, несомненно, представляет интерес для театральных менеджеров. </w:t>
      </w:r>
    </w:p>
    <w:p w:rsidR="0028094A" w:rsidRPr="00DB0B14" w:rsidRDefault="0028094A" w:rsidP="00DB0B14">
      <w:pPr>
        <w:widowControl w:val="0"/>
        <w:tabs>
          <w:tab w:val="left" w:pos="-4536"/>
          <w:tab w:val="left" w:pos="1098"/>
          <w:tab w:val="left" w:pos="1134"/>
        </w:tabs>
        <w:spacing w:after="0" w:line="240" w:lineRule="auto"/>
        <w:contextualSpacing/>
        <w:jc w:val="both"/>
        <w:rPr>
          <w:rFonts w:ascii="Times New Roman" w:hAnsi="Times New Roman" w:cs="Times New Roman"/>
          <w:b/>
          <w:sz w:val="24"/>
          <w:szCs w:val="24"/>
        </w:rPr>
      </w:pPr>
    </w:p>
    <w:p w:rsidR="004C5828" w:rsidRPr="00740A1C" w:rsidRDefault="00740A1C" w:rsidP="00740A1C">
      <w:pPr>
        <w:widowControl w:val="0"/>
        <w:tabs>
          <w:tab w:val="left" w:pos="-4536"/>
          <w:tab w:val="left" w:pos="1098"/>
          <w:tab w:val="left" w:pos="1134"/>
        </w:tabs>
        <w:spacing w:after="0" w:line="240" w:lineRule="auto"/>
        <w:ind w:firstLine="567"/>
        <w:contextualSpacing/>
        <w:jc w:val="both"/>
        <w:rPr>
          <w:rFonts w:ascii="Times New Roman" w:eastAsia="Calibri" w:hAnsi="Times New Roman" w:cs="Times New Roman"/>
          <w:b/>
          <w:sz w:val="24"/>
          <w:szCs w:val="24"/>
        </w:rPr>
      </w:pPr>
      <w:r w:rsidRPr="00740A1C">
        <w:rPr>
          <w:rFonts w:ascii="Times New Roman" w:hAnsi="Times New Roman" w:cs="Times New Roman"/>
          <w:b/>
          <w:sz w:val="24"/>
          <w:szCs w:val="24"/>
        </w:rPr>
        <w:t>О</w:t>
      </w:r>
      <w:r w:rsidR="004C5828" w:rsidRPr="00740A1C">
        <w:rPr>
          <w:rFonts w:ascii="Times New Roman" w:eastAsia="Calibri" w:hAnsi="Times New Roman" w:cs="Times New Roman"/>
          <w:b/>
          <w:sz w:val="24"/>
          <w:szCs w:val="24"/>
        </w:rPr>
        <w:t>сновные изменения, которые произойдут в отрасли в 2018 году:</w:t>
      </w:r>
    </w:p>
    <w:p w:rsidR="00EB5527" w:rsidRPr="00DB0B14" w:rsidRDefault="00EB5527" w:rsidP="00740A1C">
      <w:pPr>
        <w:widowControl w:val="0"/>
        <w:tabs>
          <w:tab w:val="left" w:pos="-4536"/>
          <w:tab w:val="left" w:pos="1098"/>
          <w:tab w:val="left" w:pos="1134"/>
        </w:tabs>
        <w:spacing w:after="0" w:line="240" w:lineRule="auto"/>
        <w:ind w:firstLine="567"/>
        <w:contextualSpacing/>
        <w:jc w:val="both"/>
        <w:rPr>
          <w:rFonts w:ascii="Times New Roman" w:eastAsia="Calibri" w:hAnsi="Times New Roman" w:cs="Times New Roman"/>
          <w:b/>
          <w:sz w:val="24"/>
          <w:szCs w:val="24"/>
        </w:rPr>
      </w:pPr>
      <w:r w:rsidRPr="00DB0B14">
        <w:rPr>
          <w:rFonts w:ascii="Times New Roman" w:eastAsia="Calibri" w:hAnsi="Times New Roman" w:cs="Times New Roman"/>
          <w:b/>
          <w:sz w:val="24"/>
          <w:szCs w:val="24"/>
        </w:rPr>
        <w:t>В области дополнительного образования в сфере культуры:</w:t>
      </w:r>
    </w:p>
    <w:p w:rsidR="004C5828" w:rsidRPr="00DB0B14" w:rsidRDefault="004C5828" w:rsidP="00DB0B14">
      <w:pPr>
        <w:widowControl w:val="0"/>
        <w:tabs>
          <w:tab w:val="left" w:pos="-4536"/>
          <w:tab w:val="left" w:pos="1098"/>
          <w:tab w:val="left" w:pos="1134"/>
        </w:tabs>
        <w:spacing w:after="0" w:line="240" w:lineRule="auto"/>
        <w:ind w:firstLine="567"/>
        <w:contextualSpacing/>
        <w:jc w:val="both"/>
        <w:rPr>
          <w:rFonts w:ascii="Times New Roman" w:eastAsia="Calibri" w:hAnsi="Times New Roman" w:cs="Times New Roman"/>
          <w:b/>
          <w:color w:val="FF0000"/>
          <w:sz w:val="24"/>
          <w:szCs w:val="24"/>
        </w:rPr>
      </w:pPr>
      <w:proofErr w:type="gramStart"/>
      <w:r w:rsidRPr="00DB0B14">
        <w:rPr>
          <w:rFonts w:ascii="Times New Roman" w:hAnsi="Times New Roman" w:cs="Times New Roman"/>
          <w:sz w:val="24"/>
          <w:szCs w:val="24"/>
        </w:rPr>
        <w:t xml:space="preserve">С 2018 года предоставление дополнительного образования в городе Югорске будет осуществляться посредством персонифицированного финансирования, в соответствии с </w:t>
      </w:r>
      <w:r w:rsidRPr="00DB0B14">
        <w:rPr>
          <w:rFonts w:ascii="Times New Roman" w:hAnsi="Times New Roman" w:cs="Times New Roman"/>
          <w:bCs/>
          <w:iCs/>
          <w:sz w:val="24"/>
          <w:szCs w:val="24"/>
        </w:rPr>
        <w:t>приказом Департамента образования и молодежной политики Ханты-Мансийского автономного округа - Югры</w:t>
      </w:r>
      <w:r w:rsidRPr="00DB0B14">
        <w:rPr>
          <w:rFonts w:ascii="Times New Roman" w:hAnsi="Times New Roman" w:cs="Times New Roman"/>
          <w:sz w:val="24"/>
          <w:szCs w:val="24"/>
        </w:rPr>
        <w:t xml:space="preserve"> от 04.08.2016 № 1224 «Об утверждении Правил персонифицированного финансирования дополнительного образования детей в Ханты-Мансийском автономном округе – Югре» (с изменениями от 26.05.2017 № 781, 20.07.2017 № 1155), межведомственным приказом Департамента образования и молодежной политики Ханты-Мансийского автономного округа</w:t>
      </w:r>
      <w:proofErr w:type="gramEnd"/>
      <w:r w:rsidRPr="00DB0B14">
        <w:rPr>
          <w:rFonts w:ascii="Times New Roman" w:hAnsi="Times New Roman" w:cs="Times New Roman"/>
          <w:sz w:val="24"/>
          <w:szCs w:val="24"/>
        </w:rPr>
        <w:t xml:space="preserve"> — </w:t>
      </w:r>
      <w:proofErr w:type="gramStart"/>
      <w:r w:rsidRPr="00DB0B14">
        <w:rPr>
          <w:rFonts w:ascii="Times New Roman" w:hAnsi="Times New Roman" w:cs="Times New Roman"/>
          <w:sz w:val="24"/>
          <w:szCs w:val="24"/>
        </w:rPr>
        <w:t>Югры (№ 1907 от 10.07.2017), Департамента физической культуры и спорта Ханты-Мансийского автономного округа — Югры (№ 206 от 10.07.2017), Департамента культуры Ханты-Мансийского автономного округа — Югры (№ 09-ОД-227/01-09 от 12.07.2017) «Об утверждении Концепции системы персонифицированного финансирования  дополнительного образования детей в Ханты-Мансийском автономном округе — Югре», постановлением администрации города Югорска от 07.12.2017 № 3033 «Об утверждении  Программы персонифицированного финансирования дополнительного образования детей города Югорска на 2018 год»</w:t>
      </w:r>
      <w:proofErr w:type="gramEnd"/>
    </w:p>
    <w:p w:rsidR="004C5828" w:rsidRPr="00DB0B14" w:rsidRDefault="00EB5527" w:rsidP="00740A1C">
      <w:pPr>
        <w:widowControl w:val="0"/>
        <w:tabs>
          <w:tab w:val="left" w:pos="-4536"/>
          <w:tab w:val="left" w:pos="1098"/>
          <w:tab w:val="left" w:pos="1134"/>
        </w:tabs>
        <w:spacing w:after="0" w:line="240" w:lineRule="auto"/>
        <w:ind w:firstLine="567"/>
        <w:jc w:val="both"/>
        <w:rPr>
          <w:rFonts w:ascii="Times New Roman" w:eastAsia="Calibri" w:hAnsi="Times New Roman" w:cs="Times New Roman"/>
          <w:b/>
          <w:sz w:val="24"/>
          <w:szCs w:val="24"/>
        </w:rPr>
      </w:pPr>
      <w:r w:rsidRPr="00DB0B14">
        <w:rPr>
          <w:rFonts w:ascii="Times New Roman" w:eastAsia="Calibri" w:hAnsi="Times New Roman" w:cs="Times New Roman"/>
          <w:b/>
          <w:sz w:val="24"/>
          <w:szCs w:val="24"/>
        </w:rPr>
        <w:t>В области библиотечного дела:</w:t>
      </w:r>
    </w:p>
    <w:p w:rsidR="004C5828" w:rsidRPr="00DB0B14" w:rsidRDefault="004C5828" w:rsidP="0010538E">
      <w:pPr>
        <w:widowControl w:val="0"/>
        <w:numPr>
          <w:ilvl w:val="0"/>
          <w:numId w:val="34"/>
        </w:numPr>
        <w:tabs>
          <w:tab w:val="left" w:pos="-4536"/>
          <w:tab w:val="left" w:pos="851"/>
        </w:tabs>
        <w:suppressAutoHyphens/>
        <w:spacing w:after="0" w:line="240" w:lineRule="auto"/>
        <w:ind w:left="0"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В 2018 году планируется изменение графика работы муниципальных библиотек, с увеличением доступа посетителей до 20:00 часов. </w:t>
      </w:r>
    </w:p>
    <w:p w:rsidR="004C5828" w:rsidRPr="00DB0B14" w:rsidRDefault="004C5828" w:rsidP="0010538E">
      <w:pPr>
        <w:widowControl w:val="0"/>
        <w:numPr>
          <w:ilvl w:val="0"/>
          <w:numId w:val="34"/>
        </w:numPr>
        <w:tabs>
          <w:tab w:val="left" w:pos="-4536"/>
          <w:tab w:val="left" w:pos="851"/>
        </w:tabs>
        <w:suppressAutoHyphens/>
        <w:spacing w:after="0" w:line="240" w:lineRule="auto"/>
        <w:ind w:left="0" w:firstLine="567"/>
        <w:contextualSpacing/>
        <w:jc w:val="both"/>
        <w:rPr>
          <w:rFonts w:ascii="Times New Roman" w:hAnsi="Times New Roman" w:cs="Times New Roman"/>
          <w:sz w:val="24"/>
          <w:szCs w:val="24"/>
        </w:rPr>
      </w:pPr>
      <w:r w:rsidRPr="00DB0B14">
        <w:rPr>
          <w:rFonts w:ascii="Times New Roman" w:eastAsia="Calibri" w:hAnsi="Times New Roman" w:cs="Times New Roman"/>
          <w:sz w:val="24"/>
          <w:szCs w:val="24"/>
          <w:lang w:eastAsia="ru-RU"/>
        </w:rPr>
        <w:t xml:space="preserve">Во исполнение </w:t>
      </w:r>
      <w:proofErr w:type="gramStart"/>
      <w:r w:rsidRPr="00DB0B14">
        <w:rPr>
          <w:rFonts w:ascii="Times New Roman" w:eastAsia="Calibri" w:hAnsi="Times New Roman" w:cs="Times New Roman"/>
          <w:sz w:val="24"/>
          <w:szCs w:val="24"/>
          <w:lang w:eastAsia="ru-RU"/>
        </w:rPr>
        <w:t>мероприятий Программы поэтапного совершенствования системы оплаты труда</w:t>
      </w:r>
      <w:proofErr w:type="gramEnd"/>
      <w:r w:rsidRPr="00DB0B14">
        <w:rPr>
          <w:rFonts w:ascii="Times New Roman" w:eastAsia="Calibri" w:hAnsi="Times New Roman" w:cs="Times New Roman"/>
          <w:sz w:val="24"/>
          <w:szCs w:val="24"/>
          <w:lang w:eastAsia="ru-RU"/>
        </w:rPr>
        <w:t xml:space="preserve"> в государственных (муниципальных) учреждениях на 2012-2018 годы, утверждённой распоряжением Правительства Российской Федерации от 26.11.2012 № 2190-р планируется внедрение нормирования труда в учреждении и утверждение новых критериев оценки результативности и эффективности работы сотрудников.</w:t>
      </w:r>
    </w:p>
    <w:p w:rsidR="004C5828" w:rsidRPr="00DB0B14" w:rsidRDefault="004C5828" w:rsidP="0010538E">
      <w:pPr>
        <w:widowControl w:val="0"/>
        <w:numPr>
          <w:ilvl w:val="0"/>
          <w:numId w:val="34"/>
        </w:numPr>
        <w:tabs>
          <w:tab w:val="left" w:pos="-4536"/>
          <w:tab w:val="left" w:pos="851"/>
        </w:tabs>
        <w:suppressAutoHyphens/>
        <w:spacing w:after="0" w:line="240" w:lineRule="auto"/>
        <w:ind w:left="0"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lastRenderedPageBreak/>
        <w:t>Проведение городских социально-культурных мероприятий:</w:t>
      </w:r>
    </w:p>
    <w:p w:rsidR="004C5828" w:rsidRPr="00DB0B14" w:rsidRDefault="004C5828" w:rsidP="0010538E">
      <w:pPr>
        <w:pStyle w:val="a6"/>
        <w:numPr>
          <w:ilvl w:val="0"/>
          <w:numId w:val="51"/>
        </w:numPr>
        <w:tabs>
          <w:tab w:val="left" w:pos="-4536"/>
          <w:tab w:val="left" w:pos="851"/>
        </w:tabs>
        <w:spacing w:after="0" w:line="240" w:lineRule="auto"/>
        <w:jc w:val="both"/>
        <w:rPr>
          <w:rFonts w:ascii="Times New Roman" w:hAnsi="Times New Roman"/>
          <w:spacing w:val="-2"/>
          <w:sz w:val="24"/>
          <w:szCs w:val="24"/>
          <w:lang w:eastAsia="ru-RU"/>
        </w:rPr>
      </w:pPr>
      <w:r w:rsidRPr="00DB0B14">
        <w:rPr>
          <w:rFonts w:ascii="Times New Roman" w:hAnsi="Times New Roman"/>
          <w:spacing w:val="-2"/>
          <w:sz w:val="24"/>
          <w:szCs w:val="24"/>
          <w:lang w:eastAsia="ru-RU"/>
        </w:rPr>
        <w:t>фестиваль «Жемчужина русской культуры», посвященный Дням русской культуры и Дню рождения А.С. Пушкина;</w:t>
      </w:r>
    </w:p>
    <w:p w:rsidR="004C5828" w:rsidRPr="00DB0B14" w:rsidRDefault="004C5828" w:rsidP="0010538E">
      <w:pPr>
        <w:pStyle w:val="a6"/>
        <w:numPr>
          <w:ilvl w:val="0"/>
          <w:numId w:val="51"/>
        </w:numPr>
        <w:tabs>
          <w:tab w:val="left" w:pos="-4536"/>
          <w:tab w:val="left" w:pos="851"/>
        </w:tabs>
        <w:spacing w:after="0" w:line="240" w:lineRule="auto"/>
        <w:jc w:val="both"/>
        <w:rPr>
          <w:rFonts w:ascii="Times New Roman" w:eastAsia="Arial Unicode MS" w:hAnsi="Times New Roman"/>
          <w:kern w:val="3"/>
          <w:sz w:val="24"/>
          <w:szCs w:val="24"/>
          <w:lang w:eastAsia="ja-JP" w:bidi="ru-RU"/>
        </w:rPr>
      </w:pPr>
      <w:r w:rsidRPr="00DB0B14">
        <w:rPr>
          <w:rFonts w:ascii="Times New Roman" w:eastAsia="Arial Unicode MS" w:hAnsi="Times New Roman"/>
          <w:kern w:val="3"/>
          <w:sz w:val="24"/>
          <w:szCs w:val="24"/>
          <w:lang w:eastAsia="ja-JP" w:bidi="ru-RU"/>
        </w:rPr>
        <w:t>фестиваль художественного чтения «Живое слово»;</w:t>
      </w:r>
    </w:p>
    <w:p w:rsidR="004C5828" w:rsidRPr="00DB0B14" w:rsidRDefault="004C5828" w:rsidP="0010538E">
      <w:pPr>
        <w:pStyle w:val="a6"/>
        <w:numPr>
          <w:ilvl w:val="0"/>
          <w:numId w:val="51"/>
        </w:numPr>
        <w:shd w:val="clear" w:color="auto" w:fill="FFFFFF"/>
        <w:tabs>
          <w:tab w:val="left" w:pos="851"/>
        </w:tabs>
        <w:autoSpaceDE w:val="0"/>
        <w:autoSpaceDN w:val="0"/>
        <w:adjustRightInd w:val="0"/>
        <w:spacing w:after="0" w:line="240" w:lineRule="auto"/>
        <w:jc w:val="both"/>
        <w:rPr>
          <w:rFonts w:ascii="Times New Roman" w:eastAsia="Andale Sans UI" w:hAnsi="Times New Roman"/>
          <w:spacing w:val="-2"/>
          <w:kern w:val="2"/>
          <w:sz w:val="24"/>
          <w:szCs w:val="24"/>
          <w:lang w:eastAsia="ru-RU"/>
        </w:rPr>
      </w:pPr>
      <w:r w:rsidRPr="00DB0B14">
        <w:rPr>
          <w:rFonts w:ascii="Times New Roman" w:eastAsia="Arial Unicode MS" w:hAnsi="Times New Roman"/>
          <w:kern w:val="3"/>
          <w:sz w:val="24"/>
          <w:szCs w:val="24"/>
          <w:lang w:eastAsia="ja-JP" w:bidi="ru-RU"/>
        </w:rPr>
        <w:t>Кирилло-Мефодиевские чтения</w:t>
      </w:r>
      <w:r w:rsidRPr="00DB0B14">
        <w:rPr>
          <w:rFonts w:ascii="Times New Roman" w:hAnsi="Times New Roman"/>
          <w:sz w:val="24"/>
          <w:szCs w:val="24"/>
        </w:rPr>
        <w:t xml:space="preserve"> Социально-культурная акция </w:t>
      </w:r>
      <w:r w:rsidRPr="00DB0B14">
        <w:rPr>
          <w:rFonts w:ascii="Times New Roman" w:eastAsia="Arial Unicode MS" w:hAnsi="Times New Roman"/>
          <w:kern w:val="3"/>
          <w:sz w:val="24"/>
          <w:szCs w:val="24"/>
          <w:lang w:eastAsia="ja-JP" w:bidi="ru-RU"/>
        </w:rPr>
        <w:t>«Библионочь в Югорске».</w:t>
      </w:r>
    </w:p>
    <w:p w:rsidR="004C5828" w:rsidRPr="00DB0B14" w:rsidRDefault="00EB5527" w:rsidP="00622014">
      <w:pPr>
        <w:widowControl w:val="0"/>
        <w:tabs>
          <w:tab w:val="left" w:pos="-4536"/>
          <w:tab w:val="left" w:pos="1098"/>
          <w:tab w:val="left" w:pos="1134"/>
        </w:tabs>
        <w:spacing w:after="0" w:line="240" w:lineRule="auto"/>
        <w:ind w:firstLine="567"/>
        <w:jc w:val="both"/>
        <w:rPr>
          <w:rFonts w:ascii="Times New Roman" w:eastAsia="Calibri" w:hAnsi="Times New Roman" w:cs="Times New Roman"/>
          <w:b/>
          <w:sz w:val="24"/>
          <w:szCs w:val="24"/>
        </w:rPr>
      </w:pPr>
      <w:r w:rsidRPr="00DB0B14">
        <w:rPr>
          <w:rFonts w:ascii="Times New Roman" w:eastAsia="Calibri" w:hAnsi="Times New Roman" w:cs="Times New Roman"/>
          <w:b/>
          <w:sz w:val="24"/>
          <w:szCs w:val="24"/>
        </w:rPr>
        <w:t>В области музейного дела:</w:t>
      </w:r>
    </w:p>
    <w:p w:rsidR="004C5828" w:rsidRPr="00DB0B14" w:rsidRDefault="004C5828" w:rsidP="00622014">
      <w:pPr>
        <w:autoSpaceDE w:val="0"/>
        <w:spacing w:after="0" w:line="240" w:lineRule="auto"/>
        <w:ind w:firstLine="567"/>
        <w:contextualSpacing/>
        <w:jc w:val="both"/>
        <w:rPr>
          <w:rFonts w:ascii="Times New Roman" w:hAnsi="Times New Roman" w:cs="Times New Roman"/>
          <w:sz w:val="24"/>
          <w:szCs w:val="24"/>
          <w:u w:val="single"/>
        </w:rPr>
      </w:pPr>
      <w:r w:rsidRPr="00DB0B14">
        <w:rPr>
          <w:rFonts w:ascii="Times New Roman" w:hAnsi="Times New Roman" w:cs="Times New Roman"/>
          <w:sz w:val="24"/>
          <w:szCs w:val="24"/>
          <w:u w:val="single"/>
        </w:rPr>
        <w:t>1) Модернизация экспозиционного раздела «Люди и Боги» стационарной экспозиции «Линии судьбы — точка пересечения».</w:t>
      </w:r>
    </w:p>
    <w:p w:rsidR="004C5828" w:rsidRPr="00DB0B14" w:rsidRDefault="004C5828" w:rsidP="00DB0B14">
      <w:pPr>
        <w:autoSpaceDE w:val="0"/>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Стационарная экспозиция «Линии судьбы — точка пересечения» создана в августе 2007 года. За 10 лет с частью экспозиционного оборудования, научно-вспомогательных материалов произошли необратимые изменения (ветхость, выцветание, моральное старение). Текущая замена плоскостного материала в экспозиции проводится по мере необходимости — заменены фотографии, этикетаж, происходит периодическая замена экспонатов. Кардинальных изменений экспозиции не было.</w:t>
      </w:r>
    </w:p>
    <w:p w:rsidR="004C5828" w:rsidRPr="00DB0B14" w:rsidRDefault="004C5828" w:rsidP="00DB0B14">
      <w:pPr>
        <w:autoSpaceDE w:val="0"/>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В 2018 году предполагается внести существенные изменения в раздел «Люди и Боги». С этой целью пересматривается содержательная концепция представления темы «Духовная культура коренного населения Югры» в экспозиции музея, предлагается новое художественное решение. С целью привлечения сре</w:t>
      </w:r>
      <w:proofErr w:type="gramStart"/>
      <w:r w:rsidRPr="00DB0B14">
        <w:rPr>
          <w:rFonts w:ascii="Times New Roman" w:hAnsi="Times New Roman" w:cs="Times New Roman"/>
          <w:sz w:val="24"/>
          <w:szCs w:val="24"/>
        </w:rPr>
        <w:t>дств пл</w:t>
      </w:r>
      <w:proofErr w:type="gramEnd"/>
      <w:r w:rsidRPr="00DB0B14">
        <w:rPr>
          <w:rFonts w:ascii="Times New Roman" w:hAnsi="Times New Roman" w:cs="Times New Roman"/>
          <w:sz w:val="24"/>
          <w:szCs w:val="24"/>
        </w:rPr>
        <w:t>анируется участие в конкурсах и подача заявки на исполнение наказов избирателей депутатами Думы ХМАО-Югры и Тюменской области.</w:t>
      </w:r>
    </w:p>
    <w:p w:rsidR="004C5828" w:rsidRPr="00DB0B14" w:rsidRDefault="004C5828" w:rsidP="00DB0B14">
      <w:pPr>
        <w:autoSpaceDE w:val="0"/>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Представить новый экспозиционный раздел планируется в ноябре 2018 года. Основной риск — отсутствие целевого финансирования.</w:t>
      </w:r>
    </w:p>
    <w:p w:rsidR="004C5828" w:rsidRPr="00DB0B14" w:rsidRDefault="004C5828" w:rsidP="00DB0B14">
      <w:pPr>
        <w:autoSpaceDE w:val="0"/>
        <w:spacing w:after="0" w:line="240" w:lineRule="auto"/>
        <w:ind w:firstLine="567"/>
        <w:contextualSpacing/>
        <w:jc w:val="both"/>
        <w:rPr>
          <w:rFonts w:ascii="Times New Roman" w:hAnsi="Times New Roman" w:cs="Times New Roman"/>
          <w:sz w:val="24"/>
          <w:szCs w:val="24"/>
          <w:u w:val="single"/>
        </w:rPr>
      </w:pPr>
      <w:r w:rsidRPr="00DB0B14">
        <w:rPr>
          <w:rFonts w:ascii="Times New Roman" w:hAnsi="Times New Roman" w:cs="Times New Roman"/>
          <w:sz w:val="24"/>
          <w:szCs w:val="24"/>
          <w:u w:val="single"/>
        </w:rPr>
        <w:t>2) Проект «Музейно-туристический комплекс «Ворота в Югру».</w:t>
      </w:r>
    </w:p>
    <w:p w:rsidR="004C5828" w:rsidRPr="00DB0B14" w:rsidRDefault="004C5828" w:rsidP="00DB0B14">
      <w:pPr>
        <w:autoSpaceDE w:val="0"/>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В рамках реализации проекта планируется создание новых экспозиционных объектов и комплексов в Музее под открытым небом.</w:t>
      </w:r>
    </w:p>
    <w:p w:rsidR="004C5828" w:rsidRPr="00DB0B14" w:rsidRDefault="004C5828" w:rsidP="00DB0B14">
      <w:pPr>
        <w:autoSpaceDE w:val="0"/>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В настоящее время, в связи отсутствием решения по передаче земельного участка в муниципальную собственность города Югорска, проводить полномасштабные строительные работы на территории комплекса невозможно.</w:t>
      </w:r>
    </w:p>
    <w:p w:rsidR="004C5828" w:rsidRPr="00DB0B14" w:rsidRDefault="004C5828" w:rsidP="00DB0B14">
      <w:pPr>
        <w:autoSpaceDE w:val="0"/>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В 2018 году планируется создание одного из разделов музейной экспозиции «Югорскийэтномир», не требующего капитального строительства — </w:t>
      </w:r>
      <w:r w:rsidRPr="00DB0B14">
        <w:rPr>
          <w:rFonts w:ascii="Times New Roman" w:hAnsi="Times New Roman" w:cs="Times New Roman"/>
          <w:i/>
          <w:sz w:val="24"/>
          <w:szCs w:val="24"/>
        </w:rPr>
        <w:t>«Стойбище оленеводов».</w:t>
      </w:r>
      <w:r w:rsidRPr="00DB0B14">
        <w:rPr>
          <w:rFonts w:ascii="Times New Roman" w:hAnsi="Times New Roman" w:cs="Times New Roman"/>
          <w:sz w:val="24"/>
          <w:szCs w:val="24"/>
        </w:rPr>
        <w:t xml:space="preserve"> Для этого планируется приобретение традиционного оленеводческого чума (летние брезентовые и зимние меховые покрышки) с внутренним убранством, ездовых и священных нарт, оленьей упряжи, традиционной одежды оленеводов (манси, хантов, коми-зырян, ненцев). Средства предусмотрены по муниципальной программе «Развитие культуры и туризма в городе Югорске на 2014 – 2020 годы» на реализацию проекта музейно-туристического комплекса «Ворота в Югру». Представить новый экспозиционный раздел планируется в </w:t>
      </w:r>
      <w:r w:rsidRPr="00DB0B14">
        <w:rPr>
          <w:rFonts w:ascii="Times New Roman" w:hAnsi="Times New Roman" w:cs="Times New Roman"/>
          <w:sz w:val="24"/>
          <w:szCs w:val="24"/>
          <w:lang w:val="en-US"/>
        </w:rPr>
        <w:t>III</w:t>
      </w:r>
      <w:r w:rsidRPr="00DB0B14">
        <w:rPr>
          <w:rFonts w:ascii="Times New Roman" w:hAnsi="Times New Roman" w:cs="Times New Roman"/>
          <w:sz w:val="24"/>
          <w:szCs w:val="24"/>
        </w:rPr>
        <w:t xml:space="preserve"> квартале. Основной риск — задержка с изготовлением и поставкой музейных предметов.</w:t>
      </w:r>
    </w:p>
    <w:p w:rsidR="004C5828" w:rsidRPr="00DB0B14" w:rsidRDefault="004C5828" w:rsidP="00DB0B14">
      <w:pPr>
        <w:autoSpaceDE w:val="0"/>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В 2018 году планируется внести дополнения в экспозиционный раздел «Мансийское поселение» («Суеват пауль»). Для создания нового экспозиционного комплекса </w:t>
      </w:r>
      <w:r w:rsidRPr="00DB0B14">
        <w:rPr>
          <w:rFonts w:ascii="Times New Roman" w:hAnsi="Times New Roman" w:cs="Times New Roman"/>
          <w:i/>
          <w:sz w:val="24"/>
          <w:szCs w:val="24"/>
        </w:rPr>
        <w:t xml:space="preserve">«Рыболовный запор» </w:t>
      </w:r>
      <w:r w:rsidRPr="00DB0B14">
        <w:rPr>
          <w:rFonts w:ascii="Times New Roman" w:hAnsi="Times New Roman" w:cs="Times New Roman"/>
          <w:sz w:val="24"/>
          <w:szCs w:val="24"/>
        </w:rPr>
        <w:t xml:space="preserve">в 2016 году были изготовлены загородка и плетеная ловушка. К сожалению, они не были установлены, так мостки через заводь на реке Эсс пришли в опасно ветхое состояние. Рассматривался вариант, чтобы при обустройстве набережной реки построить новые мостки и тогда установить запор. Поскольку проект «МТК «Ворота в Югру» развивается очень медленными темпами, предлагается уже в 2018 году построить мостки и обустроить новый экспозиционный комплекс во </w:t>
      </w:r>
      <w:r w:rsidRPr="00DB0B14">
        <w:rPr>
          <w:rFonts w:ascii="Times New Roman" w:hAnsi="Times New Roman" w:cs="Times New Roman"/>
          <w:sz w:val="24"/>
          <w:szCs w:val="24"/>
          <w:lang w:val="en-US"/>
        </w:rPr>
        <w:t>II</w:t>
      </w:r>
      <w:r w:rsidRPr="00DB0B14">
        <w:rPr>
          <w:rFonts w:ascii="Times New Roman" w:hAnsi="Times New Roman" w:cs="Times New Roman"/>
          <w:sz w:val="24"/>
          <w:szCs w:val="24"/>
        </w:rPr>
        <w:t xml:space="preserve"> – </w:t>
      </w:r>
      <w:r w:rsidRPr="00DB0B14">
        <w:rPr>
          <w:rFonts w:ascii="Times New Roman" w:hAnsi="Times New Roman" w:cs="Times New Roman"/>
          <w:sz w:val="24"/>
          <w:szCs w:val="24"/>
          <w:lang w:val="en-US"/>
        </w:rPr>
        <w:t>III</w:t>
      </w:r>
      <w:r w:rsidRPr="00DB0B14">
        <w:rPr>
          <w:rFonts w:ascii="Times New Roman" w:hAnsi="Times New Roman" w:cs="Times New Roman"/>
          <w:sz w:val="24"/>
          <w:szCs w:val="24"/>
        </w:rPr>
        <w:t xml:space="preserve"> кв. Основной риск — отсутствие целевого финансирования.</w:t>
      </w:r>
    </w:p>
    <w:p w:rsidR="004C5828" w:rsidRPr="00DB0B14" w:rsidRDefault="004C5828" w:rsidP="00DB0B14">
      <w:pPr>
        <w:spacing w:after="0" w:line="240" w:lineRule="auto"/>
        <w:ind w:firstLine="567"/>
        <w:contextualSpacing/>
        <w:jc w:val="both"/>
        <w:rPr>
          <w:rFonts w:ascii="Times New Roman" w:hAnsi="Times New Roman" w:cs="Times New Roman"/>
          <w:b/>
          <w:sz w:val="24"/>
          <w:szCs w:val="24"/>
        </w:rPr>
      </w:pPr>
      <w:r w:rsidRPr="00DB0B14">
        <w:rPr>
          <w:rFonts w:ascii="Times New Roman" w:hAnsi="Times New Roman" w:cs="Times New Roman"/>
          <w:sz w:val="24"/>
          <w:szCs w:val="24"/>
        </w:rPr>
        <w:t xml:space="preserve">В 2018 году планируется еще одно дополнение в экспозиционный раздел «Мансийское поселение» («Суеват пауль»)— </w:t>
      </w:r>
      <w:r w:rsidRPr="00DB0B14">
        <w:rPr>
          <w:rFonts w:ascii="Times New Roman" w:hAnsi="Times New Roman" w:cs="Times New Roman"/>
          <w:i/>
          <w:sz w:val="24"/>
          <w:szCs w:val="24"/>
        </w:rPr>
        <w:t>обустройство ледника</w:t>
      </w:r>
      <w:r w:rsidRPr="00DB0B14">
        <w:rPr>
          <w:rFonts w:ascii="Times New Roman" w:hAnsi="Times New Roman" w:cs="Times New Roman"/>
          <w:sz w:val="24"/>
          <w:szCs w:val="24"/>
        </w:rPr>
        <w:t xml:space="preserve">, места для хранения скоропортящихся продуктов в теплое время года. Объект предполагается изготовить в </w:t>
      </w:r>
      <w:r w:rsidRPr="00DB0B14">
        <w:rPr>
          <w:rFonts w:ascii="Times New Roman" w:hAnsi="Times New Roman" w:cs="Times New Roman"/>
          <w:sz w:val="24"/>
          <w:szCs w:val="24"/>
          <w:lang w:val="en-US"/>
        </w:rPr>
        <w:t>III</w:t>
      </w:r>
      <w:r w:rsidRPr="00DB0B14">
        <w:rPr>
          <w:rFonts w:ascii="Times New Roman" w:hAnsi="Times New Roman" w:cs="Times New Roman"/>
          <w:sz w:val="24"/>
          <w:szCs w:val="24"/>
        </w:rPr>
        <w:t xml:space="preserve"> квартале, забутовку льдом произвести в зимний сезон 2018 – 2019 гг. </w:t>
      </w:r>
    </w:p>
    <w:p w:rsidR="004C5828" w:rsidRPr="00DB0B14" w:rsidRDefault="004C5828" w:rsidP="00DB0B14">
      <w:pPr>
        <w:spacing w:after="0" w:line="240" w:lineRule="auto"/>
        <w:ind w:firstLine="567"/>
        <w:contextualSpacing/>
        <w:jc w:val="both"/>
        <w:rPr>
          <w:rFonts w:ascii="Times New Roman" w:hAnsi="Times New Roman" w:cs="Times New Roman"/>
          <w:sz w:val="24"/>
          <w:szCs w:val="24"/>
          <w:u w:val="single"/>
        </w:rPr>
      </w:pPr>
      <w:r w:rsidRPr="00DB0B14">
        <w:rPr>
          <w:rFonts w:ascii="Times New Roman" w:hAnsi="Times New Roman" w:cs="Times New Roman"/>
          <w:sz w:val="24"/>
          <w:szCs w:val="24"/>
          <w:u w:val="single"/>
        </w:rPr>
        <w:lastRenderedPageBreak/>
        <w:t xml:space="preserve">3) Продвижение проекта «Музейно-туристический комплекс «Ворота в Югру» </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Цель проекта</w:t>
      </w:r>
      <w:proofErr w:type="gramStart"/>
      <w:r w:rsidRPr="00DB0B14">
        <w:rPr>
          <w:rFonts w:ascii="Times New Roman" w:hAnsi="Times New Roman" w:cs="Times New Roman"/>
          <w:sz w:val="24"/>
          <w:szCs w:val="24"/>
        </w:rPr>
        <w:t>:с</w:t>
      </w:r>
      <w:proofErr w:type="gramEnd"/>
      <w:r w:rsidRPr="00DB0B14">
        <w:rPr>
          <w:rFonts w:ascii="Times New Roman" w:hAnsi="Times New Roman" w:cs="Times New Roman"/>
          <w:sz w:val="24"/>
          <w:szCs w:val="24"/>
        </w:rPr>
        <w:t>оздать крупный музейно-туристический комплекс росси</w:t>
      </w:r>
      <w:r w:rsidR="00AC00FE" w:rsidRPr="00DB0B14">
        <w:rPr>
          <w:rFonts w:ascii="Times New Roman" w:hAnsi="Times New Roman" w:cs="Times New Roman"/>
          <w:sz w:val="24"/>
          <w:szCs w:val="24"/>
        </w:rPr>
        <w:t>йского уровня, который способен</w:t>
      </w:r>
    </w:p>
    <w:p w:rsidR="004C5828" w:rsidRPr="00DB0B14" w:rsidRDefault="004C5828" w:rsidP="0010538E">
      <w:pPr>
        <w:numPr>
          <w:ilvl w:val="0"/>
          <w:numId w:val="52"/>
        </w:numPr>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обеспечить сохранение историко-культурного наследия Ханты-Мансийского автономного округа–Югры,</w:t>
      </w:r>
    </w:p>
    <w:p w:rsidR="004C5828" w:rsidRPr="00DB0B14" w:rsidRDefault="004C5828" w:rsidP="0010538E">
      <w:pPr>
        <w:numPr>
          <w:ilvl w:val="0"/>
          <w:numId w:val="52"/>
        </w:numPr>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повлиять на изменение структуры и направлений туристических потоков виз европейской части России в Северо-Западную Сибирь,</w:t>
      </w:r>
    </w:p>
    <w:p w:rsidR="004C5828" w:rsidRPr="00DB0B14" w:rsidRDefault="004C5828" w:rsidP="0010538E">
      <w:pPr>
        <w:numPr>
          <w:ilvl w:val="0"/>
          <w:numId w:val="52"/>
        </w:numPr>
        <w:spacing w:after="0" w:line="240" w:lineRule="auto"/>
        <w:ind w:left="567" w:hanging="567"/>
        <w:contextualSpacing/>
        <w:jc w:val="both"/>
        <w:rPr>
          <w:rFonts w:ascii="Times New Roman" w:hAnsi="Times New Roman" w:cs="Times New Roman"/>
          <w:sz w:val="24"/>
          <w:szCs w:val="24"/>
        </w:rPr>
      </w:pPr>
      <w:r w:rsidRPr="00DB0B14">
        <w:rPr>
          <w:rFonts w:ascii="Times New Roman" w:hAnsi="Times New Roman" w:cs="Times New Roman"/>
          <w:sz w:val="24"/>
          <w:szCs w:val="24"/>
        </w:rPr>
        <w:t>стать узнаваемым историко-культурным брендом Югры,</w:t>
      </w:r>
    </w:p>
    <w:p w:rsidR="004C5828" w:rsidRPr="00DB0B14" w:rsidRDefault="004C5828" w:rsidP="0010538E">
      <w:pPr>
        <w:pStyle w:val="ad"/>
        <w:numPr>
          <w:ilvl w:val="0"/>
          <w:numId w:val="52"/>
        </w:numPr>
        <w:ind w:left="567" w:hanging="567"/>
        <w:contextualSpacing/>
        <w:jc w:val="both"/>
        <w:rPr>
          <w:sz w:val="24"/>
          <w:szCs w:val="24"/>
        </w:rPr>
      </w:pPr>
      <w:r w:rsidRPr="00DB0B14">
        <w:rPr>
          <w:sz w:val="24"/>
          <w:szCs w:val="24"/>
        </w:rPr>
        <w:t>повысить туристскую привлекательность муниципального образования — городской округ город Югорск тем самым укрепить его социально-экономическое положение,</w:t>
      </w:r>
    </w:p>
    <w:p w:rsidR="004C5828" w:rsidRPr="00DB0B14" w:rsidRDefault="004C5828" w:rsidP="0010538E">
      <w:pPr>
        <w:pStyle w:val="ad"/>
        <w:numPr>
          <w:ilvl w:val="0"/>
          <w:numId w:val="52"/>
        </w:numPr>
        <w:ind w:left="567" w:hanging="567"/>
        <w:contextualSpacing/>
        <w:jc w:val="both"/>
        <w:rPr>
          <w:sz w:val="24"/>
          <w:szCs w:val="24"/>
        </w:rPr>
      </w:pPr>
      <w:r w:rsidRPr="00DB0B14">
        <w:rPr>
          <w:sz w:val="24"/>
          <w:szCs w:val="24"/>
        </w:rPr>
        <w:t>обеспечить привлечение инвестиций в экономику округа, в том числе частный капитал.</w:t>
      </w:r>
    </w:p>
    <w:p w:rsidR="004C5828" w:rsidRPr="00DB0B14" w:rsidRDefault="004C5828" w:rsidP="00DB0B14">
      <w:pPr>
        <w:pStyle w:val="ad"/>
        <w:contextualSpacing/>
        <w:jc w:val="both"/>
        <w:rPr>
          <w:sz w:val="24"/>
          <w:szCs w:val="24"/>
        </w:rPr>
      </w:pPr>
      <w:r w:rsidRPr="00DB0B14">
        <w:rPr>
          <w:sz w:val="24"/>
          <w:szCs w:val="24"/>
        </w:rPr>
        <w:t>Прое</w:t>
      </w:r>
      <w:proofErr w:type="gramStart"/>
      <w:r w:rsidRPr="00DB0B14">
        <w:rPr>
          <w:sz w:val="24"/>
          <w:szCs w:val="24"/>
        </w:rPr>
        <w:t>кт вкл</w:t>
      </w:r>
      <w:proofErr w:type="gramEnd"/>
      <w:r w:rsidRPr="00DB0B14">
        <w:rPr>
          <w:sz w:val="24"/>
          <w:szCs w:val="24"/>
        </w:rPr>
        <w:t>ючает следующие направления:</w:t>
      </w:r>
    </w:p>
    <w:p w:rsidR="004C5828" w:rsidRPr="00DB0B14" w:rsidRDefault="004C5828" w:rsidP="0010538E">
      <w:pPr>
        <w:pStyle w:val="a6"/>
        <w:numPr>
          <w:ilvl w:val="0"/>
          <w:numId w:val="35"/>
        </w:numPr>
        <w:spacing w:after="0" w:line="240" w:lineRule="auto"/>
        <w:ind w:left="0" w:firstLine="709"/>
        <w:jc w:val="both"/>
        <w:rPr>
          <w:rFonts w:ascii="Times New Roman" w:hAnsi="Times New Roman"/>
          <w:sz w:val="24"/>
          <w:szCs w:val="24"/>
        </w:rPr>
      </w:pPr>
      <w:r w:rsidRPr="00DB0B14">
        <w:rPr>
          <w:rFonts w:ascii="Times New Roman" w:hAnsi="Times New Roman"/>
          <w:sz w:val="24"/>
          <w:szCs w:val="24"/>
        </w:rPr>
        <w:t>Дополнение и реконструкция музейной экспозиции под открытым небом.</w:t>
      </w:r>
    </w:p>
    <w:p w:rsidR="004C5828" w:rsidRPr="00DB0B14" w:rsidRDefault="004C5828" w:rsidP="0010538E">
      <w:pPr>
        <w:pStyle w:val="a6"/>
        <w:numPr>
          <w:ilvl w:val="0"/>
          <w:numId w:val="35"/>
        </w:numPr>
        <w:spacing w:after="0" w:line="240" w:lineRule="auto"/>
        <w:ind w:left="0" w:firstLine="709"/>
        <w:jc w:val="both"/>
        <w:rPr>
          <w:rFonts w:ascii="Times New Roman" w:hAnsi="Times New Roman"/>
          <w:sz w:val="24"/>
          <w:szCs w:val="24"/>
        </w:rPr>
      </w:pPr>
      <w:r w:rsidRPr="00DB0B14">
        <w:rPr>
          <w:rFonts w:ascii="Times New Roman" w:hAnsi="Times New Roman"/>
          <w:sz w:val="24"/>
          <w:szCs w:val="24"/>
        </w:rPr>
        <w:t>Расширение спектра музейных услуг.</w:t>
      </w:r>
    </w:p>
    <w:p w:rsidR="004C5828" w:rsidRPr="00DB0B14" w:rsidRDefault="004C5828" w:rsidP="0010538E">
      <w:pPr>
        <w:pStyle w:val="a6"/>
        <w:numPr>
          <w:ilvl w:val="0"/>
          <w:numId w:val="35"/>
        </w:numPr>
        <w:spacing w:after="0" w:line="240" w:lineRule="auto"/>
        <w:ind w:left="0" w:firstLine="709"/>
        <w:jc w:val="both"/>
        <w:rPr>
          <w:rFonts w:ascii="Times New Roman" w:hAnsi="Times New Roman"/>
          <w:sz w:val="24"/>
          <w:szCs w:val="24"/>
        </w:rPr>
      </w:pPr>
      <w:r w:rsidRPr="00DB0B14">
        <w:rPr>
          <w:rFonts w:ascii="Times New Roman" w:hAnsi="Times New Roman"/>
          <w:sz w:val="24"/>
          <w:szCs w:val="24"/>
        </w:rPr>
        <w:t>Благоустройство зон отдыха для посетителей.</w:t>
      </w:r>
    </w:p>
    <w:p w:rsidR="004C5828" w:rsidRPr="00DB0B14" w:rsidRDefault="004C5828" w:rsidP="0010538E">
      <w:pPr>
        <w:pStyle w:val="a6"/>
        <w:numPr>
          <w:ilvl w:val="0"/>
          <w:numId w:val="35"/>
        </w:numPr>
        <w:spacing w:after="0" w:line="240" w:lineRule="auto"/>
        <w:ind w:left="0" w:firstLine="709"/>
        <w:jc w:val="both"/>
        <w:rPr>
          <w:rFonts w:ascii="Times New Roman" w:hAnsi="Times New Roman"/>
          <w:sz w:val="24"/>
          <w:szCs w:val="24"/>
        </w:rPr>
      </w:pPr>
      <w:r w:rsidRPr="00DB0B14">
        <w:rPr>
          <w:rFonts w:ascii="Times New Roman" w:hAnsi="Times New Roman"/>
          <w:sz w:val="24"/>
          <w:szCs w:val="24"/>
        </w:rPr>
        <w:t>Создание туристско-рекреационного комплекса.</w:t>
      </w:r>
    </w:p>
    <w:p w:rsidR="004C5828" w:rsidRPr="00DB0B14" w:rsidRDefault="004C5828" w:rsidP="00DB0B14">
      <w:pPr>
        <w:spacing w:after="0" w:line="240" w:lineRule="auto"/>
        <w:ind w:firstLine="709"/>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Проект создания современного МТК направлен на раз</w:t>
      </w:r>
      <w:r w:rsidR="00AC00FE" w:rsidRPr="00DB0B14">
        <w:rPr>
          <w:rFonts w:ascii="Times New Roman" w:eastAsia="Calibri" w:hAnsi="Times New Roman" w:cs="Times New Roman"/>
          <w:sz w:val="24"/>
          <w:szCs w:val="24"/>
        </w:rPr>
        <w:t>витие нескольких видов туризма -</w:t>
      </w:r>
      <w:r w:rsidRPr="00DB0B14">
        <w:rPr>
          <w:rFonts w:ascii="Times New Roman" w:eastAsia="Calibri" w:hAnsi="Times New Roman" w:cs="Times New Roman"/>
          <w:sz w:val="24"/>
          <w:szCs w:val="24"/>
        </w:rPr>
        <w:t xml:space="preserve"> этнического, историко-познавательного, культурно-событийного, спортивно-промыслового, делового, рекреационного, гастрономического.</w:t>
      </w:r>
    </w:p>
    <w:p w:rsidR="004C5828" w:rsidRPr="00DB0B14" w:rsidRDefault="004C5828" w:rsidP="00DB0B14">
      <w:pPr>
        <w:spacing w:after="0" w:line="240" w:lineRule="auto"/>
        <w:ind w:firstLine="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Приоритетный ресурс развития</w:t>
      </w:r>
      <w:r w:rsidRPr="00DB0B14">
        <w:rPr>
          <w:rFonts w:ascii="Times New Roman" w:hAnsi="Times New Roman" w:cs="Times New Roman"/>
          <w:sz w:val="24"/>
          <w:szCs w:val="24"/>
        </w:rPr>
        <w:t xml:space="preserve"> музейно-туристического комплекса</w:t>
      </w:r>
      <w:r w:rsidRPr="00DB0B14">
        <w:rPr>
          <w:rFonts w:ascii="Times New Roman" w:eastAsia="Calibri" w:hAnsi="Times New Roman" w:cs="Times New Roman"/>
          <w:sz w:val="24"/>
          <w:szCs w:val="24"/>
        </w:rPr>
        <w:t xml:space="preserve"> в </w:t>
      </w:r>
      <w:r w:rsidRPr="00DB0B14">
        <w:rPr>
          <w:rFonts w:ascii="Times New Roman" w:hAnsi="Times New Roman" w:cs="Times New Roman"/>
          <w:sz w:val="24"/>
          <w:szCs w:val="24"/>
        </w:rPr>
        <w:t>экспозиционном</w:t>
      </w:r>
      <w:r w:rsidRPr="00DB0B14">
        <w:rPr>
          <w:rFonts w:ascii="Times New Roman" w:eastAsia="Calibri" w:hAnsi="Times New Roman" w:cs="Times New Roman"/>
          <w:sz w:val="24"/>
          <w:szCs w:val="24"/>
        </w:rPr>
        <w:t xml:space="preserve"> направлении видится в уже выбранной экспозиционной теме — традиционное поселение и жилище. Планируется создание, как минимум, шести экспозиционных разделов, основанных на национальных и временных различиях.</w:t>
      </w:r>
    </w:p>
    <w:p w:rsidR="004C5828" w:rsidRPr="00DB0B14" w:rsidRDefault="004C5828" w:rsidP="00DB0B14">
      <w:pPr>
        <w:spacing w:after="0" w:line="240" w:lineRule="auto"/>
        <w:ind w:firstLine="567"/>
        <w:contextualSpacing/>
        <w:jc w:val="both"/>
        <w:rPr>
          <w:rFonts w:ascii="Times New Roman" w:eastAsia="Andale Sans UI" w:hAnsi="Times New Roman" w:cs="Times New Roman"/>
          <w:sz w:val="24"/>
          <w:szCs w:val="24"/>
        </w:rPr>
      </w:pPr>
      <w:r w:rsidRPr="00DB0B14">
        <w:rPr>
          <w:rFonts w:ascii="Times New Roman" w:hAnsi="Times New Roman" w:cs="Times New Roman"/>
          <w:spacing w:val="2"/>
          <w:sz w:val="24"/>
          <w:szCs w:val="24"/>
        </w:rPr>
        <w:t xml:space="preserve">В основе музейных экспозиций лежит ключевая идея проекта — открытие Югры, страны </w:t>
      </w:r>
      <w:r w:rsidRPr="00DB0B14">
        <w:rPr>
          <w:rFonts w:ascii="Times New Roman" w:eastAsia="Calibri" w:hAnsi="Times New Roman" w:cs="Times New Roman"/>
          <w:sz w:val="24"/>
          <w:szCs w:val="24"/>
        </w:rPr>
        <w:t xml:space="preserve">древних традиций и ярких инноваций. Через </w:t>
      </w:r>
      <w:r w:rsidRPr="00DB0B14">
        <w:rPr>
          <w:rFonts w:ascii="Times New Roman" w:hAnsi="Times New Roman" w:cs="Times New Roman"/>
          <w:sz w:val="24"/>
          <w:szCs w:val="24"/>
        </w:rPr>
        <w:t xml:space="preserve">тему «ворот», «путей» и «открытий» </w:t>
      </w:r>
      <w:r w:rsidRPr="00DB0B14">
        <w:rPr>
          <w:rFonts w:ascii="Times New Roman" w:eastAsia="Calibri" w:hAnsi="Times New Roman" w:cs="Times New Roman"/>
          <w:sz w:val="24"/>
          <w:szCs w:val="24"/>
        </w:rPr>
        <w:t xml:space="preserve">Югра предстает в исторической ретроспективе. </w:t>
      </w:r>
      <w:r w:rsidRPr="00DB0B14">
        <w:rPr>
          <w:rFonts w:ascii="Times New Roman" w:hAnsi="Times New Roman" w:cs="Times New Roman"/>
          <w:sz w:val="24"/>
          <w:szCs w:val="24"/>
        </w:rPr>
        <w:t>Три главных вехи истории Югры связаны с путями через Урал и впечатляющими открытиями:</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«Ледниковая тропа» — открытие страны в палеолите, когда в освобождающуюся от ледниковых вод долину Оби со склонов Урала спускались первые люди, охотники на мамонтов и бизонов, далекие предки коренных народов Югры.</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«Речной путь» — открытие пушных богатств Сибири в эпоху Великих географических открытий, когда через Камень двигались волоками и реками ладьи и струги новгородских купцов и московских воевод, промышленников и казаков.</w:t>
      </w:r>
    </w:p>
    <w:p w:rsidR="004C5828" w:rsidRPr="00DB0B14" w:rsidRDefault="004C5828"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«Индустриальная магистраль» — открытие недр Югры, а также лесных и других промышленных ресурсов в советское время, когда индустриальное освоение сопровождалось строительством железных и автодорог, трубопроводов и городов.</w:t>
      </w:r>
    </w:p>
    <w:p w:rsidR="004C5828" w:rsidRPr="00DB0B14" w:rsidRDefault="004C5828" w:rsidP="00DB0B14">
      <w:pPr>
        <w:spacing w:after="0" w:line="240" w:lineRule="auto"/>
        <w:ind w:firstLine="567"/>
        <w:contextualSpacing/>
        <w:jc w:val="both"/>
        <w:rPr>
          <w:rFonts w:ascii="Times New Roman" w:hAnsi="Times New Roman" w:cs="Times New Roman"/>
          <w:bCs/>
          <w:spacing w:val="-4"/>
          <w:kern w:val="32"/>
          <w:sz w:val="24"/>
          <w:szCs w:val="24"/>
        </w:rPr>
      </w:pPr>
      <w:r w:rsidRPr="00DB0B14">
        <w:rPr>
          <w:rFonts w:ascii="Times New Roman" w:hAnsi="Times New Roman" w:cs="Times New Roman"/>
          <w:bCs/>
          <w:spacing w:val="-4"/>
          <w:sz w:val="24"/>
          <w:szCs w:val="24"/>
        </w:rPr>
        <w:t xml:space="preserve">Кроме экспозиционных зон, музейная часть МТК комплекса будет включать </w:t>
      </w:r>
      <w:r w:rsidRPr="00DB0B14">
        <w:rPr>
          <w:rFonts w:ascii="Times New Roman" w:hAnsi="Times New Roman" w:cs="Times New Roman"/>
          <w:b/>
          <w:bCs/>
          <w:spacing w:val="-4"/>
          <w:kern w:val="32"/>
          <w:sz w:val="24"/>
          <w:szCs w:val="24"/>
        </w:rPr>
        <w:t>досуговую зону</w:t>
      </w:r>
      <w:r w:rsidRPr="00DB0B14">
        <w:rPr>
          <w:rFonts w:ascii="Times New Roman" w:hAnsi="Times New Roman" w:cs="Times New Roman"/>
          <w:bCs/>
          <w:spacing w:val="-4"/>
          <w:kern w:val="32"/>
          <w:sz w:val="24"/>
          <w:szCs w:val="24"/>
        </w:rPr>
        <w:t xml:space="preserve"> – таежный театр, площадки для игр и состязаний, мастеровой двор и др.</w:t>
      </w:r>
    </w:p>
    <w:p w:rsidR="004C5828" w:rsidRPr="00DB0B14" w:rsidRDefault="004C5828" w:rsidP="00DB0B14">
      <w:pPr>
        <w:spacing w:after="0" w:line="240" w:lineRule="auto"/>
        <w:ind w:firstLine="567"/>
        <w:contextualSpacing/>
        <w:jc w:val="both"/>
        <w:rPr>
          <w:rFonts w:ascii="Times New Roman" w:hAnsi="Times New Roman" w:cs="Times New Roman"/>
          <w:kern w:val="2"/>
          <w:sz w:val="24"/>
          <w:szCs w:val="24"/>
        </w:rPr>
      </w:pPr>
      <w:r w:rsidRPr="00DB0B14">
        <w:rPr>
          <w:rFonts w:ascii="Times New Roman" w:hAnsi="Times New Roman" w:cs="Times New Roman"/>
          <w:sz w:val="24"/>
          <w:szCs w:val="24"/>
        </w:rPr>
        <w:t>Для поддержания основной музейной деятельности и организации комфортного досуга гостей, а также для обеспечения всесезонного притока посетителей и туристов концепция предполагает создание туристско-рекреационного комплекса с широким спектром сервисных услуг.</w:t>
      </w:r>
    </w:p>
    <w:p w:rsidR="002C6CF8" w:rsidRPr="00DB0B14" w:rsidRDefault="002C6CF8" w:rsidP="00DB0B14">
      <w:pPr>
        <w:autoSpaceDE w:val="0"/>
        <w:spacing w:after="0" w:line="240" w:lineRule="auto"/>
        <w:ind w:firstLine="567"/>
        <w:jc w:val="both"/>
        <w:rPr>
          <w:rFonts w:ascii="Times New Roman" w:hAnsi="Times New Roman" w:cs="Times New Roman"/>
          <w:b/>
          <w:sz w:val="24"/>
          <w:szCs w:val="24"/>
        </w:rPr>
      </w:pPr>
      <w:r w:rsidRPr="00DB0B14">
        <w:rPr>
          <w:rFonts w:ascii="Times New Roman" w:hAnsi="Times New Roman" w:cs="Times New Roman"/>
          <w:b/>
          <w:sz w:val="24"/>
          <w:szCs w:val="24"/>
        </w:rPr>
        <w:t>Основные результаты и перспективы развития проекта «МТК «ВОРОТА В ЮГРУ» (в части ответственности МБУ «Музей истории и этнографии»)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1705"/>
      </w:tblGrid>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center"/>
              <w:rPr>
                <w:rFonts w:ascii="Times New Roman" w:eastAsia="Andale Sans UI" w:hAnsi="Times New Roman" w:cs="Times New Roman"/>
                <w:kern w:val="2"/>
              </w:rPr>
            </w:pPr>
            <w:r w:rsidRPr="00744DFB">
              <w:rPr>
                <w:rFonts w:ascii="Times New Roman" w:hAnsi="Times New Roman" w:cs="Times New Roman"/>
              </w:rPr>
              <w:t>№ п\</w:t>
            </w:r>
            <w:proofErr w:type="gramStart"/>
            <w:r w:rsidRPr="00744DFB">
              <w:rPr>
                <w:rFonts w:ascii="Times New Roman" w:hAnsi="Times New Roman" w:cs="Times New Roman"/>
              </w:rPr>
              <w:t>п</w:t>
            </w:r>
            <w:proofErr w:type="gramEnd"/>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center"/>
              <w:rPr>
                <w:rFonts w:ascii="Times New Roman" w:eastAsia="Andale Sans UI" w:hAnsi="Times New Roman" w:cs="Times New Roman"/>
                <w:kern w:val="2"/>
              </w:rPr>
            </w:pPr>
            <w:r w:rsidRPr="00744DFB">
              <w:rPr>
                <w:rFonts w:ascii="Times New Roman" w:hAnsi="Times New Roman" w:cs="Times New Roman"/>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center"/>
              <w:rPr>
                <w:rFonts w:ascii="Times New Roman" w:eastAsia="Andale Sans UI" w:hAnsi="Times New Roman" w:cs="Times New Roman"/>
                <w:kern w:val="2"/>
              </w:rPr>
            </w:pPr>
            <w:r w:rsidRPr="00744DFB">
              <w:rPr>
                <w:rFonts w:ascii="Times New Roman" w:hAnsi="Times New Roman" w:cs="Times New Roman"/>
              </w:rPr>
              <w:t>Период исполнения</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b/>
                <w:kern w:val="2"/>
                <w:lang w:val="en-US"/>
              </w:rPr>
            </w:pPr>
            <w:r w:rsidRPr="00744DFB">
              <w:rPr>
                <w:rFonts w:ascii="Times New Roman" w:hAnsi="Times New Roman" w:cs="Times New Roman"/>
                <w:b/>
                <w:lang w:val="en-US"/>
              </w:rPr>
              <w:t>I.</w:t>
            </w:r>
          </w:p>
        </w:tc>
        <w:tc>
          <w:tcPr>
            <w:tcW w:w="8793" w:type="dxa"/>
            <w:gridSpan w:val="2"/>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b/>
              </w:rPr>
              <w:t>Работы по развитию проекта МТК «Ворота в Югру».</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1.</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Разработка концепции МТК «Ворота в Югру».</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2014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Разработка проекта планировки территории МТК «Ворота в Югру».</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2015 / 2016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3.</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Изготовление объемного макета планировки территории МТК «Ворота в Югру».</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2016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lastRenderedPageBreak/>
              <w:t>4.</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Проведение геодезических работ по разбивке границ территории МТК «Ворота в Югру» (схема зонирования территории).</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2017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5.</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color w:val="000000"/>
                <w:shd w:val="clear" w:color="auto" w:fill="FFFFFF"/>
              </w:rPr>
              <w:t>Разработка эскизного проекта центральной площади музейно-туристического комплекса «Ворота в Югру»</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2017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6.</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pStyle w:val="ConsNormal"/>
              <w:widowControl/>
              <w:ind w:right="0" w:firstLine="0"/>
              <w:jc w:val="both"/>
              <w:rPr>
                <w:rFonts w:ascii="Times New Roman" w:hAnsi="Times New Roman" w:cs="Times New Roman"/>
                <w:sz w:val="22"/>
                <w:szCs w:val="22"/>
              </w:rPr>
            </w:pPr>
            <w:r w:rsidRPr="00744DFB">
              <w:rPr>
                <w:rFonts w:ascii="Times New Roman" w:hAnsi="Times New Roman" w:cs="Times New Roman"/>
                <w:sz w:val="22"/>
                <w:szCs w:val="22"/>
              </w:rPr>
              <w:t xml:space="preserve">Разработка концепции и эскизного проекта экспозиционного комплекса «Югорский дом Деда Мороза» в музейно-туристическом комплексе «Ворота в Югру». </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2017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7.</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pStyle w:val="ConsNormal"/>
              <w:widowControl/>
              <w:ind w:right="0" w:firstLine="0"/>
              <w:jc w:val="both"/>
              <w:rPr>
                <w:rFonts w:ascii="Times New Roman" w:hAnsi="Times New Roman" w:cs="Times New Roman"/>
                <w:sz w:val="22"/>
                <w:szCs w:val="22"/>
              </w:rPr>
            </w:pPr>
            <w:r w:rsidRPr="00744DFB">
              <w:rPr>
                <w:rFonts w:ascii="Times New Roman" w:hAnsi="Times New Roman" w:cs="Times New Roman"/>
                <w:sz w:val="22"/>
                <w:szCs w:val="22"/>
              </w:rPr>
              <w:t>Приобретение шкуры медведя для создания экспозиционного комплекса «Угорское святилище» и проведения обряда «Медвежьи игрища»</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2017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8.</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keepNext/>
              <w:widowControl w:val="0"/>
              <w:suppressAutoHyphens/>
              <w:spacing w:after="0" w:line="240" w:lineRule="auto"/>
              <w:rPr>
                <w:rFonts w:ascii="Times New Roman" w:eastAsia="Andale Sans UI" w:hAnsi="Times New Roman" w:cs="Times New Roman"/>
                <w:kern w:val="2"/>
              </w:rPr>
            </w:pPr>
            <w:r w:rsidRPr="00744DFB">
              <w:rPr>
                <w:rFonts w:ascii="Times New Roman" w:eastAsia="Calibri" w:hAnsi="Times New Roman" w:cs="Times New Roman"/>
              </w:rPr>
              <w:t xml:space="preserve">Создание экспозиционного комплекса «Рыболовный запор» </w:t>
            </w:r>
          </w:p>
        </w:tc>
        <w:tc>
          <w:tcPr>
            <w:tcW w:w="1705" w:type="dxa"/>
            <w:tcBorders>
              <w:top w:val="single" w:sz="4" w:space="0" w:color="auto"/>
              <w:left w:val="single" w:sz="4" w:space="0" w:color="auto"/>
              <w:bottom w:val="single" w:sz="4" w:space="0" w:color="auto"/>
              <w:right w:val="single" w:sz="4" w:space="0" w:color="auto"/>
            </w:tcBorders>
            <w:hideMark/>
          </w:tcPr>
          <w:p w:rsidR="001339F7"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План</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2018 года</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9.</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pStyle w:val="ConsNormal"/>
              <w:widowControl/>
              <w:ind w:right="0" w:firstLine="0"/>
              <w:jc w:val="both"/>
              <w:rPr>
                <w:rFonts w:ascii="Times New Roman" w:hAnsi="Times New Roman" w:cs="Times New Roman"/>
                <w:sz w:val="22"/>
                <w:szCs w:val="22"/>
              </w:rPr>
            </w:pPr>
            <w:r w:rsidRPr="00744DFB">
              <w:rPr>
                <w:rFonts w:ascii="Times New Roman" w:hAnsi="Times New Roman" w:cs="Times New Roman"/>
                <w:sz w:val="22"/>
                <w:szCs w:val="22"/>
              </w:rPr>
              <w:t>Создание экспозиционного комплекса «Ледник»</w:t>
            </w:r>
          </w:p>
        </w:tc>
        <w:tc>
          <w:tcPr>
            <w:tcW w:w="1705" w:type="dxa"/>
            <w:tcBorders>
              <w:top w:val="single" w:sz="4" w:space="0" w:color="auto"/>
              <w:left w:val="single" w:sz="4" w:space="0" w:color="auto"/>
              <w:bottom w:val="single" w:sz="4" w:space="0" w:color="auto"/>
              <w:right w:val="single" w:sz="4" w:space="0" w:color="auto"/>
            </w:tcBorders>
            <w:hideMark/>
          </w:tcPr>
          <w:p w:rsidR="001339F7"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План</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2018 года</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10.</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pStyle w:val="ConsNormal"/>
              <w:widowControl/>
              <w:ind w:right="0" w:firstLine="0"/>
              <w:jc w:val="both"/>
              <w:rPr>
                <w:rFonts w:ascii="Times New Roman" w:hAnsi="Times New Roman" w:cs="Times New Roman"/>
                <w:sz w:val="22"/>
                <w:szCs w:val="22"/>
              </w:rPr>
            </w:pPr>
            <w:r w:rsidRPr="00744DFB">
              <w:rPr>
                <w:rFonts w:ascii="Times New Roman" w:hAnsi="Times New Roman" w:cs="Times New Roman"/>
                <w:sz w:val="22"/>
                <w:szCs w:val="22"/>
              </w:rPr>
              <w:t>Создание экспозиционного раздела «Стойбище оленеводов»</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План 2018года</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b/>
                <w:kern w:val="2"/>
                <w:lang w:val="en-US"/>
              </w:rPr>
            </w:pPr>
            <w:r w:rsidRPr="00744DFB">
              <w:rPr>
                <w:rFonts w:ascii="Times New Roman" w:hAnsi="Times New Roman" w:cs="Times New Roman"/>
                <w:b/>
                <w:lang w:val="en-US"/>
              </w:rPr>
              <w:t>II.</w:t>
            </w:r>
          </w:p>
        </w:tc>
        <w:tc>
          <w:tcPr>
            <w:tcW w:w="8793" w:type="dxa"/>
            <w:gridSpan w:val="2"/>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b/>
              </w:rPr>
              <w:t>Публичное продвижение проекта</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1.</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 xml:space="preserve">Участие в Совещании по вопросам развития туризма в малых городах России (пгт Березово). Презентация проекта. </w:t>
            </w:r>
          </w:p>
        </w:tc>
        <w:tc>
          <w:tcPr>
            <w:tcW w:w="1705" w:type="dxa"/>
            <w:tcBorders>
              <w:top w:val="single" w:sz="4" w:space="0" w:color="auto"/>
              <w:left w:val="single" w:sz="4" w:space="0" w:color="auto"/>
              <w:bottom w:val="single" w:sz="4" w:space="0" w:color="auto"/>
              <w:right w:val="single" w:sz="4" w:space="0" w:color="auto"/>
            </w:tcBorders>
            <w:hideMark/>
          </w:tcPr>
          <w:p w:rsidR="001339F7"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Февраль</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2014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Участие в Деловом форуме по привлечению инвестиций в сфере туризма (г. Санкт-Петербург).</w:t>
            </w:r>
          </w:p>
        </w:tc>
        <w:tc>
          <w:tcPr>
            <w:tcW w:w="1705" w:type="dxa"/>
            <w:tcBorders>
              <w:top w:val="single" w:sz="4" w:space="0" w:color="auto"/>
              <w:left w:val="single" w:sz="4" w:space="0" w:color="auto"/>
              <w:bottom w:val="single" w:sz="4" w:space="0" w:color="auto"/>
              <w:right w:val="single" w:sz="4" w:space="0" w:color="auto"/>
            </w:tcBorders>
            <w:hideMark/>
          </w:tcPr>
          <w:p w:rsidR="001339F7"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Июль</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2014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3.</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shd w:val="clear" w:color="auto" w:fill="FFFFFF"/>
              </w:rPr>
              <w:t xml:space="preserve">Участие в Координационном совете представительных органов местного самоуправления муниципальных образований Ханты-Мансийского автономного округа – Югры и Думы Ханты-Мансийского автономного округа – Югры пятого созыва. Презентация проекта </w:t>
            </w:r>
            <w:r w:rsidRPr="00744DFB">
              <w:rPr>
                <w:rStyle w:val="apple-converted-space"/>
                <w:rFonts w:ascii="Times New Roman" w:hAnsi="Times New Roman" w:cs="Times New Roman"/>
                <w:color w:val="333333"/>
                <w:shd w:val="clear" w:color="auto" w:fill="FFFFFF"/>
              </w:rPr>
              <w:t> </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Сентябрь 2014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4.</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shd w:val="clear" w:color="auto" w:fill="FFFFFF"/>
              </w:rPr>
            </w:pPr>
            <w:r w:rsidRPr="00744DFB">
              <w:rPr>
                <w:rFonts w:ascii="Times New Roman" w:hAnsi="Times New Roman" w:cs="Times New Roman"/>
                <w:shd w:val="clear" w:color="auto" w:fill="FFFFFF"/>
              </w:rPr>
              <w:t xml:space="preserve">Проведение культурно-просветительских мероприятий, в том числе, общегородских, на территории </w:t>
            </w:r>
            <w:r w:rsidRPr="00744DFB">
              <w:rPr>
                <w:rFonts w:ascii="Times New Roman" w:hAnsi="Times New Roman" w:cs="Times New Roman"/>
              </w:rPr>
              <w:t>МТК «Ворота в Югру»</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1339F7">
            <w:pPr>
              <w:widowControl w:val="0"/>
              <w:suppressAutoHyphens/>
              <w:autoSpaceDE w:val="0"/>
              <w:spacing w:after="0" w:line="240" w:lineRule="auto"/>
              <w:rPr>
                <w:rFonts w:ascii="Times New Roman" w:eastAsia="Andale Sans UI" w:hAnsi="Times New Roman" w:cs="Times New Roman"/>
                <w:kern w:val="2"/>
              </w:rPr>
            </w:pPr>
            <w:r w:rsidRPr="00744DFB">
              <w:rPr>
                <w:rFonts w:ascii="Times New Roman" w:hAnsi="Times New Roman" w:cs="Times New Roman"/>
              </w:rPr>
              <w:t>В течение 2014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5.</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 xml:space="preserve">Создан сайт МТК «Ворота в Югру» </w:t>
            </w:r>
            <w:hyperlink r:id="rId10" w:history="1">
              <w:r w:rsidRPr="00744DFB">
                <w:rPr>
                  <w:rStyle w:val="ac"/>
                  <w:rFonts w:ascii="Times New Roman" w:hAnsi="Times New Roman" w:cs="Times New Roman"/>
                </w:rPr>
                <w:t>http://vorota.muzeumugorsk.ru/</w:t>
              </w:r>
            </w:hyperlink>
            <w:r w:rsidRPr="00744DFB">
              <w:rPr>
                <w:rFonts w:ascii="Times New Roman" w:hAnsi="Times New Roman" w:cs="Times New Roman"/>
              </w:rPr>
              <w:t>. Представлены презентация концепции и макет планировки территории, обращение к инвесторам, в том числе на английском языке, мероприятия по продвижению проекта.</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Сентябрь 2015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6.</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 xml:space="preserve">Участие в региональном (г. Тольятти) и всероссийском (г. Казань) конкурсах </w:t>
            </w:r>
            <w:r w:rsidRPr="00744DFB">
              <w:rPr>
                <w:rFonts w:ascii="Times New Roman" w:hAnsi="Times New Roman" w:cs="Times New Roman"/>
                <w:color w:val="000000"/>
              </w:rPr>
              <w:t xml:space="preserve">Национальной премии в области событийного туризма «Russian EventAwards» в номинации «Лучшая площадка для развития событийного туризма. Музейно-выставочные комплексы». Презентация проекта «Музей — перекресток культур»: диплом </w:t>
            </w:r>
            <w:r w:rsidRPr="00744DFB">
              <w:rPr>
                <w:rFonts w:ascii="Times New Roman" w:hAnsi="Times New Roman" w:cs="Times New Roman"/>
                <w:color w:val="000000"/>
                <w:lang w:val="en-US"/>
              </w:rPr>
              <w:t>I</w:t>
            </w:r>
            <w:r w:rsidRPr="00744DFB">
              <w:rPr>
                <w:rFonts w:ascii="Times New Roman" w:hAnsi="Times New Roman" w:cs="Times New Roman"/>
                <w:color w:val="000000"/>
              </w:rPr>
              <w:t xml:space="preserve"> и </w:t>
            </w:r>
            <w:r w:rsidRPr="00744DFB">
              <w:rPr>
                <w:rFonts w:ascii="Times New Roman" w:hAnsi="Times New Roman" w:cs="Times New Roman"/>
                <w:color w:val="000000"/>
                <w:lang w:val="en-US"/>
              </w:rPr>
              <w:t>III</w:t>
            </w:r>
            <w:r w:rsidRPr="00744DFB">
              <w:rPr>
                <w:rFonts w:ascii="Times New Roman" w:hAnsi="Times New Roman" w:cs="Times New Roman"/>
                <w:color w:val="000000"/>
              </w:rPr>
              <w:t xml:space="preserve"> степени.</w:t>
            </w:r>
          </w:p>
        </w:tc>
        <w:tc>
          <w:tcPr>
            <w:tcW w:w="1705" w:type="dxa"/>
            <w:tcBorders>
              <w:top w:val="single" w:sz="4" w:space="0" w:color="auto"/>
              <w:left w:val="single" w:sz="4" w:space="0" w:color="auto"/>
              <w:bottom w:val="single" w:sz="4" w:space="0" w:color="auto"/>
              <w:right w:val="single" w:sz="4" w:space="0" w:color="auto"/>
            </w:tcBorders>
            <w:hideMark/>
          </w:tcPr>
          <w:p w:rsidR="001339F7"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Сентябрь, октябрь</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2015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7.</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Издание брошюры «Народные праздники в Югорске. Выпуск 1. Вороний день». Тираж 200 экз.</w:t>
            </w:r>
          </w:p>
        </w:tc>
        <w:tc>
          <w:tcPr>
            <w:tcW w:w="1705" w:type="dxa"/>
            <w:tcBorders>
              <w:top w:val="single" w:sz="4" w:space="0" w:color="auto"/>
              <w:left w:val="single" w:sz="4" w:space="0" w:color="auto"/>
              <w:bottom w:val="single" w:sz="4" w:space="0" w:color="auto"/>
              <w:right w:val="single" w:sz="4" w:space="0" w:color="auto"/>
            </w:tcBorders>
            <w:hideMark/>
          </w:tcPr>
          <w:p w:rsidR="001339F7"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Ноябрь</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2015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8.</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color w:val="000000"/>
                <w:shd w:val="clear" w:color="auto" w:fill="FFFFFF"/>
              </w:rPr>
              <w:t xml:space="preserve">Участие во Всероссийской открытой ярмарке событийного туризма «RUSSIAN OPEN EVENT EXPO 2015» (г. Ханты-Мансийск). Презентация проекта «Музей — перекресток культур»: диплом </w:t>
            </w:r>
            <w:r w:rsidRPr="00744DFB">
              <w:rPr>
                <w:rFonts w:ascii="Times New Roman" w:hAnsi="Times New Roman" w:cs="Times New Roman"/>
                <w:color w:val="000000"/>
                <w:shd w:val="clear" w:color="auto" w:fill="FFFFFF"/>
                <w:lang w:val="en-US"/>
              </w:rPr>
              <w:t>III</w:t>
            </w:r>
            <w:r w:rsidRPr="00744DFB">
              <w:rPr>
                <w:rFonts w:ascii="Times New Roman" w:hAnsi="Times New Roman" w:cs="Times New Roman"/>
                <w:color w:val="000000"/>
                <w:shd w:val="clear" w:color="auto" w:fill="FFFFFF"/>
              </w:rPr>
              <w:t xml:space="preserve"> степени.</w:t>
            </w:r>
          </w:p>
        </w:tc>
        <w:tc>
          <w:tcPr>
            <w:tcW w:w="1705" w:type="dxa"/>
            <w:tcBorders>
              <w:top w:val="single" w:sz="4" w:space="0" w:color="auto"/>
              <w:left w:val="single" w:sz="4" w:space="0" w:color="auto"/>
              <w:bottom w:val="single" w:sz="4" w:space="0" w:color="auto"/>
              <w:right w:val="single" w:sz="4" w:space="0" w:color="auto"/>
            </w:tcBorders>
            <w:hideMark/>
          </w:tcPr>
          <w:p w:rsidR="001339F7"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Ноябрь</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2015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9.</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shd w:val="clear" w:color="auto" w:fill="FFFFFF"/>
              </w:rPr>
            </w:pPr>
            <w:r w:rsidRPr="00744DFB">
              <w:rPr>
                <w:rFonts w:ascii="Times New Roman" w:hAnsi="Times New Roman" w:cs="Times New Roman"/>
                <w:shd w:val="clear" w:color="auto" w:fill="FFFFFF"/>
              </w:rPr>
              <w:t xml:space="preserve">Проведение культурно-просветительских мероприятий, в том числе, общегородских, на территории </w:t>
            </w:r>
            <w:r w:rsidRPr="00744DFB">
              <w:rPr>
                <w:rFonts w:ascii="Times New Roman" w:hAnsi="Times New Roman" w:cs="Times New Roman"/>
              </w:rPr>
              <w:t>МТК «Ворота в Югру»</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1339F7">
            <w:pPr>
              <w:widowControl w:val="0"/>
              <w:suppressAutoHyphens/>
              <w:autoSpaceDE w:val="0"/>
              <w:spacing w:after="0" w:line="240" w:lineRule="auto"/>
              <w:rPr>
                <w:rFonts w:ascii="Times New Roman" w:eastAsia="Andale Sans UI" w:hAnsi="Times New Roman" w:cs="Times New Roman"/>
                <w:kern w:val="2"/>
              </w:rPr>
            </w:pPr>
            <w:r w:rsidRPr="00744DFB">
              <w:rPr>
                <w:rFonts w:ascii="Times New Roman" w:hAnsi="Times New Roman" w:cs="Times New Roman"/>
              </w:rPr>
              <w:t>В течение 2015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10.</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color w:val="000000"/>
                <w:kern w:val="2"/>
                <w:shd w:val="clear" w:color="auto" w:fill="FFFFFF"/>
              </w:rPr>
            </w:pPr>
            <w:r w:rsidRPr="00744DFB">
              <w:rPr>
                <w:rFonts w:ascii="Times New Roman" w:hAnsi="Times New Roman" w:cs="Times New Roman"/>
              </w:rPr>
              <w:t>Издание брошюры «Народные праздники в Югорске. Выпуск 1. Славянский хоровод». Тираж 150 экз.</w:t>
            </w:r>
          </w:p>
        </w:tc>
        <w:tc>
          <w:tcPr>
            <w:tcW w:w="1705" w:type="dxa"/>
            <w:tcBorders>
              <w:top w:val="single" w:sz="4" w:space="0" w:color="auto"/>
              <w:left w:val="single" w:sz="4" w:space="0" w:color="auto"/>
              <w:bottom w:val="single" w:sz="4" w:space="0" w:color="auto"/>
              <w:right w:val="single" w:sz="4" w:space="0" w:color="auto"/>
            </w:tcBorders>
            <w:hideMark/>
          </w:tcPr>
          <w:p w:rsidR="001339F7"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Ноябрь</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2016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11.</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Издание рекламного буклета «Музейно-туристический комплекс «Ворота в Югру». Тираж 50 экз.</w:t>
            </w:r>
          </w:p>
        </w:tc>
        <w:tc>
          <w:tcPr>
            <w:tcW w:w="1705" w:type="dxa"/>
            <w:tcBorders>
              <w:top w:val="single" w:sz="4" w:space="0" w:color="auto"/>
              <w:left w:val="single" w:sz="4" w:space="0" w:color="auto"/>
              <w:bottom w:val="single" w:sz="4" w:space="0" w:color="auto"/>
              <w:right w:val="single" w:sz="4" w:space="0" w:color="auto"/>
            </w:tcBorders>
            <w:hideMark/>
          </w:tcPr>
          <w:p w:rsidR="001339F7"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Ноябрь</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2016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12.</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pStyle w:val="af6"/>
              <w:jc w:val="both"/>
              <w:rPr>
                <w:rFonts w:ascii="Times New Roman" w:eastAsia="Constantia" w:hAnsi="Times New Roman"/>
                <w:lang w:eastAsia="en-US"/>
              </w:rPr>
            </w:pPr>
            <w:r w:rsidRPr="00744DFB">
              <w:rPr>
                <w:rFonts w:ascii="Times New Roman" w:hAnsi="Times New Roman"/>
              </w:rPr>
              <w:t xml:space="preserve">Участие в </w:t>
            </w:r>
            <w:r w:rsidRPr="00744DFB">
              <w:rPr>
                <w:rFonts w:ascii="Times New Roman" w:hAnsi="Times New Roman"/>
                <w:color w:val="000000"/>
              </w:rPr>
              <w:t>V Всероссийской открытой Ярмарке событийного туризма «Russian openEventExpo» и в IV Всероссийском конкурсе в области событийного туризма (г. Ханты-Мансийск). Презентация проекта «Славянский хоровод в Югорске»: специальный диплом. Праздник «Славянский хоровод» в Югорске включен в ТОП-200 лучших туристских проектов России, а также в национальный туристский календарь 2017 года.</w:t>
            </w:r>
          </w:p>
        </w:tc>
        <w:tc>
          <w:tcPr>
            <w:tcW w:w="1705" w:type="dxa"/>
            <w:tcBorders>
              <w:top w:val="single" w:sz="4" w:space="0" w:color="auto"/>
              <w:left w:val="single" w:sz="4" w:space="0" w:color="auto"/>
              <w:bottom w:val="single" w:sz="4" w:space="0" w:color="auto"/>
              <w:right w:val="single" w:sz="4" w:space="0" w:color="auto"/>
            </w:tcBorders>
            <w:hideMark/>
          </w:tcPr>
          <w:p w:rsidR="001339F7"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Ноябрь</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2016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13.</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shd w:val="clear" w:color="auto" w:fill="FFFFFF"/>
              </w:rPr>
            </w:pPr>
            <w:r w:rsidRPr="00744DFB">
              <w:rPr>
                <w:rFonts w:ascii="Times New Roman" w:hAnsi="Times New Roman" w:cs="Times New Roman"/>
                <w:shd w:val="clear" w:color="auto" w:fill="FFFFFF"/>
              </w:rPr>
              <w:t xml:space="preserve">Проведение культурно-просветительских мероприятий, в том числе, общегородских, на территории </w:t>
            </w:r>
            <w:r w:rsidRPr="00744DFB">
              <w:rPr>
                <w:rFonts w:ascii="Times New Roman" w:hAnsi="Times New Roman" w:cs="Times New Roman"/>
              </w:rPr>
              <w:t>МТК «Ворота в Югру». Проведено новое мероприятие «Фестиваль «Русь топором строилась».</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1339F7">
            <w:pPr>
              <w:widowControl w:val="0"/>
              <w:suppressAutoHyphens/>
              <w:autoSpaceDE w:val="0"/>
              <w:spacing w:after="0" w:line="240" w:lineRule="auto"/>
              <w:rPr>
                <w:rFonts w:ascii="Times New Roman" w:eastAsia="Andale Sans UI" w:hAnsi="Times New Roman" w:cs="Times New Roman"/>
                <w:kern w:val="2"/>
              </w:rPr>
            </w:pPr>
            <w:r w:rsidRPr="00744DFB">
              <w:rPr>
                <w:rFonts w:ascii="Times New Roman" w:hAnsi="Times New Roman" w:cs="Times New Roman"/>
              </w:rPr>
              <w:t>В течение 2016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lastRenderedPageBreak/>
              <w:t>14.</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 xml:space="preserve">Участие в </w:t>
            </w:r>
            <w:r w:rsidRPr="00744DFB">
              <w:rPr>
                <w:rFonts w:ascii="Times New Roman" w:hAnsi="Times New Roman" w:cs="Times New Roman"/>
                <w:lang w:val="en-US"/>
              </w:rPr>
              <w:t>V</w:t>
            </w:r>
            <w:r w:rsidRPr="00744DFB">
              <w:rPr>
                <w:rFonts w:ascii="Times New Roman" w:hAnsi="Times New Roman" w:cs="Times New Roman"/>
              </w:rPr>
              <w:t xml:space="preserve"> Международном туристском форуме «Большой Урал – 2017» и международной туристской выставке «Лето – 2017» (г. Екатеринбург). Презентация проекта «Летний культурный календарь Югорска».</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1339F7">
            <w:pPr>
              <w:widowControl w:val="0"/>
              <w:suppressAutoHyphens/>
              <w:autoSpaceDE w:val="0"/>
              <w:spacing w:after="0" w:line="240" w:lineRule="auto"/>
              <w:rPr>
                <w:rFonts w:ascii="Times New Roman" w:eastAsia="Andale Sans UI" w:hAnsi="Times New Roman" w:cs="Times New Roman"/>
                <w:kern w:val="2"/>
              </w:rPr>
            </w:pPr>
            <w:r w:rsidRPr="00744DFB">
              <w:rPr>
                <w:rFonts w:ascii="Times New Roman" w:hAnsi="Times New Roman" w:cs="Times New Roman"/>
              </w:rPr>
              <w:t>Апрель 2017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15.</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 xml:space="preserve">Участие в XVI туристской выставке – ярмарке «ЮграТур – 2017» (г. Ханты-Мансийск) и конкурсе событийного туризма. Презентация проектов «Вороний день в Югорске»: диплом </w:t>
            </w:r>
            <w:r w:rsidRPr="00744DFB">
              <w:rPr>
                <w:rFonts w:ascii="Times New Roman" w:hAnsi="Times New Roman" w:cs="Times New Roman"/>
                <w:lang w:val="en-US"/>
              </w:rPr>
              <w:t>II</w:t>
            </w:r>
            <w:r w:rsidRPr="00744DFB">
              <w:rPr>
                <w:rFonts w:ascii="Times New Roman" w:hAnsi="Times New Roman" w:cs="Times New Roman"/>
              </w:rPr>
              <w:t xml:space="preserve">  степени, «Югорск Юбилейный»: диплом </w:t>
            </w:r>
            <w:r w:rsidRPr="00744DFB">
              <w:rPr>
                <w:rFonts w:ascii="Times New Roman" w:hAnsi="Times New Roman" w:cs="Times New Roman"/>
                <w:lang w:val="en-US"/>
              </w:rPr>
              <w:t>III</w:t>
            </w:r>
            <w:r w:rsidRPr="00744DFB">
              <w:rPr>
                <w:rFonts w:ascii="Times New Roman" w:hAnsi="Times New Roman" w:cs="Times New Roman"/>
              </w:rPr>
              <w:t xml:space="preserve"> степени.</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1339F7">
            <w:pPr>
              <w:widowControl w:val="0"/>
              <w:suppressAutoHyphens/>
              <w:autoSpaceDE w:val="0"/>
              <w:spacing w:after="0" w:line="240" w:lineRule="auto"/>
              <w:rPr>
                <w:rFonts w:ascii="Times New Roman" w:eastAsia="Andale Sans UI" w:hAnsi="Times New Roman" w:cs="Times New Roman"/>
                <w:kern w:val="2"/>
              </w:rPr>
            </w:pPr>
            <w:r w:rsidRPr="00744DFB">
              <w:rPr>
                <w:rFonts w:ascii="Times New Roman" w:hAnsi="Times New Roman" w:cs="Times New Roman"/>
              </w:rPr>
              <w:t>Ноябрь 2017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16</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shd w:val="clear" w:color="auto" w:fill="FFFFFF"/>
              </w:rPr>
            </w:pPr>
            <w:r w:rsidRPr="00744DFB">
              <w:rPr>
                <w:rFonts w:ascii="Times New Roman" w:hAnsi="Times New Roman" w:cs="Times New Roman"/>
                <w:shd w:val="clear" w:color="auto" w:fill="FFFFFF"/>
              </w:rPr>
              <w:t xml:space="preserve">Проведение культурно-просветительских мероприятий, в том числе, общегородских, на территории </w:t>
            </w:r>
            <w:r w:rsidRPr="00744DFB">
              <w:rPr>
                <w:rFonts w:ascii="Times New Roman" w:hAnsi="Times New Roman" w:cs="Times New Roman"/>
              </w:rPr>
              <w:t>МТК «Ворота в Югру»</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1339F7">
            <w:pPr>
              <w:widowControl w:val="0"/>
              <w:suppressAutoHyphens/>
              <w:autoSpaceDE w:val="0"/>
              <w:spacing w:after="0" w:line="240" w:lineRule="auto"/>
              <w:rPr>
                <w:rFonts w:ascii="Times New Roman" w:eastAsia="Andale Sans UI" w:hAnsi="Times New Roman" w:cs="Times New Roman"/>
                <w:kern w:val="2"/>
              </w:rPr>
            </w:pPr>
            <w:r w:rsidRPr="00744DFB">
              <w:rPr>
                <w:rFonts w:ascii="Times New Roman" w:hAnsi="Times New Roman" w:cs="Times New Roman"/>
              </w:rPr>
              <w:t>В течение 2017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shd w:val="clear" w:color="auto" w:fill="FFFFFF"/>
              </w:rPr>
            </w:pPr>
            <w:r w:rsidRPr="00744DFB">
              <w:rPr>
                <w:rFonts w:ascii="Times New Roman" w:hAnsi="Times New Roman" w:cs="Times New Roman"/>
                <w:shd w:val="clear" w:color="auto" w:fill="FFFFFF"/>
              </w:rPr>
              <w:t xml:space="preserve">Издание дополнительных тиражей брошюр из серии «Народные праздники в Югорске», выпуск 1 и 2 — «Вороний день в Югорске», «Славянский хоровод в Югорске». Тираж по 250 экз. </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План 2018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shd w:val="clear" w:color="auto" w:fill="FFFFFF"/>
              </w:rPr>
            </w:pPr>
            <w:r w:rsidRPr="00744DFB">
              <w:rPr>
                <w:rFonts w:ascii="Times New Roman" w:hAnsi="Times New Roman" w:cs="Times New Roman"/>
                <w:shd w:val="clear" w:color="auto" w:fill="FFFFFF"/>
              </w:rPr>
              <w:t>Издание буклета «Календарь культурных событий города Югорска», тираж 250 экз.</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План 2018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shd w:val="clear" w:color="auto" w:fill="FFFFFF"/>
              </w:rPr>
            </w:pPr>
            <w:r w:rsidRPr="00744DFB">
              <w:rPr>
                <w:rFonts w:ascii="Times New Roman" w:hAnsi="Times New Roman" w:cs="Times New Roman"/>
                <w:shd w:val="clear" w:color="auto" w:fill="FFFFFF"/>
              </w:rPr>
              <w:t xml:space="preserve">Участие в </w:t>
            </w:r>
            <w:r w:rsidRPr="00744DFB">
              <w:rPr>
                <w:rFonts w:ascii="Times New Roman" w:hAnsi="Times New Roman" w:cs="Times New Roman"/>
              </w:rPr>
              <w:t>туристской выставке – ярмарке «ЮграТур – 2018»</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План 2018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shd w:val="clear" w:color="auto" w:fill="FFFFFF"/>
              </w:rPr>
              <w:t xml:space="preserve">Проведение культурно-просветительских мероприятий, в том числе, общегородских, на территории </w:t>
            </w:r>
            <w:r w:rsidRPr="00744DFB">
              <w:rPr>
                <w:rFonts w:ascii="Times New Roman" w:hAnsi="Times New Roman" w:cs="Times New Roman"/>
              </w:rPr>
              <w:t>МТК «Ворота в Югру»:</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shd w:val="clear" w:color="auto" w:fill="FFFFFF"/>
              </w:rPr>
            </w:pPr>
            <w:r w:rsidRPr="00744DFB">
              <w:rPr>
                <w:rFonts w:ascii="Times New Roman" w:hAnsi="Times New Roman" w:cs="Times New Roman"/>
              </w:rPr>
              <w:t xml:space="preserve">«Вороний день», «Славянский хоровод», «Медвежьи игрища» (новое мероприятие) </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План 2018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lang w:val="en-US"/>
              </w:rPr>
            </w:pPr>
            <w:r w:rsidRPr="00744DFB">
              <w:rPr>
                <w:rFonts w:ascii="Times New Roman" w:hAnsi="Times New Roman" w:cs="Times New Roman"/>
                <w:lang w:val="en-US"/>
              </w:rPr>
              <w:t>III.</w:t>
            </w:r>
          </w:p>
        </w:tc>
        <w:tc>
          <w:tcPr>
            <w:tcW w:w="8793" w:type="dxa"/>
            <w:gridSpan w:val="2"/>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b/>
              </w:rPr>
              <w:t>Участие в конкурсах на привлечение дополнительного финансирования</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1.</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 xml:space="preserve">Конкурс на предоставление субсидии на реализацию проекта в области культуры в рамках Государственной программы </w:t>
            </w:r>
            <w:r w:rsidRPr="00744DFB">
              <w:rPr>
                <w:rFonts w:ascii="Times New Roman" w:hAnsi="Times New Roman" w:cs="Times New Roman"/>
                <w:bCs/>
              </w:rPr>
              <w:t xml:space="preserve">«Развитие культуры и туризма вХанты-Мансийском автономном округе – Югре на 2014-2020 годы» (подпрограмма </w:t>
            </w:r>
            <w:r w:rsidRPr="00744DFB">
              <w:rPr>
                <w:rFonts w:ascii="Times New Roman" w:hAnsi="Times New Roman" w:cs="Times New Roman"/>
                <w:bCs/>
                <w:lang w:val="en-US"/>
              </w:rPr>
              <w:t>II</w:t>
            </w:r>
            <w:r w:rsidRPr="00744DFB">
              <w:rPr>
                <w:rFonts w:ascii="Times New Roman" w:hAnsi="Times New Roman" w:cs="Times New Roman"/>
                <w:bCs/>
              </w:rPr>
              <w:t xml:space="preserve"> «Укрепление единого культурного пространства»). Совместно с ООО «Этнографическое бюро». Проект не поддержан. </w:t>
            </w:r>
          </w:p>
        </w:tc>
        <w:tc>
          <w:tcPr>
            <w:tcW w:w="1705" w:type="dxa"/>
            <w:tcBorders>
              <w:top w:val="single" w:sz="4" w:space="0" w:color="auto"/>
              <w:left w:val="single" w:sz="4" w:space="0" w:color="auto"/>
              <w:bottom w:val="single" w:sz="4" w:space="0" w:color="auto"/>
              <w:right w:val="single" w:sz="4" w:space="0" w:color="auto"/>
            </w:tcBorders>
            <w:hideMark/>
          </w:tcPr>
          <w:p w:rsidR="001339F7"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Февраль</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2014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 xml:space="preserve">Конкурс «Культурная мозаика» (благотворительный фонд Тимченко). </w:t>
            </w:r>
            <w:r w:rsidRPr="00744DFB">
              <w:rPr>
                <w:rFonts w:ascii="Times New Roman" w:hAnsi="Times New Roman" w:cs="Times New Roman"/>
                <w:bCs/>
              </w:rPr>
              <w:t>Проект не поддержан.</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Март 2014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3.</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 xml:space="preserve">Конкурс на предоставление гранта для развития внутреннего и въездного туризма в рамках Государственной программы </w:t>
            </w:r>
            <w:r w:rsidRPr="00744DFB">
              <w:rPr>
                <w:rFonts w:ascii="Times New Roman" w:hAnsi="Times New Roman" w:cs="Times New Roman"/>
                <w:bCs/>
              </w:rPr>
              <w:t xml:space="preserve">«Развитие культуры и туризма вХанты-Мансийском автономном округе – Югре на 2014-2020 годы» (подпрограмма </w:t>
            </w:r>
            <w:r w:rsidRPr="00744DFB">
              <w:rPr>
                <w:rFonts w:ascii="Times New Roman" w:hAnsi="Times New Roman" w:cs="Times New Roman"/>
                <w:bCs/>
                <w:lang w:val="en-US"/>
              </w:rPr>
              <w:t>III</w:t>
            </w:r>
            <w:r w:rsidRPr="00744DFB">
              <w:rPr>
                <w:rFonts w:ascii="Times New Roman" w:hAnsi="Times New Roman" w:cs="Times New Roman"/>
                <w:bCs/>
              </w:rPr>
              <w:t xml:space="preserve"> «Развитие внутреннего и въездного туризма»). Совместно с индивидуальным предпринимателем Бельковым М.Ю. Проект не поддержан.</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Май 2014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4.</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proofErr w:type="gramStart"/>
            <w:r w:rsidRPr="00744DFB">
              <w:rPr>
                <w:rFonts w:ascii="Times New Roman" w:hAnsi="Times New Roman" w:cs="Times New Roman"/>
              </w:rPr>
              <w:t xml:space="preserve">Конкурс на предоставление субсидии на реализацию проекта в области культуры в рамках Государственной программы </w:t>
            </w:r>
            <w:r w:rsidRPr="00744DFB">
              <w:rPr>
                <w:rFonts w:ascii="Times New Roman" w:hAnsi="Times New Roman" w:cs="Times New Roman"/>
                <w:bCs/>
              </w:rPr>
              <w:t xml:space="preserve">«Развитие культуры и туризма в Ханты-Мансийском автономном округе – Югре на 2014-2020 годы», </w:t>
            </w:r>
            <w:r w:rsidRPr="00744DFB">
              <w:rPr>
                <w:rFonts w:ascii="Times New Roman" w:hAnsi="Times New Roman" w:cs="Times New Roman"/>
              </w:rPr>
              <w:t xml:space="preserve">номинация «Культурное достояние Югры», проект </w:t>
            </w:r>
            <w:r w:rsidRPr="00744DFB">
              <w:rPr>
                <w:rFonts w:ascii="Times New Roman" w:hAnsi="Times New Roman" w:cs="Times New Roman"/>
                <w:bCs/>
              </w:rPr>
              <w:t>«Воссоздание истории поселка Геологов, подготовка материалов для реконструкции его объектов для последующего создания экспозиции «Индустриальная магистраль» МТК «Ворота в Югру».</w:t>
            </w:r>
            <w:proofErr w:type="gramEnd"/>
            <w:r w:rsidRPr="00744DFB">
              <w:rPr>
                <w:rFonts w:ascii="Times New Roman" w:hAnsi="Times New Roman" w:cs="Times New Roman"/>
                <w:bCs/>
              </w:rPr>
              <w:t xml:space="preserve"> Совместно с индивидуальным предпринимателем Бельковым М.Ю. Проект не поддержан</w:t>
            </w:r>
          </w:p>
        </w:tc>
        <w:tc>
          <w:tcPr>
            <w:tcW w:w="1705" w:type="dxa"/>
            <w:tcBorders>
              <w:top w:val="single" w:sz="4" w:space="0" w:color="auto"/>
              <w:left w:val="single" w:sz="4" w:space="0" w:color="auto"/>
              <w:bottom w:val="single" w:sz="4" w:space="0" w:color="auto"/>
              <w:right w:val="single" w:sz="4" w:space="0" w:color="auto"/>
            </w:tcBorders>
            <w:hideMark/>
          </w:tcPr>
          <w:p w:rsidR="009E7900" w:rsidRPr="00744DFB" w:rsidRDefault="002C6CF8" w:rsidP="00DB0B14">
            <w:pPr>
              <w:widowControl w:val="0"/>
              <w:suppressAutoHyphens/>
              <w:autoSpaceDE w:val="0"/>
              <w:spacing w:after="0" w:line="240" w:lineRule="auto"/>
              <w:jc w:val="both"/>
              <w:rPr>
                <w:rFonts w:ascii="Times New Roman" w:hAnsi="Times New Roman" w:cs="Times New Roman"/>
              </w:rPr>
            </w:pPr>
            <w:r w:rsidRPr="00744DFB">
              <w:rPr>
                <w:rFonts w:ascii="Times New Roman" w:hAnsi="Times New Roman" w:cs="Times New Roman"/>
              </w:rPr>
              <w:t>Февраль</w:t>
            </w:r>
          </w:p>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2015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5.</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Конкурс «Музейный гид» благотворительного фонда Потанина, проект «Музей на дороге открытий». Проект не поддержан.</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Май 2015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6.</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hd w:val="clear" w:color="auto" w:fill="FFFFFF"/>
              <w:suppressAutoHyphens/>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Конкурс на предоставление субсидии из бюджета Ханты-Мансийского автономного округа – Югры на реализацию проекта в области культуры и искусства на территории Ханты-Мансийского автономного округа – Югры. Проект «Фестиваль плотницкого мастерства «Русь топором строилась» совместно с казачьим обществом «Станица Югорская». Проект поддержан, финансирование в размере 411 тыс. руб.</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2016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7.</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Конкурс на предоставление субсидии из бюджета Ханты-Мансийского автономного округа – Югры на реализацию проекта в области культуры и искусства на территории Ханты-Мансийского автономного округа – Югры. Проект «</w:t>
            </w:r>
            <w:r w:rsidRPr="00744DFB">
              <w:rPr>
                <w:rFonts w:ascii="Times New Roman" w:hAnsi="Times New Roman" w:cs="Times New Roman"/>
                <w:lang w:val="en-US"/>
              </w:rPr>
              <w:t>II</w:t>
            </w:r>
            <w:r w:rsidRPr="00744DFB">
              <w:rPr>
                <w:rFonts w:ascii="Times New Roman" w:hAnsi="Times New Roman" w:cs="Times New Roman"/>
              </w:rPr>
              <w:t xml:space="preserve"> Фестиваль плотницкого мастерства «Русь топором строилась» совместно с казачьим обществом «Станица Югорская». </w:t>
            </w:r>
            <w:r w:rsidRPr="00744DFB">
              <w:rPr>
                <w:rFonts w:ascii="Times New Roman" w:hAnsi="Times New Roman" w:cs="Times New Roman"/>
              </w:rPr>
              <w:lastRenderedPageBreak/>
              <w:t>Проект не поддержан.</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lastRenderedPageBreak/>
              <w:t>2017 г.</w:t>
            </w:r>
          </w:p>
        </w:tc>
      </w:tr>
      <w:tr w:rsidR="002C6CF8" w:rsidRPr="00DB0B14" w:rsidTr="007C5EC4">
        <w:tc>
          <w:tcPr>
            <w:tcW w:w="567"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lastRenderedPageBreak/>
              <w:t>8.</w:t>
            </w:r>
          </w:p>
        </w:tc>
        <w:tc>
          <w:tcPr>
            <w:tcW w:w="7088"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Конкурс на предоставление субсидии из бюджета Ханты-Мансийского автономного округа – Югры на реализацию проекта в области культуры и искусства на территории Ханты-Мансийского автономного округа – Югры. Проект «</w:t>
            </w:r>
            <w:r w:rsidRPr="00744DFB">
              <w:rPr>
                <w:rFonts w:ascii="Times New Roman" w:hAnsi="Times New Roman" w:cs="Times New Roman"/>
                <w:lang w:val="en-US"/>
              </w:rPr>
              <w:t>II</w:t>
            </w:r>
            <w:r w:rsidRPr="00744DFB">
              <w:rPr>
                <w:rFonts w:ascii="Times New Roman" w:hAnsi="Times New Roman" w:cs="Times New Roman"/>
              </w:rPr>
              <w:t xml:space="preserve"> Фестиваль плотницкого мастерства «Русь топором строилась» совместно с казачьим обществом «Станица Югорская».</w:t>
            </w:r>
          </w:p>
        </w:tc>
        <w:tc>
          <w:tcPr>
            <w:tcW w:w="1705" w:type="dxa"/>
            <w:tcBorders>
              <w:top w:val="single" w:sz="4" w:space="0" w:color="auto"/>
              <w:left w:val="single" w:sz="4" w:space="0" w:color="auto"/>
              <w:bottom w:val="single" w:sz="4" w:space="0" w:color="auto"/>
              <w:right w:val="single" w:sz="4" w:space="0" w:color="auto"/>
            </w:tcBorders>
            <w:hideMark/>
          </w:tcPr>
          <w:p w:rsidR="002C6CF8" w:rsidRPr="00744DFB" w:rsidRDefault="002C6CF8" w:rsidP="00DB0B14">
            <w:pPr>
              <w:widowControl w:val="0"/>
              <w:suppressAutoHyphens/>
              <w:autoSpaceDE w:val="0"/>
              <w:spacing w:after="0" w:line="240" w:lineRule="auto"/>
              <w:jc w:val="both"/>
              <w:rPr>
                <w:rFonts w:ascii="Times New Roman" w:eastAsia="Andale Sans UI" w:hAnsi="Times New Roman" w:cs="Times New Roman"/>
                <w:kern w:val="2"/>
              </w:rPr>
            </w:pPr>
            <w:r w:rsidRPr="00744DFB">
              <w:rPr>
                <w:rFonts w:ascii="Times New Roman" w:hAnsi="Times New Roman" w:cs="Times New Roman"/>
              </w:rPr>
              <w:t>План 2018 г.</w:t>
            </w:r>
          </w:p>
        </w:tc>
      </w:tr>
    </w:tbl>
    <w:p w:rsidR="00740A1C" w:rsidRDefault="00740A1C" w:rsidP="00740A1C">
      <w:pPr>
        <w:widowControl w:val="0"/>
        <w:tabs>
          <w:tab w:val="left" w:pos="1134"/>
        </w:tabs>
        <w:spacing w:after="0" w:line="240" w:lineRule="auto"/>
        <w:jc w:val="both"/>
        <w:rPr>
          <w:rFonts w:ascii="Times New Roman" w:hAnsi="Times New Roman"/>
          <w:b/>
          <w:sz w:val="24"/>
          <w:szCs w:val="24"/>
        </w:rPr>
      </w:pPr>
      <w:bookmarkStart w:id="11" w:name="_Toc368064878"/>
    </w:p>
    <w:p w:rsidR="002C6CF8" w:rsidRPr="00740A1C" w:rsidRDefault="00740A1C" w:rsidP="00740A1C">
      <w:pPr>
        <w:widowControl w:val="0"/>
        <w:tabs>
          <w:tab w:val="left" w:pos="1134"/>
        </w:tabs>
        <w:spacing w:after="0" w:line="240" w:lineRule="auto"/>
        <w:ind w:firstLine="567"/>
        <w:jc w:val="both"/>
        <w:rPr>
          <w:rFonts w:ascii="Times New Roman" w:hAnsi="Times New Roman"/>
          <w:b/>
          <w:sz w:val="24"/>
          <w:szCs w:val="24"/>
        </w:rPr>
      </w:pPr>
      <w:r>
        <w:rPr>
          <w:rFonts w:ascii="Times New Roman" w:hAnsi="Times New Roman"/>
          <w:b/>
          <w:sz w:val="24"/>
          <w:szCs w:val="24"/>
        </w:rPr>
        <w:t xml:space="preserve">9. </w:t>
      </w:r>
      <w:r w:rsidR="002C6CF8" w:rsidRPr="00740A1C">
        <w:rPr>
          <w:rFonts w:ascii="Times New Roman" w:hAnsi="Times New Roman"/>
          <w:b/>
          <w:sz w:val="24"/>
          <w:szCs w:val="24"/>
        </w:rPr>
        <w:t>Основные памятные и юбилейные даты в 2018 году.</w:t>
      </w:r>
      <w:bookmarkEnd w:id="11"/>
    </w:p>
    <w:p w:rsidR="002C6CF8" w:rsidRPr="00DB0B14" w:rsidRDefault="002C6CF8" w:rsidP="00DB0B14">
      <w:pPr>
        <w:widowControl w:val="0"/>
        <w:tabs>
          <w:tab w:val="left" w:pos="-4536"/>
          <w:tab w:val="left" w:pos="1098"/>
          <w:tab w:val="left" w:pos="1134"/>
        </w:tabs>
        <w:spacing w:after="0" w:line="240" w:lineRule="auto"/>
        <w:jc w:val="both"/>
        <w:rPr>
          <w:rFonts w:ascii="Times New Roman" w:hAnsi="Times New Roman" w:cs="Times New Roman"/>
          <w:b/>
          <w:sz w:val="24"/>
          <w:szCs w:val="24"/>
        </w:rPr>
      </w:pPr>
      <w:r w:rsidRPr="00DB0B14">
        <w:rPr>
          <w:rFonts w:ascii="Times New Roman" w:hAnsi="Times New Roman" w:cs="Times New Roman"/>
          <w:b/>
          <w:sz w:val="24"/>
          <w:szCs w:val="24"/>
        </w:rPr>
        <w:t>Юбилейные даты клубных формирований:</w:t>
      </w:r>
    </w:p>
    <w:p w:rsidR="002C6CF8" w:rsidRPr="00DB0B14" w:rsidRDefault="002C6CF8" w:rsidP="00DB0B14">
      <w:pPr>
        <w:tabs>
          <w:tab w:val="left" w:pos="-4536"/>
          <w:tab w:val="left" w:pos="1098"/>
          <w:tab w:val="left" w:pos="1134"/>
        </w:tabs>
        <w:spacing w:after="0" w:line="240" w:lineRule="auto"/>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В 2018 году основные юбилейные даты творческих коллективов:</w:t>
      </w:r>
    </w:p>
    <w:p w:rsidR="002C6CF8" w:rsidRPr="00DB0B14" w:rsidRDefault="002C6CF8" w:rsidP="0010538E">
      <w:pPr>
        <w:numPr>
          <w:ilvl w:val="0"/>
          <w:numId w:val="36"/>
        </w:numPr>
        <w:spacing w:after="0" w:line="240" w:lineRule="auto"/>
        <w:ind w:left="567" w:hanging="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30-летний юбилей, народный самодеятельный театр «Версия», под руководством заслуженного деятеля культуры ХМАО – Югры Е.Н. Воробьевой;</w:t>
      </w:r>
    </w:p>
    <w:p w:rsidR="002C6CF8" w:rsidRPr="00DB0B14" w:rsidRDefault="002C6CF8" w:rsidP="0010538E">
      <w:pPr>
        <w:numPr>
          <w:ilvl w:val="0"/>
          <w:numId w:val="36"/>
        </w:numPr>
        <w:spacing w:after="0" w:line="240" w:lineRule="auto"/>
        <w:ind w:left="567" w:hanging="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15-летие творческой деятельности, образцовый детский цирковой коллектив «Югра-лэнд», руководители Александр Анатольевич и Наталья Александровна Анкушины;</w:t>
      </w:r>
    </w:p>
    <w:p w:rsidR="002C6CF8" w:rsidRPr="00DB0B14" w:rsidRDefault="002C6CF8" w:rsidP="0010538E">
      <w:pPr>
        <w:numPr>
          <w:ilvl w:val="0"/>
          <w:numId w:val="36"/>
        </w:numPr>
        <w:spacing w:after="0" w:line="240" w:lineRule="auto"/>
        <w:ind w:left="567" w:hanging="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 xml:space="preserve">5 лет, </w:t>
      </w:r>
      <w:r w:rsidRPr="00DB0B14">
        <w:rPr>
          <w:rFonts w:ascii="Times New Roman" w:hAnsi="Times New Roman" w:cs="Times New Roman"/>
          <w:iCs/>
          <w:kern w:val="2"/>
          <w:sz w:val="24"/>
          <w:szCs w:val="24"/>
        </w:rPr>
        <w:t>Мужская вокальная группа «Дуслар», руководитель</w:t>
      </w:r>
      <w:r w:rsidRPr="00DB0B14">
        <w:rPr>
          <w:rFonts w:ascii="Times New Roman" w:hAnsi="Times New Roman" w:cs="Times New Roman"/>
          <w:sz w:val="24"/>
          <w:szCs w:val="24"/>
          <w:lang w:eastAsia="ru-RU"/>
        </w:rPr>
        <w:t xml:space="preserve"> Л.Т. Хусейнова; </w:t>
      </w:r>
    </w:p>
    <w:p w:rsidR="002C6CF8" w:rsidRPr="00DB0B14" w:rsidRDefault="002C6CF8" w:rsidP="0010538E">
      <w:pPr>
        <w:numPr>
          <w:ilvl w:val="0"/>
          <w:numId w:val="36"/>
        </w:numPr>
        <w:spacing w:after="0" w:line="240" w:lineRule="auto"/>
        <w:ind w:left="567" w:hanging="567"/>
        <w:contextualSpacing/>
        <w:jc w:val="both"/>
        <w:rPr>
          <w:rFonts w:ascii="Times New Roman" w:eastAsia="Calibri" w:hAnsi="Times New Roman" w:cs="Times New Roman"/>
          <w:sz w:val="24"/>
          <w:szCs w:val="24"/>
        </w:rPr>
      </w:pPr>
      <w:r w:rsidRPr="00DB0B14">
        <w:rPr>
          <w:rFonts w:ascii="Times New Roman" w:hAnsi="Times New Roman" w:cs="Times New Roman"/>
          <w:iCs/>
          <w:kern w:val="2"/>
          <w:sz w:val="24"/>
          <w:szCs w:val="24"/>
        </w:rPr>
        <w:t>5 лет, Театр поэзии и музыки «Грани», руководитель</w:t>
      </w:r>
      <w:r w:rsidRPr="00DB0B14">
        <w:rPr>
          <w:rFonts w:ascii="Times New Roman" w:hAnsi="Times New Roman" w:cs="Times New Roman"/>
          <w:sz w:val="24"/>
          <w:szCs w:val="24"/>
          <w:lang w:eastAsia="ru-RU"/>
        </w:rPr>
        <w:t xml:space="preserve"> Е.А.Полякова, заслуженный деятель культуры ХМАО - Югры;</w:t>
      </w:r>
    </w:p>
    <w:p w:rsidR="002C6CF8" w:rsidRPr="00DB0B14" w:rsidRDefault="002C6CF8" w:rsidP="0010538E">
      <w:pPr>
        <w:numPr>
          <w:ilvl w:val="0"/>
          <w:numId w:val="36"/>
        </w:numPr>
        <w:spacing w:after="0" w:line="240" w:lineRule="auto"/>
        <w:ind w:left="567" w:hanging="567"/>
        <w:contextualSpacing/>
        <w:jc w:val="both"/>
        <w:rPr>
          <w:rFonts w:ascii="Times New Roman" w:eastAsia="Calibri" w:hAnsi="Times New Roman" w:cs="Times New Roman"/>
          <w:sz w:val="24"/>
          <w:szCs w:val="24"/>
        </w:rPr>
      </w:pPr>
      <w:r w:rsidRPr="00DB0B14">
        <w:rPr>
          <w:rFonts w:ascii="Times New Roman" w:hAnsi="Times New Roman" w:cs="Times New Roman"/>
          <w:sz w:val="24"/>
          <w:szCs w:val="24"/>
          <w:lang w:eastAsia="ru-RU"/>
        </w:rPr>
        <w:t xml:space="preserve">5 лет,  </w:t>
      </w:r>
      <w:r w:rsidRPr="00DB0B14">
        <w:rPr>
          <w:rFonts w:ascii="Times New Roman" w:hAnsi="Times New Roman" w:cs="Times New Roman"/>
          <w:iCs/>
          <w:kern w:val="2"/>
          <w:sz w:val="24"/>
          <w:szCs w:val="24"/>
        </w:rPr>
        <w:t>Литературно – творческое объединение «Лира»</w:t>
      </w:r>
      <w:r w:rsidRPr="00DB0B14">
        <w:rPr>
          <w:rFonts w:ascii="Times New Roman" w:hAnsi="Times New Roman" w:cs="Times New Roman"/>
          <w:sz w:val="24"/>
          <w:szCs w:val="24"/>
          <w:lang w:eastAsia="ru-RU"/>
        </w:rPr>
        <w:t>, руководитель Е.А. Полякова, заслуженный деятель культуры ХМАО – Югры.</w:t>
      </w:r>
    </w:p>
    <w:p w:rsidR="002C6CF8" w:rsidRDefault="002C6CF8" w:rsidP="00DB0B14">
      <w:pPr>
        <w:tabs>
          <w:tab w:val="left" w:pos="-4536"/>
          <w:tab w:val="left" w:pos="1098"/>
          <w:tab w:val="left" w:pos="1134"/>
        </w:tabs>
        <w:spacing w:after="0" w:line="240" w:lineRule="auto"/>
        <w:contextualSpacing/>
        <w:jc w:val="both"/>
        <w:rPr>
          <w:rFonts w:ascii="Times New Roman" w:hAnsi="Times New Roman" w:cs="Times New Roman"/>
          <w:b/>
          <w:sz w:val="24"/>
          <w:szCs w:val="24"/>
          <w:u w:val="single"/>
          <w:lang w:eastAsia="ru-RU"/>
        </w:rPr>
      </w:pPr>
      <w:r w:rsidRPr="00740903">
        <w:rPr>
          <w:rFonts w:ascii="Times New Roman" w:hAnsi="Times New Roman" w:cs="Times New Roman"/>
          <w:b/>
          <w:sz w:val="24"/>
          <w:szCs w:val="24"/>
          <w:u w:val="single"/>
          <w:lang w:eastAsia="ru-RU"/>
        </w:rPr>
        <w:t>Библиотечное дело.</w:t>
      </w:r>
    </w:p>
    <w:tbl>
      <w:tblPr>
        <w:tblStyle w:val="a3"/>
        <w:tblW w:w="0" w:type="auto"/>
        <w:tblLook w:val="04A0" w:firstRow="1" w:lastRow="0" w:firstColumn="1" w:lastColumn="0" w:noHBand="0" w:noVBand="1"/>
      </w:tblPr>
      <w:tblGrid>
        <w:gridCol w:w="2376"/>
        <w:gridCol w:w="1985"/>
        <w:gridCol w:w="5209"/>
      </w:tblGrid>
      <w:tr w:rsidR="00744DFB" w:rsidTr="00744DFB">
        <w:tc>
          <w:tcPr>
            <w:tcW w:w="2376" w:type="dxa"/>
          </w:tcPr>
          <w:p w:rsidR="003B0F61" w:rsidRPr="007E6395" w:rsidRDefault="00744DFB" w:rsidP="003B0F61">
            <w:pPr>
              <w:pStyle w:val="aff7"/>
              <w:jc w:val="center"/>
              <w:rPr>
                <w:rFonts w:eastAsia="Times New Roman"/>
                <w:sz w:val="22"/>
                <w:szCs w:val="22"/>
              </w:rPr>
            </w:pPr>
            <w:r w:rsidRPr="007E6395">
              <w:rPr>
                <w:rFonts w:eastAsia="Times New Roman"/>
                <w:sz w:val="22"/>
                <w:szCs w:val="22"/>
              </w:rPr>
              <w:t>Наименование учреждения</w:t>
            </w:r>
          </w:p>
        </w:tc>
        <w:tc>
          <w:tcPr>
            <w:tcW w:w="1985" w:type="dxa"/>
          </w:tcPr>
          <w:p w:rsidR="00744DFB" w:rsidRPr="007E6395" w:rsidRDefault="00744DFB" w:rsidP="003B0F61">
            <w:pPr>
              <w:pStyle w:val="aff7"/>
              <w:ind w:right="33"/>
              <w:jc w:val="center"/>
              <w:rPr>
                <w:rFonts w:eastAsia="Times New Roman"/>
                <w:sz w:val="22"/>
                <w:szCs w:val="22"/>
              </w:rPr>
            </w:pPr>
            <w:r w:rsidRPr="007E6395">
              <w:rPr>
                <w:rFonts w:eastAsia="Times New Roman"/>
                <w:sz w:val="22"/>
                <w:szCs w:val="22"/>
              </w:rPr>
              <w:t>Знаменательная дата</w:t>
            </w:r>
          </w:p>
        </w:tc>
        <w:tc>
          <w:tcPr>
            <w:tcW w:w="5209" w:type="dxa"/>
          </w:tcPr>
          <w:p w:rsidR="00744DFB" w:rsidRPr="007E6395" w:rsidRDefault="00744DFB" w:rsidP="003B0F61">
            <w:pPr>
              <w:pStyle w:val="aff7"/>
              <w:jc w:val="center"/>
              <w:rPr>
                <w:rFonts w:eastAsia="Times New Roman"/>
                <w:sz w:val="22"/>
                <w:szCs w:val="22"/>
              </w:rPr>
            </w:pPr>
            <w:r w:rsidRPr="007E6395">
              <w:rPr>
                <w:rFonts w:eastAsia="Times New Roman"/>
                <w:sz w:val="22"/>
                <w:szCs w:val="22"/>
              </w:rPr>
              <w:t>Краткая информация</w:t>
            </w:r>
          </w:p>
        </w:tc>
      </w:tr>
      <w:tr w:rsidR="00744DFB" w:rsidTr="00744DFB">
        <w:tc>
          <w:tcPr>
            <w:tcW w:w="2376" w:type="dxa"/>
          </w:tcPr>
          <w:p w:rsidR="00744DFB" w:rsidRPr="007E6395" w:rsidRDefault="00744DFB" w:rsidP="003B0F61">
            <w:pPr>
              <w:pStyle w:val="aff7"/>
              <w:jc w:val="center"/>
              <w:rPr>
                <w:rFonts w:eastAsia="Times New Roman"/>
                <w:sz w:val="22"/>
                <w:szCs w:val="22"/>
              </w:rPr>
            </w:pPr>
          </w:p>
        </w:tc>
        <w:tc>
          <w:tcPr>
            <w:tcW w:w="1985" w:type="dxa"/>
          </w:tcPr>
          <w:p w:rsidR="00744DFB" w:rsidRPr="007E6395" w:rsidRDefault="001B2311" w:rsidP="003B0F61">
            <w:pPr>
              <w:pStyle w:val="aff7"/>
              <w:ind w:right="33"/>
              <w:jc w:val="center"/>
              <w:rPr>
                <w:rFonts w:eastAsia="Times New Roman"/>
                <w:sz w:val="22"/>
                <w:szCs w:val="22"/>
              </w:rPr>
            </w:pPr>
            <w:r w:rsidRPr="007E6395">
              <w:rPr>
                <w:rFonts w:eastAsia="Times New Roman"/>
                <w:sz w:val="22"/>
                <w:szCs w:val="22"/>
              </w:rPr>
              <w:t>2018</w:t>
            </w:r>
          </w:p>
        </w:tc>
        <w:tc>
          <w:tcPr>
            <w:tcW w:w="5209" w:type="dxa"/>
          </w:tcPr>
          <w:p w:rsidR="00744DFB" w:rsidRPr="007E6395" w:rsidRDefault="00744DFB" w:rsidP="003B0F61">
            <w:pPr>
              <w:pStyle w:val="aff7"/>
              <w:jc w:val="center"/>
              <w:rPr>
                <w:rFonts w:eastAsia="Times New Roman"/>
                <w:sz w:val="22"/>
                <w:szCs w:val="22"/>
              </w:rPr>
            </w:pPr>
          </w:p>
        </w:tc>
      </w:tr>
      <w:tr w:rsidR="001B2311" w:rsidTr="00744DFB">
        <w:tc>
          <w:tcPr>
            <w:tcW w:w="2376" w:type="dxa"/>
          </w:tcPr>
          <w:p w:rsidR="001B2311" w:rsidRPr="007E6395" w:rsidRDefault="001B2311" w:rsidP="003B0F61">
            <w:pPr>
              <w:pStyle w:val="aff7"/>
              <w:rPr>
                <w:rFonts w:eastAsia="Times New Roman"/>
                <w:b w:val="0"/>
                <w:sz w:val="22"/>
                <w:szCs w:val="22"/>
              </w:rPr>
            </w:pPr>
            <w:r w:rsidRPr="007E6395">
              <w:rPr>
                <w:rFonts w:eastAsia="Times New Roman"/>
                <w:b w:val="0"/>
                <w:sz w:val="22"/>
                <w:szCs w:val="22"/>
              </w:rPr>
              <w:t>Центральная городская детская  библиотека МБУ «ЦБС г. Югорска»</w:t>
            </w:r>
          </w:p>
        </w:tc>
        <w:tc>
          <w:tcPr>
            <w:tcW w:w="1985" w:type="dxa"/>
          </w:tcPr>
          <w:p w:rsidR="001B2311" w:rsidRPr="007E6395" w:rsidRDefault="001B2311" w:rsidP="003B0F61">
            <w:pPr>
              <w:tabs>
                <w:tab w:val="left" w:pos="3330"/>
              </w:tabs>
              <w:jc w:val="center"/>
              <w:rPr>
                <w:rFonts w:ascii="Times New Roman" w:eastAsia="Calibri" w:hAnsi="Times New Roman" w:cs="Times New Roman"/>
                <w:kern w:val="2"/>
              </w:rPr>
            </w:pPr>
            <w:r w:rsidRPr="007E6395">
              <w:rPr>
                <w:rFonts w:ascii="Times New Roman" w:eastAsia="Calibri" w:hAnsi="Times New Roman" w:cs="Times New Roman"/>
              </w:rPr>
              <w:t>45 лет</w:t>
            </w:r>
          </w:p>
          <w:p w:rsidR="001B2311" w:rsidRPr="007E6395" w:rsidRDefault="001B2311" w:rsidP="003B0F61">
            <w:pPr>
              <w:widowControl w:val="0"/>
              <w:tabs>
                <w:tab w:val="left" w:pos="709"/>
                <w:tab w:val="left" w:pos="851"/>
              </w:tabs>
              <w:suppressAutoHyphens/>
              <w:autoSpaceDE w:val="0"/>
              <w:autoSpaceDN w:val="0"/>
              <w:adjustRightInd w:val="0"/>
              <w:jc w:val="center"/>
              <w:outlineLvl w:val="0"/>
              <w:rPr>
                <w:rFonts w:ascii="Times New Roman" w:eastAsia="Andale Sans UI" w:hAnsi="Times New Roman" w:cs="Times New Roman"/>
                <w:bCs/>
                <w:kern w:val="2"/>
              </w:rPr>
            </w:pPr>
            <w:r w:rsidRPr="007E6395">
              <w:rPr>
                <w:rFonts w:ascii="Times New Roman" w:eastAsia="Calibri" w:hAnsi="Times New Roman" w:cs="Times New Roman"/>
              </w:rPr>
              <w:t>(11.09.1973г.)</w:t>
            </w:r>
          </w:p>
        </w:tc>
        <w:tc>
          <w:tcPr>
            <w:tcW w:w="5209" w:type="dxa"/>
          </w:tcPr>
          <w:p w:rsidR="001B2311" w:rsidRPr="007E6395" w:rsidRDefault="001B2311" w:rsidP="003B0F61">
            <w:pPr>
              <w:tabs>
                <w:tab w:val="left" w:pos="709"/>
                <w:tab w:val="left" w:pos="851"/>
              </w:tabs>
              <w:autoSpaceDE w:val="0"/>
              <w:autoSpaceDN w:val="0"/>
              <w:adjustRightInd w:val="0"/>
              <w:jc w:val="both"/>
              <w:outlineLvl w:val="0"/>
              <w:rPr>
                <w:rFonts w:ascii="Times New Roman" w:eastAsia="Calibri" w:hAnsi="Times New Roman" w:cs="Times New Roman"/>
              </w:rPr>
            </w:pPr>
            <w:r w:rsidRPr="007E6395">
              <w:rPr>
                <w:rFonts w:ascii="Times New Roman" w:eastAsia="Calibri" w:hAnsi="Times New Roman" w:cs="Times New Roman"/>
              </w:rPr>
              <w:t xml:space="preserve">Библиотека открыта 11 сентября 1973 года в пос. </w:t>
            </w:r>
            <w:proofErr w:type="gramStart"/>
            <w:r w:rsidRPr="007E6395">
              <w:rPr>
                <w:rFonts w:ascii="Times New Roman" w:eastAsia="Calibri" w:hAnsi="Times New Roman" w:cs="Times New Roman"/>
              </w:rPr>
              <w:t>Комсомольский</w:t>
            </w:r>
            <w:proofErr w:type="gramEnd"/>
            <w:r w:rsidRPr="007E6395">
              <w:rPr>
                <w:rFonts w:ascii="Times New Roman" w:eastAsia="Calibri" w:hAnsi="Times New Roman" w:cs="Times New Roman"/>
              </w:rPr>
              <w:t xml:space="preserve"> (г. Югорск) как детское отделение центральной библиотеки. С 1977 – 1997 </w:t>
            </w:r>
            <w:proofErr w:type="gramStart"/>
            <w:r w:rsidRPr="007E6395">
              <w:rPr>
                <w:rFonts w:ascii="Times New Roman" w:eastAsia="Calibri" w:hAnsi="Times New Roman" w:cs="Times New Roman"/>
              </w:rPr>
              <w:t>гг</w:t>
            </w:r>
            <w:proofErr w:type="gramEnd"/>
            <w:r w:rsidRPr="007E6395">
              <w:rPr>
                <w:rFonts w:ascii="Times New Roman" w:eastAsia="Calibri" w:hAnsi="Times New Roman" w:cs="Times New Roman"/>
              </w:rPr>
              <w:t xml:space="preserve"> – детская библиотека филиал №6 в структуре Советской централизованной библиотечной системы. В  1997 вошла в состав централизованной библиотечной системы г.Югорска как городская детская библиотека. </w:t>
            </w:r>
          </w:p>
          <w:p w:rsidR="003B0F61" w:rsidRPr="007E6395" w:rsidRDefault="001B2311" w:rsidP="003B0F61">
            <w:pPr>
              <w:tabs>
                <w:tab w:val="left" w:pos="709"/>
                <w:tab w:val="left" w:pos="851"/>
              </w:tabs>
              <w:autoSpaceDE w:val="0"/>
              <w:autoSpaceDN w:val="0"/>
              <w:adjustRightInd w:val="0"/>
              <w:jc w:val="both"/>
              <w:outlineLvl w:val="0"/>
              <w:rPr>
                <w:rFonts w:ascii="Times New Roman" w:eastAsia="Calibri" w:hAnsi="Times New Roman" w:cs="Times New Roman"/>
                <w:bCs/>
              </w:rPr>
            </w:pPr>
            <w:r w:rsidRPr="007E6395">
              <w:rPr>
                <w:rFonts w:ascii="Times New Roman" w:eastAsia="Calibri" w:hAnsi="Times New Roman" w:cs="Times New Roman"/>
                <w:bCs/>
              </w:rPr>
              <w:t>В 2013 г. -  библиотека получила статус центральной (Распоряжение главы города Югорска №918 от 11 сентября  2003г)</w:t>
            </w:r>
          </w:p>
        </w:tc>
      </w:tr>
      <w:tr w:rsidR="001B2311" w:rsidTr="00744DFB">
        <w:tc>
          <w:tcPr>
            <w:tcW w:w="2376" w:type="dxa"/>
          </w:tcPr>
          <w:p w:rsidR="001B2311" w:rsidRPr="007E6395" w:rsidRDefault="001B2311" w:rsidP="003B0F61">
            <w:pPr>
              <w:pStyle w:val="aff7"/>
              <w:rPr>
                <w:rFonts w:eastAsia="Times New Roman"/>
                <w:b w:val="0"/>
                <w:sz w:val="22"/>
                <w:szCs w:val="22"/>
              </w:rPr>
            </w:pPr>
          </w:p>
        </w:tc>
        <w:tc>
          <w:tcPr>
            <w:tcW w:w="1985" w:type="dxa"/>
          </w:tcPr>
          <w:p w:rsidR="001B2311" w:rsidRPr="007E6395" w:rsidRDefault="001B2311" w:rsidP="003B0F61">
            <w:pPr>
              <w:tabs>
                <w:tab w:val="left" w:pos="3330"/>
              </w:tabs>
              <w:jc w:val="center"/>
              <w:rPr>
                <w:rFonts w:ascii="Times New Roman" w:eastAsia="Calibri" w:hAnsi="Times New Roman" w:cs="Times New Roman"/>
                <w:b/>
              </w:rPr>
            </w:pPr>
            <w:r w:rsidRPr="007E6395">
              <w:rPr>
                <w:rFonts w:ascii="Times New Roman" w:eastAsia="Calibri" w:hAnsi="Times New Roman" w:cs="Times New Roman"/>
                <w:b/>
              </w:rPr>
              <w:t>2019</w:t>
            </w:r>
          </w:p>
        </w:tc>
        <w:tc>
          <w:tcPr>
            <w:tcW w:w="5209" w:type="dxa"/>
          </w:tcPr>
          <w:p w:rsidR="001B2311" w:rsidRPr="007E6395" w:rsidRDefault="001B2311" w:rsidP="003B0F61">
            <w:pPr>
              <w:tabs>
                <w:tab w:val="left" w:pos="709"/>
                <w:tab w:val="left" w:pos="851"/>
              </w:tabs>
              <w:autoSpaceDE w:val="0"/>
              <w:autoSpaceDN w:val="0"/>
              <w:adjustRightInd w:val="0"/>
              <w:jc w:val="both"/>
              <w:outlineLvl w:val="0"/>
              <w:rPr>
                <w:rFonts w:ascii="Times New Roman" w:eastAsia="Calibri" w:hAnsi="Times New Roman" w:cs="Times New Roman"/>
              </w:rPr>
            </w:pPr>
          </w:p>
        </w:tc>
      </w:tr>
      <w:tr w:rsidR="001B2311" w:rsidTr="00744DFB">
        <w:tc>
          <w:tcPr>
            <w:tcW w:w="2376" w:type="dxa"/>
          </w:tcPr>
          <w:p w:rsidR="007E6395" w:rsidRPr="007E6395" w:rsidRDefault="001B2311" w:rsidP="003B0F61">
            <w:pPr>
              <w:pStyle w:val="aff7"/>
              <w:rPr>
                <w:rFonts w:eastAsia="Times New Roman"/>
                <w:b w:val="0"/>
                <w:sz w:val="22"/>
                <w:szCs w:val="22"/>
              </w:rPr>
            </w:pPr>
            <w:r w:rsidRPr="007E6395">
              <w:rPr>
                <w:rFonts w:eastAsia="Times New Roman"/>
                <w:b w:val="0"/>
                <w:sz w:val="22"/>
                <w:szCs w:val="22"/>
              </w:rPr>
              <w:t xml:space="preserve">Дополнительный отдел обслуживания №3 ЦГБ </w:t>
            </w:r>
          </w:p>
          <w:p w:rsidR="001B2311" w:rsidRPr="007E6395" w:rsidRDefault="001B2311" w:rsidP="003B0F61">
            <w:pPr>
              <w:pStyle w:val="aff7"/>
              <w:rPr>
                <w:rFonts w:eastAsia="Times New Roman"/>
                <w:b w:val="0"/>
                <w:sz w:val="22"/>
                <w:szCs w:val="22"/>
              </w:rPr>
            </w:pPr>
            <w:r w:rsidRPr="007E6395">
              <w:rPr>
                <w:rFonts w:eastAsia="Times New Roman"/>
                <w:b w:val="0"/>
                <w:sz w:val="22"/>
                <w:szCs w:val="22"/>
              </w:rPr>
              <w:t>МБУ «ЦБС г. Югорска» (Югорск</w:t>
            </w:r>
            <w:proofErr w:type="gramStart"/>
            <w:r w:rsidRPr="007E6395">
              <w:rPr>
                <w:rFonts w:eastAsia="Times New Roman"/>
                <w:b w:val="0"/>
                <w:sz w:val="22"/>
                <w:szCs w:val="22"/>
              </w:rPr>
              <w:t xml:space="preserve"> - )</w:t>
            </w:r>
            <w:proofErr w:type="gramEnd"/>
          </w:p>
        </w:tc>
        <w:tc>
          <w:tcPr>
            <w:tcW w:w="1985" w:type="dxa"/>
          </w:tcPr>
          <w:p w:rsidR="001B2311" w:rsidRPr="007E6395" w:rsidRDefault="001B2311" w:rsidP="003B0F61">
            <w:pPr>
              <w:pStyle w:val="aff7"/>
              <w:jc w:val="center"/>
              <w:rPr>
                <w:rFonts w:eastAsia="Times New Roman"/>
                <w:b w:val="0"/>
                <w:kern w:val="2"/>
                <w:sz w:val="22"/>
                <w:szCs w:val="22"/>
              </w:rPr>
            </w:pPr>
            <w:r w:rsidRPr="007E6395">
              <w:rPr>
                <w:rFonts w:eastAsia="Times New Roman"/>
                <w:b w:val="0"/>
                <w:sz w:val="22"/>
                <w:szCs w:val="22"/>
              </w:rPr>
              <w:t>50 лет</w:t>
            </w:r>
          </w:p>
          <w:p w:rsidR="001B2311" w:rsidRPr="007E6395" w:rsidRDefault="001B2311" w:rsidP="003B0F61">
            <w:pPr>
              <w:tabs>
                <w:tab w:val="left" w:pos="709"/>
                <w:tab w:val="left" w:pos="851"/>
              </w:tabs>
              <w:autoSpaceDE w:val="0"/>
              <w:autoSpaceDN w:val="0"/>
              <w:adjustRightInd w:val="0"/>
              <w:jc w:val="center"/>
              <w:outlineLvl w:val="0"/>
              <w:rPr>
                <w:rFonts w:ascii="Times New Roman" w:eastAsia="Andale Sans UI" w:hAnsi="Times New Roman" w:cs="Times New Roman"/>
              </w:rPr>
            </w:pPr>
            <w:proofErr w:type="gramStart"/>
            <w:r w:rsidRPr="007E6395">
              <w:rPr>
                <w:rFonts w:ascii="Times New Roman" w:hAnsi="Times New Roman" w:cs="Times New Roman"/>
              </w:rPr>
              <w:t>(19 июля</w:t>
            </w:r>
            <w:proofErr w:type="gramEnd"/>
          </w:p>
          <w:p w:rsidR="001B2311" w:rsidRPr="007E6395" w:rsidRDefault="001B2311" w:rsidP="003B0F61">
            <w:pPr>
              <w:pStyle w:val="aff7"/>
              <w:jc w:val="center"/>
              <w:rPr>
                <w:rFonts w:eastAsia="Times New Roman"/>
                <w:b w:val="0"/>
                <w:sz w:val="22"/>
                <w:szCs w:val="22"/>
              </w:rPr>
            </w:pPr>
            <w:proofErr w:type="gramStart"/>
            <w:r w:rsidRPr="007E6395">
              <w:rPr>
                <w:b w:val="0"/>
                <w:sz w:val="22"/>
                <w:szCs w:val="22"/>
              </w:rPr>
              <w:t>1969 г.)</w:t>
            </w:r>
            <w:proofErr w:type="gramEnd"/>
          </w:p>
        </w:tc>
        <w:tc>
          <w:tcPr>
            <w:tcW w:w="5209" w:type="dxa"/>
          </w:tcPr>
          <w:p w:rsidR="001B2311" w:rsidRPr="007E6395" w:rsidRDefault="001B2311" w:rsidP="003B0F61">
            <w:pPr>
              <w:keepNext/>
              <w:jc w:val="both"/>
              <w:rPr>
                <w:rFonts w:ascii="Times New Roman" w:eastAsia="Andale Sans UI" w:hAnsi="Times New Roman" w:cs="Times New Roman"/>
                <w:iCs/>
                <w:kern w:val="2"/>
              </w:rPr>
            </w:pPr>
            <w:r w:rsidRPr="007E6395">
              <w:rPr>
                <w:rFonts w:ascii="Times New Roman" w:hAnsi="Times New Roman" w:cs="Times New Roman"/>
                <w:iCs/>
              </w:rPr>
              <w:t>Дополнительный отдел обслуживания №3 ЦГБ им. А.И. Харизовой МБУ «ЦБС г. Югорска» (г</w:t>
            </w:r>
            <w:proofErr w:type="gramStart"/>
            <w:r w:rsidRPr="007E6395">
              <w:rPr>
                <w:rFonts w:ascii="Times New Roman" w:hAnsi="Times New Roman" w:cs="Times New Roman"/>
                <w:iCs/>
              </w:rPr>
              <w:t>.Ю</w:t>
            </w:r>
            <w:proofErr w:type="gramEnd"/>
            <w:r w:rsidRPr="007E6395">
              <w:rPr>
                <w:rFonts w:ascii="Times New Roman" w:hAnsi="Times New Roman" w:cs="Times New Roman"/>
                <w:iCs/>
              </w:rPr>
              <w:t>горск-2).</w:t>
            </w:r>
          </w:p>
          <w:p w:rsidR="003B0F61" w:rsidRPr="007E6395" w:rsidRDefault="001B2311" w:rsidP="003B0F61">
            <w:pPr>
              <w:pStyle w:val="aff7"/>
              <w:rPr>
                <w:b w:val="0"/>
                <w:iCs/>
                <w:sz w:val="22"/>
                <w:szCs w:val="22"/>
              </w:rPr>
            </w:pPr>
            <w:r w:rsidRPr="007E6395">
              <w:rPr>
                <w:b w:val="0"/>
                <w:iCs/>
                <w:sz w:val="22"/>
                <w:szCs w:val="22"/>
              </w:rPr>
              <w:t xml:space="preserve">19 июля 1969 года в гарнизоне Мансийском (г.Югорск -2) </w:t>
            </w:r>
            <w:proofErr w:type="gramStart"/>
            <w:r w:rsidRPr="007E6395">
              <w:rPr>
                <w:b w:val="0"/>
                <w:iCs/>
                <w:sz w:val="22"/>
                <w:szCs w:val="22"/>
              </w:rPr>
              <w:t>открыта</w:t>
            </w:r>
            <w:proofErr w:type="gramEnd"/>
            <w:r w:rsidRPr="007E6395">
              <w:rPr>
                <w:b w:val="0"/>
                <w:iCs/>
                <w:sz w:val="22"/>
                <w:szCs w:val="22"/>
              </w:rPr>
              <w:t xml:space="preserve"> библиотеки в составе офицерского клуба.   В 1999 году библиотека вошла в состав МБУ «ЦБС г.Югорска» как филиал №3. В 2012 году библиотека переименована в дополнительный отдел обслуживания №3 Центральной городской библиотеки.</w:t>
            </w:r>
          </w:p>
        </w:tc>
      </w:tr>
      <w:tr w:rsidR="001B2311" w:rsidTr="00744DFB">
        <w:tc>
          <w:tcPr>
            <w:tcW w:w="2376" w:type="dxa"/>
          </w:tcPr>
          <w:p w:rsidR="001B2311" w:rsidRPr="007E6395" w:rsidRDefault="001B2311" w:rsidP="003B0F61">
            <w:pPr>
              <w:pStyle w:val="aff7"/>
              <w:rPr>
                <w:rFonts w:eastAsia="Times New Roman"/>
                <w:b w:val="0"/>
                <w:sz w:val="22"/>
                <w:szCs w:val="22"/>
              </w:rPr>
            </w:pPr>
          </w:p>
        </w:tc>
        <w:tc>
          <w:tcPr>
            <w:tcW w:w="1985" w:type="dxa"/>
          </w:tcPr>
          <w:p w:rsidR="001B2311" w:rsidRPr="007E6395" w:rsidRDefault="001B2311" w:rsidP="003B0F61">
            <w:pPr>
              <w:pStyle w:val="aff7"/>
              <w:jc w:val="center"/>
              <w:rPr>
                <w:rFonts w:eastAsia="Times New Roman"/>
                <w:b w:val="0"/>
                <w:sz w:val="22"/>
                <w:szCs w:val="22"/>
              </w:rPr>
            </w:pPr>
            <w:r w:rsidRPr="007E6395">
              <w:rPr>
                <w:rFonts w:eastAsia="Times New Roman"/>
                <w:sz w:val="22"/>
                <w:szCs w:val="22"/>
              </w:rPr>
              <w:t>2020</w:t>
            </w:r>
          </w:p>
        </w:tc>
        <w:tc>
          <w:tcPr>
            <w:tcW w:w="5209" w:type="dxa"/>
          </w:tcPr>
          <w:p w:rsidR="001B2311" w:rsidRPr="007E6395" w:rsidRDefault="001B2311" w:rsidP="003B0F61">
            <w:pPr>
              <w:keepNext/>
              <w:jc w:val="both"/>
              <w:rPr>
                <w:rFonts w:ascii="Times New Roman" w:hAnsi="Times New Roman" w:cs="Times New Roman"/>
                <w:iCs/>
              </w:rPr>
            </w:pPr>
          </w:p>
        </w:tc>
      </w:tr>
      <w:tr w:rsidR="001B2311" w:rsidTr="00744DFB">
        <w:tc>
          <w:tcPr>
            <w:tcW w:w="2376" w:type="dxa"/>
          </w:tcPr>
          <w:p w:rsidR="007E6395" w:rsidRPr="007E6395" w:rsidRDefault="001B2311" w:rsidP="003B0F61">
            <w:pPr>
              <w:keepNext/>
              <w:jc w:val="both"/>
              <w:rPr>
                <w:rFonts w:ascii="Times New Roman" w:hAnsi="Times New Roman" w:cs="Times New Roman"/>
                <w:iCs/>
              </w:rPr>
            </w:pPr>
            <w:r w:rsidRPr="007E6395">
              <w:rPr>
                <w:rFonts w:ascii="Times New Roman" w:hAnsi="Times New Roman" w:cs="Times New Roman"/>
                <w:iCs/>
              </w:rPr>
              <w:lastRenderedPageBreak/>
              <w:t xml:space="preserve">Дополнительный отдел обслуживания №1 ЦГБ </w:t>
            </w:r>
          </w:p>
          <w:p w:rsidR="001B2311" w:rsidRPr="007E6395" w:rsidRDefault="001B2311" w:rsidP="003B0F61">
            <w:pPr>
              <w:keepNext/>
              <w:jc w:val="both"/>
              <w:rPr>
                <w:rFonts w:ascii="Times New Roman" w:eastAsia="Andale Sans UI" w:hAnsi="Times New Roman" w:cs="Times New Roman"/>
                <w:iCs/>
                <w:kern w:val="2"/>
              </w:rPr>
            </w:pPr>
            <w:r w:rsidRPr="007E6395">
              <w:rPr>
                <w:rFonts w:ascii="Times New Roman" w:hAnsi="Times New Roman" w:cs="Times New Roman"/>
                <w:iCs/>
              </w:rPr>
              <w:t>МБУ «ЦБС г. Югорска» (ул. Мира, д.63)</w:t>
            </w:r>
          </w:p>
          <w:p w:rsidR="001B2311" w:rsidRPr="007E6395" w:rsidRDefault="001B2311" w:rsidP="003B0F61">
            <w:pPr>
              <w:pStyle w:val="aff7"/>
              <w:rPr>
                <w:rFonts w:eastAsia="Times New Roman"/>
                <w:b w:val="0"/>
                <w:sz w:val="22"/>
                <w:szCs w:val="22"/>
              </w:rPr>
            </w:pPr>
          </w:p>
        </w:tc>
        <w:tc>
          <w:tcPr>
            <w:tcW w:w="1985" w:type="dxa"/>
          </w:tcPr>
          <w:p w:rsidR="001B2311" w:rsidRPr="007E6395" w:rsidRDefault="001B2311" w:rsidP="003B0F61">
            <w:pPr>
              <w:tabs>
                <w:tab w:val="left" w:pos="709"/>
                <w:tab w:val="left" w:pos="851"/>
              </w:tabs>
              <w:autoSpaceDE w:val="0"/>
              <w:autoSpaceDN w:val="0"/>
              <w:adjustRightInd w:val="0"/>
              <w:jc w:val="center"/>
              <w:outlineLvl w:val="0"/>
              <w:rPr>
                <w:rFonts w:ascii="Times New Roman" w:eastAsia="Andale Sans UI" w:hAnsi="Times New Roman" w:cs="Times New Roman"/>
                <w:bCs/>
                <w:kern w:val="2"/>
              </w:rPr>
            </w:pPr>
            <w:r w:rsidRPr="007E6395">
              <w:rPr>
                <w:rFonts w:ascii="Times New Roman" w:hAnsi="Times New Roman" w:cs="Times New Roman"/>
                <w:bCs/>
              </w:rPr>
              <w:t>40 лет</w:t>
            </w:r>
          </w:p>
          <w:p w:rsidR="001B2311" w:rsidRPr="007E6395" w:rsidRDefault="001B2311" w:rsidP="003B0F61">
            <w:pPr>
              <w:pStyle w:val="aff7"/>
              <w:jc w:val="center"/>
              <w:rPr>
                <w:rFonts w:eastAsia="Times New Roman"/>
                <w:b w:val="0"/>
                <w:sz w:val="22"/>
                <w:szCs w:val="22"/>
              </w:rPr>
            </w:pPr>
            <w:r w:rsidRPr="007E6395">
              <w:rPr>
                <w:b w:val="0"/>
                <w:sz w:val="22"/>
                <w:szCs w:val="22"/>
              </w:rPr>
              <w:t>(19.11.1980г.)</w:t>
            </w:r>
          </w:p>
        </w:tc>
        <w:tc>
          <w:tcPr>
            <w:tcW w:w="5209" w:type="dxa"/>
          </w:tcPr>
          <w:p w:rsidR="001B2311" w:rsidRPr="007E6395" w:rsidRDefault="001B2311" w:rsidP="003B0F61">
            <w:pPr>
              <w:keepNext/>
              <w:rPr>
                <w:rFonts w:ascii="Times New Roman" w:eastAsia="Andale Sans UI" w:hAnsi="Times New Roman" w:cs="Times New Roman"/>
                <w:iCs/>
                <w:kern w:val="2"/>
              </w:rPr>
            </w:pPr>
            <w:r w:rsidRPr="007E6395">
              <w:rPr>
                <w:rFonts w:ascii="Times New Roman" w:hAnsi="Times New Roman" w:cs="Times New Roman"/>
                <w:iCs/>
              </w:rPr>
              <w:t>19 ноября 1980 года открылась библиотека по ул. Мира</w:t>
            </w:r>
            <w:proofErr w:type="gramStart"/>
            <w:r w:rsidRPr="007E6395">
              <w:rPr>
                <w:rFonts w:ascii="Times New Roman" w:hAnsi="Times New Roman" w:cs="Times New Roman"/>
                <w:iCs/>
              </w:rPr>
              <w:t>.д</w:t>
            </w:r>
            <w:proofErr w:type="gramEnd"/>
            <w:r w:rsidRPr="007E6395">
              <w:rPr>
                <w:rFonts w:ascii="Times New Roman" w:hAnsi="Times New Roman" w:cs="Times New Roman"/>
                <w:iCs/>
              </w:rPr>
              <w:t xml:space="preserve">.63. С 1980 – 1997 года библиотека входила в структуру </w:t>
            </w:r>
            <w:proofErr w:type="gramStart"/>
            <w:r w:rsidRPr="007E6395">
              <w:rPr>
                <w:rFonts w:ascii="Times New Roman" w:hAnsi="Times New Roman" w:cs="Times New Roman"/>
                <w:iCs/>
              </w:rPr>
              <w:t>Советской</w:t>
            </w:r>
            <w:proofErr w:type="gramEnd"/>
            <w:r w:rsidRPr="007E6395">
              <w:rPr>
                <w:rFonts w:ascii="Times New Roman" w:hAnsi="Times New Roman" w:cs="Times New Roman"/>
                <w:iCs/>
              </w:rPr>
              <w:t xml:space="preserve"> ЦБС (г. Советский). С января 1997 года библиотека входит в состав централизованной библиотечной системы г. Югорска как филиал №1. В 2012 году библиотека переименована в дополнительный отдел обслуживания №3 Центральной городской библиотеки.</w:t>
            </w:r>
          </w:p>
          <w:p w:rsidR="001B2311" w:rsidRPr="007E6395" w:rsidRDefault="001B2311" w:rsidP="007E6395">
            <w:pPr>
              <w:rPr>
                <w:rFonts w:ascii="Times New Roman" w:hAnsi="Times New Roman" w:cs="Times New Roman"/>
              </w:rPr>
            </w:pPr>
            <w:r w:rsidRPr="007E6395">
              <w:rPr>
                <w:rFonts w:ascii="Times New Roman" w:hAnsi="Times New Roman" w:cs="Times New Roman"/>
              </w:rPr>
              <w:t>Заведующая со дня основания и по настоящее время Князева Т.Н.,</w:t>
            </w:r>
            <w:r w:rsidR="007E6395">
              <w:rPr>
                <w:rFonts w:ascii="Times New Roman" w:hAnsi="Times New Roman" w:cs="Times New Roman"/>
              </w:rPr>
              <w:t xml:space="preserve"> </w:t>
            </w:r>
            <w:r w:rsidRPr="007E6395">
              <w:rPr>
                <w:rFonts w:ascii="Times New Roman" w:hAnsi="Times New Roman" w:cs="Times New Roman"/>
              </w:rPr>
              <w:t xml:space="preserve"> заслуженный деятель культуры Ханты-Мансийского автономного округа - Югры.</w:t>
            </w:r>
          </w:p>
        </w:tc>
      </w:tr>
    </w:tbl>
    <w:p w:rsidR="00744DFB" w:rsidRDefault="00744DFB" w:rsidP="00DB0B14">
      <w:pPr>
        <w:tabs>
          <w:tab w:val="left" w:pos="-4536"/>
          <w:tab w:val="left" w:pos="1098"/>
          <w:tab w:val="left" w:pos="1134"/>
        </w:tabs>
        <w:spacing w:after="0" w:line="240" w:lineRule="auto"/>
        <w:contextualSpacing/>
        <w:jc w:val="both"/>
        <w:rPr>
          <w:rFonts w:ascii="Times New Roman" w:hAnsi="Times New Roman" w:cs="Times New Roman"/>
          <w:b/>
          <w:sz w:val="24"/>
          <w:szCs w:val="24"/>
          <w:u w:val="single"/>
          <w:lang w:eastAsia="ru-RU"/>
        </w:rPr>
      </w:pPr>
    </w:p>
    <w:p w:rsidR="002C6CF8" w:rsidRPr="00740903" w:rsidRDefault="002C6CF8" w:rsidP="00DB0B14">
      <w:pPr>
        <w:widowControl w:val="0"/>
        <w:tabs>
          <w:tab w:val="left" w:pos="-4536"/>
          <w:tab w:val="left" w:pos="1098"/>
          <w:tab w:val="left" w:pos="1134"/>
        </w:tabs>
        <w:spacing w:after="0" w:line="240" w:lineRule="auto"/>
        <w:jc w:val="both"/>
        <w:rPr>
          <w:rFonts w:ascii="Times New Roman" w:hAnsi="Times New Roman" w:cs="Times New Roman"/>
          <w:b/>
          <w:sz w:val="24"/>
          <w:szCs w:val="24"/>
          <w:u w:val="single"/>
        </w:rPr>
      </w:pPr>
      <w:r w:rsidRPr="00740903">
        <w:rPr>
          <w:rFonts w:ascii="Times New Roman" w:hAnsi="Times New Roman" w:cs="Times New Roman"/>
          <w:b/>
          <w:sz w:val="24"/>
          <w:szCs w:val="24"/>
          <w:u w:val="single"/>
        </w:rPr>
        <w:t>Музейное дело.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957"/>
        <w:gridCol w:w="2279"/>
        <w:gridCol w:w="3563"/>
      </w:tblGrid>
      <w:tr w:rsidR="002C6CF8" w:rsidRPr="00DB0B14" w:rsidTr="007C5EC4">
        <w:tc>
          <w:tcPr>
            <w:tcW w:w="561"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widowControl w:val="0"/>
              <w:suppressAutoHyphens/>
              <w:spacing w:after="0" w:line="240" w:lineRule="auto"/>
              <w:jc w:val="both"/>
              <w:rPr>
                <w:rFonts w:ascii="Times New Roman" w:eastAsia="Andale Sans UI" w:hAnsi="Times New Roman" w:cs="Times New Roman"/>
                <w:kern w:val="2"/>
              </w:rPr>
            </w:pPr>
            <w:r w:rsidRPr="004032BE">
              <w:rPr>
                <w:rFonts w:ascii="Times New Roman" w:hAnsi="Times New Roman" w:cs="Times New Roman"/>
              </w:rPr>
              <w:t xml:space="preserve">№ </w:t>
            </w:r>
            <w:proofErr w:type="gramStart"/>
            <w:r w:rsidRPr="004032BE">
              <w:rPr>
                <w:rFonts w:ascii="Times New Roman" w:hAnsi="Times New Roman" w:cs="Times New Roman"/>
              </w:rPr>
              <w:t>п</w:t>
            </w:r>
            <w:proofErr w:type="gramEnd"/>
            <w:r w:rsidRPr="004032BE">
              <w:rPr>
                <w:rFonts w:ascii="Times New Roman" w:hAnsi="Times New Roman" w:cs="Times New Roman"/>
              </w:rPr>
              <w:t>/п</w:t>
            </w:r>
          </w:p>
        </w:tc>
        <w:tc>
          <w:tcPr>
            <w:tcW w:w="2957"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widowControl w:val="0"/>
              <w:suppressAutoHyphens/>
              <w:spacing w:after="0" w:line="240" w:lineRule="auto"/>
              <w:jc w:val="center"/>
              <w:rPr>
                <w:rFonts w:ascii="Times New Roman" w:eastAsia="Andale Sans UI" w:hAnsi="Times New Roman" w:cs="Times New Roman"/>
                <w:kern w:val="2"/>
              </w:rPr>
            </w:pPr>
            <w:r w:rsidRPr="004032BE">
              <w:rPr>
                <w:rFonts w:ascii="Times New Roman" w:hAnsi="Times New Roman" w:cs="Times New Roman"/>
              </w:rPr>
              <w:t>Наименование мероприятия</w:t>
            </w:r>
          </w:p>
        </w:tc>
        <w:tc>
          <w:tcPr>
            <w:tcW w:w="2279"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widowControl w:val="0"/>
              <w:suppressAutoHyphens/>
              <w:spacing w:after="0" w:line="240" w:lineRule="auto"/>
              <w:jc w:val="center"/>
              <w:rPr>
                <w:rFonts w:ascii="Times New Roman" w:eastAsia="Andale Sans UI" w:hAnsi="Times New Roman" w:cs="Times New Roman"/>
                <w:kern w:val="2"/>
              </w:rPr>
            </w:pPr>
            <w:r w:rsidRPr="004032BE">
              <w:rPr>
                <w:rFonts w:ascii="Times New Roman" w:hAnsi="Times New Roman" w:cs="Times New Roman"/>
              </w:rPr>
              <w:t>Сроки проведения</w:t>
            </w:r>
          </w:p>
        </w:tc>
        <w:tc>
          <w:tcPr>
            <w:tcW w:w="3563"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widowControl w:val="0"/>
              <w:suppressAutoHyphens/>
              <w:spacing w:after="0" w:line="240" w:lineRule="auto"/>
              <w:jc w:val="center"/>
              <w:rPr>
                <w:rFonts w:ascii="Times New Roman" w:eastAsia="Andale Sans UI" w:hAnsi="Times New Roman" w:cs="Times New Roman"/>
                <w:kern w:val="2"/>
              </w:rPr>
            </w:pPr>
            <w:r w:rsidRPr="004032BE">
              <w:rPr>
                <w:rFonts w:ascii="Times New Roman" w:hAnsi="Times New Roman" w:cs="Times New Roman"/>
              </w:rPr>
              <w:t>Краткая характеристика</w:t>
            </w:r>
          </w:p>
        </w:tc>
      </w:tr>
      <w:tr w:rsidR="002C6CF8" w:rsidRPr="00DB0B14" w:rsidTr="007C5EC4">
        <w:tc>
          <w:tcPr>
            <w:tcW w:w="561"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widowControl w:val="0"/>
              <w:suppressAutoHyphens/>
              <w:spacing w:after="0" w:line="240" w:lineRule="auto"/>
              <w:jc w:val="both"/>
              <w:rPr>
                <w:rFonts w:ascii="Times New Roman" w:eastAsia="Andale Sans UI" w:hAnsi="Times New Roman" w:cs="Times New Roman"/>
                <w:kern w:val="2"/>
              </w:rPr>
            </w:pPr>
            <w:r w:rsidRPr="004032BE">
              <w:rPr>
                <w:rFonts w:ascii="Times New Roman" w:hAnsi="Times New Roman" w:cs="Times New Roman"/>
              </w:rPr>
              <w:t>1.</w:t>
            </w:r>
          </w:p>
        </w:tc>
        <w:tc>
          <w:tcPr>
            <w:tcW w:w="2957"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keepNext/>
              <w:widowControl w:val="0"/>
              <w:suppressAutoHyphens/>
              <w:spacing w:after="0" w:line="240" w:lineRule="auto"/>
              <w:jc w:val="center"/>
              <w:rPr>
                <w:rFonts w:ascii="Times New Roman" w:eastAsia="Andale Sans UI" w:hAnsi="Times New Roman" w:cs="Times New Roman"/>
                <w:iCs/>
                <w:kern w:val="2"/>
              </w:rPr>
            </w:pPr>
            <w:r w:rsidRPr="004032BE">
              <w:rPr>
                <w:rFonts w:ascii="Times New Roman" w:hAnsi="Times New Roman" w:cs="Times New Roman"/>
                <w:iCs/>
              </w:rPr>
              <w:t xml:space="preserve">Тематическая выставка </w:t>
            </w:r>
            <w:r w:rsidRPr="004032BE">
              <w:rPr>
                <w:rFonts w:ascii="Times New Roman" w:hAnsi="Times New Roman" w:cs="Times New Roman"/>
                <w:b/>
                <w:iCs/>
              </w:rPr>
              <w:t>«Пограничные войска»</w:t>
            </w:r>
          </w:p>
        </w:tc>
        <w:tc>
          <w:tcPr>
            <w:tcW w:w="2279"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keepNext/>
              <w:widowControl w:val="0"/>
              <w:suppressAutoHyphens/>
              <w:spacing w:after="0" w:line="240" w:lineRule="auto"/>
              <w:jc w:val="center"/>
              <w:rPr>
                <w:rFonts w:ascii="Times New Roman" w:eastAsia="Andale Sans UI" w:hAnsi="Times New Roman" w:cs="Times New Roman"/>
                <w:iCs/>
                <w:kern w:val="2"/>
              </w:rPr>
            </w:pPr>
            <w:r w:rsidRPr="004032BE">
              <w:rPr>
                <w:rFonts w:ascii="Times New Roman" w:hAnsi="Times New Roman" w:cs="Times New Roman"/>
                <w:iCs/>
              </w:rPr>
              <w:t>27 мая – 19 августа</w:t>
            </w:r>
          </w:p>
        </w:tc>
        <w:tc>
          <w:tcPr>
            <w:tcW w:w="3563"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widowControl w:val="0"/>
              <w:suppressAutoHyphens/>
              <w:spacing w:after="0" w:line="240" w:lineRule="auto"/>
              <w:jc w:val="center"/>
              <w:rPr>
                <w:rFonts w:ascii="Times New Roman" w:eastAsia="Andale Sans UI" w:hAnsi="Times New Roman" w:cs="Times New Roman"/>
                <w:kern w:val="2"/>
              </w:rPr>
            </w:pPr>
            <w:r w:rsidRPr="004032BE">
              <w:rPr>
                <w:rFonts w:ascii="Times New Roman" w:hAnsi="Times New Roman" w:cs="Times New Roman"/>
              </w:rPr>
              <w:t>Выставка приурочена к 100-летию Пограничных войск России (29.10.2018)</w:t>
            </w:r>
          </w:p>
        </w:tc>
      </w:tr>
      <w:tr w:rsidR="002C6CF8" w:rsidRPr="00DB0B14" w:rsidTr="007C5EC4">
        <w:tc>
          <w:tcPr>
            <w:tcW w:w="561"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widowControl w:val="0"/>
              <w:suppressAutoHyphens/>
              <w:spacing w:after="0" w:line="240" w:lineRule="auto"/>
              <w:jc w:val="both"/>
              <w:rPr>
                <w:rFonts w:ascii="Times New Roman" w:eastAsia="Andale Sans UI" w:hAnsi="Times New Roman" w:cs="Times New Roman"/>
                <w:kern w:val="2"/>
              </w:rPr>
            </w:pPr>
            <w:r w:rsidRPr="004032BE">
              <w:rPr>
                <w:rFonts w:ascii="Times New Roman" w:hAnsi="Times New Roman" w:cs="Times New Roman"/>
              </w:rPr>
              <w:t>2.</w:t>
            </w:r>
          </w:p>
        </w:tc>
        <w:tc>
          <w:tcPr>
            <w:tcW w:w="2957"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spacing w:after="0" w:line="240" w:lineRule="auto"/>
              <w:jc w:val="center"/>
              <w:rPr>
                <w:rFonts w:ascii="Times New Roman" w:eastAsia="Andale Sans UI" w:hAnsi="Times New Roman" w:cs="Times New Roman"/>
                <w:iCs/>
                <w:kern w:val="2"/>
              </w:rPr>
            </w:pPr>
            <w:r w:rsidRPr="004032BE">
              <w:rPr>
                <w:rFonts w:ascii="Times New Roman" w:hAnsi="Times New Roman" w:cs="Times New Roman"/>
                <w:iCs/>
              </w:rPr>
              <w:t>Тематическая выставка</w:t>
            </w:r>
          </w:p>
          <w:p w:rsidR="002C6CF8" w:rsidRPr="004032BE" w:rsidRDefault="002C6CF8" w:rsidP="00DB0B14">
            <w:pPr>
              <w:spacing w:after="0" w:line="240" w:lineRule="auto"/>
              <w:jc w:val="center"/>
              <w:rPr>
                <w:rFonts w:ascii="Times New Roman" w:hAnsi="Times New Roman" w:cs="Times New Roman"/>
                <w:iCs/>
              </w:rPr>
            </w:pPr>
            <w:r w:rsidRPr="004032BE">
              <w:rPr>
                <w:rFonts w:ascii="Times New Roman" w:hAnsi="Times New Roman" w:cs="Times New Roman"/>
                <w:iCs/>
              </w:rPr>
              <w:t>по выставке</w:t>
            </w:r>
          </w:p>
          <w:p w:rsidR="002C6CF8" w:rsidRPr="004032BE" w:rsidRDefault="002C6CF8" w:rsidP="00DB0B14">
            <w:pPr>
              <w:widowControl w:val="0"/>
              <w:suppressAutoHyphens/>
              <w:spacing w:after="0" w:line="240" w:lineRule="auto"/>
              <w:jc w:val="center"/>
              <w:rPr>
                <w:rFonts w:ascii="Times New Roman" w:eastAsia="Andale Sans UI" w:hAnsi="Times New Roman" w:cs="Times New Roman"/>
                <w:b/>
                <w:kern w:val="2"/>
              </w:rPr>
            </w:pPr>
            <w:r w:rsidRPr="004032BE">
              <w:rPr>
                <w:rFonts w:ascii="Times New Roman" w:hAnsi="Times New Roman" w:cs="Times New Roman"/>
                <w:b/>
                <w:iCs/>
              </w:rPr>
              <w:t>«Город с комсомольской душой»</w:t>
            </w:r>
          </w:p>
        </w:tc>
        <w:tc>
          <w:tcPr>
            <w:tcW w:w="2279"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widowControl w:val="0"/>
              <w:suppressAutoHyphens/>
              <w:spacing w:after="0" w:line="240" w:lineRule="auto"/>
              <w:jc w:val="center"/>
              <w:rPr>
                <w:rFonts w:ascii="Times New Roman" w:eastAsia="Andale Sans UI" w:hAnsi="Times New Roman" w:cs="Times New Roman"/>
                <w:kern w:val="2"/>
              </w:rPr>
            </w:pPr>
            <w:r w:rsidRPr="004032BE">
              <w:rPr>
                <w:rFonts w:ascii="Times New Roman" w:hAnsi="Times New Roman" w:cs="Times New Roman"/>
                <w:iCs/>
              </w:rPr>
              <w:t>25 августа – 04 ноября 2018</w:t>
            </w:r>
          </w:p>
        </w:tc>
        <w:tc>
          <w:tcPr>
            <w:tcW w:w="3563" w:type="dxa"/>
            <w:tcBorders>
              <w:top w:val="single" w:sz="4" w:space="0" w:color="auto"/>
              <w:left w:val="single" w:sz="4" w:space="0" w:color="auto"/>
              <w:bottom w:val="single" w:sz="4" w:space="0" w:color="auto"/>
              <w:right w:val="single" w:sz="4" w:space="0" w:color="auto"/>
            </w:tcBorders>
            <w:hideMark/>
          </w:tcPr>
          <w:p w:rsidR="002C6CF8" w:rsidRPr="004032BE" w:rsidRDefault="002C6CF8" w:rsidP="00DB0B14">
            <w:pPr>
              <w:widowControl w:val="0"/>
              <w:suppressAutoHyphens/>
              <w:spacing w:after="0" w:line="240" w:lineRule="auto"/>
              <w:jc w:val="center"/>
              <w:rPr>
                <w:rFonts w:ascii="Times New Roman" w:eastAsia="Andale Sans UI" w:hAnsi="Times New Roman" w:cs="Times New Roman"/>
                <w:kern w:val="2"/>
              </w:rPr>
            </w:pPr>
            <w:r w:rsidRPr="004032BE">
              <w:rPr>
                <w:rFonts w:ascii="Times New Roman" w:hAnsi="Times New Roman" w:cs="Times New Roman"/>
              </w:rPr>
              <w:t>Выставка проводится в рамках празднования Дня города Югорска, приурочена к 100-летию ВЛКСМ (28.05.2018)</w:t>
            </w:r>
          </w:p>
        </w:tc>
      </w:tr>
    </w:tbl>
    <w:p w:rsidR="00A1342C" w:rsidRDefault="00A1342C" w:rsidP="00DB0B14">
      <w:pPr>
        <w:pStyle w:val="afb"/>
        <w:rPr>
          <w:sz w:val="28"/>
          <w:szCs w:val="28"/>
          <w:lang w:val="ru-RU"/>
        </w:rPr>
      </w:pPr>
      <w:bookmarkStart w:id="12" w:name="_Toc368064879"/>
      <w:bookmarkEnd w:id="0"/>
    </w:p>
    <w:p w:rsidR="002C47F4" w:rsidRPr="00622014" w:rsidRDefault="002C47F4" w:rsidP="009E04FC">
      <w:pPr>
        <w:pStyle w:val="afb"/>
        <w:rPr>
          <w:lang w:val="ru-RU"/>
        </w:rPr>
      </w:pPr>
      <w:r w:rsidRPr="00622014">
        <w:t>III</w:t>
      </w:r>
      <w:r w:rsidRPr="00622014">
        <w:rPr>
          <w:lang w:val="ru-RU"/>
        </w:rPr>
        <w:t>. Хар</w:t>
      </w:r>
      <w:r w:rsidR="00EB063B">
        <w:rPr>
          <w:lang w:val="ru-RU"/>
        </w:rPr>
        <w:t xml:space="preserve">актеристика учреждений культуры </w:t>
      </w:r>
      <w:r w:rsidRPr="00622014">
        <w:rPr>
          <w:lang w:val="ru-RU"/>
        </w:rPr>
        <w:t>муниципального образования по типам</w:t>
      </w:r>
      <w:bookmarkEnd w:id="12"/>
    </w:p>
    <w:p w:rsidR="002B2FE3" w:rsidRPr="00622014" w:rsidRDefault="002B2FE3" w:rsidP="00DB0B14">
      <w:pPr>
        <w:spacing w:after="0" w:line="240" w:lineRule="auto"/>
        <w:jc w:val="center"/>
        <w:rPr>
          <w:rFonts w:ascii="Times New Roman" w:hAnsi="Times New Roman" w:cs="Times New Roman"/>
          <w:b/>
          <w:sz w:val="24"/>
          <w:szCs w:val="24"/>
        </w:rPr>
      </w:pPr>
    </w:p>
    <w:p w:rsidR="002B2FE3" w:rsidRDefault="002C47F4" w:rsidP="004032BE">
      <w:pPr>
        <w:spacing w:after="0" w:line="240" w:lineRule="auto"/>
        <w:ind w:firstLine="567"/>
        <w:rPr>
          <w:rFonts w:ascii="Times New Roman" w:hAnsi="Times New Roman" w:cs="Times New Roman"/>
          <w:b/>
          <w:sz w:val="24"/>
          <w:szCs w:val="24"/>
        </w:rPr>
      </w:pPr>
      <w:r w:rsidRPr="00622014">
        <w:rPr>
          <w:rFonts w:ascii="Times New Roman" w:hAnsi="Times New Roman" w:cs="Times New Roman"/>
          <w:b/>
          <w:sz w:val="24"/>
          <w:szCs w:val="24"/>
        </w:rPr>
        <w:t xml:space="preserve">3.1.Учреждения культурно-досугового типа </w:t>
      </w:r>
    </w:p>
    <w:p w:rsidR="00C60EDA" w:rsidRDefault="00C60EDA" w:rsidP="004032BE">
      <w:pPr>
        <w:pStyle w:val="12"/>
        <w:shd w:val="clear" w:color="auto" w:fill="auto"/>
        <w:tabs>
          <w:tab w:val="left" w:pos="1076"/>
        </w:tabs>
        <w:spacing w:line="240" w:lineRule="auto"/>
        <w:ind w:right="40" w:firstLine="567"/>
        <w:jc w:val="both"/>
        <w:rPr>
          <w:b/>
          <w:sz w:val="24"/>
          <w:szCs w:val="24"/>
        </w:rPr>
      </w:pPr>
      <w:bookmarkStart w:id="13" w:name="_Toc368064880"/>
    </w:p>
    <w:p w:rsidR="002C6CF8" w:rsidRPr="009E04FC" w:rsidRDefault="002C6CF8" w:rsidP="004032BE">
      <w:pPr>
        <w:pStyle w:val="12"/>
        <w:shd w:val="clear" w:color="auto" w:fill="auto"/>
        <w:tabs>
          <w:tab w:val="left" w:pos="1076"/>
        </w:tabs>
        <w:spacing w:line="240" w:lineRule="auto"/>
        <w:ind w:right="40" w:firstLine="567"/>
        <w:jc w:val="both"/>
        <w:rPr>
          <w:b/>
          <w:sz w:val="24"/>
          <w:szCs w:val="24"/>
        </w:rPr>
      </w:pPr>
      <w:r w:rsidRPr="009E04FC">
        <w:rPr>
          <w:b/>
          <w:sz w:val="24"/>
          <w:szCs w:val="24"/>
        </w:rPr>
        <w:t>3.1.1. Общая характеристика учреждений культурно-досугового типа автономного округа. Изменение типа учреждений, упразднение учреждений:</w:t>
      </w:r>
    </w:p>
    <w:p w:rsidR="002C6CF8" w:rsidRPr="00DB0B14" w:rsidRDefault="002C6CF8" w:rsidP="004032BE">
      <w:pPr>
        <w:pStyle w:val="12"/>
        <w:shd w:val="clear" w:color="auto" w:fill="auto"/>
        <w:tabs>
          <w:tab w:val="left" w:pos="1076"/>
        </w:tabs>
        <w:spacing w:line="240" w:lineRule="auto"/>
        <w:ind w:right="40" w:firstLine="567"/>
        <w:jc w:val="both"/>
        <w:rPr>
          <w:sz w:val="24"/>
          <w:szCs w:val="24"/>
        </w:rPr>
      </w:pPr>
      <w:r w:rsidRPr="00DB0B14">
        <w:rPr>
          <w:sz w:val="24"/>
          <w:szCs w:val="24"/>
        </w:rPr>
        <w:t xml:space="preserve">а) классификация по типам учреждений (согласно указаниям по заполнению формы статистического наблюдения об учреждениях культурно-досугового типа, утвержденной приказом </w:t>
      </w:r>
      <w:hyperlink r:id="rId11" w:history="1">
        <w:r w:rsidRPr="00DB0B14">
          <w:rPr>
            <w:sz w:val="24"/>
            <w:szCs w:val="24"/>
          </w:rPr>
          <w:t xml:space="preserve"> Федеральной службы государственной статистики от 07 декабря 2016 года № 764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w:t>
        </w:r>
      </w:hyperlink>
      <w:r w:rsidRPr="00DB0B14">
        <w:rPr>
          <w:sz w:val="24"/>
          <w:szCs w:val="24"/>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409"/>
        <w:gridCol w:w="2127"/>
        <w:gridCol w:w="1563"/>
      </w:tblGrid>
      <w:tr w:rsidR="002C6CF8" w:rsidRPr="00DB0B14" w:rsidTr="007C5EC4">
        <w:trPr>
          <w:trHeight w:val="846"/>
        </w:trPr>
        <w:tc>
          <w:tcPr>
            <w:tcW w:w="567" w:type="dxa"/>
            <w:tcBorders>
              <w:top w:val="single" w:sz="4" w:space="0" w:color="auto"/>
              <w:left w:val="single" w:sz="4" w:space="0" w:color="auto"/>
              <w:bottom w:val="single" w:sz="4" w:space="0" w:color="auto"/>
              <w:right w:val="single" w:sz="4" w:space="0" w:color="auto"/>
            </w:tcBorders>
          </w:tcPr>
          <w:p w:rsidR="002C6CF8" w:rsidRPr="00DB0B14" w:rsidRDefault="002C6CF8"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 xml:space="preserve">№ </w:t>
            </w:r>
            <w:proofErr w:type="gramStart"/>
            <w:r w:rsidRPr="00DB0B14">
              <w:rPr>
                <w:rFonts w:ascii="Times New Roman" w:hAnsi="Times New Roman" w:cs="Times New Roman"/>
                <w:b/>
                <w:lang w:eastAsia="ru-RU"/>
              </w:rPr>
              <w:t>п</w:t>
            </w:r>
            <w:proofErr w:type="gramEnd"/>
            <w:r w:rsidRPr="00DB0B14">
              <w:rPr>
                <w:rFonts w:ascii="Times New Roman" w:hAnsi="Times New Roman" w:cs="Times New Roman"/>
                <w:b/>
                <w:lang w:eastAsia="ru-RU"/>
              </w:rPr>
              <w:t>/п</w:t>
            </w:r>
          </w:p>
        </w:tc>
        <w:tc>
          <w:tcPr>
            <w:tcW w:w="2694" w:type="dxa"/>
            <w:tcBorders>
              <w:top w:val="single" w:sz="4" w:space="0" w:color="auto"/>
              <w:left w:val="single" w:sz="4" w:space="0" w:color="auto"/>
              <w:bottom w:val="single" w:sz="4" w:space="0" w:color="auto"/>
              <w:right w:val="single" w:sz="4" w:space="0" w:color="auto"/>
            </w:tcBorders>
          </w:tcPr>
          <w:p w:rsidR="002C6CF8" w:rsidRPr="00DB0B14" w:rsidRDefault="002C6CF8"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Полное название учреждения с указанием формы собственности</w:t>
            </w:r>
          </w:p>
        </w:tc>
        <w:tc>
          <w:tcPr>
            <w:tcW w:w="2409" w:type="dxa"/>
            <w:tcBorders>
              <w:top w:val="single" w:sz="4" w:space="0" w:color="auto"/>
              <w:left w:val="single" w:sz="4" w:space="0" w:color="auto"/>
              <w:bottom w:val="single" w:sz="4" w:space="0" w:color="auto"/>
              <w:right w:val="single" w:sz="4" w:space="0" w:color="auto"/>
            </w:tcBorders>
          </w:tcPr>
          <w:p w:rsidR="002C6CF8" w:rsidRPr="00DB0B14" w:rsidRDefault="002C6CF8"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 xml:space="preserve">Почтовый адрес, контактный телефон, </w:t>
            </w:r>
            <w:r w:rsidRPr="00DB0B14">
              <w:rPr>
                <w:rFonts w:ascii="Times New Roman" w:hAnsi="Times New Roman" w:cs="Times New Roman"/>
                <w:b/>
                <w:lang w:val="en-US" w:eastAsia="ru-RU"/>
              </w:rPr>
              <w:t>e</w:t>
            </w:r>
            <w:r w:rsidRPr="00DB0B14">
              <w:rPr>
                <w:rFonts w:ascii="Times New Roman" w:hAnsi="Times New Roman" w:cs="Times New Roman"/>
                <w:b/>
                <w:lang w:eastAsia="ru-RU"/>
              </w:rPr>
              <w:t>-</w:t>
            </w:r>
            <w:r w:rsidRPr="00DB0B14">
              <w:rPr>
                <w:rFonts w:ascii="Times New Roman" w:hAnsi="Times New Roman" w:cs="Times New Roman"/>
                <w:b/>
                <w:lang w:val="en-US" w:eastAsia="ru-RU"/>
              </w:rPr>
              <w:t>mail</w:t>
            </w:r>
          </w:p>
        </w:tc>
        <w:tc>
          <w:tcPr>
            <w:tcW w:w="2127" w:type="dxa"/>
            <w:tcBorders>
              <w:top w:val="single" w:sz="4" w:space="0" w:color="auto"/>
              <w:left w:val="single" w:sz="4" w:space="0" w:color="auto"/>
              <w:bottom w:val="single" w:sz="4" w:space="0" w:color="auto"/>
              <w:right w:val="single" w:sz="4" w:space="0" w:color="auto"/>
            </w:tcBorders>
          </w:tcPr>
          <w:p w:rsidR="002C6CF8" w:rsidRPr="00DB0B14" w:rsidRDefault="002C6CF8"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Структура</w:t>
            </w:r>
          </w:p>
          <w:p w:rsidR="002C6CF8" w:rsidRPr="00DB0B14" w:rsidRDefault="002C6CF8"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(АУП, названия отделов)</w:t>
            </w:r>
          </w:p>
        </w:tc>
        <w:tc>
          <w:tcPr>
            <w:tcW w:w="1563" w:type="dxa"/>
            <w:tcBorders>
              <w:top w:val="single" w:sz="4" w:space="0" w:color="auto"/>
              <w:left w:val="single" w:sz="4" w:space="0" w:color="auto"/>
              <w:bottom w:val="single" w:sz="4" w:space="0" w:color="auto"/>
              <w:right w:val="single" w:sz="4" w:space="0" w:color="auto"/>
            </w:tcBorders>
          </w:tcPr>
          <w:p w:rsidR="002C6CF8" w:rsidRPr="00DB0B14" w:rsidRDefault="002C6CF8"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Кол-во штатных сотрудников</w:t>
            </w:r>
          </w:p>
        </w:tc>
      </w:tr>
      <w:tr w:rsidR="002C6CF8" w:rsidRPr="00AE63B6" w:rsidTr="007C5EC4">
        <w:trPr>
          <w:trHeight w:val="266"/>
        </w:trPr>
        <w:tc>
          <w:tcPr>
            <w:tcW w:w="9360" w:type="dxa"/>
            <w:gridSpan w:val="5"/>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 xml:space="preserve">Учреждения, функционирующие по административно-территориальному признаку </w:t>
            </w:r>
          </w:p>
          <w:p w:rsidR="002C6CF8" w:rsidRPr="00AE63B6" w:rsidRDefault="002C6CF8"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с универсально-комплексным характером деятельности</w:t>
            </w:r>
          </w:p>
        </w:tc>
      </w:tr>
      <w:tr w:rsidR="002C6CF8" w:rsidRPr="00AE63B6" w:rsidTr="007C5EC4">
        <w:tc>
          <w:tcPr>
            <w:tcW w:w="567"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1.</w:t>
            </w:r>
          </w:p>
        </w:tc>
        <w:tc>
          <w:tcPr>
            <w:tcW w:w="2694"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Муниципальное автономное учреждение «Центр культуры «Югра-презент»</w:t>
            </w:r>
          </w:p>
        </w:tc>
        <w:tc>
          <w:tcPr>
            <w:tcW w:w="2409"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 xml:space="preserve">628260, Тюменская область, ХМАО-Югры, </w:t>
            </w:r>
          </w:p>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г. Югорск, ул. Спортивная, 6</w:t>
            </w:r>
          </w:p>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 xml:space="preserve">телефон: 8-34675-71044 </w:t>
            </w:r>
            <w:r w:rsidRPr="00AE63B6">
              <w:rPr>
                <w:rFonts w:ascii="Times New Roman" w:hAnsi="Times New Roman" w:cs="Times New Roman"/>
                <w:lang w:val="en-US" w:eastAsia="ru-RU"/>
              </w:rPr>
              <w:t>e</w:t>
            </w:r>
            <w:r w:rsidRPr="00AE63B6">
              <w:rPr>
                <w:rFonts w:ascii="Times New Roman" w:hAnsi="Times New Roman" w:cs="Times New Roman"/>
                <w:lang w:eastAsia="ru-RU"/>
              </w:rPr>
              <w:t>-</w:t>
            </w:r>
            <w:r w:rsidRPr="00AE63B6">
              <w:rPr>
                <w:rFonts w:ascii="Times New Roman" w:hAnsi="Times New Roman" w:cs="Times New Roman"/>
                <w:lang w:val="en-US" w:eastAsia="ru-RU"/>
              </w:rPr>
              <w:t>mail</w:t>
            </w:r>
            <w:r w:rsidRPr="00AE63B6">
              <w:rPr>
                <w:rFonts w:ascii="Times New Roman" w:hAnsi="Times New Roman" w:cs="Times New Roman"/>
                <w:lang w:eastAsia="ru-RU"/>
              </w:rPr>
              <w:t xml:space="preserve">: </w:t>
            </w:r>
            <w:r w:rsidRPr="00AE63B6">
              <w:rPr>
                <w:rFonts w:ascii="Times New Roman" w:hAnsi="Times New Roman" w:cs="Times New Roman"/>
                <w:lang w:val="en-US" w:eastAsia="ru-RU"/>
              </w:rPr>
              <w:t>yugra</w:t>
            </w:r>
            <w:r w:rsidRPr="00AE63B6">
              <w:rPr>
                <w:rFonts w:ascii="Times New Roman" w:hAnsi="Times New Roman" w:cs="Times New Roman"/>
                <w:lang w:eastAsia="ru-RU"/>
              </w:rPr>
              <w:t>-</w:t>
            </w:r>
            <w:r w:rsidRPr="00AE63B6">
              <w:rPr>
                <w:rFonts w:ascii="Times New Roman" w:hAnsi="Times New Roman" w:cs="Times New Roman"/>
                <w:lang w:val="en-US" w:eastAsia="ru-RU"/>
              </w:rPr>
              <w:t>prezent</w:t>
            </w:r>
            <w:r w:rsidRPr="00AE63B6">
              <w:rPr>
                <w:rFonts w:ascii="Times New Roman" w:hAnsi="Times New Roman" w:cs="Times New Roman"/>
                <w:lang w:eastAsia="ru-RU"/>
              </w:rPr>
              <w:t>@</w:t>
            </w:r>
            <w:r w:rsidRPr="00AE63B6">
              <w:rPr>
                <w:rFonts w:ascii="Times New Roman" w:hAnsi="Times New Roman" w:cs="Times New Roman"/>
                <w:lang w:val="en-US" w:eastAsia="ru-RU"/>
              </w:rPr>
              <w:t>mail</w:t>
            </w:r>
            <w:r w:rsidRPr="00AE63B6">
              <w:rPr>
                <w:rFonts w:ascii="Times New Roman" w:hAnsi="Times New Roman" w:cs="Times New Roman"/>
                <w:lang w:eastAsia="ru-RU"/>
              </w:rPr>
              <w:t>.</w:t>
            </w:r>
            <w:r w:rsidRPr="00AE63B6">
              <w:rPr>
                <w:rFonts w:ascii="Times New Roman" w:hAnsi="Times New Roman" w:cs="Times New Roman"/>
                <w:lang w:val="en-US" w:eastAsia="ru-RU"/>
              </w:rPr>
              <w:t>ru</w:t>
            </w:r>
          </w:p>
        </w:tc>
        <w:tc>
          <w:tcPr>
            <w:tcW w:w="2127"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АУП: директор, заместители по экономическим вопросам, по основной деятельности, АХЧ, главный инженер, главный бухгалтер.</w:t>
            </w:r>
          </w:p>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 xml:space="preserve">Специалисты: юрисконсульт, документовед, специалист по охране труда. </w:t>
            </w:r>
            <w:r w:rsidRPr="00AE63B6">
              <w:rPr>
                <w:rFonts w:ascii="Times New Roman" w:hAnsi="Times New Roman" w:cs="Times New Roman"/>
                <w:lang w:eastAsia="ru-RU"/>
              </w:rPr>
              <w:lastRenderedPageBreak/>
              <w:t xml:space="preserve">Отделы: бухгалтерия, художественный, информационно-методический, социально-досуговой деятельности, техническая группа и МОП. </w:t>
            </w:r>
          </w:p>
        </w:tc>
        <w:tc>
          <w:tcPr>
            <w:tcW w:w="1563"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lastRenderedPageBreak/>
              <w:t>113</w:t>
            </w:r>
          </w:p>
        </w:tc>
      </w:tr>
      <w:tr w:rsidR="002C6CF8" w:rsidRPr="00AE63B6" w:rsidTr="007C5EC4">
        <w:tc>
          <w:tcPr>
            <w:tcW w:w="9360" w:type="dxa"/>
            <w:gridSpan w:val="5"/>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lastRenderedPageBreak/>
              <w:t xml:space="preserve">Учреждения, ориентированные на культурные интересы </w:t>
            </w:r>
            <w:proofErr w:type="gramStart"/>
            <w:r w:rsidRPr="00AE63B6">
              <w:rPr>
                <w:rFonts w:ascii="Times New Roman" w:hAnsi="Times New Roman" w:cs="Times New Roman"/>
                <w:lang w:eastAsia="ru-RU"/>
              </w:rPr>
              <w:t>определенных</w:t>
            </w:r>
            <w:proofErr w:type="gramEnd"/>
            <w:r w:rsidRPr="00AE63B6">
              <w:rPr>
                <w:rFonts w:ascii="Times New Roman" w:hAnsi="Times New Roman" w:cs="Times New Roman"/>
                <w:lang w:eastAsia="ru-RU"/>
              </w:rPr>
              <w:t xml:space="preserve"> профессиональных, </w:t>
            </w:r>
          </w:p>
          <w:p w:rsidR="002C6CF8" w:rsidRPr="00AE63B6" w:rsidRDefault="002C6CF8"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национальных, культурных и других социально-демографических категорий населения</w:t>
            </w:r>
          </w:p>
        </w:tc>
      </w:tr>
      <w:tr w:rsidR="002C6CF8" w:rsidRPr="00AE63B6" w:rsidTr="007C5EC4">
        <w:trPr>
          <w:trHeight w:val="209"/>
        </w:trPr>
        <w:tc>
          <w:tcPr>
            <w:tcW w:w="567"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p>
        </w:tc>
        <w:tc>
          <w:tcPr>
            <w:tcW w:w="2694"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w:t>
            </w:r>
          </w:p>
        </w:tc>
        <w:tc>
          <w:tcPr>
            <w:tcW w:w="2409"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w:t>
            </w:r>
          </w:p>
        </w:tc>
        <w:tc>
          <w:tcPr>
            <w:tcW w:w="2127"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w:t>
            </w:r>
          </w:p>
        </w:tc>
        <w:tc>
          <w:tcPr>
            <w:tcW w:w="1563"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w:t>
            </w:r>
          </w:p>
        </w:tc>
      </w:tr>
      <w:tr w:rsidR="002C6CF8" w:rsidRPr="00AE63B6" w:rsidTr="007C5EC4">
        <w:tc>
          <w:tcPr>
            <w:tcW w:w="9360" w:type="dxa"/>
            <w:gridSpan w:val="5"/>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 xml:space="preserve">Учреждения, специализирующиеся на передвижном характере деятельности </w:t>
            </w:r>
          </w:p>
          <w:p w:rsidR="002C6CF8" w:rsidRPr="00AE63B6" w:rsidRDefault="002C6CF8"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с использованием различных транспортных средств</w:t>
            </w:r>
          </w:p>
        </w:tc>
      </w:tr>
      <w:tr w:rsidR="002C6CF8" w:rsidRPr="00AE63B6" w:rsidTr="007C5EC4">
        <w:tc>
          <w:tcPr>
            <w:tcW w:w="567"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p>
        </w:tc>
        <w:tc>
          <w:tcPr>
            <w:tcW w:w="2694"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w:t>
            </w:r>
          </w:p>
        </w:tc>
        <w:tc>
          <w:tcPr>
            <w:tcW w:w="2409"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w:t>
            </w:r>
          </w:p>
        </w:tc>
        <w:tc>
          <w:tcPr>
            <w:tcW w:w="2127"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w:t>
            </w:r>
          </w:p>
        </w:tc>
        <w:tc>
          <w:tcPr>
            <w:tcW w:w="1563" w:type="dxa"/>
            <w:tcBorders>
              <w:top w:val="single" w:sz="4" w:space="0" w:color="auto"/>
              <w:left w:val="single" w:sz="4" w:space="0" w:color="auto"/>
              <w:bottom w:val="single" w:sz="4" w:space="0" w:color="auto"/>
              <w:right w:val="single" w:sz="4" w:space="0" w:color="auto"/>
            </w:tcBorders>
          </w:tcPr>
          <w:p w:rsidR="002C6CF8" w:rsidRPr="00AE63B6" w:rsidRDefault="002C6CF8" w:rsidP="00DB0B14">
            <w:pPr>
              <w:spacing w:after="0" w:line="240" w:lineRule="auto"/>
              <w:rPr>
                <w:rFonts w:ascii="Times New Roman" w:hAnsi="Times New Roman" w:cs="Times New Roman"/>
                <w:lang w:eastAsia="ru-RU"/>
              </w:rPr>
            </w:pPr>
            <w:r w:rsidRPr="00AE63B6">
              <w:rPr>
                <w:rFonts w:ascii="Times New Roman" w:hAnsi="Times New Roman" w:cs="Times New Roman"/>
                <w:lang w:eastAsia="ru-RU"/>
              </w:rPr>
              <w:t>-</w:t>
            </w:r>
          </w:p>
        </w:tc>
      </w:tr>
    </w:tbl>
    <w:p w:rsidR="002C6CF8" w:rsidRPr="00AE63B6" w:rsidRDefault="002C6CF8" w:rsidP="00DB0B14">
      <w:pPr>
        <w:spacing w:after="0" w:line="240" w:lineRule="auto"/>
        <w:rPr>
          <w:rFonts w:ascii="Times New Roman" w:eastAsia="Times New Roman" w:hAnsi="Times New Roman" w:cs="Times New Roman"/>
          <w:lang w:eastAsia="ru-RU"/>
        </w:rPr>
      </w:pPr>
    </w:p>
    <w:p w:rsidR="002C6CF8" w:rsidRPr="00AE63B6" w:rsidRDefault="002C6CF8" w:rsidP="00DB0B14">
      <w:pPr>
        <w:spacing w:after="0" w:line="240" w:lineRule="auto"/>
        <w:ind w:firstLine="708"/>
        <w:jc w:val="both"/>
        <w:rPr>
          <w:rFonts w:ascii="Times New Roman" w:eastAsia="Times New Roman" w:hAnsi="Times New Roman" w:cs="Times New Roman"/>
        </w:rPr>
      </w:pPr>
      <w:r w:rsidRPr="00AE63B6">
        <w:rPr>
          <w:rFonts w:ascii="Times New Roman" w:eastAsia="Times New Roman" w:hAnsi="Times New Roman" w:cs="Times New Roman"/>
          <w:lang w:eastAsia="ru-RU"/>
        </w:rPr>
        <w:t xml:space="preserve">б) </w:t>
      </w:r>
      <w:r w:rsidRPr="00AE63B6">
        <w:rPr>
          <w:rFonts w:ascii="Times New Roman" w:eastAsia="Times New Roman" w:hAnsi="Times New Roman" w:cs="Times New Roman"/>
        </w:rPr>
        <w:t>общие сведения об учреждении (п. 1-6, 8-11 заполняются в соответствии с формой 7-НК статистического наблюдения об учреждениях культурно-досугового типа, утвержденной приказом Федеральной службы государственной статистики от 07 декабря 2016 года № 764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945"/>
        <w:gridCol w:w="945"/>
        <w:gridCol w:w="945"/>
        <w:gridCol w:w="945"/>
        <w:gridCol w:w="945"/>
        <w:gridCol w:w="945"/>
      </w:tblGrid>
      <w:tr w:rsidR="00AE3BBC" w:rsidRPr="00AE63B6" w:rsidTr="0084694B">
        <w:tc>
          <w:tcPr>
            <w:tcW w:w="567" w:type="dxa"/>
            <w:vMerge w:val="restart"/>
          </w:tcPr>
          <w:p w:rsidR="00AE3BBC" w:rsidRPr="00AE63B6" w:rsidRDefault="00AE3BBC" w:rsidP="00DB0B14">
            <w:pPr>
              <w:spacing w:after="0" w:line="240" w:lineRule="auto"/>
              <w:rPr>
                <w:rFonts w:ascii="Times New Roman" w:eastAsia="Times New Roman" w:hAnsi="Times New Roman" w:cs="Times New Roman"/>
                <w:b/>
                <w:lang w:eastAsia="ru-RU"/>
              </w:rPr>
            </w:pPr>
            <w:r w:rsidRPr="00AE63B6">
              <w:rPr>
                <w:rFonts w:ascii="Times New Roman" w:eastAsia="Times New Roman" w:hAnsi="Times New Roman" w:cs="Times New Roman"/>
                <w:b/>
                <w:lang w:eastAsia="ru-RU"/>
              </w:rPr>
              <w:t>№</w:t>
            </w:r>
          </w:p>
          <w:p w:rsidR="00AE3BBC" w:rsidRPr="00AE63B6" w:rsidRDefault="00AE3BBC" w:rsidP="00DB0B14">
            <w:pPr>
              <w:spacing w:after="0" w:line="240" w:lineRule="auto"/>
              <w:rPr>
                <w:rFonts w:ascii="Times New Roman" w:eastAsia="Times New Roman" w:hAnsi="Times New Roman" w:cs="Times New Roman"/>
                <w:b/>
                <w:lang w:eastAsia="ru-RU"/>
              </w:rPr>
            </w:pPr>
            <w:proofErr w:type="gramStart"/>
            <w:r w:rsidRPr="00AE63B6">
              <w:rPr>
                <w:rFonts w:ascii="Times New Roman" w:eastAsia="Times New Roman" w:hAnsi="Times New Roman" w:cs="Times New Roman"/>
                <w:b/>
                <w:lang w:eastAsia="ru-RU"/>
              </w:rPr>
              <w:t>п</w:t>
            </w:r>
            <w:proofErr w:type="gramEnd"/>
            <w:r w:rsidRPr="00AE63B6">
              <w:rPr>
                <w:rFonts w:ascii="Times New Roman" w:eastAsia="Times New Roman" w:hAnsi="Times New Roman" w:cs="Times New Roman"/>
                <w:b/>
                <w:lang w:eastAsia="ru-RU"/>
              </w:rPr>
              <w:t>/п</w:t>
            </w:r>
          </w:p>
        </w:tc>
        <w:tc>
          <w:tcPr>
            <w:tcW w:w="3119" w:type="dxa"/>
            <w:vMerge w:val="restart"/>
          </w:tcPr>
          <w:p w:rsidR="00AE3BBC" w:rsidRPr="00AE63B6" w:rsidRDefault="00AE3BBC" w:rsidP="00DB0B14">
            <w:pPr>
              <w:spacing w:after="0" w:line="240" w:lineRule="auto"/>
              <w:rPr>
                <w:rFonts w:ascii="Times New Roman" w:eastAsia="Times New Roman" w:hAnsi="Times New Roman" w:cs="Times New Roman"/>
                <w:b/>
                <w:i/>
                <w:lang w:eastAsia="ru-RU"/>
              </w:rPr>
            </w:pPr>
            <w:r w:rsidRPr="00AE63B6">
              <w:rPr>
                <w:rFonts w:ascii="Times New Roman" w:eastAsia="Times New Roman" w:hAnsi="Times New Roman" w:cs="Times New Roman"/>
                <w:b/>
                <w:lang w:eastAsia="ru-RU"/>
              </w:rPr>
              <w:t>Наименование показателя</w:t>
            </w:r>
          </w:p>
        </w:tc>
        <w:tc>
          <w:tcPr>
            <w:tcW w:w="2835" w:type="dxa"/>
            <w:gridSpan w:val="3"/>
          </w:tcPr>
          <w:p w:rsidR="00AE3BBC" w:rsidRPr="00AE63B6" w:rsidRDefault="00AE3BBC" w:rsidP="00DB0B14">
            <w:pPr>
              <w:spacing w:after="0" w:line="240" w:lineRule="auto"/>
              <w:jc w:val="center"/>
              <w:rPr>
                <w:rFonts w:ascii="Times New Roman" w:eastAsia="Times New Roman" w:hAnsi="Times New Roman" w:cs="Times New Roman"/>
                <w:b/>
                <w:i/>
                <w:lang w:eastAsia="ru-RU"/>
              </w:rPr>
            </w:pPr>
            <w:r w:rsidRPr="00AE63B6">
              <w:rPr>
                <w:rFonts w:ascii="Times New Roman" w:eastAsia="Times New Roman" w:hAnsi="Times New Roman" w:cs="Times New Roman"/>
                <w:b/>
                <w:lang w:eastAsia="ru-RU"/>
              </w:rPr>
              <w:t xml:space="preserve">Учреждения </w:t>
            </w:r>
            <w:r w:rsidRPr="00AE63B6">
              <w:rPr>
                <w:rFonts w:ascii="Times New Roman" w:eastAsia="Times New Roman" w:hAnsi="Times New Roman" w:cs="Times New Roman"/>
                <w:b/>
                <w:lang w:eastAsia="ru-RU"/>
              </w:rPr>
              <w:br/>
              <w:t>культурно-досугового типа</w:t>
            </w:r>
          </w:p>
        </w:tc>
        <w:tc>
          <w:tcPr>
            <w:tcW w:w="2835" w:type="dxa"/>
            <w:gridSpan w:val="3"/>
          </w:tcPr>
          <w:p w:rsidR="00AE3BBC" w:rsidRPr="00AE63B6" w:rsidRDefault="00AE3BBC" w:rsidP="00DB0B14">
            <w:pPr>
              <w:spacing w:after="0" w:line="240" w:lineRule="auto"/>
              <w:jc w:val="center"/>
              <w:rPr>
                <w:rFonts w:ascii="Times New Roman" w:eastAsia="Times New Roman" w:hAnsi="Times New Roman" w:cs="Times New Roman"/>
                <w:b/>
                <w:i/>
                <w:lang w:eastAsia="ru-RU"/>
              </w:rPr>
            </w:pPr>
            <w:r w:rsidRPr="00AE63B6">
              <w:rPr>
                <w:rFonts w:ascii="Times New Roman" w:eastAsia="Times New Roman" w:hAnsi="Times New Roman" w:cs="Times New Roman"/>
                <w:b/>
                <w:lang w:eastAsia="ru-RU"/>
              </w:rPr>
              <w:t>В том числе на селе</w:t>
            </w:r>
          </w:p>
        </w:tc>
      </w:tr>
      <w:tr w:rsidR="00AE3BBC" w:rsidRPr="00AE63B6" w:rsidTr="0084694B">
        <w:tc>
          <w:tcPr>
            <w:tcW w:w="567" w:type="dxa"/>
            <w:vMerge/>
          </w:tcPr>
          <w:p w:rsidR="00AE3BBC" w:rsidRPr="00AE63B6" w:rsidRDefault="00AE3BBC" w:rsidP="00DB0B14">
            <w:pPr>
              <w:spacing w:after="0" w:line="240" w:lineRule="auto"/>
              <w:rPr>
                <w:rFonts w:ascii="Times New Roman" w:eastAsia="Times New Roman" w:hAnsi="Times New Roman" w:cs="Times New Roman"/>
                <w:b/>
                <w:i/>
                <w:lang w:eastAsia="ru-RU"/>
              </w:rPr>
            </w:pPr>
          </w:p>
        </w:tc>
        <w:tc>
          <w:tcPr>
            <w:tcW w:w="3119" w:type="dxa"/>
            <w:vMerge/>
          </w:tcPr>
          <w:p w:rsidR="00AE3BBC" w:rsidRPr="00AE63B6" w:rsidRDefault="00AE3BBC" w:rsidP="00DB0B14">
            <w:pPr>
              <w:spacing w:after="0" w:line="240" w:lineRule="auto"/>
              <w:rPr>
                <w:rFonts w:ascii="Times New Roman" w:eastAsia="Times New Roman" w:hAnsi="Times New Roman" w:cs="Times New Roman"/>
                <w:b/>
                <w:i/>
                <w:lang w:eastAsia="ru-RU"/>
              </w:rPr>
            </w:pPr>
          </w:p>
        </w:tc>
        <w:tc>
          <w:tcPr>
            <w:tcW w:w="945" w:type="dxa"/>
          </w:tcPr>
          <w:p w:rsidR="00AE3BBC" w:rsidRPr="00AE63B6" w:rsidRDefault="00AE3BBC" w:rsidP="00DB0B14">
            <w:pPr>
              <w:spacing w:after="0" w:line="240" w:lineRule="auto"/>
              <w:jc w:val="center"/>
              <w:rPr>
                <w:rFonts w:ascii="Times New Roman" w:eastAsia="Times New Roman" w:hAnsi="Times New Roman" w:cs="Times New Roman"/>
                <w:b/>
                <w:lang w:eastAsia="ru-RU"/>
              </w:rPr>
            </w:pPr>
            <w:r w:rsidRPr="00AE63B6">
              <w:rPr>
                <w:rFonts w:ascii="Times New Roman" w:eastAsia="Times New Roman" w:hAnsi="Times New Roman" w:cs="Times New Roman"/>
                <w:b/>
                <w:lang w:eastAsia="ru-RU"/>
              </w:rPr>
              <w:t>2015 г.</w:t>
            </w:r>
          </w:p>
        </w:tc>
        <w:tc>
          <w:tcPr>
            <w:tcW w:w="945" w:type="dxa"/>
          </w:tcPr>
          <w:p w:rsidR="00AE3BBC" w:rsidRPr="00AE63B6" w:rsidRDefault="00AE3BBC" w:rsidP="00DB0B14">
            <w:pPr>
              <w:spacing w:after="0" w:line="240" w:lineRule="auto"/>
              <w:jc w:val="center"/>
              <w:rPr>
                <w:rFonts w:ascii="Times New Roman" w:eastAsia="Times New Roman" w:hAnsi="Times New Roman" w:cs="Times New Roman"/>
                <w:b/>
                <w:lang w:eastAsia="ru-RU"/>
              </w:rPr>
            </w:pPr>
            <w:r w:rsidRPr="00AE63B6">
              <w:rPr>
                <w:rFonts w:ascii="Times New Roman" w:eastAsia="Times New Roman" w:hAnsi="Times New Roman" w:cs="Times New Roman"/>
                <w:b/>
                <w:lang w:eastAsia="ru-RU"/>
              </w:rPr>
              <w:t>2016г.</w:t>
            </w:r>
          </w:p>
        </w:tc>
        <w:tc>
          <w:tcPr>
            <w:tcW w:w="945" w:type="dxa"/>
          </w:tcPr>
          <w:p w:rsidR="00AE3BBC" w:rsidRPr="00AE63B6" w:rsidRDefault="00AE3BBC" w:rsidP="00DB0B14">
            <w:pPr>
              <w:spacing w:after="0" w:line="240" w:lineRule="auto"/>
              <w:jc w:val="center"/>
              <w:rPr>
                <w:rFonts w:ascii="Times New Roman" w:eastAsia="Times New Roman" w:hAnsi="Times New Roman" w:cs="Times New Roman"/>
                <w:b/>
                <w:lang w:eastAsia="ru-RU"/>
              </w:rPr>
            </w:pPr>
            <w:r w:rsidRPr="00AE63B6">
              <w:rPr>
                <w:rFonts w:ascii="Times New Roman" w:eastAsia="Times New Roman" w:hAnsi="Times New Roman" w:cs="Times New Roman"/>
                <w:b/>
                <w:lang w:eastAsia="ru-RU"/>
              </w:rPr>
              <w:t>2017г.</w:t>
            </w:r>
          </w:p>
        </w:tc>
        <w:tc>
          <w:tcPr>
            <w:tcW w:w="945" w:type="dxa"/>
          </w:tcPr>
          <w:p w:rsidR="00AE3BBC" w:rsidRPr="00AE63B6" w:rsidRDefault="00AE3BBC" w:rsidP="00DB0B14">
            <w:pPr>
              <w:spacing w:after="0" w:line="240" w:lineRule="auto"/>
              <w:jc w:val="center"/>
              <w:rPr>
                <w:rFonts w:ascii="Times New Roman" w:eastAsia="Times New Roman" w:hAnsi="Times New Roman" w:cs="Times New Roman"/>
                <w:b/>
                <w:lang w:eastAsia="ru-RU"/>
              </w:rPr>
            </w:pPr>
            <w:r w:rsidRPr="00AE63B6">
              <w:rPr>
                <w:rFonts w:ascii="Times New Roman" w:eastAsia="Times New Roman" w:hAnsi="Times New Roman" w:cs="Times New Roman"/>
                <w:b/>
                <w:lang w:eastAsia="ru-RU"/>
              </w:rPr>
              <w:t>2015 г.</w:t>
            </w:r>
          </w:p>
        </w:tc>
        <w:tc>
          <w:tcPr>
            <w:tcW w:w="945" w:type="dxa"/>
          </w:tcPr>
          <w:p w:rsidR="00AE3BBC" w:rsidRPr="00AE63B6" w:rsidRDefault="00AE3BBC" w:rsidP="00DB0B14">
            <w:pPr>
              <w:spacing w:after="0" w:line="240" w:lineRule="auto"/>
              <w:jc w:val="center"/>
              <w:rPr>
                <w:rFonts w:ascii="Times New Roman" w:eastAsia="Times New Roman" w:hAnsi="Times New Roman" w:cs="Times New Roman"/>
                <w:b/>
                <w:lang w:eastAsia="ru-RU"/>
              </w:rPr>
            </w:pPr>
            <w:r w:rsidRPr="00AE63B6">
              <w:rPr>
                <w:rFonts w:ascii="Times New Roman" w:eastAsia="Times New Roman" w:hAnsi="Times New Roman" w:cs="Times New Roman"/>
                <w:b/>
                <w:lang w:eastAsia="ru-RU"/>
              </w:rPr>
              <w:t>2016 г.</w:t>
            </w:r>
          </w:p>
        </w:tc>
        <w:tc>
          <w:tcPr>
            <w:tcW w:w="945" w:type="dxa"/>
          </w:tcPr>
          <w:p w:rsidR="00AE3BBC" w:rsidRPr="00AE63B6" w:rsidRDefault="00AE3BBC" w:rsidP="00DB0B14">
            <w:pPr>
              <w:spacing w:after="0" w:line="240" w:lineRule="auto"/>
              <w:jc w:val="center"/>
              <w:rPr>
                <w:rFonts w:ascii="Times New Roman" w:eastAsia="Times New Roman" w:hAnsi="Times New Roman" w:cs="Times New Roman"/>
                <w:b/>
                <w:lang w:eastAsia="ru-RU"/>
              </w:rPr>
            </w:pPr>
            <w:r w:rsidRPr="00AE63B6">
              <w:rPr>
                <w:rFonts w:ascii="Times New Roman" w:eastAsia="Times New Roman" w:hAnsi="Times New Roman" w:cs="Times New Roman"/>
                <w:b/>
                <w:lang w:eastAsia="ru-RU"/>
              </w:rPr>
              <w:t>2017 г.</w:t>
            </w:r>
          </w:p>
        </w:tc>
      </w:tr>
      <w:tr w:rsidR="00AE3BBC" w:rsidRPr="00AE63B6" w:rsidTr="0084694B">
        <w:tc>
          <w:tcPr>
            <w:tcW w:w="567" w:type="dxa"/>
          </w:tcPr>
          <w:p w:rsidR="00AE3BBC" w:rsidRPr="00AE63B6" w:rsidRDefault="00AE3BBC" w:rsidP="00DB0B14">
            <w:pPr>
              <w:numPr>
                <w:ilvl w:val="0"/>
                <w:numId w:val="8"/>
              </w:numPr>
              <w:spacing w:after="0" w:line="240" w:lineRule="auto"/>
              <w:ind w:left="0" w:firstLine="0"/>
              <w:jc w:val="center"/>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Число учреждений культурно-досугового типа муниципального образования</w:t>
            </w:r>
          </w:p>
        </w:tc>
        <w:tc>
          <w:tcPr>
            <w:tcW w:w="945" w:type="dxa"/>
          </w:tcPr>
          <w:p w:rsidR="00AE3BBC" w:rsidRPr="00AE63B6" w:rsidRDefault="00AE3BBC" w:rsidP="00DB0B14">
            <w:pPr>
              <w:tabs>
                <w:tab w:val="left" w:pos="285"/>
                <w:tab w:val="center" w:pos="388"/>
              </w:tabs>
              <w:spacing w:after="0" w:line="240" w:lineRule="auto"/>
              <w:rPr>
                <w:rFonts w:ascii="Times New Roman" w:hAnsi="Times New Roman" w:cs="Times New Roman"/>
                <w:lang w:eastAsia="ru-RU"/>
              </w:rPr>
            </w:pPr>
            <w:r w:rsidRPr="00AE63B6">
              <w:rPr>
                <w:rFonts w:ascii="Times New Roman" w:hAnsi="Times New Roman" w:cs="Times New Roman"/>
                <w:lang w:eastAsia="ru-RU"/>
              </w:rPr>
              <w:tab/>
              <w:t>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1</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1</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numPr>
                <w:ilvl w:val="0"/>
                <w:numId w:val="8"/>
              </w:numPr>
              <w:spacing w:after="0" w:line="240" w:lineRule="auto"/>
              <w:ind w:left="0" w:firstLine="0"/>
              <w:jc w:val="center"/>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Число зданий:</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numPr>
                <w:ilvl w:val="1"/>
                <w:numId w:val="8"/>
              </w:numPr>
              <w:spacing w:after="0" w:line="240" w:lineRule="auto"/>
              <w:ind w:left="0" w:firstLine="0"/>
              <w:jc w:val="center"/>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в оперативном управлении</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spacing w:after="0" w:line="240" w:lineRule="auto"/>
              <w:jc w:val="center"/>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2.2</w:t>
            </w: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арендованные</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spacing w:after="0" w:line="240" w:lineRule="auto"/>
              <w:jc w:val="center"/>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2.3</w:t>
            </w: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прочие</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numPr>
                <w:ilvl w:val="0"/>
                <w:numId w:val="8"/>
              </w:numPr>
              <w:spacing w:after="0" w:line="240" w:lineRule="auto"/>
              <w:ind w:left="0" w:firstLine="0"/>
              <w:jc w:val="center"/>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Число зрительных залов</w:t>
            </w:r>
          </w:p>
        </w:tc>
        <w:tc>
          <w:tcPr>
            <w:tcW w:w="945" w:type="dxa"/>
          </w:tcPr>
          <w:p w:rsidR="00AE3BBC" w:rsidRPr="00AE63B6" w:rsidRDefault="00AE3BBC" w:rsidP="00DB0B14">
            <w:pPr>
              <w:spacing w:after="0" w:line="240" w:lineRule="auto"/>
              <w:jc w:val="center"/>
              <w:rPr>
                <w:rFonts w:ascii="Times New Roman" w:hAnsi="Times New Roman" w:cs="Times New Roman"/>
                <w:highlight w:val="yellow"/>
                <w:lang w:eastAsia="ru-RU"/>
              </w:rPr>
            </w:pPr>
            <w:r w:rsidRPr="00AE63B6">
              <w:rPr>
                <w:rFonts w:ascii="Times New Roman" w:hAnsi="Times New Roman" w:cs="Times New Roman"/>
                <w:lang w:eastAsia="ru-RU"/>
              </w:rPr>
              <w:t>4</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4</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4</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numPr>
                <w:ilvl w:val="0"/>
                <w:numId w:val="8"/>
              </w:numPr>
              <w:spacing w:after="0" w:line="240" w:lineRule="auto"/>
              <w:ind w:left="0" w:firstLine="0"/>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Всего посадочных мест</w:t>
            </w:r>
          </w:p>
        </w:tc>
        <w:tc>
          <w:tcPr>
            <w:tcW w:w="945" w:type="dxa"/>
          </w:tcPr>
          <w:p w:rsidR="00AE3BBC" w:rsidRPr="00AE63B6" w:rsidRDefault="00AE3BBC" w:rsidP="00DB0B14">
            <w:pPr>
              <w:spacing w:after="0" w:line="240" w:lineRule="auto"/>
              <w:jc w:val="center"/>
              <w:rPr>
                <w:rFonts w:ascii="Times New Roman" w:hAnsi="Times New Roman" w:cs="Times New Roman"/>
                <w:highlight w:val="yellow"/>
                <w:lang w:eastAsia="ru-RU"/>
              </w:rPr>
            </w:pPr>
            <w:r w:rsidRPr="00AE63B6">
              <w:rPr>
                <w:rFonts w:ascii="Times New Roman" w:hAnsi="Times New Roman" w:cs="Times New Roman"/>
                <w:lang w:eastAsia="ru-RU"/>
              </w:rPr>
              <w:t>825</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825</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825</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numPr>
                <w:ilvl w:val="0"/>
                <w:numId w:val="8"/>
              </w:numPr>
              <w:spacing w:after="0" w:line="240" w:lineRule="auto"/>
              <w:ind w:left="0" w:firstLine="0"/>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Число клубных формирований</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56</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55</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56</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numPr>
                <w:ilvl w:val="0"/>
                <w:numId w:val="8"/>
              </w:numPr>
              <w:spacing w:after="0" w:line="240" w:lineRule="auto"/>
              <w:ind w:left="0" w:firstLine="0"/>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Число культурно-массовых мероприятий всего</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1422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914</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943</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numPr>
                <w:ilvl w:val="0"/>
                <w:numId w:val="8"/>
              </w:numPr>
              <w:spacing w:after="0" w:line="240" w:lineRule="auto"/>
              <w:ind w:left="0" w:firstLine="0"/>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Доля прироста числа участников культурно-массовых мероприятий (в процентах по отношению к предыдущему году)</w:t>
            </w:r>
          </w:p>
        </w:tc>
        <w:tc>
          <w:tcPr>
            <w:tcW w:w="945" w:type="dxa"/>
          </w:tcPr>
          <w:p w:rsidR="00AE3BBC" w:rsidRPr="00AE63B6" w:rsidRDefault="00AE3BBC" w:rsidP="00DB0B14">
            <w:pPr>
              <w:spacing w:after="0" w:line="240" w:lineRule="auto"/>
              <w:jc w:val="center"/>
              <w:rPr>
                <w:rFonts w:ascii="Times New Roman" w:hAnsi="Times New Roman" w:cs="Times New Roman"/>
                <w:highlight w:val="yellow"/>
                <w:lang w:eastAsia="ru-RU"/>
              </w:rPr>
            </w:pPr>
          </w:p>
          <w:p w:rsidR="00AE3BBC" w:rsidRPr="00AE63B6" w:rsidRDefault="00AE3BBC" w:rsidP="00DB0B14">
            <w:pPr>
              <w:spacing w:after="0" w:line="240" w:lineRule="auto"/>
              <w:jc w:val="center"/>
              <w:rPr>
                <w:rFonts w:ascii="Times New Roman" w:hAnsi="Times New Roman" w:cs="Times New Roman"/>
                <w:highlight w:val="yellow"/>
                <w:lang w:eastAsia="ru-RU"/>
              </w:rPr>
            </w:pPr>
            <w:r w:rsidRPr="00AE63B6">
              <w:rPr>
                <w:rFonts w:ascii="Times New Roman" w:hAnsi="Times New Roman" w:cs="Times New Roman"/>
                <w:lang w:eastAsia="ru-RU"/>
              </w:rPr>
              <w:t>+33%</w:t>
            </w:r>
          </w:p>
        </w:tc>
        <w:tc>
          <w:tcPr>
            <w:tcW w:w="945" w:type="dxa"/>
          </w:tcPr>
          <w:p w:rsidR="00AE3BBC" w:rsidRPr="00AE63B6" w:rsidRDefault="00AE3BBC" w:rsidP="00DB0B14">
            <w:pPr>
              <w:spacing w:after="0" w:line="240" w:lineRule="auto"/>
              <w:jc w:val="center"/>
              <w:rPr>
                <w:rFonts w:ascii="Times New Roman" w:hAnsi="Times New Roman" w:cs="Times New Roman"/>
                <w:highlight w:val="yellow"/>
                <w:lang w:eastAsia="ru-RU"/>
              </w:rPr>
            </w:pPr>
          </w:p>
          <w:p w:rsidR="00AE3BBC" w:rsidRPr="00AE63B6" w:rsidRDefault="00AE3BBC" w:rsidP="00DB0B14">
            <w:pPr>
              <w:spacing w:after="0" w:line="240" w:lineRule="auto"/>
              <w:jc w:val="center"/>
              <w:rPr>
                <w:rFonts w:ascii="Times New Roman" w:hAnsi="Times New Roman" w:cs="Times New Roman"/>
                <w:highlight w:val="yellow"/>
                <w:lang w:eastAsia="ru-RU"/>
              </w:rPr>
            </w:pPr>
            <w:r w:rsidRPr="00AE63B6">
              <w:rPr>
                <w:rFonts w:ascii="Times New Roman" w:hAnsi="Times New Roman" w:cs="Times New Roman"/>
                <w:lang w:eastAsia="ru-RU"/>
              </w:rPr>
              <w:t>+ 0,2%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p>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+6,8%</w:t>
            </w:r>
          </w:p>
          <w:p w:rsidR="00AE3BBC" w:rsidRPr="00AE63B6" w:rsidRDefault="00AE3BBC" w:rsidP="00DB0B14">
            <w:pPr>
              <w:spacing w:after="0" w:line="240" w:lineRule="auto"/>
              <w:jc w:val="center"/>
              <w:rPr>
                <w:rFonts w:ascii="Times New Roman" w:hAnsi="Times New Roman" w:cs="Times New Roman"/>
                <w:lang w:eastAsia="ru-RU"/>
              </w:rPr>
            </w:pPr>
          </w:p>
          <w:p w:rsidR="00AE3BBC" w:rsidRPr="00AE63B6" w:rsidRDefault="00AE3BBC" w:rsidP="00DB0B14">
            <w:pPr>
              <w:spacing w:after="0" w:line="240" w:lineRule="auto"/>
              <w:jc w:val="center"/>
              <w:rPr>
                <w:rFonts w:ascii="Times New Roman" w:hAnsi="Times New Roman" w:cs="Times New Roman"/>
                <w:lang w:eastAsia="ru-RU"/>
              </w:rPr>
            </w:pP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numPr>
                <w:ilvl w:val="0"/>
                <w:numId w:val="8"/>
              </w:numPr>
              <w:spacing w:after="0" w:line="240" w:lineRule="auto"/>
              <w:ind w:left="0" w:firstLine="0"/>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Численность работников - всего</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105</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117</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113</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numPr>
                <w:ilvl w:val="0"/>
                <w:numId w:val="8"/>
              </w:numPr>
              <w:spacing w:after="0" w:line="240" w:lineRule="auto"/>
              <w:ind w:left="0" w:firstLine="0"/>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Из числа штатных работников – со стажем менее 3-х лет</w:t>
            </w:r>
          </w:p>
        </w:tc>
        <w:tc>
          <w:tcPr>
            <w:tcW w:w="945" w:type="dxa"/>
          </w:tcPr>
          <w:p w:rsidR="00AE3BBC" w:rsidRPr="00AE63B6" w:rsidRDefault="00AE3BBC" w:rsidP="00DB0B14">
            <w:pPr>
              <w:spacing w:after="0" w:line="240" w:lineRule="auto"/>
              <w:jc w:val="center"/>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32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45</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22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numPr>
                <w:ilvl w:val="0"/>
                <w:numId w:val="8"/>
              </w:numPr>
              <w:spacing w:after="0" w:line="240" w:lineRule="auto"/>
              <w:ind w:left="0" w:firstLine="0"/>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Из числа штатных работников – со стажем от 3-х до 10-ти лет</w:t>
            </w:r>
          </w:p>
        </w:tc>
        <w:tc>
          <w:tcPr>
            <w:tcW w:w="945" w:type="dxa"/>
          </w:tcPr>
          <w:p w:rsidR="00AE3BBC" w:rsidRPr="00AE63B6" w:rsidRDefault="00AE3BBC" w:rsidP="00DB0B14">
            <w:pPr>
              <w:spacing w:after="0" w:line="240" w:lineRule="auto"/>
              <w:jc w:val="center"/>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36</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40</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39</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r w:rsidR="00AE3BBC" w:rsidRPr="00AE63B6" w:rsidTr="0084694B">
        <w:tc>
          <w:tcPr>
            <w:tcW w:w="567" w:type="dxa"/>
          </w:tcPr>
          <w:p w:rsidR="00AE3BBC" w:rsidRPr="00AE63B6" w:rsidRDefault="00AE3BBC" w:rsidP="00DB0B14">
            <w:pPr>
              <w:numPr>
                <w:ilvl w:val="0"/>
                <w:numId w:val="8"/>
              </w:numPr>
              <w:spacing w:after="0" w:line="240" w:lineRule="auto"/>
              <w:ind w:left="0" w:firstLine="0"/>
              <w:rPr>
                <w:rFonts w:ascii="Times New Roman" w:eastAsia="Times New Roman" w:hAnsi="Times New Roman" w:cs="Times New Roman"/>
                <w:lang w:eastAsia="ru-RU"/>
              </w:rPr>
            </w:pPr>
          </w:p>
        </w:tc>
        <w:tc>
          <w:tcPr>
            <w:tcW w:w="3119" w:type="dxa"/>
            <w:shd w:val="clear" w:color="auto" w:fill="auto"/>
          </w:tcPr>
          <w:p w:rsidR="00AE3BBC" w:rsidRPr="00AE63B6" w:rsidRDefault="00AE3BBC" w:rsidP="00DB0B14">
            <w:pPr>
              <w:spacing w:after="0" w:line="240" w:lineRule="auto"/>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Из числа штатных работников – со стажем свыше 10-ти лет</w:t>
            </w:r>
          </w:p>
        </w:tc>
        <w:tc>
          <w:tcPr>
            <w:tcW w:w="945" w:type="dxa"/>
          </w:tcPr>
          <w:p w:rsidR="00AE3BBC" w:rsidRPr="00AE63B6" w:rsidRDefault="00AE3BBC" w:rsidP="00DB0B14">
            <w:pPr>
              <w:spacing w:after="0" w:line="240" w:lineRule="auto"/>
              <w:jc w:val="center"/>
              <w:rPr>
                <w:rFonts w:ascii="Times New Roman" w:eastAsia="Times New Roman" w:hAnsi="Times New Roman" w:cs="Times New Roman"/>
                <w:lang w:eastAsia="ru-RU"/>
              </w:rPr>
            </w:pPr>
            <w:r w:rsidRPr="00AE63B6">
              <w:rPr>
                <w:rFonts w:ascii="Times New Roman" w:eastAsia="Times New Roman" w:hAnsi="Times New Roman" w:cs="Times New Roman"/>
                <w:lang w:eastAsia="ru-RU"/>
              </w:rPr>
              <w:t>37</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32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52</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c>
          <w:tcPr>
            <w:tcW w:w="945" w:type="dxa"/>
          </w:tcPr>
          <w:p w:rsidR="00AE3BBC" w:rsidRPr="00AE63B6" w:rsidRDefault="00AE3BBC" w:rsidP="00DB0B14">
            <w:pPr>
              <w:spacing w:after="0" w:line="240" w:lineRule="auto"/>
              <w:jc w:val="center"/>
              <w:rPr>
                <w:rFonts w:ascii="Times New Roman" w:hAnsi="Times New Roman" w:cs="Times New Roman"/>
                <w:lang w:eastAsia="ru-RU"/>
              </w:rPr>
            </w:pPr>
            <w:r w:rsidRPr="00AE63B6">
              <w:rPr>
                <w:rFonts w:ascii="Times New Roman" w:hAnsi="Times New Roman" w:cs="Times New Roman"/>
                <w:lang w:eastAsia="ru-RU"/>
              </w:rPr>
              <w:t>-</w:t>
            </w:r>
          </w:p>
        </w:tc>
      </w:tr>
    </w:tbl>
    <w:p w:rsidR="00C604B5" w:rsidRDefault="00C604B5" w:rsidP="00DB0B14">
      <w:pPr>
        <w:spacing w:after="0" w:line="240" w:lineRule="auto"/>
        <w:ind w:firstLine="708"/>
        <w:rPr>
          <w:rFonts w:ascii="Times New Roman" w:eastAsia="Times New Roman" w:hAnsi="Times New Roman" w:cs="Times New Roman"/>
          <w:sz w:val="24"/>
          <w:szCs w:val="24"/>
          <w:lang w:eastAsia="ru-RU"/>
        </w:rPr>
      </w:pPr>
    </w:p>
    <w:p w:rsidR="00AE3BBC" w:rsidRPr="00DB0B14" w:rsidRDefault="00AE3BBC" w:rsidP="00DB0B14">
      <w:pPr>
        <w:spacing w:after="0" w:line="240" w:lineRule="auto"/>
        <w:ind w:firstLine="708"/>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в) изменение типа учреждений, упразднение учреждений за период 2017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16"/>
        <w:gridCol w:w="1911"/>
        <w:gridCol w:w="2694"/>
        <w:gridCol w:w="2126"/>
      </w:tblGrid>
      <w:tr w:rsidR="00AE3BBC" w:rsidRPr="00DB0B14" w:rsidTr="00587DE4">
        <w:tc>
          <w:tcPr>
            <w:tcW w:w="709" w:type="dxa"/>
            <w:tcBorders>
              <w:top w:val="single" w:sz="4" w:space="0" w:color="auto"/>
              <w:left w:val="single" w:sz="4" w:space="0" w:color="auto"/>
              <w:bottom w:val="single" w:sz="4" w:space="0" w:color="auto"/>
              <w:right w:val="single" w:sz="4" w:space="0" w:color="auto"/>
            </w:tcBorders>
          </w:tcPr>
          <w:p w:rsidR="00AE3BBC" w:rsidRPr="00DB0B14" w:rsidRDefault="00AE3BBC"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w:t>
            </w:r>
          </w:p>
          <w:p w:rsidR="00AE3BBC" w:rsidRPr="00DB0B14" w:rsidRDefault="00AE3BBC" w:rsidP="00DB0B14">
            <w:pPr>
              <w:spacing w:after="0" w:line="240" w:lineRule="auto"/>
              <w:jc w:val="center"/>
              <w:rPr>
                <w:rFonts w:ascii="Times New Roman" w:eastAsia="Times New Roman" w:hAnsi="Times New Roman" w:cs="Times New Roman"/>
                <w:b/>
                <w:lang w:eastAsia="ru-RU"/>
              </w:rPr>
            </w:pPr>
            <w:proofErr w:type="gramStart"/>
            <w:r w:rsidRPr="00DB0B14">
              <w:rPr>
                <w:rFonts w:ascii="Times New Roman" w:eastAsia="Times New Roman" w:hAnsi="Times New Roman" w:cs="Times New Roman"/>
                <w:b/>
                <w:lang w:eastAsia="ru-RU"/>
              </w:rPr>
              <w:t>п</w:t>
            </w:r>
            <w:proofErr w:type="gramEnd"/>
            <w:r w:rsidRPr="00DB0B14">
              <w:rPr>
                <w:rFonts w:ascii="Times New Roman" w:eastAsia="Times New Roman" w:hAnsi="Times New Roman" w:cs="Times New Roman"/>
                <w:b/>
                <w:lang w:eastAsia="ru-RU"/>
              </w:rPr>
              <w:t>/п</w:t>
            </w:r>
          </w:p>
        </w:tc>
        <w:tc>
          <w:tcPr>
            <w:tcW w:w="1916" w:type="dxa"/>
            <w:tcBorders>
              <w:top w:val="single" w:sz="4" w:space="0" w:color="auto"/>
              <w:left w:val="single" w:sz="4" w:space="0" w:color="auto"/>
              <w:bottom w:val="single" w:sz="4" w:space="0" w:color="auto"/>
              <w:right w:val="single" w:sz="4" w:space="0" w:color="auto"/>
            </w:tcBorders>
          </w:tcPr>
          <w:p w:rsidR="00AE3BBC" w:rsidRPr="00DB0B14" w:rsidRDefault="00AE3BBC"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Наименование</w:t>
            </w:r>
          </w:p>
          <w:p w:rsidR="00AE3BBC" w:rsidRPr="00DB0B14" w:rsidRDefault="00AE3BBC"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муниципального </w:t>
            </w:r>
            <w:r w:rsidRPr="00DB0B14">
              <w:rPr>
                <w:rFonts w:ascii="Times New Roman" w:eastAsia="Times New Roman" w:hAnsi="Times New Roman" w:cs="Times New Roman"/>
                <w:b/>
                <w:lang w:eastAsia="ru-RU"/>
              </w:rPr>
              <w:lastRenderedPageBreak/>
              <w:t>образования</w:t>
            </w:r>
          </w:p>
        </w:tc>
        <w:tc>
          <w:tcPr>
            <w:tcW w:w="1911" w:type="dxa"/>
            <w:tcBorders>
              <w:top w:val="single" w:sz="4" w:space="0" w:color="auto"/>
              <w:left w:val="single" w:sz="4" w:space="0" w:color="auto"/>
              <w:bottom w:val="single" w:sz="4" w:space="0" w:color="auto"/>
              <w:right w:val="single" w:sz="4" w:space="0" w:color="auto"/>
            </w:tcBorders>
          </w:tcPr>
          <w:p w:rsidR="00AE3BBC" w:rsidRPr="00DB0B14" w:rsidRDefault="00AE3BBC"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lastRenderedPageBreak/>
              <w:t>Название учреждения</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AE3BBC" w:rsidRPr="00DB0B14" w:rsidRDefault="00AE3BBC"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Форма изменения типа учреждения</w:t>
            </w:r>
          </w:p>
          <w:p w:rsidR="00AE3BBC" w:rsidRPr="00DB0B14" w:rsidRDefault="00AE3BBC" w:rsidP="00DB0B14">
            <w:pPr>
              <w:spacing w:after="0" w:line="240" w:lineRule="auto"/>
              <w:jc w:val="center"/>
              <w:rPr>
                <w:rFonts w:ascii="Times New Roman" w:eastAsia="Times New Roman" w:hAnsi="Times New Roman" w:cs="Times New Roman"/>
                <w:b/>
                <w:lang w:eastAsia="ru-RU"/>
              </w:rPr>
            </w:pPr>
            <w:proofErr w:type="gramStart"/>
            <w:r w:rsidRPr="00DB0B14">
              <w:rPr>
                <w:rFonts w:ascii="Times New Roman" w:eastAsia="Times New Roman" w:hAnsi="Times New Roman" w:cs="Times New Roman"/>
                <w:b/>
                <w:lang w:eastAsia="ru-RU"/>
              </w:rPr>
              <w:lastRenderedPageBreak/>
              <w:t xml:space="preserve">(упразднение, объединение, </w:t>
            </w:r>
            <w:proofErr w:type="gramEnd"/>
          </w:p>
          <w:p w:rsidR="00AE3BBC" w:rsidRPr="00DB0B14" w:rsidRDefault="00AE3BBC"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иную указать)</w:t>
            </w:r>
          </w:p>
        </w:tc>
        <w:tc>
          <w:tcPr>
            <w:tcW w:w="2126" w:type="dxa"/>
            <w:tcBorders>
              <w:top w:val="single" w:sz="4" w:space="0" w:color="auto"/>
              <w:left w:val="single" w:sz="4" w:space="0" w:color="auto"/>
              <w:bottom w:val="single" w:sz="4" w:space="0" w:color="auto"/>
              <w:right w:val="single" w:sz="4" w:space="0" w:color="auto"/>
            </w:tcBorders>
          </w:tcPr>
          <w:p w:rsidR="00AE3BBC" w:rsidRPr="00DB0B14" w:rsidRDefault="00AE3BBC"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lastRenderedPageBreak/>
              <w:t xml:space="preserve">Наименование документа </w:t>
            </w:r>
            <w:r w:rsidRPr="00DB0B14">
              <w:rPr>
                <w:rFonts w:ascii="Times New Roman" w:eastAsia="Times New Roman" w:hAnsi="Times New Roman" w:cs="Times New Roman"/>
                <w:b/>
                <w:lang w:eastAsia="ru-RU"/>
              </w:rPr>
              <w:lastRenderedPageBreak/>
              <w:t>подтверждающегоизменение типа учреждения</w:t>
            </w:r>
          </w:p>
        </w:tc>
      </w:tr>
      <w:tr w:rsidR="00AE3BBC" w:rsidRPr="00DB0B14" w:rsidTr="00587DE4">
        <w:tc>
          <w:tcPr>
            <w:tcW w:w="709" w:type="dxa"/>
            <w:tcBorders>
              <w:top w:val="single" w:sz="4" w:space="0" w:color="auto"/>
              <w:left w:val="single" w:sz="4" w:space="0" w:color="auto"/>
              <w:bottom w:val="single" w:sz="4" w:space="0" w:color="auto"/>
              <w:right w:val="single" w:sz="4" w:space="0" w:color="auto"/>
            </w:tcBorders>
          </w:tcPr>
          <w:p w:rsidR="00AE3BBC" w:rsidRPr="00DB0B14" w:rsidRDefault="00AE3BBC" w:rsidP="00DB0B14">
            <w:pPr>
              <w:spacing w:after="0" w:line="240" w:lineRule="auto"/>
              <w:jc w:val="center"/>
              <w:rPr>
                <w:rFonts w:ascii="Times New Roman" w:eastAsia="Times New Roman" w:hAnsi="Times New Roman" w:cs="Times New Roman"/>
                <w:lang w:eastAsia="ru-RU"/>
              </w:rPr>
            </w:pPr>
          </w:p>
        </w:tc>
        <w:tc>
          <w:tcPr>
            <w:tcW w:w="1916" w:type="dxa"/>
            <w:tcBorders>
              <w:top w:val="single" w:sz="4" w:space="0" w:color="auto"/>
              <w:left w:val="single" w:sz="4" w:space="0" w:color="auto"/>
              <w:bottom w:val="single" w:sz="4" w:space="0" w:color="auto"/>
              <w:right w:val="single" w:sz="4" w:space="0" w:color="auto"/>
            </w:tcBorders>
          </w:tcPr>
          <w:p w:rsidR="00AE3BBC" w:rsidRPr="00DB0B14" w:rsidRDefault="00AE3BBC"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w:t>
            </w:r>
          </w:p>
        </w:tc>
        <w:tc>
          <w:tcPr>
            <w:tcW w:w="1911" w:type="dxa"/>
            <w:tcBorders>
              <w:top w:val="single" w:sz="4" w:space="0" w:color="auto"/>
              <w:left w:val="single" w:sz="4" w:space="0" w:color="auto"/>
              <w:bottom w:val="single" w:sz="4" w:space="0" w:color="auto"/>
              <w:right w:val="single" w:sz="4" w:space="0" w:color="auto"/>
            </w:tcBorders>
          </w:tcPr>
          <w:p w:rsidR="00AE3BBC" w:rsidRPr="00DB0B14" w:rsidRDefault="00AE3BBC"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w:t>
            </w:r>
          </w:p>
        </w:tc>
        <w:tc>
          <w:tcPr>
            <w:tcW w:w="2694" w:type="dxa"/>
            <w:tcBorders>
              <w:top w:val="single" w:sz="4" w:space="0" w:color="auto"/>
              <w:left w:val="single" w:sz="4" w:space="0" w:color="auto"/>
              <w:bottom w:val="single" w:sz="4" w:space="0" w:color="auto"/>
              <w:right w:val="single" w:sz="4" w:space="0" w:color="auto"/>
            </w:tcBorders>
          </w:tcPr>
          <w:p w:rsidR="00AE3BBC" w:rsidRPr="00DB0B14" w:rsidRDefault="00AE3BBC"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w:t>
            </w:r>
          </w:p>
        </w:tc>
        <w:tc>
          <w:tcPr>
            <w:tcW w:w="2126" w:type="dxa"/>
            <w:tcBorders>
              <w:top w:val="single" w:sz="4" w:space="0" w:color="auto"/>
              <w:left w:val="single" w:sz="4" w:space="0" w:color="auto"/>
              <w:bottom w:val="single" w:sz="4" w:space="0" w:color="auto"/>
              <w:right w:val="single" w:sz="4" w:space="0" w:color="auto"/>
            </w:tcBorders>
          </w:tcPr>
          <w:p w:rsidR="00AE3BBC" w:rsidRPr="00DB0B14" w:rsidRDefault="00AE3BBC"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w:t>
            </w:r>
          </w:p>
        </w:tc>
      </w:tr>
    </w:tbl>
    <w:p w:rsidR="00AE3BBC" w:rsidRPr="00DB0B14" w:rsidRDefault="00AE3BBC" w:rsidP="00DB0B14">
      <w:pPr>
        <w:pStyle w:val="15"/>
        <w:ind w:firstLine="708"/>
        <w:jc w:val="both"/>
        <w:rPr>
          <w:rFonts w:ascii="Times New Roman" w:hAnsi="Times New Roman"/>
          <w:sz w:val="24"/>
          <w:szCs w:val="24"/>
        </w:rPr>
      </w:pPr>
      <w:r w:rsidRPr="00DB0B14">
        <w:rPr>
          <w:rFonts w:ascii="Times New Roman" w:hAnsi="Times New Roman"/>
          <w:sz w:val="24"/>
          <w:szCs w:val="24"/>
        </w:rPr>
        <w:t>В 2017 году изменение типа учреждения, упразднение не проводилось.</w:t>
      </w:r>
    </w:p>
    <w:p w:rsidR="00AE3BBC" w:rsidRPr="00DB0B14" w:rsidRDefault="00AE3BBC" w:rsidP="00DB0B14">
      <w:pPr>
        <w:pStyle w:val="af6"/>
        <w:ind w:firstLine="708"/>
        <w:jc w:val="both"/>
        <w:rPr>
          <w:rFonts w:ascii="Times New Roman" w:hAnsi="Times New Roman"/>
          <w:sz w:val="24"/>
          <w:szCs w:val="24"/>
        </w:rPr>
      </w:pPr>
    </w:p>
    <w:p w:rsidR="00AE3BBC" w:rsidRDefault="00AE3BBC" w:rsidP="00DB0B14">
      <w:pPr>
        <w:pStyle w:val="af6"/>
        <w:ind w:firstLine="708"/>
        <w:rPr>
          <w:rFonts w:ascii="Times New Roman" w:hAnsi="Times New Roman"/>
          <w:b/>
          <w:sz w:val="24"/>
          <w:szCs w:val="24"/>
          <w:lang w:eastAsia="en-US"/>
        </w:rPr>
      </w:pPr>
      <w:r w:rsidRPr="00C604B5">
        <w:rPr>
          <w:rFonts w:ascii="Times New Roman" w:hAnsi="Times New Roman"/>
          <w:b/>
          <w:sz w:val="24"/>
          <w:szCs w:val="24"/>
          <w:lang w:eastAsia="en-US"/>
        </w:rPr>
        <w:t xml:space="preserve">3.1.2. Культурно-массовые мероприятия по направлениям деятельности: </w:t>
      </w:r>
    </w:p>
    <w:p w:rsidR="00AE3BBC" w:rsidRDefault="00AE3BBC" w:rsidP="00DB0B14">
      <w:pPr>
        <w:pStyle w:val="af6"/>
        <w:ind w:firstLine="708"/>
        <w:jc w:val="both"/>
        <w:rPr>
          <w:rFonts w:ascii="Times New Roman" w:hAnsi="Times New Roman"/>
          <w:sz w:val="24"/>
          <w:szCs w:val="24"/>
          <w:lang w:eastAsia="en-US"/>
        </w:rPr>
      </w:pPr>
      <w:r w:rsidRPr="00DB0B14">
        <w:rPr>
          <w:rFonts w:ascii="Times New Roman" w:hAnsi="Times New Roman"/>
          <w:sz w:val="24"/>
          <w:szCs w:val="24"/>
          <w:lang w:eastAsia="en-US"/>
        </w:rPr>
        <w:t xml:space="preserve">а) количественные показатели культурно-массовых мероприятий и их посетителей: </w:t>
      </w:r>
    </w:p>
    <w:p w:rsidR="00EF0740" w:rsidRDefault="00EF0740" w:rsidP="00DB0B14">
      <w:pPr>
        <w:pStyle w:val="af6"/>
        <w:ind w:firstLine="708"/>
        <w:jc w:val="both"/>
        <w:rPr>
          <w:rFonts w:ascii="Times New Roman" w:hAnsi="Times New Roman"/>
          <w:sz w:val="24"/>
          <w:szCs w:val="24"/>
          <w:lang w:eastAsia="en-US"/>
        </w:rPr>
      </w:pPr>
    </w:p>
    <w:p w:rsidR="00EF0740" w:rsidRDefault="00EF0740" w:rsidP="00DB0B14">
      <w:pPr>
        <w:pStyle w:val="af6"/>
        <w:ind w:firstLine="708"/>
        <w:jc w:val="both"/>
        <w:rPr>
          <w:rFonts w:ascii="Times New Roman" w:hAnsi="Times New Roman"/>
          <w:sz w:val="24"/>
          <w:szCs w:val="24"/>
          <w:lang w:eastAsia="en-US"/>
        </w:rPr>
      </w:pPr>
    </w:p>
    <w:p w:rsidR="00EF0740" w:rsidRDefault="00EF0740" w:rsidP="00DB0B14">
      <w:pPr>
        <w:pStyle w:val="af6"/>
        <w:ind w:firstLine="708"/>
        <w:jc w:val="both"/>
        <w:rPr>
          <w:rFonts w:ascii="Times New Roman" w:hAnsi="Times New Roman"/>
          <w:sz w:val="24"/>
          <w:szCs w:val="24"/>
          <w:lang w:eastAsia="en-US"/>
        </w:rPr>
      </w:pPr>
    </w:p>
    <w:p w:rsidR="00EF0740" w:rsidRPr="00DB0B14" w:rsidRDefault="00EF0740" w:rsidP="00DB0B14">
      <w:pPr>
        <w:pStyle w:val="af6"/>
        <w:ind w:firstLine="708"/>
        <w:jc w:val="both"/>
        <w:rPr>
          <w:rFonts w:ascii="Times New Roman" w:hAnsi="Times New Roman"/>
          <w:sz w:val="24"/>
          <w:szCs w:val="24"/>
          <w:lang w:eastAsia="en-US"/>
        </w:rPr>
      </w:pPr>
    </w:p>
    <w:tbl>
      <w:tblPr>
        <w:tblW w:w="935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2"/>
        <w:gridCol w:w="992"/>
        <w:gridCol w:w="142"/>
        <w:gridCol w:w="850"/>
        <w:gridCol w:w="851"/>
        <w:gridCol w:w="283"/>
        <w:gridCol w:w="851"/>
        <w:gridCol w:w="1133"/>
        <w:gridCol w:w="987"/>
      </w:tblGrid>
      <w:tr w:rsidR="00AE3BBC" w:rsidRPr="00DB0B14" w:rsidTr="002C38A1">
        <w:trPr>
          <w:trHeight w:val="376"/>
        </w:trPr>
        <w:tc>
          <w:tcPr>
            <w:tcW w:w="710" w:type="dxa"/>
            <w:vMerge w:val="restart"/>
            <w:shd w:val="clear" w:color="auto" w:fill="auto"/>
          </w:tcPr>
          <w:p w:rsidR="00AE3BBC" w:rsidRPr="00DB0B14" w:rsidRDefault="00AE3BBC" w:rsidP="00DB0B14">
            <w:pPr>
              <w:pStyle w:val="af6"/>
              <w:jc w:val="center"/>
              <w:rPr>
                <w:rFonts w:ascii="Times New Roman" w:hAnsi="Times New Roman"/>
                <w:b/>
              </w:rPr>
            </w:pPr>
            <w:r w:rsidRPr="00DB0B14">
              <w:rPr>
                <w:rFonts w:ascii="Times New Roman" w:hAnsi="Times New Roman"/>
                <w:b/>
              </w:rPr>
              <w:t>№</w:t>
            </w:r>
          </w:p>
        </w:tc>
        <w:tc>
          <w:tcPr>
            <w:tcW w:w="2552" w:type="dxa"/>
            <w:vMerge w:val="restart"/>
            <w:shd w:val="clear" w:color="auto" w:fill="auto"/>
          </w:tcPr>
          <w:p w:rsidR="00AE3BBC" w:rsidRPr="00DB0B14" w:rsidRDefault="00AE3BBC" w:rsidP="00DB0B14">
            <w:pPr>
              <w:pStyle w:val="af6"/>
              <w:jc w:val="center"/>
              <w:rPr>
                <w:rFonts w:ascii="Times New Roman" w:hAnsi="Times New Roman"/>
                <w:b/>
              </w:rPr>
            </w:pPr>
            <w:r w:rsidRPr="00DB0B14">
              <w:rPr>
                <w:rFonts w:ascii="Times New Roman" w:hAnsi="Times New Roman"/>
                <w:b/>
              </w:rPr>
              <w:t>Мероприятия</w:t>
            </w:r>
          </w:p>
        </w:tc>
        <w:tc>
          <w:tcPr>
            <w:tcW w:w="1984" w:type="dxa"/>
            <w:gridSpan w:val="3"/>
            <w:shd w:val="clear" w:color="auto" w:fill="auto"/>
            <w:noWrap/>
          </w:tcPr>
          <w:p w:rsidR="00AE3BBC" w:rsidRPr="00DB0B14" w:rsidRDefault="00AE3BBC" w:rsidP="00DB0B14">
            <w:pPr>
              <w:pStyle w:val="af6"/>
              <w:jc w:val="center"/>
              <w:rPr>
                <w:rFonts w:ascii="Times New Roman" w:hAnsi="Times New Roman"/>
                <w:b/>
              </w:rPr>
            </w:pPr>
            <w:r w:rsidRPr="00DB0B14">
              <w:rPr>
                <w:rFonts w:ascii="Times New Roman" w:hAnsi="Times New Roman"/>
                <w:b/>
              </w:rPr>
              <w:t>2015 г.</w:t>
            </w:r>
          </w:p>
        </w:tc>
        <w:tc>
          <w:tcPr>
            <w:tcW w:w="1985" w:type="dxa"/>
            <w:gridSpan w:val="3"/>
            <w:shd w:val="clear" w:color="auto" w:fill="auto"/>
            <w:noWrap/>
          </w:tcPr>
          <w:p w:rsidR="00AE3BBC" w:rsidRPr="00DB0B14" w:rsidRDefault="00AE3BBC" w:rsidP="00DB0B14">
            <w:pPr>
              <w:pStyle w:val="af6"/>
              <w:jc w:val="center"/>
              <w:rPr>
                <w:rFonts w:ascii="Times New Roman" w:hAnsi="Times New Roman"/>
                <w:b/>
              </w:rPr>
            </w:pPr>
            <w:r w:rsidRPr="00DB0B14">
              <w:rPr>
                <w:rFonts w:ascii="Times New Roman" w:hAnsi="Times New Roman"/>
                <w:b/>
              </w:rPr>
              <w:t>2016 г.</w:t>
            </w:r>
          </w:p>
        </w:tc>
        <w:tc>
          <w:tcPr>
            <w:tcW w:w="2120" w:type="dxa"/>
            <w:gridSpan w:val="2"/>
            <w:shd w:val="clear" w:color="auto" w:fill="auto"/>
            <w:noWrap/>
          </w:tcPr>
          <w:p w:rsidR="00AE3BBC" w:rsidRPr="00DB0B14" w:rsidRDefault="00AE3BBC" w:rsidP="00DB0B14">
            <w:pPr>
              <w:pStyle w:val="af6"/>
              <w:jc w:val="center"/>
              <w:rPr>
                <w:rFonts w:ascii="Times New Roman" w:hAnsi="Times New Roman"/>
                <w:b/>
              </w:rPr>
            </w:pPr>
            <w:r w:rsidRPr="00DB0B14">
              <w:rPr>
                <w:rFonts w:ascii="Times New Roman" w:hAnsi="Times New Roman"/>
                <w:b/>
              </w:rPr>
              <w:t>2017г.</w:t>
            </w:r>
          </w:p>
        </w:tc>
      </w:tr>
      <w:tr w:rsidR="00AE3BBC" w:rsidRPr="00DB0B14" w:rsidTr="000C5A76">
        <w:trPr>
          <w:trHeight w:val="393"/>
        </w:trPr>
        <w:tc>
          <w:tcPr>
            <w:tcW w:w="710" w:type="dxa"/>
            <w:vMerge/>
            <w:shd w:val="clear" w:color="auto" w:fill="auto"/>
            <w:hideMark/>
          </w:tcPr>
          <w:p w:rsidR="00AE3BBC" w:rsidRPr="00DB0B14" w:rsidRDefault="00AE3BBC" w:rsidP="00DB0B14">
            <w:pPr>
              <w:pStyle w:val="af6"/>
              <w:jc w:val="center"/>
              <w:rPr>
                <w:rFonts w:ascii="Times New Roman" w:hAnsi="Times New Roman"/>
                <w:b/>
              </w:rPr>
            </w:pPr>
          </w:p>
        </w:tc>
        <w:tc>
          <w:tcPr>
            <w:tcW w:w="2552" w:type="dxa"/>
            <w:vMerge/>
            <w:shd w:val="clear" w:color="auto" w:fill="auto"/>
            <w:hideMark/>
          </w:tcPr>
          <w:p w:rsidR="00AE3BBC" w:rsidRPr="00DB0B14" w:rsidRDefault="00AE3BBC" w:rsidP="00DB0B14">
            <w:pPr>
              <w:pStyle w:val="af6"/>
              <w:jc w:val="center"/>
              <w:rPr>
                <w:rFonts w:ascii="Times New Roman" w:hAnsi="Times New Roman"/>
                <w:b/>
              </w:rPr>
            </w:pPr>
          </w:p>
        </w:tc>
        <w:tc>
          <w:tcPr>
            <w:tcW w:w="992" w:type="dxa"/>
            <w:shd w:val="clear" w:color="auto" w:fill="auto"/>
            <w:noWrap/>
            <w:vAlign w:val="center"/>
            <w:hideMark/>
          </w:tcPr>
          <w:p w:rsidR="00AE3BBC" w:rsidRPr="00C60EDA" w:rsidRDefault="00AE3BBC" w:rsidP="00DB0B14">
            <w:pPr>
              <w:pStyle w:val="af6"/>
              <w:jc w:val="center"/>
              <w:rPr>
                <w:rFonts w:ascii="Times New Roman" w:hAnsi="Times New Roman"/>
                <w:b/>
                <w:sz w:val="20"/>
                <w:szCs w:val="20"/>
              </w:rPr>
            </w:pPr>
            <w:r w:rsidRPr="00C60EDA">
              <w:rPr>
                <w:rFonts w:ascii="Times New Roman" w:hAnsi="Times New Roman"/>
                <w:b/>
                <w:sz w:val="20"/>
                <w:szCs w:val="20"/>
              </w:rPr>
              <w:t>Мероприятия</w:t>
            </w:r>
          </w:p>
        </w:tc>
        <w:tc>
          <w:tcPr>
            <w:tcW w:w="992" w:type="dxa"/>
            <w:gridSpan w:val="2"/>
            <w:shd w:val="clear" w:color="auto" w:fill="auto"/>
            <w:vAlign w:val="center"/>
          </w:tcPr>
          <w:p w:rsidR="00AE3BBC" w:rsidRPr="00C60EDA" w:rsidRDefault="00AE3BBC" w:rsidP="00DB0B14">
            <w:pPr>
              <w:pStyle w:val="af6"/>
              <w:jc w:val="center"/>
              <w:rPr>
                <w:rFonts w:ascii="Times New Roman" w:hAnsi="Times New Roman"/>
                <w:b/>
                <w:sz w:val="20"/>
                <w:szCs w:val="20"/>
              </w:rPr>
            </w:pPr>
            <w:r w:rsidRPr="00C60EDA">
              <w:rPr>
                <w:rFonts w:ascii="Times New Roman" w:hAnsi="Times New Roman"/>
                <w:b/>
                <w:sz w:val="20"/>
                <w:szCs w:val="20"/>
              </w:rPr>
              <w:t>Зрители</w:t>
            </w:r>
          </w:p>
        </w:tc>
        <w:tc>
          <w:tcPr>
            <w:tcW w:w="851" w:type="dxa"/>
            <w:shd w:val="clear" w:color="auto" w:fill="auto"/>
            <w:noWrap/>
            <w:vAlign w:val="center"/>
            <w:hideMark/>
          </w:tcPr>
          <w:p w:rsidR="00AE3BBC" w:rsidRPr="00C60EDA" w:rsidRDefault="00AE3BBC" w:rsidP="00DB0B14">
            <w:pPr>
              <w:pStyle w:val="af6"/>
              <w:jc w:val="center"/>
              <w:rPr>
                <w:rFonts w:ascii="Times New Roman" w:hAnsi="Times New Roman"/>
                <w:b/>
                <w:sz w:val="20"/>
                <w:szCs w:val="20"/>
              </w:rPr>
            </w:pPr>
            <w:r w:rsidRPr="00C60EDA">
              <w:rPr>
                <w:rFonts w:ascii="Times New Roman" w:hAnsi="Times New Roman"/>
                <w:b/>
                <w:sz w:val="20"/>
                <w:szCs w:val="20"/>
              </w:rPr>
              <w:t>Мероприятия</w:t>
            </w:r>
          </w:p>
        </w:tc>
        <w:tc>
          <w:tcPr>
            <w:tcW w:w="1134" w:type="dxa"/>
            <w:gridSpan w:val="2"/>
            <w:shd w:val="clear" w:color="auto" w:fill="auto"/>
            <w:vAlign w:val="center"/>
          </w:tcPr>
          <w:p w:rsidR="00AE3BBC" w:rsidRPr="00C60EDA" w:rsidRDefault="00AE3BBC" w:rsidP="00DB0B14">
            <w:pPr>
              <w:pStyle w:val="af6"/>
              <w:jc w:val="center"/>
              <w:rPr>
                <w:rFonts w:ascii="Times New Roman" w:hAnsi="Times New Roman"/>
                <w:b/>
                <w:sz w:val="20"/>
                <w:szCs w:val="20"/>
              </w:rPr>
            </w:pPr>
            <w:r w:rsidRPr="00C60EDA">
              <w:rPr>
                <w:rFonts w:ascii="Times New Roman" w:hAnsi="Times New Roman"/>
                <w:b/>
                <w:sz w:val="20"/>
                <w:szCs w:val="20"/>
              </w:rPr>
              <w:t>Зрители</w:t>
            </w:r>
          </w:p>
        </w:tc>
        <w:tc>
          <w:tcPr>
            <w:tcW w:w="1133" w:type="dxa"/>
            <w:shd w:val="clear" w:color="auto" w:fill="auto"/>
            <w:noWrap/>
            <w:vAlign w:val="center"/>
            <w:hideMark/>
          </w:tcPr>
          <w:p w:rsidR="00AE3BBC" w:rsidRPr="00C60EDA" w:rsidRDefault="00AE3BBC" w:rsidP="00DB0B14">
            <w:pPr>
              <w:pStyle w:val="af6"/>
              <w:jc w:val="center"/>
              <w:rPr>
                <w:rFonts w:ascii="Times New Roman" w:hAnsi="Times New Roman"/>
                <w:b/>
                <w:sz w:val="20"/>
                <w:szCs w:val="20"/>
              </w:rPr>
            </w:pPr>
            <w:r w:rsidRPr="00C60EDA">
              <w:rPr>
                <w:rFonts w:ascii="Times New Roman" w:hAnsi="Times New Roman"/>
                <w:b/>
                <w:sz w:val="20"/>
                <w:szCs w:val="20"/>
              </w:rPr>
              <w:t>Мероприятия</w:t>
            </w:r>
          </w:p>
        </w:tc>
        <w:tc>
          <w:tcPr>
            <w:tcW w:w="987" w:type="dxa"/>
            <w:shd w:val="clear" w:color="auto" w:fill="auto"/>
            <w:vAlign w:val="center"/>
          </w:tcPr>
          <w:p w:rsidR="00AE3BBC" w:rsidRPr="00C60EDA" w:rsidRDefault="00AE3BBC" w:rsidP="00DB0B14">
            <w:pPr>
              <w:pStyle w:val="af6"/>
              <w:jc w:val="center"/>
              <w:rPr>
                <w:rFonts w:ascii="Times New Roman" w:hAnsi="Times New Roman"/>
                <w:b/>
                <w:sz w:val="20"/>
                <w:szCs w:val="20"/>
              </w:rPr>
            </w:pPr>
            <w:r w:rsidRPr="00C60EDA">
              <w:rPr>
                <w:rFonts w:ascii="Times New Roman" w:hAnsi="Times New Roman"/>
                <w:b/>
                <w:sz w:val="20"/>
                <w:szCs w:val="20"/>
              </w:rPr>
              <w:t>Зрители</w:t>
            </w:r>
          </w:p>
        </w:tc>
      </w:tr>
      <w:tr w:rsidR="00AE3BBC" w:rsidRPr="00DB0B14" w:rsidTr="000C5A76">
        <w:trPr>
          <w:trHeight w:val="485"/>
        </w:trPr>
        <w:tc>
          <w:tcPr>
            <w:tcW w:w="710" w:type="dxa"/>
            <w:shd w:val="clear" w:color="auto" w:fill="auto"/>
            <w:hideMark/>
          </w:tcPr>
          <w:p w:rsidR="00AE3BBC" w:rsidRPr="00DB0B14" w:rsidRDefault="00AE3BBC" w:rsidP="00DB0B14">
            <w:pPr>
              <w:pStyle w:val="af6"/>
              <w:jc w:val="center"/>
              <w:rPr>
                <w:rFonts w:ascii="Times New Roman" w:hAnsi="Times New Roman"/>
                <w:b/>
              </w:rPr>
            </w:pPr>
            <w:r w:rsidRPr="00DB0B14">
              <w:rPr>
                <w:rFonts w:ascii="Times New Roman" w:hAnsi="Times New Roman"/>
                <w:b/>
              </w:rPr>
              <w:t>1.</w:t>
            </w:r>
          </w:p>
        </w:tc>
        <w:tc>
          <w:tcPr>
            <w:tcW w:w="2552" w:type="dxa"/>
            <w:shd w:val="clear" w:color="auto" w:fill="auto"/>
            <w:hideMark/>
          </w:tcPr>
          <w:p w:rsidR="00AE3BBC" w:rsidRPr="00DB0B14" w:rsidRDefault="00AE3BBC" w:rsidP="00DB0B14">
            <w:pPr>
              <w:pStyle w:val="af6"/>
              <w:rPr>
                <w:rFonts w:ascii="Times New Roman" w:hAnsi="Times New Roman"/>
                <w:b/>
              </w:rPr>
            </w:pPr>
            <w:r w:rsidRPr="00DB0B14">
              <w:rPr>
                <w:rFonts w:ascii="Times New Roman" w:hAnsi="Times New Roman"/>
                <w:b/>
              </w:rPr>
              <w:t>ВСЕГО мероприятий, проводимых в учреждении</w:t>
            </w:r>
          </w:p>
        </w:tc>
        <w:tc>
          <w:tcPr>
            <w:tcW w:w="992" w:type="dxa"/>
            <w:shd w:val="clear" w:color="auto" w:fill="auto"/>
            <w:noWrap/>
            <w:vAlign w:val="center"/>
            <w:hideMark/>
          </w:tcPr>
          <w:p w:rsidR="00AE3BBC" w:rsidRPr="00DB0B14" w:rsidRDefault="000C5A76" w:rsidP="00DB0B14">
            <w:pPr>
              <w:pStyle w:val="af6"/>
              <w:jc w:val="center"/>
              <w:rPr>
                <w:rFonts w:ascii="Times New Roman" w:hAnsi="Times New Roman"/>
                <w:b/>
              </w:rPr>
            </w:pPr>
            <w:r>
              <w:rPr>
                <w:rFonts w:ascii="Times New Roman" w:hAnsi="Times New Roman"/>
                <w:b/>
              </w:rPr>
              <w:t>1529</w:t>
            </w:r>
          </w:p>
        </w:tc>
        <w:tc>
          <w:tcPr>
            <w:tcW w:w="992" w:type="dxa"/>
            <w:gridSpan w:val="2"/>
            <w:shd w:val="clear" w:color="auto" w:fill="auto"/>
            <w:vAlign w:val="center"/>
          </w:tcPr>
          <w:p w:rsidR="00AE3BBC" w:rsidRPr="00DB0B14" w:rsidRDefault="000C5A76" w:rsidP="00DB0B14">
            <w:pPr>
              <w:pStyle w:val="af6"/>
              <w:jc w:val="center"/>
              <w:rPr>
                <w:rFonts w:ascii="Times New Roman" w:hAnsi="Times New Roman"/>
                <w:b/>
              </w:rPr>
            </w:pPr>
            <w:r>
              <w:rPr>
                <w:rFonts w:ascii="Times New Roman" w:hAnsi="Times New Roman"/>
                <w:b/>
              </w:rPr>
              <w:t>155610</w:t>
            </w:r>
          </w:p>
        </w:tc>
        <w:tc>
          <w:tcPr>
            <w:tcW w:w="851" w:type="dxa"/>
            <w:shd w:val="clear" w:color="auto" w:fill="auto"/>
            <w:noWrap/>
            <w:vAlign w:val="center"/>
            <w:hideMark/>
          </w:tcPr>
          <w:p w:rsidR="00AE3BBC" w:rsidRPr="00DB0B14" w:rsidRDefault="000C5A76" w:rsidP="00DB0B14">
            <w:pPr>
              <w:pStyle w:val="af6"/>
              <w:jc w:val="center"/>
              <w:rPr>
                <w:rFonts w:ascii="Times New Roman" w:hAnsi="Times New Roman"/>
                <w:b/>
              </w:rPr>
            </w:pPr>
            <w:r>
              <w:rPr>
                <w:rFonts w:ascii="Times New Roman" w:hAnsi="Times New Roman"/>
                <w:b/>
              </w:rPr>
              <w:t>1024</w:t>
            </w:r>
          </w:p>
        </w:tc>
        <w:tc>
          <w:tcPr>
            <w:tcW w:w="1134" w:type="dxa"/>
            <w:gridSpan w:val="2"/>
            <w:shd w:val="clear" w:color="auto" w:fill="auto"/>
            <w:vAlign w:val="center"/>
          </w:tcPr>
          <w:p w:rsidR="00AE3BBC" w:rsidRPr="00DB0B14" w:rsidRDefault="000C5A76" w:rsidP="00DB0B14">
            <w:pPr>
              <w:pStyle w:val="af6"/>
              <w:jc w:val="center"/>
              <w:rPr>
                <w:rFonts w:ascii="Times New Roman" w:hAnsi="Times New Roman"/>
                <w:b/>
              </w:rPr>
            </w:pPr>
            <w:r>
              <w:rPr>
                <w:rFonts w:ascii="Times New Roman" w:hAnsi="Times New Roman"/>
                <w:b/>
              </w:rPr>
              <w:t>157816</w:t>
            </w:r>
          </w:p>
        </w:tc>
        <w:tc>
          <w:tcPr>
            <w:tcW w:w="1133" w:type="dxa"/>
            <w:shd w:val="clear" w:color="auto" w:fill="auto"/>
            <w:noWrap/>
            <w:vAlign w:val="center"/>
            <w:hideMark/>
          </w:tcPr>
          <w:p w:rsidR="00AE3BBC" w:rsidRPr="00DB0B14" w:rsidRDefault="00AE3BBC" w:rsidP="00DB0B14">
            <w:pPr>
              <w:pStyle w:val="15"/>
              <w:jc w:val="center"/>
              <w:rPr>
                <w:rFonts w:ascii="Times New Roman" w:hAnsi="Times New Roman"/>
                <w:b/>
                <w:sz w:val="20"/>
                <w:szCs w:val="20"/>
              </w:rPr>
            </w:pPr>
            <w:r w:rsidRPr="00DB0B14">
              <w:rPr>
                <w:rFonts w:ascii="Times New Roman" w:hAnsi="Times New Roman"/>
                <w:b/>
                <w:sz w:val="20"/>
                <w:szCs w:val="20"/>
              </w:rPr>
              <w:t>1025</w:t>
            </w:r>
          </w:p>
        </w:tc>
        <w:tc>
          <w:tcPr>
            <w:tcW w:w="987" w:type="dxa"/>
            <w:shd w:val="clear" w:color="auto" w:fill="auto"/>
            <w:vAlign w:val="center"/>
          </w:tcPr>
          <w:p w:rsidR="00AE3BBC" w:rsidRPr="00DB0B14" w:rsidRDefault="00AE3BBC" w:rsidP="00DB0B14">
            <w:pPr>
              <w:pStyle w:val="15"/>
              <w:jc w:val="center"/>
              <w:rPr>
                <w:rFonts w:ascii="Times New Roman" w:hAnsi="Times New Roman"/>
                <w:b/>
                <w:sz w:val="20"/>
                <w:szCs w:val="20"/>
              </w:rPr>
            </w:pPr>
            <w:r w:rsidRPr="00DB0B14">
              <w:rPr>
                <w:rFonts w:ascii="Times New Roman" w:hAnsi="Times New Roman"/>
                <w:b/>
                <w:sz w:val="20"/>
                <w:szCs w:val="20"/>
              </w:rPr>
              <w:t>157502</w:t>
            </w:r>
          </w:p>
        </w:tc>
      </w:tr>
      <w:tr w:rsidR="00AE3BBC" w:rsidRPr="00DB0B14" w:rsidTr="002C38A1">
        <w:trPr>
          <w:trHeight w:val="485"/>
        </w:trPr>
        <w:tc>
          <w:tcPr>
            <w:tcW w:w="710" w:type="dxa"/>
            <w:shd w:val="clear" w:color="auto" w:fill="auto"/>
          </w:tcPr>
          <w:p w:rsidR="00AE3BBC" w:rsidRPr="00DB0B14" w:rsidRDefault="00AE3BBC" w:rsidP="00DB0B14">
            <w:pPr>
              <w:pStyle w:val="af6"/>
              <w:jc w:val="center"/>
              <w:rPr>
                <w:rFonts w:ascii="Times New Roman" w:hAnsi="Times New Roman"/>
                <w:b/>
              </w:rPr>
            </w:pPr>
            <w:r w:rsidRPr="00DB0B14">
              <w:rPr>
                <w:rFonts w:ascii="Times New Roman" w:hAnsi="Times New Roman"/>
                <w:b/>
              </w:rPr>
              <w:t>2.</w:t>
            </w:r>
          </w:p>
        </w:tc>
        <w:tc>
          <w:tcPr>
            <w:tcW w:w="2552" w:type="dxa"/>
            <w:shd w:val="clear" w:color="auto" w:fill="auto"/>
          </w:tcPr>
          <w:p w:rsidR="00AE3BBC" w:rsidRPr="00DB0B14" w:rsidRDefault="00AE3BBC" w:rsidP="00DB0B14">
            <w:pPr>
              <w:pStyle w:val="af6"/>
              <w:rPr>
                <w:rFonts w:ascii="Times New Roman" w:hAnsi="Times New Roman"/>
                <w:b/>
              </w:rPr>
            </w:pPr>
            <w:r w:rsidRPr="00DB0B14">
              <w:rPr>
                <w:rFonts w:ascii="Times New Roman" w:hAnsi="Times New Roman"/>
                <w:b/>
              </w:rPr>
              <w:t>Участники мероприятия (артисты, волонтеры, организаторы и т.д.</w:t>
            </w:r>
            <w:proofErr w:type="gramStart"/>
            <w:r w:rsidRPr="00DB0B14">
              <w:rPr>
                <w:rFonts w:ascii="Times New Roman" w:hAnsi="Times New Roman"/>
                <w:b/>
              </w:rPr>
              <w:t xml:space="preserve"> )</w:t>
            </w:r>
            <w:proofErr w:type="gramEnd"/>
          </w:p>
        </w:tc>
        <w:tc>
          <w:tcPr>
            <w:tcW w:w="1984" w:type="dxa"/>
            <w:gridSpan w:val="3"/>
            <w:shd w:val="clear" w:color="auto" w:fill="auto"/>
            <w:noWrap/>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45178</w:t>
            </w:r>
          </w:p>
        </w:tc>
        <w:tc>
          <w:tcPr>
            <w:tcW w:w="1985" w:type="dxa"/>
            <w:gridSpan w:val="3"/>
            <w:shd w:val="clear" w:color="auto" w:fill="auto"/>
            <w:noWrap/>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45217</w:t>
            </w:r>
          </w:p>
        </w:tc>
        <w:tc>
          <w:tcPr>
            <w:tcW w:w="1133" w:type="dxa"/>
            <w:shd w:val="clear" w:color="auto" w:fill="auto"/>
            <w:noWrap/>
            <w:vAlign w:val="center"/>
          </w:tcPr>
          <w:p w:rsidR="00AE3BBC" w:rsidRPr="00DB0B14" w:rsidRDefault="00AE3BBC" w:rsidP="00DB0B14">
            <w:pPr>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Х</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23100</w:t>
            </w:r>
          </w:p>
        </w:tc>
      </w:tr>
      <w:tr w:rsidR="00AE3BBC" w:rsidRPr="00DB0B14" w:rsidTr="002C38A1">
        <w:trPr>
          <w:trHeight w:val="180"/>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3.</w:t>
            </w:r>
          </w:p>
        </w:tc>
        <w:tc>
          <w:tcPr>
            <w:tcW w:w="2552" w:type="dxa"/>
            <w:shd w:val="clear" w:color="auto" w:fill="auto"/>
            <w:hideMark/>
          </w:tcPr>
          <w:p w:rsidR="00AE3BBC" w:rsidRPr="00DB0B14" w:rsidRDefault="00AE3BBC" w:rsidP="00DB0B14">
            <w:pPr>
              <w:spacing w:after="0" w:line="240" w:lineRule="auto"/>
              <w:rPr>
                <w:rFonts w:ascii="Times New Roman" w:hAnsi="Times New Roman" w:cs="Times New Roman"/>
                <w:b/>
              </w:rPr>
            </w:pPr>
            <w:r w:rsidRPr="00DB0B14">
              <w:rPr>
                <w:rFonts w:ascii="Times New Roman" w:hAnsi="Times New Roman" w:cs="Times New Roman"/>
                <w:b/>
              </w:rPr>
              <w:t>Мероприятия, проводимые учреждением (7-НК)</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1422</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133033</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914</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133409</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943</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143093</w:t>
            </w:r>
          </w:p>
        </w:tc>
      </w:tr>
      <w:tr w:rsidR="00AE3BBC" w:rsidRPr="00DB0B14" w:rsidTr="002C38A1">
        <w:trPr>
          <w:trHeight w:val="180"/>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p>
        </w:tc>
        <w:tc>
          <w:tcPr>
            <w:tcW w:w="2552" w:type="dxa"/>
            <w:shd w:val="clear" w:color="auto" w:fill="auto"/>
          </w:tcPr>
          <w:p w:rsidR="00AE3BBC" w:rsidRPr="00DB0B14" w:rsidRDefault="00AE3BBC" w:rsidP="00DB0B14">
            <w:pPr>
              <w:pStyle w:val="af6"/>
              <w:rPr>
                <w:rFonts w:ascii="Times New Roman" w:hAnsi="Times New Roman"/>
              </w:rPr>
            </w:pPr>
            <w:r w:rsidRPr="00DB0B14">
              <w:rPr>
                <w:rFonts w:ascii="Times New Roman" w:hAnsi="Times New Roman"/>
              </w:rPr>
              <w:t>из них:</w:t>
            </w:r>
          </w:p>
        </w:tc>
        <w:tc>
          <w:tcPr>
            <w:tcW w:w="1134" w:type="dxa"/>
            <w:gridSpan w:val="2"/>
            <w:shd w:val="clear" w:color="auto" w:fill="auto"/>
            <w:noWrap/>
            <w:vAlign w:val="center"/>
          </w:tcPr>
          <w:p w:rsidR="00AE3BBC" w:rsidRPr="00DB0B14" w:rsidRDefault="00AE3BBC" w:rsidP="00DB0B14">
            <w:pPr>
              <w:pStyle w:val="af6"/>
              <w:rPr>
                <w:rFonts w:ascii="Times New Roman" w:hAnsi="Times New Roman"/>
              </w:rPr>
            </w:pPr>
            <w:r w:rsidRPr="00DB0B14">
              <w:rPr>
                <w:rFonts w:ascii="Times New Roman" w:hAnsi="Times New Roman"/>
              </w:rPr>
              <w:t>Х</w:t>
            </w:r>
          </w:p>
        </w:tc>
        <w:tc>
          <w:tcPr>
            <w:tcW w:w="850" w:type="dxa"/>
            <w:shd w:val="clear" w:color="auto" w:fill="auto"/>
            <w:vAlign w:val="center"/>
          </w:tcPr>
          <w:p w:rsidR="00AE3BBC" w:rsidRPr="00DB0B14" w:rsidRDefault="00AE3BBC" w:rsidP="00DB0B14">
            <w:pPr>
              <w:pStyle w:val="af6"/>
              <w:rPr>
                <w:rFonts w:ascii="Times New Roman" w:hAnsi="Times New Roman"/>
              </w:rPr>
            </w:pPr>
            <w:r w:rsidRPr="00DB0B14">
              <w:rPr>
                <w:rFonts w:ascii="Times New Roman" w:hAnsi="Times New Roman"/>
              </w:rPr>
              <w:t>Х</w:t>
            </w:r>
          </w:p>
        </w:tc>
        <w:tc>
          <w:tcPr>
            <w:tcW w:w="1134" w:type="dxa"/>
            <w:gridSpan w:val="2"/>
            <w:shd w:val="clear" w:color="auto" w:fill="auto"/>
            <w:noWrap/>
            <w:vAlign w:val="center"/>
          </w:tcPr>
          <w:p w:rsidR="00AE3BBC" w:rsidRPr="00DB0B14" w:rsidRDefault="00AE3BBC" w:rsidP="00DB0B14">
            <w:pPr>
              <w:pStyle w:val="af6"/>
              <w:rPr>
                <w:rFonts w:ascii="Times New Roman" w:hAnsi="Times New Roman"/>
              </w:rPr>
            </w:pPr>
            <w:r w:rsidRPr="00DB0B14">
              <w:rPr>
                <w:rFonts w:ascii="Times New Roman" w:hAnsi="Times New Roman"/>
              </w:rPr>
              <w:t>Х</w:t>
            </w:r>
          </w:p>
        </w:tc>
        <w:tc>
          <w:tcPr>
            <w:tcW w:w="851" w:type="dxa"/>
            <w:shd w:val="clear" w:color="auto" w:fill="auto"/>
            <w:vAlign w:val="center"/>
          </w:tcPr>
          <w:p w:rsidR="00AE3BBC" w:rsidRPr="00DB0B14" w:rsidRDefault="00AE3BBC" w:rsidP="00DB0B14">
            <w:pPr>
              <w:pStyle w:val="af6"/>
              <w:rPr>
                <w:rFonts w:ascii="Times New Roman" w:hAnsi="Times New Roman"/>
              </w:rPr>
            </w:pPr>
            <w:r w:rsidRPr="00DB0B14">
              <w:rPr>
                <w:rFonts w:ascii="Times New Roman" w:hAnsi="Times New Roman"/>
              </w:rPr>
              <w:t>Х</w:t>
            </w:r>
          </w:p>
        </w:tc>
        <w:tc>
          <w:tcPr>
            <w:tcW w:w="1133" w:type="dxa"/>
            <w:shd w:val="clear" w:color="auto" w:fill="auto"/>
            <w:noWrap/>
            <w:vAlign w:val="center"/>
          </w:tcPr>
          <w:p w:rsidR="00AE3BBC" w:rsidRPr="00DB0B14" w:rsidRDefault="00AE3BBC" w:rsidP="00DB0B14">
            <w:pPr>
              <w:pStyle w:val="15"/>
              <w:jc w:val="center"/>
              <w:rPr>
                <w:rFonts w:ascii="Times New Roman" w:hAnsi="Times New Roman"/>
              </w:rPr>
            </w:pPr>
            <w:r w:rsidRPr="00DB0B14">
              <w:rPr>
                <w:rFonts w:ascii="Times New Roman" w:hAnsi="Times New Roman"/>
              </w:rPr>
              <w:t>Х</w:t>
            </w:r>
          </w:p>
        </w:tc>
        <w:tc>
          <w:tcPr>
            <w:tcW w:w="987" w:type="dxa"/>
            <w:shd w:val="clear" w:color="auto" w:fill="auto"/>
            <w:vAlign w:val="center"/>
          </w:tcPr>
          <w:p w:rsidR="00AE3BBC" w:rsidRPr="00DB0B14" w:rsidRDefault="00AE3BBC" w:rsidP="00DB0B14">
            <w:pPr>
              <w:pStyle w:val="15"/>
              <w:jc w:val="center"/>
              <w:rPr>
                <w:rFonts w:ascii="Times New Roman" w:hAnsi="Times New Roman"/>
              </w:rPr>
            </w:pPr>
            <w:r w:rsidRPr="00DB0B14">
              <w:rPr>
                <w:rFonts w:ascii="Times New Roman" w:hAnsi="Times New Roman"/>
              </w:rPr>
              <w:t>Х</w:t>
            </w:r>
          </w:p>
        </w:tc>
      </w:tr>
      <w:tr w:rsidR="00AE3BBC" w:rsidRPr="00DB0B14" w:rsidTr="002C38A1">
        <w:trPr>
          <w:trHeight w:val="285"/>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3.1.</w:t>
            </w:r>
          </w:p>
        </w:tc>
        <w:tc>
          <w:tcPr>
            <w:tcW w:w="2552" w:type="dxa"/>
            <w:shd w:val="clear" w:color="auto" w:fill="auto"/>
            <w:hideMark/>
          </w:tcPr>
          <w:p w:rsidR="00AE3BBC" w:rsidRPr="00DB0B14" w:rsidRDefault="00AE3BBC" w:rsidP="00DB0B14">
            <w:pPr>
              <w:pStyle w:val="af6"/>
              <w:rPr>
                <w:rFonts w:ascii="Times New Roman" w:hAnsi="Times New Roman"/>
              </w:rPr>
            </w:pPr>
            <w:r w:rsidRPr="00DB0B14">
              <w:rPr>
                <w:rFonts w:ascii="Times New Roman" w:hAnsi="Times New Roman"/>
              </w:rPr>
              <w:t>для детей и подростков до 14 лет</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602</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30824</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413</w:t>
            </w:r>
          </w:p>
        </w:tc>
        <w:tc>
          <w:tcPr>
            <w:tcW w:w="851"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36672</w:t>
            </w:r>
          </w:p>
        </w:tc>
        <w:tc>
          <w:tcPr>
            <w:tcW w:w="1133" w:type="dxa"/>
            <w:shd w:val="clear" w:color="auto" w:fill="auto"/>
            <w:noWrap/>
            <w:vAlign w:val="center"/>
            <w:hideMark/>
          </w:tcPr>
          <w:p w:rsidR="00AE3BBC" w:rsidRPr="00DB0B14" w:rsidRDefault="00AE3BBC" w:rsidP="00DB0B14">
            <w:pPr>
              <w:pStyle w:val="15"/>
              <w:jc w:val="center"/>
              <w:rPr>
                <w:rFonts w:ascii="Times New Roman" w:hAnsi="Times New Roman"/>
              </w:rPr>
            </w:pPr>
            <w:r w:rsidRPr="00DB0B14">
              <w:rPr>
                <w:rFonts w:ascii="Times New Roman" w:hAnsi="Times New Roman"/>
              </w:rPr>
              <w:t>409</w:t>
            </w:r>
          </w:p>
        </w:tc>
        <w:tc>
          <w:tcPr>
            <w:tcW w:w="987" w:type="dxa"/>
            <w:shd w:val="clear" w:color="auto" w:fill="auto"/>
            <w:vAlign w:val="center"/>
          </w:tcPr>
          <w:p w:rsidR="00AE3BBC" w:rsidRPr="00DB0B14" w:rsidRDefault="00AE3BBC" w:rsidP="00DB0B14">
            <w:pPr>
              <w:pStyle w:val="15"/>
              <w:jc w:val="center"/>
              <w:rPr>
                <w:rFonts w:ascii="Times New Roman" w:hAnsi="Times New Roman"/>
              </w:rPr>
            </w:pPr>
            <w:r w:rsidRPr="00DB0B14">
              <w:rPr>
                <w:rFonts w:ascii="Times New Roman" w:hAnsi="Times New Roman"/>
              </w:rPr>
              <w:t>25880</w:t>
            </w:r>
          </w:p>
        </w:tc>
      </w:tr>
      <w:tr w:rsidR="00AE3BBC" w:rsidRPr="00DB0B14" w:rsidTr="002C38A1">
        <w:trPr>
          <w:trHeight w:val="264"/>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3.2.</w:t>
            </w:r>
          </w:p>
        </w:tc>
        <w:tc>
          <w:tcPr>
            <w:tcW w:w="2552" w:type="dxa"/>
            <w:shd w:val="clear" w:color="auto" w:fill="auto"/>
          </w:tcPr>
          <w:p w:rsidR="00AE3BBC" w:rsidRPr="00DB0B14" w:rsidRDefault="00AE3BBC" w:rsidP="00DB0B14">
            <w:pPr>
              <w:pStyle w:val="af6"/>
              <w:rPr>
                <w:rFonts w:ascii="Times New Roman" w:hAnsi="Times New Roman"/>
              </w:rPr>
            </w:pPr>
            <w:r w:rsidRPr="00DB0B14">
              <w:rPr>
                <w:rFonts w:ascii="Times New Roman" w:hAnsi="Times New Roman"/>
              </w:rPr>
              <w:t>для молодежи от 15 до 24 лет</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335</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13566</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90</w:t>
            </w:r>
          </w:p>
        </w:tc>
        <w:tc>
          <w:tcPr>
            <w:tcW w:w="851"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8480</w:t>
            </w:r>
          </w:p>
        </w:tc>
        <w:tc>
          <w:tcPr>
            <w:tcW w:w="1133" w:type="dxa"/>
            <w:shd w:val="clear" w:color="auto" w:fill="auto"/>
            <w:noWrap/>
            <w:vAlign w:val="center"/>
            <w:hideMark/>
          </w:tcPr>
          <w:p w:rsidR="00AE3BBC" w:rsidRPr="00DB0B14" w:rsidRDefault="00AE3BBC" w:rsidP="00DB0B14">
            <w:pPr>
              <w:pStyle w:val="15"/>
              <w:jc w:val="center"/>
              <w:rPr>
                <w:rFonts w:ascii="Times New Roman" w:hAnsi="Times New Roman"/>
              </w:rPr>
            </w:pPr>
            <w:r w:rsidRPr="00DB0B14">
              <w:rPr>
                <w:rFonts w:ascii="Times New Roman" w:hAnsi="Times New Roman"/>
              </w:rPr>
              <w:t>95</w:t>
            </w:r>
          </w:p>
        </w:tc>
        <w:tc>
          <w:tcPr>
            <w:tcW w:w="987" w:type="dxa"/>
            <w:shd w:val="clear" w:color="auto" w:fill="auto"/>
            <w:vAlign w:val="center"/>
          </w:tcPr>
          <w:p w:rsidR="00AE3BBC" w:rsidRPr="00DB0B14" w:rsidRDefault="00AE3BBC" w:rsidP="00DB0B14">
            <w:pPr>
              <w:pStyle w:val="15"/>
              <w:jc w:val="center"/>
              <w:rPr>
                <w:rFonts w:ascii="Times New Roman" w:hAnsi="Times New Roman"/>
              </w:rPr>
            </w:pPr>
            <w:r w:rsidRPr="00DB0B14">
              <w:rPr>
                <w:rFonts w:ascii="Times New Roman" w:hAnsi="Times New Roman"/>
              </w:rPr>
              <w:t>8235</w:t>
            </w:r>
          </w:p>
        </w:tc>
      </w:tr>
      <w:tr w:rsidR="00AE3BBC" w:rsidRPr="00DB0B14" w:rsidTr="002C38A1">
        <w:trPr>
          <w:trHeight w:val="264"/>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3.3.</w:t>
            </w:r>
          </w:p>
        </w:tc>
        <w:tc>
          <w:tcPr>
            <w:tcW w:w="2552" w:type="dxa"/>
            <w:shd w:val="clear" w:color="auto" w:fill="auto"/>
          </w:tcPr>
          <w:p w:rsidR="00AE3BBC" w:rsidRPr="00DB0B14" w:rsidRDefault="00AE3BBC" w:rsidP="00DB0B14">
            <w:pPr>
              <w:pStyle w:val="af6"/>
              <w:rPr>
                <w:rFonts w:ascii="Times New Roman" w:hAnsi="Times New Roman"/>
              </w:rPr>
            </w:pPr>
            <w:r w:rsidRPr="00DB0B14">
              <w:rPr>
                <w:rFonts w:ascii="Times New Roman" w:hAnsi="Times New Roman"/>
              </w:rPr>
              <w:t xml:space="preserve">для населения старше 24 лет </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145</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5985</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84</w:t>
            </w:r>
          </w:p>
        </w:tc>
        <w:tc>
          <w:tcPr>
            <w:tcW w:w="851"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5452</w:t>
            </w:r>
          </w:p>
        </w:tc>
        <w:tc>
          <w:tcPr>
            <w:tcW w:w="1133" w:type="dxa"/>
            <w:shd w:val="clear" w:color="auto" w:fill="auto"/>
            <w:noWrap/>
            <w:vAlign w:val="center"/>
            <w:hideMark/>
          </w:tcPr>
          <w:p w:rsidR="00AE3BBC" w:rsidRPr="00DB0B14" w:rsidRDefault="00AE3BBC" w:rsidP="00DB0B14">
            <w:pPr>
              <w:pStyle w:val="15"/>
              <w:jc w:val="center"/>
              <w:rPr>
                <w:rFonts w:ascii="Times New Roman" w:hAnsi="Times New Roman"/>
              </w:rPr>
            </w:pPr>
            <w:r w:rsidRPr="00DB0B14">
              <w:rPr>
                <w:rFonts w:ascii="Times New Roman" w:hAnsi="Times New Roman"/>
              </w:rPr>
              <w:t>151</w:t>
            </w:r>
          </w:p>
        </w:tc>
        <w:tc>
          <w:tcPr>
            <w:tcW w:w="987" w:type="dxa"/>
            <w:shd w:val="clear" w:color="auto" w:fill="auto"/>
            <w:vAlign w:val="center"/>
          </w:tcPr>
          <w:p w:rsidR="00AE3BBC" w:rsidRPr="00DB0B14" w:rsidRDefault="00AE3BBC" w:rsidP="00DB0B14">
            <w:pPr>
              <w:pStyle w:val="15"/>
              <w:jc w:val="center"/>
              <w:rPr>
                <w:rFonts w:ascii="Times New Roman" w:hAnsi="Times New Roman"/>
              </w:rPr>
            </w:pPr>
            <w:r w:rsidRPr="00DB0B14">
              <w:rPr>
                <w:rFonts w:ascii="Times New Roman" w:hAnsi="Times New Roman"/>
              </w:rPr>
              <w:t>13048</w:t>
            </w:r>
          </w:p>
        </w:tc>
      </w:tr>
      <w:tr w:rsidR="00AE3BBC" w:rsidRPr="00DB0B14" w:rsidTr="002C38A1">
        <w:trPr>
          <w:trHeight w:val="264"/>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3.4.</w:t>
            </w:r>
          </w:p>
        </w:tc>
        <w:tc>
          <w:tcPr>
            <w:tcW w:w="2552" w:type="dxa"/>
            <w:shd w:val="clear" w:color="auto" w:fill="auto"/>
          </w:tcPr>
          <w:p w:rsidR="00AE3BBC" w:rsidRPr="00DB0B14" w:rsidRDefault="00AE3BBC" w:rsidP="00DB0B14">
            <w:pPr>
              <w:pStyle w:val="af6"/>
              <w:rPr>
                <w:rFonts w:ascii="Times New Roman" w:hAnsi="Times New Roman"/>
              </w:rPr>
            </w:pPr>
            <w:r w:rsidRPr="00DB0B14">
              <w:rPr>
                <w:rFonts w:ascii="Times New Roman" w:hAnsi="Times New Roman"/>
              </w:rPr>
              <w:t>для разновозрастной аудитории</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340</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82658</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327</w:t>
            </w:r>
          </w:p>
        </w:tc>
        <w:tc>
          <w:tcPr>
            <w:tcW w:w="851"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82805</w:t>
            </w:r>
          </w:p>
        </w:tc>
        <w:tc>
          <w:tcPr>
            <w:tcW w:w="1133" w:type="dxa"/>
            <w:shd w:val="clear" w:color="auto" w:fill="auto"/>
            <w:noWrap/>
            <w:vAlign w:val="center"/>
            <w:hideMark/>
          </w:tcPr>
          <w:p w:rsidR="00AE3BBC" w:rsidRPr="00DB0B14" w:rsidRDefault="00AE3BBC" w:rsidP="00DB0B14">
            <w:pPr>
              <w:pStyle w:val="15"/>
              <w:jc w:val="center"/>
              <w:rPr>
                <w:rFonts w:ascii="Times New Roman" w:hAnsi="Times New Roman"/>
              </w:rPr>
            </w:pPr>
            <w:r w:rsidRPr="00DB0B14">
              <w:rPr>
                <w:rFonts w:ascii="Times New Roman" w:hAnsi="Times New Roman"/>
              </w:rPr>
              <w:t>288</w:t>
            </w:r>
          </w:p>
        </w:tc>
        <w:tc>
          <w:tcPr>
            <w:tcW w:w="987" w:type="dxa"/>
            <w:shd w:val="clear" w:color="auto" w:fill="auto"/>
            <w:vAlign w:val="center"/>
          </w:tcPr>
          <w:p w:rsidR="00AE3BBC" w:rsidRPr="00DB0B14" w:rsidRDefault="00AE3BBC" w:rsidP="00DB0B14">
            <w:pPr>
              <w:pStyle w:val="15"/>
              <w:jc w:val="center"/>
              <w:rPr>
                <w:rFonts w:ascii="Times New Roman" w:hAnsi="Times New Roman"/>
              </w:rPr>
            </w:pPr>
            <w:r w:rsidRPr="00DB0B14">
              <w:rPr>
                <w:rFonts w:ascii="Times New Roman" w:hAnsi="Times New Roman"/>
              </w:rPr>
              <w:t>95930</w:t>
            </w:r>
          </w:p>
        </w:tc>
      </w:tr>
      <w:tr w:rsidR="00AE3BBC" w:rsidRPr="00DB0B14" w:rsidTr="002C38A1">
        <w:trPr>
          <w:trHeight w:val="216"/>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4.</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b/>
              </w:rPr>
            </w:pPr>
            <w:r w:rsidRPr="00DB0B14">
              <w:rPr>
                <w:rFonts w:ascii="Times New Roman" w:hAnsi="Times New Roman" w:cs="Times New Roman"/>
                <w:b/>
              </w:rPr>
              <w:t>Всего платных мероприятий из них:</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781</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26022</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203</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17207</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191</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16762</w:t>
            </w:r>
          </w:p>
        </w:tc>
      </w:tr>
      <w:tr w:rsidR="00AE3BBC" w:rsidRPr="00DB0B14" w:rsidTr="002C38A1">
        <w:trPr>
          <w:trHeight w:val="204"/>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4.1.</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для детей и подростков до 14 лет</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324</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13074</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115</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8052</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135</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8460</w:t>
            </w:r>
          </w:p>
        </w:tc>
      </w:tr>
      <w:tr w:rsidR="00AE3BBC" w:rsidRPr="00DB0B14" w:rsidTr="002C38A1">
        <w:trPr>
          <w:trHeight w:val="216"/>
        </w:trPr>
        <w:tc>
          <w:tcPr>
            <w:tcW w:w="710" w:type="dxa"/>
            <w:shd w:val="clear" w:color="auto" w:fill="auto"/>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4.2.</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для молодежи от 15 до 24 лет</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289</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5790</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21</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2134</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21</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2569</w:t>
            </w:r>
          </w:p>
        </w:tc>
      </w:tr>
      <w:tr w:rsidR="00AE3BBC" w:rsidRPr="00DB0B14" w:rsidTr="002C38A1">
        <w:trPr>
          <w:trHeight w:val="216"/>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4.3.</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 xml:space="preserve">для населения старше 24 лет </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45</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1870</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12</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759</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13</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1116</w:t>
            </w:r>
          </w:p>
        </w:tc>
      </w:tr>
      <w:tr w:rsidR="00AE3BBC" w:rsidRPr="00DB0B14" w:rsidTr="002C38A1">
        <w:trPr>
          <w:trHeight w:val="216"/>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4.4.</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для разновозрастной аудитории</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123</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5288</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55</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6262</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22</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4617</w:t>
            </w:r>
          </w:p>
        </w:tc>
      </w:tr>
      <w:tr w:rsidR="00AE3BBC" w:rsidRPr="00DB0B14" w:rsidTr="002C38A1">
        <w:trPr>
          <w:trHeight w:val="228"/>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bCs/>
              </w:rPr>
            </w:pPr>
            <w:r w:rsidRPr="00DB0B14">
              <w:rPr>
                <w:rFonts w:ascii="Times New Roman" w:hAnsi="Times New Roman" w:cs="Times New Roman"/>
                <w:bCs/>
              </w:rPr>
              <w:t>5.</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b/>
              </w:rPr>
              <w:t>Мероприятия по формам входящие в отчет 7-НК</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1422</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133033</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914</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133409</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943</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143093</w:t>
            </w:r>
          </w:p>
        </w:tc>
      </w:tr>
      <w:tr w:rsidR="00AE3BBC" w:rsidRPr="00DB0B14" w:rsidTr="002C38A1">
        <w:trPr>
          <w:trHeight w:val="204"/>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5.1.</w:t>
            </w:r>
          </w:p>
        </w:tc>
        <w:tc>
          <w:tcPr>
            <w:tcW w:w="2552" w:type="dxa"/>
            <w:shd w:val="clear" w:color="auto" w:fill="auto"/>
            <w:hideMark/>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сборные концерты учреждения</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83</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14526</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37</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7857</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38</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7899</w:t>
            </w:r>
          </w:p>
        </w:tc>
      </w:tr>
      <w:tr w:rsidR="00AE3BBC" w:rsidRPr="00DB0B14" w:rsidTr="002C38A1">
        <w:trPr>
          <w:trHeight w:val="429"/>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5.2.</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сольные концерты творческих коллективов</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42</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6387</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41</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3014</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34</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6100</w:t>
            </w:r>
          </w:p>
        </w:tc>
      </w:tr>
      <w:tr w:rsidR="00AE3BBC" w:rsidRPr="00DB0B14" w:rsidTr="002C38A1">
        <w:trPr>
          <w:trHeight w:val="196"/>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5.3.</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спектакли любительских коллективов</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71</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12080</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75</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9584</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68</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6813</w:t>
            </w:r>
          </w:p>
        </w:tc>
      </w:tr>
      <w:tr w:rsidR="00AE3BBC" w:rsidRPr="00DB0B14" w:rsidTr="002C38A1">
        <w:trPr>
          <w:trHeight w:val="228"/>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lastRenderedPageBreak/>
              <w:t>5.4.</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танцевальные вечера/ дискотеки</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56</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8716</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70</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3271</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66</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4096</w:t>
            </w:r>
          </w:p>
        </w:tc>
      </w:tr>
      <w:tr w:rsidR="00AE3BBC" w:rsidRPr="00DB0B14" w:rsidTr="002C38A1">
        <w:trPr>
          <w:trHeight w:val="240"/>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5.5.</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выставки силами  учреждения</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10</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3595</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8</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1550</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19</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3612</w:t>
            </w:r>
          </w:p>
        </w:tc>
      </w:tr>
      <w:tr w:rsidR="00AE3BBC" w:rsidRPr="00DB0B14" w:rsidTr="002C38A1">
        <w:trPr>
          <w:trHeight w:val="468"/>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5.6.</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семинары, конференции, круглые столы, съезды, собрания и т.д.</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53</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6437</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119</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14199</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80</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5302</w:t>
            </w:r>
          </w:p>
        </w:tc>
      </w:tr>
      <w:tr w:rsidR="00AE3BBC" w:rsidRPr="00DB0B14" w:rsidTr="002C38A1">
        <w:trPr>
          <w:trHeight w:val="456"/>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5.7.</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 xml:space="preserve">конкурсы и </w:t>
            </w:r>
            <w:proofErr w:type="gramStart"/>
            <w:r w:rsidRPr="00DB0B14">
              <w:rPr>
                <w:rFonts w:ascii="Times New Roman" w:hAnsi="Times New Roman" w:cs="Times New Roman"/>
              </w:rPr>
              <w:t>фестивали</w:t>
            </w:r>
            <w:proofErr w:type="gramEnd"/>
            <w:r w:rsidRPr="00DB0B14">
              <w:rPr>
                <w:rFonts w:ascii="Times New Roman" w:hAnsi="Times New Roman" w:cs="Times New Roman"/>
              </w:rPr>
              <w:t xml:space="preserve"> проводимые учреждением</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32</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16287</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49</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13555</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65</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16515</w:t>
            </w:r>
          </w:p>
        </w:tc>
      </w:tr>
      <w:tr w:rsidR="00AE3BBC" w:rsidRPr="00DB0B14" w:rsidTr="002C38A1">
        <w:trPr>
          <w:trHeight w:val="456"/>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5.8.</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праздники, театрализованные представления, игровые программы и иные формы КД мероприятий</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353</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33748</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352</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42755</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297</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46135</w:t>
            </w:r>
          </w:p>
        </w:tc>
      </w:tr>
      <w:tr w:rsidR="00AE3BBC" w:rsidRPr="00DB0B14" w:rsidTr="002C38A1">
        <w:trPr>
          <w:trHeight w:val="268"/>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5.9.</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массовые народные гуляния</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15</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24050</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25</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27415</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20</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35080</w:t>
            </w:r>
          </w:p>
        </w:tc>
      </w:tr>
      <w:tr w:rsidR="00AE3BBC" w:rsidRPr="00DB0B14" w:rsidTr="002C38A1">
        <w:trPr>
          <w:trHeight w:val="268"/>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5.10.</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киносеансы</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707</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7207</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138</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10209</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256</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11541</w:t>
            </w:r>
          </w:p>
        </w:tc>
      </w:tr>
      <w:tr w:rsidR="00AE3BBC" w:rsidRPr="00DB0B14" w:rsidTr="002C38A1">
        <w:trPr>
          <w:trHeight w:val="288"/>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5.11</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b/>
              </w:rPr>
            </w:pPr>
            <w:r w:rsidRPr="00DB0B14">
              <w:rPr>
                <w:rFonts w:ascii="Times New Roman" w:hAnsi="Times New Roman" w:cs="Times New Roman"/>
                <w:b/>
              </w:rPr>
              <w:t>из общего количества мероприятий по формам входящих в отчет 7-НК</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850"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3" w:type="dxa"/>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r>
      <w:tr w:rsidR="00AE3BBC" w:rsidRPr="00DB0B14" w:rsidTr="002C38A1">
        <w:trPr>
          <w:trHeight w:val="288"/>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5.11.1</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с участием инвалидов и лиц с ОВЗ</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26</w:t>
            </w:r>
          </w:p>
        </w:tc>
        <w:tc>
          <w:tcPr>
            <w:tcW w:w="850"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22</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3" w:type="dxa"/>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22</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r>
      <w:tr w:rsidR="00AE3BBC" w:rsidRPr="00DB0B14" w:rsidTr="002C38A1">
        <w:trPr>
          <w:trHeight w:val="432"/>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5.11.2</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proofErr w:type="gramStart"/>
            <w:r w:rsidRPr="00DB0B14">
              <w:rPr>
                <w:rFonts w:ascii="Times New Roman" w:hAnsi="Times New Roman" w:cs="Times New Roman"/>
              </w:rPr>
              <w:t>доступные для восприятия инвалидами и лицами с ОВЗ</w:t>
            </w:r>
            <w:proofErr w:type="gramEnd"/>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648</w:t>
            </w:r>
          </w:p>
        </w:tc>
        <w:tc>
          <w:tcPr>
            <w:tcW w:w="850"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182</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185</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r>
      <w:tr w:rsidR="00AE3BBC" w:rsidRPr="00DB0B14" w:rsidTr="002C38A1">
        <w:trPr>
          <w:trHeight w:val="263"/>
        </w:trPr>
        <w:tc>
          <w:tcPr>
            <w:tcW w:w="710" w:type="dxa"/>
            <w:shd w:val="clear" w:color="auto" w:fill="auto"/>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b/>
              </w:rPr>
            </w:pPr>
            <w:r w:rsidRPr="00DB0B14">
              <w:rPr>
                <w:rFonts w:ascii="Times New Roman" w:hAnsi="Times New Roman" w:cs="Times New Roman"/>
                <w:b/>
              </w:rPr>
              <w:t>Мероприятия по формам  не входящие в отчет 7-НК</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107</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22577</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110</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24407</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82</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14409</w:t>
            </w:r>
          </w:p>
        </w:tc>
      </w:tr>
      <w:tr w:rsidR="00AE3BBC" w:rsidRPr="00DB0B14" w:rsidTr="002C38A1">
        <w:trPr>
          <w:trHeight w:val="263"/>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6.1</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концерты звезд эстрады</w:t>
            </w:r>
          </w:p>
        </w:tc>
        <w:tc>
          <w:tcPr>
            <w:tcW w:w="1134" w:type="dxa"/>
            <w:gridSpan w:val="2"/>
            <w:shd w:val="clear" w:color="auto" w:fill="auto"/>
            <w:noWrap/>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14</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3713</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14</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4589</w:t>
            </w:r>
          </w:p>
        </w:tc>
        <w:tc>
          <w:tcPr>
            <w:tcW w:w="1133" w:type="dxa"/>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15</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6683</w:t>
            </w:r>
          </w:p>
        </w:tc>
      </w:tr>
      <w:tr w:rsidR="00AE3BBC" w:rsidRPr="00DB0B14" w:rsidTr="002C38A1">
        <w:trPr>
          <w:trHeight w:val="263"/>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6.2</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 xml:space="preserve">спектакли профессиональных коллективов, цирковые представления </w:t>
            </w:r>
          </w:p>
        </w:tc>
        <w:tc>
          <w:tcPr>
            <w:tcW w:w="1134" w:type="dxa"/>
            <w:gridSpan w:val="2"/>
            <w:shd w:val="clear" w:color="auto" w:fill="auto"/>
            <w:noWrap/>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13</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3175</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14</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2183</w:t>
            </w:r>
          </w:p>
        </w:tc>
        <w:tc>
          <w:tcPr>
            <w:tcW w:w="1133" w:type="dxa"/>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12</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2791</w:t>
            </w:r>
          </w:p>
        </w:tc>
      </w:tr>
      <w:tr w:rsidR="00AE3BBC" w:rsidRPr="00DB0B14" w:rsidTr="002C38A1">
        <w:trPr>
          <w:trHeight w:val="263"/>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6.3.</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семинары, конференции, круглые столы, съезды, собрания и т.д., проводимые в учреждении сторонними организациями</w:t>
            </w:r>
          </w:p>
        </w:tc>
        <w:tc>
          <w:tcPr>
            <w:tcW w:w="1134" w:type="dxa"/>
            <w:gridSpan w:val="2"/>
            <w:shd w:val="clear" w:color="auto" w:fill="auto"/>
            <w:noWrap/>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15</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2177</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24</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2273</w:t>
            </w:r>
          </w:p>
        </w:tc>
        <w:tc>
          <w:tcPr>
            <w:tcW w:w="1133" w:type="dxa"/>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12</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809</w:t>
            </w:r>
          </w:p>
        </w:tc>
      </w:tr>
      <w:tr w:rsidR="00AE3BBC" w:rsidRPr="00DB0B14" w:rsidTr="002C38A1">
        <w:trPr>
          <w:trHeight w:val="263"/>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6.4.</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 xml:space="preserve"> выставки, проводимые в учреждении сторонними организациями</w:t>
            </w:r>
          </w:p>
        </w:tc>
        <w:tc>
          <w:tcPr>
            <w:tcW w:w="1134" w:type="dxa"/>
            <w:gridSpan w:val="2"/>
            <w:shd w:val="clear" w:color="auto" w:fill="auto"/>
            <w:noWrap/>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22</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3545</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22</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4752</w:t>
            </w:r>
          </w:p>
        </w:tc>
        <w:tc>
          <w:tcPr>
            <w:tcW w:w="1133" w:type="dxa"/>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27</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2981</w:t>
            </w:r>
          </w:p>
        </w:tc>
      </w:tr>
      <w:tr w:rsidR="00AE3BBC" w:rsidRPr="00DB0B14" w:rsidTr="002C38A1">
        <w:trPr>
          <w:trHeight w:val="263"/>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6.5.</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иные мероприятия</w:t>
            </w:r>
          </w:p>
        </w:tc>
        <w:tc>
          <w:tcPr>
            <w:tcW w:w="1134" w:type="dxa"/>
            <w:gridSpan w:val="2"/>
            <w:shd w:val="clear" w:color="auto" w:fill="auto"/>
            <w:noWrap/>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43</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9967</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36</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10610</w:t>
            </w:r>
          </w:p>
        </w:tc>
        <w:tc>
          <w:tcPr>
            <w:tcW w:w="1133" w:type="dxa"/>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16</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1145</w:t>
            </w:r>
          </w:p>
        </w:tc>
      </w:tr>
      <w:tr w:rsidR="00AE3BBC" w:rsidRPr="00DB0B14" w:rsidTr="002C38A1">
        <w:trPr>
          <w:trHeight w:val="263"/>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7.</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b/>
              </w:rPr>
            </w:pPr>
            <w:r w:rsidRPr="00DB0B14">
              <w:rPr>
                <w:rFonts w:ascii="Times New Roman" w:hAnsi="Times New Roman" w:cs="Times New Roman"/>
                <w:b/>
              </w:rPr>
              <w:t>Статус мероприятий:</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850"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3" w:type="dxa"/>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r>
      <w:tr w:rsidR="00AE3BBC" w:rsidRPr="00DB0B14" w:rsidTr="002C38A1">
        <w:trPr>
          <w:trHeight w:val="263"/>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7.1.</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муниципальный</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192</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73273</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438</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106213</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349</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85598</w:t>
            </w:r>
          </w:p>
        </w:tc>
      </w:tr>
      <w:tr w:rsidR="00AE3BBC" w:rsidRPr="00DB0B14" w:rsidTr="002C38A1">
        <w:trPr>
          <w:trHeight w:val="263"/>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7.2.</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межмуниципальный</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850"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1133" w:type="dxa"/>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10</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3385</w:t>
            </w:r>
          </w:p>
        </w:tc>
      </w:tr>
      <w:tr w:rsidR="00AE3BBC" w:rsidRPr="00DB0B14" w:rsidTr="002C38A1">
        <w:trPr>
          <w:trHeight w:val="263"/>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7.3.</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окружной, региональный</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40</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18136</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150</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16201</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122</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9904</w:t>
            </w:r>
          </w:p>
        </w:tc>
      </w:tr>
      <w:tr w:rsidR="00AE3BBC" w:rsidRPr="00DB0B14" w:rsidTr="002C38A1">
        <w:trPr>
          <w:trHeight w:val="124"/>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7.4.</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всероссийский, межрегиональный</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7</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7310</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22</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10547</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11</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2870</w:t>
            </w:r>
          </w:p>
        </w:tc>
      </w:tr>
      <w:tr w:rsidR="00AE3BBC" w:rsidRPr="00DB0B14" w:rsidTr="002C38A1">
        <w:trPr>
          <w:trHeight w:val="269"/>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7.5.</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международный</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7</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1712</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24</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2752</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19</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1169</w:t>
            </w:r>
          </w:p>
        </w:tc>
      </w:tr>
      <w:tr w:rsidR="00AE3BBC" w:rsidRPr="00DB0B14" w:rsidTr="002C38A1">
        <w:trPr>
          <w:trHeight w:val="216"/>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8.</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b/>
              </w:rPr>
            </w:pPr>
            <w:r w:rsidRPr="00DB0B14">
              <w:rPr>
                <w:rFonts w:ascii="Times New Roman" w:hAnsi="Times New Roman" w:cs="Times New Roman"/>
                <w:b/>
              </w:rPr>
              <w:t xml:space="preserve">Направления </w:t>
            </w:r>
            <w:r w:rsidRPr="00DB0B14">
              <w:rPr>
                <w:rFonts w:ascii="Times New Roman" w:hAnsi="Times New Roman" w:cs="Times New Roman"/>
                <w:b/>
              </w:rPr>
              <w:lastRenderedPageBreak/>
              <w:t>деятельности:</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lastRenderedPageBreak/>
              <w:t>Х</w:t>
            </w:r>
          </w:p>
        </w:tc>
        <w:tc>
          <w:tcPr>
            <w:tcW w:w="850"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3" w:type="dxa"/>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r>
      <w:tr w:rsidR="00AE3BBC" w:rsidRPr="00DB0B14" w:rsidTr="002C38A1">
        <w:trPr>
          <w:trHeight w:val="216"/>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lastRenderedPageBreak/>
              <w:t>8.1.</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патриотическое, гражданское воспитание</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90</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19816</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98</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31801</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182</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45671</w:t>
            </w:r>
          </w:p>
        </w:tc>
      </w:tr>
      <w:tr w:rsidR="00AE3BBC" w:rsidRPr="00DB0B14" w:rsidTr="002C38A1">
        <w:trPr>
          <w:trHeight w:val="287"/>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8.2.</w:t>
            </w:r>
          </w:p>
        </w:tc>
        <w:tc>
          <w:tcPr>
            <w:tcW w:w="2552" w:type="dxa"/>
            <w:shd w:val="clear" w:color="auto" w:fill="auto"/>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мероприятия, способствующие противодействию наркозависимости</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397</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41336</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127</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37450</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69</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7492</w:t>
            </w:r>
          </w:p>
        </w:tc>
      </w:tr>
      <w:tr w:rsidR="00AE3BBC" w:rsidRPr="00DB0B14" w:rsidTr="002C38A1">
        <w:trPr>
          <w:trHeight w:val="278"/>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8.3.</w:t>
            </w:r>
          </w:p>
        </w:tc>
        <w:tc>
          <w:tcPr>
            <w:tcW w:w="2552" w:type="dxa"/>
            <w:shd w:val="clear" w:color="auto" w:fill="auto"/>
          </w:tcPr>
          <w:p w:rsidR="00AE3BBC" w:rsidRPr="00DB0B14" w:rsidRDefault="00AE3BBC" w:rsidP="00DB0B14">
            <w:pPr>
              <w:pStyle w:val="af6"/>
              <w:rPr>
                <w:rFonts w:ascii="Times New Roman" w:hAnsi="Times New Roman"/>
              </w:rPr>
            </w:pPr>
            <w:r w:rsidRPr="00DB0B14">
              <w:rPr>
                <w:rFonts w:ascii="Times New Roman" w:hAnsi="Times New Roman"/>
              </w:rPr>
              <w:t>мероприятия для инвалидов и лиц с ОВЗ</w:t>
            </w:r>
          </w:p>
        </w:tc>
        <w:tc>
          <w:tcPr>
            <w:tcW w:w="1134" w:type="dxa"/>
            <w:gridSpan w:val="2"/>
            <w:shd w:val="clear" w:color="auto" w:fill="auto"/>
            <w:noWrap/>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26</w:t>
            </w:r>
          </w:p>
        </w:tc>
        <w:tc>
          <w:tcPr>
            <w:tcW w:w="850"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182</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c>
          <w:tcPr>
            <w:tcW w:w="1133" w:type="dxa"/>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207</w:t>
            </w:r>
          </w:p>
        </w:tc>
        <w:tc>
          <w:tcPr>
            <w:tcW w:w="987"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Х</w:t>
            </w:r>
          </w:p>
        </w:tc>
      </w:tr>
      <w:tr w:rsidR="00AE3BBC" w:rsidRPr="00DB0B14" w:rsidTr="002C38A1">
        <w:trPr>
          <w:trHeight w:val="278"/>
        </w:trPr>
        <w:tc>
          <w:tcPr>
            <w:tcW w:w="710" w:type="dxa"/>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8.4.</w:t>
            </w:r>
          </w:p>
        </w:tc>
        <w:tc>
          <w:tcPr>
            <w:tcW w:w="2552" w:type="dxa"/>
            <w:shd w:val="clear" w:color="auto" w:fill="auto"/>
          </w:tcPr>
          <w:p w:rsidR="00AE3BBC" w:rsidRPr="00DB0B14" w:rsidRDefault="00AE3BBC" w:rsidP="00DB0B14">
            <w:pPr>
              <w:pStyle w:val="af6"/>
              <w:rPr>
                <w:rFonts w:ascii="Times New Roman" w:hAnsi="Times New Roman"/>
              </w:rPr>
            </w:pPr>
            <w:r w:rsidRPr="00DB0B14">
              <w:rPr>
                <w:rFonts w:ascii="Times New Roman" w:hAnsi="Times New Roman"/>
              </w:rPr>
              <w:t>мероприятия для старшего поколения</w:t>
            </w:r>
          </w:p>
        </w:tc>
        <w:tc>
          <w:tcPr>
            <w:tcW w:w="1134" w:type="dxa"/>
            <w:gridSpan w:val="2"/>
            <w:shd w:val="clear" w:color="auto" w:fill="auto"/>
            <w:noWrap/>
            <w:vAlign w:val="center"/>
            <w:hideMark/>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60</w:t>
            </w:r>
          </w:p>
        </w:tc>
        <w:tc>
          <w:tcPr>
            <w:tcW w:w="850" w:type="dxa"/>
            <w:shd w:val="clear" w:color="auto" w:fill="auto"/>
            <w:vAlign w:val="center"/>
          </w:tcPr>
          <w:p w:rsidR="00AE3BBC" w:rsidRPr="00DB0B14" w:rsidRDefault="00AE3BBC" w:rsidP="00DB0B14">
            <w:pPr>
              <w:pStyle w:val="af6"/>
              <w:jc w:val="center"/>
              <w:rPr>
                <w:rFonts w:ascii="Times New Roman" w:hAnsi="Times New Roman"/>
                <w:sz w:val="20"/>
                <w:szCs w:val="20"/>
              </w:rPr>
            </w:pPr>
            <w:r w:rsidRPr="00DB0B14">
              <w:rPr>
                <w:rFonts w:ascii="Times New Roman" w:hAnsi="Times New Roman"/>
                <w:sz w:val="20"/>
                <w:szCs w:val="20"/>
              </w:rPr>
              <w:t>4275</w:t>
            </w:r>
          </w:p>
        </w:tc>
        <w:tc>
          <w:tcPr>
            <w:tcW w:w="1134" w:type="dxa"/>
            <w:gridSpan w:val="2"/>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61</w:t>
            </w:r>
          </w:p>
        </w:tc>
        <w:tc>
          <w:tcPr>
            <w:tcW w:w="851" w:type="dxa"/>
            <w:shd w:val="clear" w:color="auto" w:fill="auto"/>
            <w:vAlign w:val="center"/>
          </w:tcPr>
          <w:p w:rsidR="00AE3BBC" w:rsidRPr="00DB0B14" w:rsidRDefault="00AE3BBC"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8259</w:t>
            </w:r>
          </w:p>
        </w:tc>
        <w:tc>
          <w:tcPr>
            <w:tcW w:w="1133" w:type="dxa"/>
            <w:shd w:val="clear" w:color="auto" w:fill="auto"/>
            <w:noWrap/>
            <w:vAlign w:val="center"/>
            <w:hideMark/>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81</w:t>
            </w:r>
          </w:p>
        </w:tc>
        <w:tc>
          <w:tcPr>
            <w:tcW w:w="987" w:type="dxa"/>
            <w:shd w:val="clear" w:color="auto" w:fill="auto"/>
            <w:vAlign w:val="center"/>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4082</w:t>
            </w:r>
          </w:p>
        </w:tc>
      </w:tr>
      <w:tr w:rsidR="00AE3BBC" w:rsidRPr="00DB0B14" w:rsidTr="002C38A1">
        <w:trPr>
          <w:trHeight w:val="278"/>
        </w:trPr>
        <w:tc>
          <w:tcPr>
            <w:tcW w:w="710" w:type="dxa"/>
            <w:tcBorders>
              <w:top w:val="single" w:sz="4" w:space="0" w:color="auto"/>
              <w:left w:val="single" w:sz="4" w:space="0" w:color="auto"/>
              <w:bottom w:val="single" w:sz="4" w:space="0" w:color="auto"/>
              <w:right w:val="single" w:sz="4" w:space="0" w:color="auto"/>
            </w:tcBorders>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8.5.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E3BBC" w:rsidRPr="00DB0B14" w:rsidRDefault="00AE3BBC" w:rsidP="00DB0B14">
            <w:pPr>
              <w:pStyle w:val="af6"/>
              <w:rPr>
                <w:rFonts w:ascii="Times New Roman" w:hAnsi="Times New Roman"/>
              </w:rPr>
            </w:pPr>
            <w:r w:rsidRPr="00DB0B14">
              <w:rPr>
                <w:rFonts w:ascii="Times New Roman" w:hAnsi="Times New Roman"/>
              </w:rPr>
              <w:t>мероприятия, направленные на развитие семейного творчества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46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2944</w:t>
            </w:r>
          </w:p>
        </w:tc>
      </w:tr>
      <w:tr w:rsidR="00AE3BBC" w:rsidRPr="00DB0B14" w:rsidTr="002C38A1">
        <w:trPr>
          <w:trHeight w:val="278"/>
        </w:trPr>
        <w:tc>
          <w:tcPr>
            <w:tcW w:w="710" w:type="dxa"/>
            <w:tcBorders>
              <w:top w:val="single" w:sz="4" w:space="0" w:color="auto"/>
              <w:left w:val="single" w:sz="4" w:space="0" w:color="auto"/>
              <w:bottom w:val="single" w:sz="4" w:space="0" w:color="auto"/>
              <w:right w:val="single" w:sz="4" w:space="0" w:color="auto"/>
            </w:tcBorders>
            <w:shd w:val="clear" w:color="auto" w:fill="auto"/>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8.6.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E3BBC" w:rsidRPr="00DB0B14" w:rsidRDefault="00AE3BBC" w:rsidP="00DB0B14">
            <w:pPr>
              <w:pStyle w:val="af6"/>
              <w:rPr>
                <w:rFonts w:ascii="Times New Roman" w:hAnsi="Times New Roman"/>
              </w:rPr>
            </w:pPr>
            <w:r w:rsidRPr="00DB0B14">
              <w:rPr>
                <w:rFonts w:ascii="Times New Roman" w:hAnsi="Times New Roman"/>
              </w:rPr>
              <w:t>мероприятия экологической направленности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3BBC" w:rsidRPr="00DB0B14" w:rsidRDefault="00AE3BBC"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23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AE3BBC" w:rsidRPr="00DB0B14" w:rsidRDefault="00AE3BBC" w:rsidP="00DB0B14">
            <w:pPr>
              <w:spacing w:after="0" w:line="240" w:lineRule="auto"/>
              <w:rPr>
                <w:rFonts w:ascii="Times New Roman" w:hAnsi="Times New Roman" w:cs="Times New Roman"/>
              </w:rPr>
            </w:pPr>
            <w:r w:rsidRPr="00DB0B14">
              <w:rPr>
                <w:rFonts w:ascii="Times New Roman" w:hAnsi="Times New Roman" w:cs="Times New Roman"/>
              </w:rPr>
              <w:t>1847</w:t>
            </w:r>
          </w:p>
        </w:tc>
      </w:tr>
    </w:tbl>
    <w:p w:rsidR="002C38A1" w:rsidRDefault="002C38A1" w:rsidP="00DB0B14">
      <w:pPr>
        <w:pStyle w:val="af6"/>
        <w:ind w:firstLine="708"/>
        <w:jc w:val="both"/>
        <w:rPr>
          <w:rFonts w:ascii="Times New Roman" w:hAnsi="Times New Roman"/>
          <w:sz w:val="24"/>
          <w:szCs w:val="24"/>
        </w:rPr>
      </w:pPr>
    </w:p>
    <w:p w:rsidR="00AE3BBC" w:rsidRDefault="00AE3BBC" w:rsidP="00DB0B14">
      <w:pPr>
        <w:pStyle w:val="af6"/>
        <w:ind w:firstLine="708"/>
        <w:jc w:val="both"/>
        <w:rPr>
          <w:rFonts w:ascii="Times New Roman" w:hAnsi="Times New Roman"/>
          <w:sz w:val="24"/>
          <w:szCs w:val="24"/>
        </w:rPr>
      </w:pPr>
      <w:r w:rsidRPr="00DB0B14">
        <w:rPr>
          <w:rFonts w:ascii="Times New Roman" w:hAnsi="Times New Roman"/>
          <w:sz w:val="24"/>
          <w:szCs w:val="24"/>
        </w:rPr>
        <w:t xml:space="preserve">б) количественные показатели мероприятий,  способствующих сохранению традиционной культуры и формированию единого этнокультурного пространства на территории на территории Ханты-Мансийского автономного округа – Югры </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526"/>
        <w:gridCol w:w="1417"/>
        <w:gridCol w:w="1274"/>
        <w:gridCol w:w="1418"/>
        <w:gridCol w:w="1158"/>
      </w:tblGrid>
      <w:tr w:rsidR="00D972E8" w:rsidRPr="00DB0B14" w:rsidTr="00D972E8">
        <w:tc>
          <w:tcPr>
            <w:tcW w:w="567" w:type="dxa"/>
            <w:tcBorders>
              <w:top w:val="single" w:sz="4" w:space="0" w:color="000000"/>
              <w:left w:val="single" w:sz="4" w:space="0" w:color="000000"/>
              <w:bottom w:val="single" w:sz="4" w:space="0" w:color="000000"/>
              <w:right w:val="single" w:sz="4" w:space="0" w:color="000000"/>
            </w:tcBorders>
            <w:vAlign w:val="center"/>
          </w:tcPr>
          <w:p w:rsidR="00D972E8" w:rsidRPr="00DB0B14" w:rsidRDefault="00D972E8" w:rsidP="007821F5">
            <w:pPr>
              <w:pStyle w:val="af6"/>
              <w:jc w:val="center"/>
              <w:rPr>
                <w:rFonts w:ascii="Times New Roman" w:hAnsi="Times New Roman"/>
                <w:b/>
              </w:rPr>
            </w:pPr>
            <w:r w:rsidRPr="00DB0B14">
              <w:rPr>
                <w:rFonts w:ascii="Times New Roman" w:hAnsi="Times New Roman"/>
                <w:b/>
              </w:rPr>
              <w:t xml:space="preserve">№ </w:t>
            </w:r>
            <w:proofErr w:type="gramStart"/>
            <w:r w:rsidRPr="00DB0B14">
              <w:rPr>
                <w:rFonts w:ascii="Times New Roman" w:hAnsi="Times New Roman"/>
                <w:b/>
              </w:rPr>
              <w:t>п</w:t>
            </w:r>
            <w:proofErr w:type="gramEnd"/>
            <w:r w:rsidRPr="00DB0B14">
              <w:rPr>
                <w:rFonts w:ascii="Times New Roman" w:hAnsi="Times New Roman"/>
                <w:b/>
              </w:rPr>
              <w:t>/п</w:t>
            </w:r>
          </w:p>
        </w:tc>
        <w:tc>
          <w:tcPr>
            <w:tcW w:w="3526" w:type="dxa"/>
            <w:tcBorders>
              <w:top w:val="single" w:sz="4" w:space="0" w:color="000000"/>
              <w:left w:val="single" w:sz="4" w:space="0" w:color="000000"/>
              <w:bottom w:val="single" w:sz="4" w:space="0" w:color="000000"/>
              <w:right w:val="single" w:sz="4" w:space="0" w:color="000000"/>
            </w:tcBorders>
            <w:vAlign w:val="center"/>
            <w:hideMark/>
          </w:tcPr>
          <w:p w:rsidR="00D972E8" w:rsidRPr="00DB0B14" w:rsidRDefault="00D972E8" w:rsidP="007821F5">
            <w:pPr>
              <w:pStyle w:val="af6"/>
              <w:jc w:val="center"/>
              <w:rPr>
                <w:rFonts w:ascii="Times New Roman" w:hAnsi="Times New Roman"/>
                <w:b/>
              </w:rPr>
            </w:pPr>
            <w:r w:rsidRPr="00DB0B14">
              <w:rPr>
                <w:rFonts w:ascii="Times New Roman" w:hAnsi="Times New Roman"/>
                <w:b/>
              </w:rPr>
              <w:t>Количество мероприятий: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972E8" w:rsidRPr="00DB0B14" w:rsidRDefault="00D972E8" w:rsidP="007821F5">
            <w:pPr>
              <w:pStyle w:val="af6"/>
              <w:jc w:val="center"/>
              <w:rPr>
                <w:rFonts w:ascii="Times New Roman" w:hAnsi="Times New Roman"/>
                <w:b/>
              </w:rPr>
            </w:pPr>
            <w:r w:rsidRPr="00DB0B14">
              <w:rPr>
                <w:rFonts w:ascii="Times New Roman" w:hAnsi="Times New Roman"/>
                <w:b/>
              </w:rPr>
              <w:t>Для детей и подростков до 14 лет</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D972E8" w:rsidRPr="00DB0B14" w:rsidRDefault="00D972E8" w:rsidP="007821F5">
            <w:pPr>
              <w:pStyle w:val="af6"/>
              <w:jc w:val="center"/>
              <w:rPr>
                <w:rFonts w:ascii="Times New Roman" w:hAnsi="Times New Roman"/>
                <w:b/>
              </w:rPr>
            </w:pPr>
            <w:r w:rsidRPr="00DB0B14">
              <w:rPr>
                <w:rFonts w:ascii="Times New Roman" w:hAnsi="Times New Roman"/>
                <w:b/>
              </w:rPr>
              <w:t>Для</w:t>
            </w:r>
          </w:p>
          <w:p w:rsidR="00D972E8" w:rsidRPr="00DB0B14" w:rsidRDefault="00D972E8" w:rsidP="007821F5">
            <w:pPr>
              <w:pStyle w:val="af6"/>
              <w:jc w:val="center"/>
              <w:rPr>
                <w:rFonts w:ascii="Times New Roman" w:hAnsi="Times New Roman"/>
                <w:b/>
              </w:rPr>
            </w:pPr>
            <w:r w:rsidRPr="00DB0B14">
              <w:rPr>
                <w:rFonts w:ascii="Times New Roman" w:hAnsi="Times New Roman"/>
                <w:b/>
              </w:rPr>
              <w:t>молодежи</w:t>
            </w:r>
          </w:p>
          <w:p w:rsidR="00D972E8" w:rsidRPr="00DB0B14" w:rsidRDefault="00D972E8" w:rsidP="007821F5">
            <w:pPr>
              <w:pStyle w:val="af6"/>
              <w:jc w:val="center"/>
              <w:rPr>
                <w:rFonts w:ascii="Times New Roman" w:hAnsi="Times New Roman"/>
                <w:b/>
              </w:rPr>
            </w:pPr>
            <w:r w:rsidRPr="00DB0B14">
              <w:rPr>
                <w:rFonts w:ascii="Times New Roman" w:hAnsi="Times New Roman"/>
                <w:b/>
              </w:rPr>
              <w:t>15-24 лет</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D972E8" w:rsidRPr="00DB0B14" w:rsidRDefault="00D972E8" w:rsidP="007821F5">
            <w:pPr>
              <w:pStyle w:val="af6"/>
              <w:jc w:val="center"/>
              <w:rPr>
                <w:rFonts w:ascii="Times New Roman" w:hAnsi="Times New Roman"/>
                <w:b/>
              </w:rPr>
            </w:pPr>
            <w:r w:rsidRPr="00DB0B14">
              <w:rPr>
                <w:rFonts w:ascii="Times New Roman" w:hAnsi="Times New Roman"/>
                <w:b/>
              </w:rPr>
              <w:t>Для других возрастных категорий населения</w:t>
            </w:r>
          </w:p>
        </w:tc>
        <w:tc>
          <w:tcPr>
            <w:tcW w:w="1158" w:type="dxa"/>
            <w:tcBorders>
              <w:top w:val="single" w:sz="4" w:space="0" w:color="000000"/>
              <w:left w:val="single" w:sz="4" w:space="0" w:color="auto"/>
              <w:bottom w:val="single" w:sz="4" w:space="0" w:color="000000"/>
              <w:right w:val="single" w:sz="4" w:space="0" w:color="000000"/>
            </w:tcBorders>
            <w:vAlign w:val="center"/>
            <w:hideMark/>
          </w:tcPr>
          <w:p w:rsidR="00D972E8" w:rsidRPr="00DB0B14" w:rsidRDefault="00D972E8" w:rsidP="007821F5">
            <w:pPr>
              <w:pStyle w:val="af6"/>
              <w:jc w:val="center"/>
              <w:rPr>
                <w:rFonts w:ascii="Times New Roman" w:hAnsi="Times New Roman"/>
                <w:b/>
              </w:rPr>
            </w:pPr>
            <w:r w:rsidRPr="00DB0B14">
              <w:rPr>
                <w:rFonts w:ascii="Times New Roman" w:hAnsi="Times New Roman"/>
                <w:b/>
              </w:rPr>
              <w:t>Итого</w:t>
            </w:r>
          </w:p>
        </w:tc>
      </w:tr>
      <w:tr w:rsidR="00D972E8" w:rsidRPr="00DB0B14" w:rsidTr="00D972E8">
        <w:tc>
          <w:tcPr>
            <w:tcW w:w="567" w:type="dxa"/>
            <w:tcBorders>
              <w:top w:val="single" w:sz="4" w:space="0" w:color="000000"/>
              <w:left w:val="single" w:sz="4" w:space="0" w:color="000000"/>
              <w:bottom w:val="single" w:sz="4" w:space="0" w:color="000000"/>
              <w:right w:val="single" w:sz="4" w:space="0" w:color="000000"/>
            </w:tcBorders>
            <w:vAlign w:val="center"/>
          </w:tcPr>
          <w:p w:rsidR="00D972E8" w:rsidRPr="00D972E8" w:rsidRDefault="00D972E8" w:rsidP="00D972E8">
            <w:pPr>
              <w:pStyle w:val="af6"/>
              <w:rPr>
                <w:rFonts w:ascii="Times New Roman" w:hAnsi="Times New Roman"/>
                <w:b/>
              </w:rPr>
            </w:pPr>
            <w:r w:rsidRPr="00D972E8">
              <w:rPr>
                <w:rFonts w:ascii="Times New Roman" w:hAnsi="Times New Roman"/>
                <w:b/>
              </w:rPr>
              <w:t>1.</w:t>
            </w:r>
          </w:p>
        </w:tc>
        <w:tc>
          <w:tcPr>
            <w:tcW w:w="3526"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jc w:val="center"/>
              <w:rPr>
                <w:rFonts w:ascii="Times New Roman" w:hAnsi="Times New Roman"/>
                <w:b/>
              </w:rPr>
            </w:pPr>
            <w:r w:rsidRPr="00D972E8">
              <w:rPr>
                <w:rFonts w:ascii="Times New Roman" w:hAnsi="Times New Roman"/>
                <w:b/>
              </w:rPr>
              <w:t>Мероприятия, способствующие развитию межэтнического взаимодействия (в том числе с участием инвалидов и лиц с ОВЗ)</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17</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30</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62</w:t>
            </w:r>
          </w:p>
        </w:tc>
        <w:tc>
          <w:tcPr>
            <w:tcW w:w="1158" w:type="dxa"/>
            <w:tcBorders>
              <w:top w:val="single" w:sz="4" w:space="0" w:color="000000"/>
              <w:left w:val="single" w:sz="4" w:space="0" w:color="auto"/>
              <w:bottom w:val="single" w:sz="4" w:space="0" w:color="000000"/>
              <w:right w:val="single" w:sz="4" w:space="0" w:color="000000"/>
            </w:tcBorders>
            <w:vAlign w:val="center"/>
            <w:hideMark/>
          </w:tcPr>
          <w:p w:rsidR="00D972E8" w:rsidRPr="00DB0B14" w:rsidRDefault="00D972E8" w:rsidP="00D972E8">
            <w:pPr>
              <w:pStyle w:val="af6"/>
              <w:jc w:val="center"/>
              <w:rPr>
                <w:rFonts w:ascii="Times New Roman" w:hAnsi="Times New Roman"/>
                <w:b/>
              </w:rPr>
            </w:pPr>
            <w:r>
              <w:rPr>
                <w:rFonts w:ascii="Times New Roman" w:hAnsi="Times New Roman"/>
                <w:b/>
              </w:rPr>
              <w:t>109/24028</w:t>
            </w:r>
          </w:p>
        </w:tc>
      </w:tr>
      <w:tr w:rsidR="00D972E8" w:rsidRPr="00DB0B14" w:rsidTr="00D972E8">
        <w:tc>
          <w:tcPr>
            <w:tcW w:w="567" w:type="dxa"/>
            <w:tcBorders>
              <w:top w:val="single" w:sz="4" w:space="0" w:color="000000"/>
              <w:left w:val="single" w:sz="4" w:space="0" w:color="000000"/>
              <w:bottom w:val="single" w:sz="4" w:space="0" w:color="000000"/>
              <w:right w:val="single" w:sz="4" w:space="0" w:color="000000"/>
            </w:tcBorders>
            <w:vAlign w:val="center"/>
          </w:tcPr>
          <w:p w:rsidR="00D972E8" w:rsidRPr="00D972E8" w:rsidRDefault="00D972E8" w:rsidP="00D972E8">
            <w:pPr>
              <w:pStyle w:val="af6"/>
              <w:rPr>
                <w:rFonts w:ascii="Times New Roman" w:hAnsi="Times New Roman"/>
                <w:b/>
              </w:rPr>
            </w:pPr>
            <w:r w:rsidRPr="00D972E8">
              <w:rPr>
                <w:rFonts w:ascii="Times New Roman" w:hAnsi="Times New Roman"/>
                <w:b/>
              </w:rPr>
              <w:t>2.</w:t>
            </w:r>
          </w:p>
        </w:tc>
        <w:tc>
          <w:tcPr>
            <w:tcW w:w="3526" w:type="dxa"/>
            <w:tcBorders>
              <w:top w:val="single" w:sz="4" w:space="0" w:color="000000"/>
              <w:left w:val="single" w:sz="4" w:space="0" w:color="000000"/>
              <w:bottom w:val="single" w:sz="4" w:space="0" w:color="000000"/>
              <w:right w:val="single" w:sz="4" w:space="0" w:color="000000"/>
            </w:tcBorders>
            <w:vAlign w:val="center"/>
            <w:hideMark/>
          </w:tcPr>
          <w:p w:rsidR="00D972E8" w:rsidRPr="00DB0B14" w:rsidRDefault="00D972E8" w:rsidP="00D972E8">
            <w:pPr>
              <w:pStyle w:val="af6"/>
              <w:jc w:val="center"/>
              <w:rPr>
                <w:rFonts w:ascii="Times New Roman" w:hAnsi="Times New Roman"/>
                <w:b/>
              </w:rPr>
            </w:pPr>
            <w:r w:rsidRPr="00D972E8">
              <w:rPr>
                <w:rFonts w:ascii="Times New Roman" w:hAnsi="Times New Roman"/>
                <w:b/>
              </w:rPr>
              <w:t xml:space="preserve">Мероприятия, направленные на реализацию деятельности в сохранении и развитии культуры конкретных этнических групп (в том числе с участием инвалидов и лиц с ОВЗ), </w:t>
            </w:r>
            <w:r w:rsidRPr="00DB0B14">
              <w:rPr>
                <w:rFonts w:ascii="Times New Roman" w:hAnsi="Times New Roman"/>
                <w:b/>
              </w:rPr>
              <w:t>всего</w:t>
            </w:r>
            <w:r w:rsidRPr="00D972E8">
              <w:rPr>
                <w:rFonts w:ascii="Times New Roman" w:hAnsi="Times New Roman"/>
                <w:b/>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5</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8</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55</w:t>
            </w:r>
          </w:p>
        </w:tc>
        <w:tc>
          <w:tcPr>
            <w:tcW w:w="1158" w:type="dxa"/>
            <w:tcBorders>
              <w:top w:val="single" w:sz="4" w:space="0" w:color="000000"/>
              <w:left w:val="single" w:sz="4" w:space="0" w:color="auto"/>
              <w:bottom w:val="single" w:sz="4" w:space="0" w:color="000000"/>
              <w:right w:val="single" w:sz="4" w:space="0" w:color="000000"/>
            </w:tcBorders>
            <w:vAlign w:val="center"/>
            <w:hideMark/>
          </w:tcPr>
          <w:p w:rsidR="00D972E8" w:rsidRPr="00DB0B14" w:rsidRDefault="00D972E8" w:rsidP="00D972E8">
            <w:pPr>
              <w:pStyle w:val="af6"/>
              <w:jc w:val="center"/>
              <w:rPr>
                <w:rFonts w:ascii="Times New Roman" w:hAnsi="Times New Roman"/>
                <w:b/>
              </w:rPr>
            </w:pPr>
            <w:r w:rsidRPr="00DB0B14">
              <w:rPr>
                <w:rFonts w:ascii="Times New Roman" w:hAnsi="Times New Roman"/>
                <w:b/>
              </w:rPr>
              <w:t>68 / 26832</w:t>
            </w:r>
          </w:p>
        </w:tc>
      </w:tr>
      <w:tr w:rsidR="00D972E8" w:rsidRPr="00DB0B14" w:rsidTr="00D972E8">
        <w:tc>
          <w:tcPr>
            <w:tcW w:w="567" w:type="dxa"/>
            <w:tcBorders>
              <w:top w:val="single" w:sz="4" w:space="0" w:color="000000"/>
              <w:left w:val="single" w:sz="4" w:space="0" w:color="000000"/>
              <w:bottom w:val="single" w:sz="4" w:space="0" w:color="000000"/>
              <w:right w:val="single" w:sz="4" w:space="0" w:color="000000"/>
            </w:tcBorders>
            <w:vAlign w:val="center"/>
          </w:tcPr>
          <w:p w:rsidR="00D972E8" w:rsidRPr="00D972E8" w:rsidRDefault="00D972E8" w:rsidP="00D972E8">
            <w:pPr>
              <w:pStyle w:val="af6"/>
              <w:rPr>
                <w:rFonts w:ascii="Times New Roman" w:hAnsi="Times New Roman"/>
                <w:b/>
              </w:rPr>
            </w:pPr>
            <w:r w:rsidRPr="00D972E8">
              <w:rPr>
                <w:rFonts w:ascii="Times New Roman" w:hAnsi="Times New Roman"/>
                <w:b/>
              </w:rPr>
              <w:t>2.1.</w:t>
            </w:r>
          </w:p>
        </w:tc>
        <w:tc>
          <w:tcPr>
            <w:tcW w:w="3526"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jc w:val="center"/>
              <w:rPr>
                <w:rFonts w:ascii="Times New Roman" w:hAnsi="Times New Roman"/>
                <w:b/>
              </w:rPr>
            </w:pPr>
            <w:proofErr w:type="gramStart"/>
            <w:r w:rsidRPr="00D972E8">
              <w:rPr>
                <w:rFonts w:ascii="Times New Roman" w:hAnsi="Times New Roman"/>
                <w:b/>
              </w:rPr>
              <w:t>способствующих</w:t>
            </w:r>
            <w:proofErr w:type="gramEnd"/>
            <w:r w:rsidRPr="00D972E8">
              <w:rPr>
                <w:rFonts w:ascii="Times New Roman" w:hAnsi="Times New Roman"/>
                <w:b/>
              </w:rPr>
              <w:t xml:space="preserve"> сохранению  и развитию культуры КМНС</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10</w:t>
            </w:r>
          </w:p>
        </w:tc>
        <w:tc>
          <w:tcPr>
            <w:tcW w:w="1158" w:type="dxa"/>
            <w:tcBorders>
              <w:top w:val="single" w:sz="4" w:space="0" w:color="000000"/>
              <w:left w:val="single" w:sz="4" w:space="0" w:color="auto"/>
              <w:bottom w:val="single" w:sz="4" w:space="0" w:color="000000"/>
              <w:right w:val="single" w:sz="4" w:space="0" w:color="000000"/>
            </w:tcBorders>
            <w:vAlign w:val="center"/>
            <w:hideMark/>
          </w:tcPr>
          <w:p w:rsidR="00D972E8" w:rsidRPr="00D972E8" w:rsidRDefault="00D972E8" w:rsidP="00D972E8">
            <w:pPr>
              <w:pStyle w:val="af6"/>
              <w:jc w:val="center"/>
              <w:rPr>
                <w:rFonts w:ascii="Times New Roman" w:hAnsi="Times New Roman"/>
                <w:b/>
              </w:rPr>
            </w:pPr>
            <w:r w:rsidRPr="00D972E8">
              <w:rPr>
                <w:rFonts w:ascii="Times New Roman" w:hAnsi="Times New Roman"/>
                <w:b/>
              </w:rPr>
              <w:t>10 / 1998</w:t>
            </w:r>
          </w:p>
        </w:tc>
      </w:tr>
      <w:tr w:rsidR="00D972E8" w:rsidRPr="00DB0B14" w:rsidTr="00D972E8">
        <w:tc>
          <w:tcPr>
            <w:tcW w:w="567" w:type="dxa"/>
            <w:tcBorders>
              <w:top w:val="single" w:sz="4" w:space="0" w:color="000000"/>
              <w:left w:val="single" w:sz="4" w:space="0" w:color="000000"/>
              <w:bottom w:val="single" w:sz="4" w:space="0" w:color="000000"/>
              <w:right w:val="single" w:sz="4" w:space="0" w:color="000000"/>
            </w:tcBorders>
            <w:vAlign w:val="center"/>
          </w:tcPr>
          <w:p w:rsidR="00D972E8" w:rsidRPr="00D972E8" w:rsidRDefault="00D972E8" w:rsidP="00D972E8">
            <w:pPr>
              <w:pStyle w:val="af6"/>
              <w:rPr>
                <w:rFonts w:ascii="Times New Roman" w:hAnsi="Times New Roman"/>
                <w:b/>
              </w:rPr>
            </w:pPr>
            <w:r w:rsidRPr="00D972E8">
              <w:rPr>
                <w:rFonts w:ascii="Times New Roman" w:hAnsi="Times New Roman"/>
                <w:b/>
              </w:rPr>
              <w:t>2.2.</w:t>
            </w:r>
          </w:p>
        </w:tc>
        <w:tc>
          <w:tcPr>
            <w:tcW w:w="3526"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jc w:val="center"/>
              <w:rPr>
                <w:rFonts w:ascii="Times New Roman" w:hAnsi="Times New Roman"/>
                <w:b/>
              </w:rPr>
            </w:pPr>
            <w:proofErr w:type="gramStart"/>
            <w:r w:rsidRPr="00D972E8">
              <w:rPr>
                <w:rFonts w:ascii="Times New Roman" w:hAnsi="Times New Roman"/>
                <w:b/>
              </w:rPr>
              <w:t>способствующих</w:t>
            </w:r>
            <w:proofErr w:type="gramEnd"/>
            <w:r w:rsidRPr="00D972E8">
              <w:rPr>
                <w:rFonts w:ascii="Times New Roman" w:hAnsi="Times New Roman"/>
                <w:b/>
              </w:rPr>
              <w:t xml:space="preserve"> сохранению  и развитию культуры  русского населения Западно - Сибирского региона, в том числе Казачьей культуры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5</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8</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34</w:t>
            </w:r>
          </w:p>
        </w:tc>
        <w:tc>
          <w:tcPr>
            <w:tcW w:w="1158" w:type="dxa"/>
            <w:tcBorders>
              <w:top w:val="single" w:sz="4" w:space="0" w:color="000000"/>
              <w:left w:val="single" w:sz="4" w:space="0" w:color="auto"/>
              <w:bottom w:val="single" w:sz="4" w:space="0" w:color="000000"/>
              <w:right w:val="single" w:sz="4" w:space="0" w:color="000000"/>
            </w:tcBorders>
            <w:vAlign w:val="center"/>
            <w:hideMark/>
          </w:tcPr>
          <w:p w:rsidR="00D972E8" w:rsidRPr="00D972E8" w:rsidRDefault="00D972E8" w:rsidP="00D972E8">
            <w:pPr>
              <w:pStyle w:val="af6"/>
              <w:jc w:val="center"/>
              <w:rPr>
                <w:rFonts w:ascii="Times New Roman" w:hAnsi="Times New Roman"/>
                <w:b/>
              </w:rPr>
            </w:pPr>
            <w:r w:rsidRPr="00D972E8">
              <w:rPr>
                <w:rFonts w:ascii="Times New Roman" w:hAnsi="Times New Roman"/>
                <w:b/>
              </w:rPr>
              <w:t>47 / 17501</w:t>
            </w:r>
          </w:p>
        </w:tc>
      </w:tr>
      <w:tr w:rsidR="00D972E8" w:rsidRPr="00DB0B14" w:rsidTr="00D972E8">
        <w:tc>
          <w:tcPr>
            <w:tcW w:w="567" w:type="dxa"/>
            <w:tcBorders>
              <w:top w:val="single" w:sz="4" w:space="0" w:color="000000"/>
              <w:left w:val="single" w:sz="4" w:space="0" w:color="000000"/>
              <w:bottom w:val="single" w:sz="4" w:space="0" w:color="000000"/>
              <w:right w:val="single" w:sz="4" w:space="0" w:color="000000"/>
            </w:tcBorders>
            <w:vAlign w:val="center"/>
          </w:tcPr>
          <w:p w:rsidR="00D972E8" w:rsidRPr="00D972E8" w:rsidRDefault="00D972E8" w:rsidP="00D972E8">
            <w:pPr>
              <w:pStyle w:val="af6"/>
              <w:rPr>
                <w:rFonts w:ascii="Times New Roman" w:hAnsi="Times New Roman"/>
                <w:b/>
              </w:rPr>
            </w:pPr>
            <w:r w:rsidRPr="00D972E8">
              <w:rPr>
                <w:rFonts w:ascii="Times New Roman" w:hAnsi="Times New Roman"/>
                <w:b/>
              </w:rPr>
              <w:t>2.3.</w:t>
            </w:r>
          </w:p>
        </w:tc>
        <w:tc>
          <w:tcPr>
            <w:tcW w:w="3526"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jc w:val="center"/>
              <w:rPr>
                <w:rFonts w:ascii="Times New Roman" w:hAnsi="Times New Roman"/>
                <w:b/>
              </w:rPr>
            </w:pPr>
            <w:r w:rsidRPr="00D972E8">
              <w:rPr>
                <w:rFonts w:ascii="Times New Roman" w:hAnsi="Times New Roman"/>
                <w:b/>
              </w:rPr>
              <w:t>способствующие развитию культуры других народов, проживающих на территории автономного округа - Югры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11</w:t>
            </w:r>
          </w:p>
        </w:tc>
        <w:tc>
          <w:tcPr>
            <w:tcW w:w="1158" w:type="dxa"/>
            <w:tcBorders>
              <w:top w:val="single" w:sz="4" w:space="0" w:color="000000"/>
              <w:left w:val="single" w:sz="4" w:space="0" w:color="auto"/>
              <w:bottom w:val="single" w:sz="4" w:space="0" w:color="000000"/>
              <w:right w:val="single" w:sz="4" w:space="0" w:color="000000"/>
            </w:tcBorders>
            <w:vAlign w:val="center"/>
            <w:hideMark/>
          </w:tcPr>
          <w:p w:rsidR="00D972E8" w:rsidRPr="00D972E8" w:rsidRDefault="00D972E8" w:rsidP="00D972E8">
            <w:pPr>
              <w:pStyle w:val="af6"/>
              <w:jc w:val="center"/>
              <w:rPr>
                <w:rFonts w:ascii="Times New Roman" w:hAnsi="Times New Roman"/>
                <w:b/>
              </w:rPr>
            </w:pPr>
            <w:r w:rsidRPr="00D972E8">
              <w:rPr>
                <w:rFonts w:ascii="Times New Roman" w:hAnsi="Times New Roman"/>
                <w:b/>
              </w:rPr>
              <w:t>11 / 7333</w:t>
            </w:r>
          </w:p>
        </w:tc>
      </w:tr>
      <w:tr w:rsidR="00D972E8" w:rsidRPr="00DB0B14" w:rsidTr="00D972E8">
        <w:tc>
          <w:tcPr>
            <w:tcW w:w="567" w:type="dxa"/>
            <w:tcBorders>
              <w:top w:val="single" w:sz="4" w:space="0" w:color="000000"/>
              <w:left w:val="single" w:sz="4" w:space="0" w:color="000000"/>
              <w:bottom w:val="single" w:sz="4" w:space="0" w:color="000000"/>
              <w:right w:val="single" w:sz="4" w:space="0" w:color="000000"/>
            </w:tcBorders>
            <w:vAlign w:val="center"/>
          </w:tcPr>
          <w:p w:rsidR="00D972E8" w:rsidRPr="00D972E8" w:rsidRDefault="00D972E8" w:rsidP="00D972E8">
            <w:pPr>
              <w:pStyle w:val="af6"/>
              <w:rPr>
                <w:rFonts w:ascii="Times New Roman" w:hAnsi="Times New Roman"/>
                <w:b/>
              </w:rPr>
            </w:pPr>
          </w:p>
        </w:tc>
        <w:tc>
          <w:tcPr>
            <w:tcW w:w="3526"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jc w:val="center"/>
              <w:rPr>
                <w:rFonts w:ascii="Times New Roman" w:hAnsi="Times New Roman"/>
                <w:b/>
              </w:rPr>
            </w:pPr>
            <w:r w:rsidRPr="00D972E8">
              <w:rPr>
                <w:rFonts w:ascii="Times New Roman" w:hAnsi="Times New Roman"/>
                <w:b/>
              </w:rPr>
              <w:t>Способствующие толерантности и формированию единого этнокультурного пространства на территории ХМАО – Югры.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70</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7</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D972E8" w:rsidRPr="00D972E8" w:rsidRDefault="00D972E8" w:rsidP="00D972E8">
            <w:pPr>
              <w:pStyle w:val="af6"/>
              <w:rPr>
                <w:rFonts w:ascii="Times New Roman" w:hAnsi="Times New Roman"/>
                <w:b/>
              </w:rPr>
            </w:pPr>
            <w:r w:rsidRPr="00D972E8">
              <w:rPr>
                <w:rFonts w:ascii="Times New Roman" w:hAnsi="Times New Roman"/>
                <w:b/>
              </w:rPr>
              <w:t>100</w:t>
            </w:r>
          </w:p>
        </w:tc>
        <w:tc>
          <w:tcPr>
            <w:tcW w:w="1158" w:type="dxa"/>
            <w:tcBorders>
              <w:top w:val="single" w:sz="4" w:space="0" w:color="000000"/>
              <w:left w:val="single" w:sz="4" w:space="0" w:color="auto"/>
              <w:bottom w:val="single" w:sz="4" w:space="0" w:color="000000"/>
              <w:right w:val="single" w:sz="4" w:space="0" w:color="000000"/>
            </w:tcBorders>
            <w:vAlign w:val="center"/>
            <w:hideMark/>
          </w:tcPr>
          <w:p w:rsidR="00D972E8" w:rsidRPr="00DB0B14" w:rsidRDefault="00D972E8" w:rsidP="00D972E8">
            <w:pPr>
              <w:pStyle w:val="af6"/>
              <w:jc w:val="center"/>
              <w:rPr>
                <w:rFonts w:ascii="Times New Roman" w:hAnsi="Times New Roman"/>
                <w:b/>
              </w:rPr>
            </w:pPr>
            <w:r w:rsidRPr="00DB0B14">
              <w:rPr>
                <w:rFonts w:ascii="Times New Roman" w:hAnsi="Times New Roman"/>
                <w:b/>
              </w:rPr>
              <w:t>177 / 50860</w:t>
            </w:r>
          </w:p>
        </w:tc>
      </w:tr>
    </w:tbl>
    <w:p w:rsidR="00EF0740" w:rsidRDefault="00EF0740" w:rsidP="00DB0B14">
      <w:pPr>
        <w:pStyle w:val="af6"/>
        <w:ind w:firstLine="708"/>
        <w:rPr>
          <w:rFonts w:ascii="Times New Roman" w:hAnsi="Times New Roman"/>
          <w:sz w:val="24"/>
          <w:szCs w:val="24"/>
        </w:rPr>
      </w:pPr>
    </w:p>
    <w:p w:rsidR="00AE3BBC" w:rsidRPr="00DB0B14" w:rsidRDefault="00AE3BBC" w:rsidP="00DB0B14">
      <w:pPr>
        <w:pStyle w:val="af6"/>
        <w:ind w:firstLine="708"/>
        <w:rPr>
          <w:rFonts w:ascii="Times New Roman" w:hAnsi="Times New Roman"/>
          <w:sz w:val="24"/>
          <w:szCs w:val="24"/>
        </w:rPr>
      </w:pPr>
      <w:r w:rsidRPr="00DB0B14">
        <w:rPr>
          <w:rFonts w:ascii="Times New Roman" w:hAnsi="Times New Roman"/>
          <w:sz w:val="24"/>
          <w:szCs w:val="24"/>
        </w:rPr>
        <w:t xml:space="preserve">в) Инновационная деятельность учреждений.  </w:t>
      </w:r>
    </w:p>
    <w:p w:rsidR="00AE3BBC" w:rsidRPr="00DB0B14" w:rsidRDefault="00AE3BBC" w:rsidP="00DB0B14">
      <w:pPr>
        <w:pStyle w:val="af6"/>
        <w:ind w:firstLine="708"/>
        <w:jc w:val="both"/>
        <w:rPr>
          <w:rFonts w:ascii="Times New Roman" w:hAnsi="Times New Roman"/>
          <w:sz w:val="24"/>
          <w:szCs w:val="24"/>
        </w:rPr>
      </w:pPr>
      <w:r w:rsidRPr="00DB0B14">
        <w:rPr>
          <w:rFonts w:ascii="Times New Roman" w:hAnsi="Times New Roman"/>
          <w:i/>
          <w:sz w:val="24"/>
          <w:szCs w:val="24"/>
        </w:rPr>
        <w:lastRenderedPageBreak/>
        <w:t xml:space="preserve">Для справки: </w:t>
      </w:r>
      <w:r w:rsidRPr="00DB0B14">
        <w:rPr>
          <w:rFonts w:ascii="Times New Roman" w:hAnsi="Times New Roman"/>
          <w:bCs/>
          <w:sz w:val="24"/>
          <w:szCs w:val="24"/>
        </w:rPr>
        <w:t>Инновация</w:t>
      </w:r>
      <w:r w:rsidRPr="00DB0B14">
        <w:rPr>
          <w:rFonts w:ascii="Times New Roman" w:hAnsi="Times New Roman"/>
          <w:sz w:val="24"/>
          <w:szCs w:val="24"/>
        </w:rPr>
        <w:t xml:space="preserve"> (</w:t>
      </w:r>
      <w:hyperlink r:id="rId12" w:tooltip="Английский язык" w:history="1">
        <w:r w:rsidRPr="00DB0B14">
          <w:rPr>
            <w:rStyle w:val="ac"/>
            <w:rFonts w:ascii="Times New Roman" w:hAnsi="Times New Roman"/>
            <w:sz w:val="24"/>
            <w:szCs w:val="24"/>
          </w:rPr>
          <w:t>англ.</w:t>
        </w:r>
      </w:hyperlink>
      <w:r w:rsidRPr="00DB0B14">
        <w:rPr>
          <w:rFonts w:ascii="Times New Roman" w:hAnsi="Times New Roman"/>
          <w:sz w:val="24"/>
          <w:szCs w:val="24"/>
        </w:rPr>
        <w:t> </w:t>
      </w:r>
      <w:r w:rsidRPr="00DB0B14">
        <w:rPr>
          <w:rFonts w:ascii="Times New Roman" w:hAnsi="Times New Roman"/>
          <w:i/>
          <w:iCs/>
          <w:sz w:val="24"/>
          <w:szCs w:val="24"/>
        </w:rPr>
        <w:t>innovation</w:t>
      </w:r>
      <w:r w:rsidRPr="00DB0B14">
        <w:rPr>
          <w:rFonts w:ascii="Times New Roman" w:hAnsi="Times New Roman"/>
          <w:sz w:val="24"/>
          <w:szCs w:val="24"/>
        </w:rPr>
        <w:t xml:space="preserve">) — это внедренное новшество, обеспечивающее качественный рост эффективности процессов и конечного результата деятельности, востребованное потребителем услуг. Является конечным </w:t>
      </w:r>
      <w:hyperlink r:id="rId13" w:tooltip="РИД" w:history="1">
        <w:r w:rsidRPr="00DB0B14">
          <w:rPr>
            <w:rStyle w:val="ac"/>
            <w:rFonts w:ascii="Times New Roman" w:hAnsi="Times New Roman"/>
            <w:sz w:val="24"/>
            <w:szCs w:val="24"/>
          </w:rPr>
          <w:t>результатом интеллектуальной деятельности</w:t>
        </w:r>
      </w:hyperlink>
      <w:r w:rsidRPr="00DB0B14">
        <w:rPr>
          <w:rFonts w:ascii="Times New Roman" w:hAnsi="Times New Roman"/>
          <w:sz w:val="24"/>
          <w:szCs w:val="24"/>
        </w:rPr>
        <w:t xml:space="preserve"> человека, его фантазии, творческого процесса, открытий, изобретений и рационализации. Инновация — это не всякое новшество или нововведение, а только такое, которое серьезно повышает эффективность предоставляемой услуги.</w:t>
      </w:r>
    </w:p>
    <w:p w:rsidR="00AE3BBC" w:rsidRPr="00DB0B14" w:rsidRDefault="00AE3BBC" w:rsidP="00DB0B14">
      <w:pPr>
        <w:pStyle w:val="af6"/>
        <w:jc w:val="both"/>
        <w:rPr>
          <w:rFonts w:ascii="Times New Roman" w:hAnsi="Times New Roman"/>
          <w:sz w:val="24"/>
          <w:szCs w:val="24"/>
        </w:rPr>
      </w:pPr>
    </w:p>
    <w:tbl>
      <w:tblPr>
        <w:tblW w:w="9376" w:type="dxa"/>
        <w:tblInd w:w="92" w:type="dxa"/>
        <w:tblLayout w:type="fixed"/>
        <w:tblLook w:val="04A0" w:firstRow="1" w:lastRow="0" w:firstColumn="1" w:lastColumn="0" w:noHBand="0" w:noVBand="1"/>
      </w:tblPr>
      <w:tblGrid>
        <w:gridCol w:w="584"/>
        <w:gridCol w:w="1700"/>
        <w:gridCol w:w="1134"/>
        <w:gridCol w:w="1701"/>
        <w:gridCol w:w="1985"/>
        <w:gridCol w:w="2272"/>
      </w:tblGrid>
      <w:tr w:rsidR="00AE3BBC" w:rsidRPr="00DB0B14" w:rsidTr="007C5EC4">
        <w:trPr>
          <w:trHeight w:val="976"/>
        </w:trPr>
        <w:tc>
          <w:tcPr>
            <w:tcW w:w="584" w:type="dxa"/>
            <w:tcBorders>
              <w:top w:val="single" w:sz="4" w:space="0" w:color="auto"/>
              <w:left w:val="single" w:sz="4" w:space="0" w:color="auto"/>
              <w:bottom w:val="single" w:sz="4" w:space="0" w:color="auto"/>
              <w:right w:val="single" w:sz="4" w:space="0" w:color="auto"/>
            </w:tcBorders>
            <w:vAlign w:val="center"/>
            <w:hideMark/>
          </w:tcPr>
          <w:p w:rsidR="00AE3BBC" w:rsidRPr="00DB0B14" w:rsidRDefault="00AE3BBC" w:rsidP="00DB0B14">
            <w:pPr>
              <w:pStyle w:val="af6"/>
              <w:jc w:val="center"/>
              <w:rPr>
                <w:rFonts w:ascii="Times New Roman" w:hAnsi="Times New Roman"/>
                <w:b/>
                <w:bCs/>
              </w:rPr>
            </w:pPr>
            <w:proofErr w:type="gramStart"/>
            <w:r w:rsidRPr="00DB0B14">
              <w:rPr>
                <w:rFonts w:ascii="Times New Roman" w:hAnsi="Times New Roman"/>
                <w:b/>
                <w:bCs/>
              </w:rPr>
              <w:t>п</w:t>
            </w:r>
            <w:proofErr w:type="gramEnd"/>
            <w:r w:rsidRPr="00DB0B14">
              <w:rPr>
                <w:rFonts w:ascii="Times New Roman" w:hAnsi="Times New Roman"/>
                <w:b/>
                <w:bCs/>
              </w:rPr>
              <w:t>/п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AE3BBC" w:rsidRPr="00DB0B14" w:rsidRDefault="00AE3BBC" w:rsidP="00DB0B14">
            <w:pPr>
              <w:pStyle w:val="af6"/>
              <w:jc w:val="center"/>
              <w:rPr>
                <w:rFonts w:ascii="Times New Roman" w:hAnsi="Times New Roman"/>
                <w:b/>
                <w:bCs/>
              </w:rPr>
            </w:pPr>
            <w:r w:rsidRPr="00DB0B14">
              <w:rPr>
                <w:rFonts w:ascii="Times New Roman" w:hAnsi="Times New Roman"/>
                <w:b/>
                <w:bCs/>
              </w:rPr>
              <w:t>Наименование</w:t>
            </w:r>
          </w:p>
          <w:p w:rsidR="00AE3BBC" w:rsidRPr="00DB0B14" w:rsidRDefault="00AE3BBC" w:rsidP="00DB0B14">
            <w:pPr>
              <w:pStyle w:val="af6"/>
              <w:jc w:val="center"/>
              <w:rPr>
                <w:rFonts w:ascii="Times New Roman" w:hAnsi="Times New Roman"/>
                <w:b/>
                <w:bCs/>
              </w:rPr>
            </w:pPr>
            <w:r w:rsidRPr="00DB0B14">
              <w:rPr>
                <w:rFonts w:ascii="Times New Roman" w:hAnsi="Times New Roman"/>
                <w:b/>
                <w:bCs/>
              </w:rPr>
              <w:t>Деятельности,</w:t>
            </w:r>
          </w:p>
          <w:p w:rsidR="00AE3BBC" w:rsidRPr="00DB0B14" w:rsidRDefault="00AE3BBC" w:rsidP="00DB0B14">
            <w:pPr>
              <w:pStyle w:val="af6"/>
              <w:jc w:val="center"/>
              <w:rPr>
                <w:rFonts w:ascii="Times New Roman" w:hAnsi="Times New Roman"/>
                <w:b/>
                <w:bCs/>
              </w:rPr>
            </w:pPr>
            <w:r w:rsidRPr="00DB0B14">
              <w:rPr>
                <w:rFonts w:ascii="Times New Roman" w:hAnsi="Times New Roman"/>
                <w:b/>
                <w:bCs/>
              </w:rPr>
              <w:t>проекта,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3BBC" w:rsidRPr="00DB0B14" w:rsidRDefault="00AE3BBC" w:rsidP="00DB0B14">
            <w:pPr>
              <w:pStyle w:val="af6"/>
              <w:jc w:val="center"/>
              <w:rPr>
                <w:rFonts w:ascii="Times New Roman" w:hAnsi="Times New Roman"/>
                <w:b/>
                <w:bCs/>
              </w:rPr>
            </w:pPr>
            <w:r w:rsidRPr="00DB0B14">
              <w:rPr>
                <w:rFonts w:ascii="Times New Roman" w:hAnsi="Times New Roman"/>
                <w:b/>
                <w:bCs/>
              </w:rPr>
              <w:t>дата и место проведения</w:t>
            </w:r>
          </w:p>
        </w:tc>
        <w:tc>
          <w:tcPr>
            <w:tcW w:w="1701" w:type="dxa"/>
            <w:tcBorders>
              <w:top w:val="single" w:sz="4" w:space="0" w:color="auto"/>
              <w:left w:val="nil"/>
              <w:bottom w:val="nil"/>
              <w:right w:val="single" w:sz="4" w:space="0" w:color="auto"/>
            </w:tcBorders>
            <w:vAlign w:val="center"/>
            <w:hideMark/>
          </w:tcPr>
          <w:p w:rsidR="00AE3BBC" w:rsidRPr="00DB0B14" w:rsidRDefault="00AE3BBC" w:rsidP="00DB0B14">
            <w:pPr>
              <w:pStyle w:val="af6"/>
              <w:jc w:val="center"/>
              <w:rPr>
                <w:rFonts w:ascii="Times New Roman" w:hAnsi="Times New Roman"/>
                <w:b/>
                <w:bCs/>
              </w:rPr>
            </w:pPr>
            <w:r w:rsidRPr="00DB0B14">
              <w:rPr>
                <w:rFonts w:ascii="Times New Roman" w:hAnsi="Times New Roman"/>
                <w:b/>
                <w:bCs/>
              </w:rPr>
              <w:t>Источник финансирования</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AE3BBC" w:rsidRPr="00DB0B14" w:rsidRDefault="00AE3BBC" w:rsidP="00DB0B14">
            <w:pPr>
              <w:pStyle w:val="af6"/>
              <w:jc w:val="center"/>
              <w:rPr>
                <w:rFonts w:ascii="Times New Roman" w:hAnsi="Times New Roman"/>
                <w:b/>
                <w:bCs/>
              </w:rPr>
            </w:pPr>
            <w:r w:rsidRPr="00DB0B14">
              <w:rPr>
                <w:rFonts w:ascii="Times New Roman" w:hAnsi="Times New Roman"/>
                <w:b/>
                <w:bCs/>
              </w:rPr>
              <w:t>Целевая аудитория</w:t>
            </w:r>
          </w:p>
          <w:p w:rsidR="00AE3BBC" w:rsidRPr="00DB0B14" w:rsidRDefault="00AE3BBC" w:rsidP="00DB0B14">
            <w:pPr>
              <w:pStyle w:val="af6"/>
              <w:jc w:val="center"/>
              <w:rPr>
                <w:rFonts w:ascii="Times New Roman" w:hAnsi="Times New Roman"/>
                <w:b/>
                <w:bCs/>
              </w:rPr>
            </w:pPr>
            <w:r w:rsidRPr="00DB0B14">
              <w:rPr>
                <w:rFonts w:ascii="Times New Roman" w:hAnsi="Times New Roman"/>
                <w:b/>
                <w:bCs/>
              </w:rPr>
              <w:t>(характеристика и количество)</w:t>
            </w:r>
          </w:p>
        </w:tc>
        <w:tc>
          <w:tcPr>
            <w:tcW w:w="2272" w:type="dxa"/>
            <w:tcBorders>
              <w:top w:val="single" w:sz="4" w:space="0" w:color="auto"/>
              <w:left w:val="single" w:sz="4" w:space="0" w:color="auto"/>
              <w:bottom w:val="single" w:sz="4" w:space="0" w:color="auto"/>
              <w:right w:val="single" w:sz="4" w:space="0" w:color="auto"/>
            </w:tcBorders>
            <w:vAlign w:val="center"/>
            <w:hideMark/>
          </w:tcPr>
          <w:p w:rsidR="00AE3BBC" w:rsidRPr="00DB0B14" w:rsidRDefault="00AE3BBC" w:rsidP="00DB0B14">
            <w:pPr>
              <w:pStyle w:val="af6"/>
              <w:jc w:val="center"/>
              <w:rPr>
                <w:rFonts w:ascii="Times New Roman" w:hAnsi="Times New Roman"/>
                <w:b/>
                <w:bCs/>
              </w:rPr>
            </w:pPr>
            <w:r w:rsidRPr="00DB0B14">
              <w:rPr>
                <w:rFonts w:ascii="Times New Roman" w:hAnsi="Times New Roman"/>
                <w:b/>
                <w:bCs/>
              </w:rPr>
              <w:t>краткое содержание реализации проекта (цель, обоснование новизны проекта)</w:t>
            </w:r>
          </w:p>
        </w:tc>
      </w:tr>
      <w:tr w:rsidR="00AE3BBC" w:rsidRPr="00DB0B14" w:rsidTr="007C5EC4">
        <w:trPr>
          <w:trHeight w:val="372"/>
        </w:trPr>
        <w:tc>
          <w:tcPr>
            <w:tcW w:w="584" w:type="dxa"/>
            <w:tcBorders>
              <w:top w:val="single" w:sz="4" w:space="0" w:color="auto"/>
              <w:left w:val="single" w:sz="4" w:space="0" w:color="auto"/>
              <w:bottom w:val="single" w:sz="4" w:space="0" w:color="auto"/>
              <w:right w:val="single" w:sz="4" w:space="0" w:color="auto"/>
            </w:tcBorders>
            <w:hideMark/>
          </w:tcPr>
          <w:p w:rsidR="00AE3BBC" w:rsidRPr="00DB0B14" w:rsidRDefault="00AE3BBC" w:rsidP="00DB0B14">
            <w:pPr>
              <w:widowControl w:val="0"/>
              <w:suppressAutoHyphens/>
              <w:snapToGrid w:val="0"/>
              <w:spacing w:after="0" w:line="240" w:lineRule="auto"/>
              <w:jc w:val="center"/>
              <w:rPr>
                <w:rFonts w:ascii="Times New Roman" w:eastAsia="Calibri" w:hAnsi="Times New Roman" w:cs="Times New Roman"/>
                <w:kern w:val="2"/>
              </w:rPr>
            </w:pPr>
            <w:r w:rsidRPr="00DB0B14">
              <w:rPr>
                <w:rFonts w:ascii="Times New Roman" w:eastAsia="Calibri" w:hAnsi="Times New Roman" w:cs="Times New Roman"/>
                <w:kern w:val="2"/>
              </w:rPr>
              <w:t>1.</w:t>
            </w:r>
          </w:p>
        </w:tc>
        <w:tc>
          <w:tcPr>
            <w:tcW w:w="1700" w:type="dxa"/>
            <w:tcBorders>
              <w:top w:val="single" w:sz="4" w:space="0" w:color="auto"/>
              <w:left w:val="nil"/>
              <w:bottom w:val="single" w:sz="4" w:space="0" w:color="auto"/>
              <w:right w:val="single" w:sz="4" w:space="0" w:color="auto"/>
            </w:tcBorders>
            <w:noWrap/>
            <w:hideMark/>
          </w:tcPr>
          <w:p w:rsidR="00AE3BBC" w:rsidRPr="00DB0B14" w:rsidRDefault="00AE3BBC" w:rsidP="00DB0B14">
            <w:pPr>
              <w:widowControl w:val="0"/>
              <w:suppressAutoHyphens/>
              <w:snapToGrid w:val="0"/>
              <w:spacing w:after="0" w:line="240" w:lineRule="auto"/>
              <w:jc w:val="center"/>
              <w:rPr>
                <w:rFonts w:ascii="Times New Roman" w:eastAsia="Calibri" w:hAnsi="Times New Roman" w:cs="Times New Roman"/>
                <w:kern w:val="2"/>
              </w:rPr>
            </w:pPr>
            <w:r w:rsidRPr="00DB0B14">
              <w:rPr>
                <w:rFonts w:ascii="Times New Roman" w:eastAsia="Andale Sans UI" w:hAnsi="Times New Roman" w:cs="Times New Roman"/>
                <w:bCs/>
                <w:kern w:val="1"/>
              </w:rPr>
              <w:t>Долгосрочный проект «Соприкасаясь с чудом», реализуемый цирковой студии «Югра – лэнд» совместно с  фондом «Вефиль», общественной организацией «Молодежь Советского района»</w:t>
            </w:r>
          </w:p>
        </w:tc>
        <w:tc>
          <w:tcPr>
            <w:tcW w:w="1134" w:type="dxa"/>
            <w:tcBorders>
              <w:top w:val="single" w:sz="4" w:space="0" w:color="auto"/>
              <w:left w:val="nil"/>
              <w:bottom w:val="single" w:sz="4" w:space="0" w:color="auto"/>
              <w:right w:val="single" w:sz="4" w:space="0" w:color="auto"/>
            </w:tcBorders>
            <w:noWrap/>
            <w:hideMark/>
          </w:tcPr>
          <w:p w:rsidR="00AE3BBC" w:rsidRPr="00DB0B14" w:rsidRDefault="00AE3BBC" w:rsidP="00DB0B14">
            <w:pPr>
              <w:widowControl w:val="0"/>
              <w:suppressAutoHyphens/>
              <w:snapToGrid w:val="0"/>
              <w:spacing w:after="0" w:line="240" w:lineRule="auto"/>
              <w:jc w:val="center"/>
              <w:rPr>
                <w:rFonts w:ascii="Times New Roman" w:eastAsia="Calibri" w:hAnsi="Times New Roman" w:cs="Times New Roman"/>
                <w:kern w:val="2"/>
              </w:rPr>
            </w:pPr>
            <w:r w:rsidRPr="00DB0B14">
              <w:rPr>
                <w:rFonts w:ascii="Times New Roman" w:eastAsia="Calibri" w:hAnsi="Times New Roman" w:cs="Times New Roman"/>
                <w:kern w:val="2"/>
              </w:rPr>
              <w:t>В течение года</w:t>
            </w:r>
          </w:p>
        </w:tc>
        <w:tc>
          <w:tcPr>
            <w:tcW w:w="1701" w:type="dxa"/>
            <w:tcBorders>
              <w:top w:val="single" w:sz="4" w:space="0" w:color="auto"/>
              <w:left w:val="nil"/>
              <w:bottom w:val="single" w:sz="4" w:space="0" w:color="auto"/>
              <w:right w:val="single" w:sz="4" w:space="0" w:color="auto"/>
            </w:tcBorders>
            <w:noWrap/>
            <w:hideMark/>
          </w:tcPr>
          <w:p w:rsidR="00AE3BBC" w:rsidRPr="00DB0B14" w:rsidRDefault="00AE3BBC" w:rsidP="00DB0B14">
            <w:pPr>
              <w:widowControl w:val="0"/>
              <w:suppressAutoHyphens/>
              <w:snapToGrid w:val="0"/>
              <w:spacing w:after="0" w:line="240" w:lineRule="auto"/>
              <w:jc w:val="center"/>
              <w:rPr>
                <w:rFonts w:ascii="Times New Roman" w:eastAsia="Calibri" w:hAnsi="Times New Roman" w:cs="Times New Roman"/>
                <w:kern w:val="2"/>
              </w:rPr>
            </w:pPr>
            <w:r w:rsidRPr="00DB0B14">
              <w:rPr>
                <w:rFonts w:ascii="Times New Roman" w:eastAsia="Calibri" w:hAnsi="Times New Roman" w:cs="Times New Roman"/>
                <w:kern w:val="2"/>
              </w:rPr>
              <w:t>Средства общественных организаций и привлеченные НКО</w:t>
            </w:r>
          </w:p>
        </w:tc>
        <w:tc>
          <w:tcPr>
            <w:tcW w:w="1985" w:type="dxa"/>
            <w:tcBorders>
              <w:top w:val="single" w:sz="4" w:space="0" w:color="auto"/>
              <w:left w:val="nil"/>
              <w:bottom w:val="single" w:sz="4" w:space="0" w:color="auto"/>
              <w:right w:val="single" w:sz="4" w:space="0" w:color="auto"/>
            </w:tcBorders>
            <w:noWrap/>
            <w:hideMark/>
          </w:tcPr>
          <w:p w:rsidR="00AE3BBC" w:rsidRPr="00DB0B14" w:rsidRDefault="00AE3BBC" w:rsidP="00DB0B14">
            <w:pPr>
              <w:widowControl w:val="0"/>
              <w:suppressAutoHyphens/>
              <w:snapToGrid w:val="0"/>
              <w:spacing w:after="0" w:line="240" w:lineRule="auto"/>
              <w:jc w:val="center"/>
              <w:rPr>
                <w:rFonts w:ascii="Times New Roman" w:eastAsia="Calibri" w:hAnsi="Times New Roman" w:cs="Times New Roman"/>
                <w:kern w:val="2"/>
              </w:rPr>
            </w:pPr>
            <w:r w:rsidRPr="00DB0B14">
              <w:rPr>
                <w:rFonts w:ascii="Times New Roman" w:eastAsia="Calibri" w:hAnsi="Times New Roman" w:cs="Times New Roman"/>
                <w:kern w:val="2"/>
              </w:rPr>
              <w:t>Дети, подростки, лица с ОВЗ</w:t>
            </w:r>
          </w:p>
        </w:tc>
        <w:tc>
          <w:tcPr>
            <w:tcW w:w="2272" w:type="dxa"/>
            <w:tcBorders>
              <w:top w:val="single" w:sz="4" w:space="0" w:color="auto"/>
              <w:left w:val="nil"/>
              <w:bottom w:val="single" w:sz="4" w:space="0" w:color="auto"/>
              <w:right w:val="single" w:sz="4" w:space="0" w:color="auto"/>
            </w:tcBorders>
            <w:noWrap/>
            <w:hideMark/>
          </w:tcPr>
          <w:p w:rsidR="00AE3BBC" w:rsidRPr="00DB0B14" w:rsidRDefault="00AE3BBC" w:rsidP="00DB0B14">
            <w:pPr>
              <w:widowControl w:val="0"/>
              <w:suppressAutoHyphens/>
              <w:snapToGrid w:val="0"/>
              <w:spacing w:after="0" w:line="240" w:lineRule="auto"/>
              <w:jc w:val="center"/>
              <w:rPr>
                <w:rFonts w:ascii="Times New Roman" w:eastAsia="Calibri" w:hAnsi="Times New Roman" w:cs="Times New Roman"/>
                <w:kern w:val="2"/>
              </w:rPr>
            </w:pPr>
            <w:r w:rsidRPr="00DB0B14">
              <w:rPr>
                <w:rFonts w:ascii="Times New Roman" w:eastAsia="Calibri" w:hAnsi="Times New Roman" w:cs="Times New Roman"/>
                <w:kern w:val="2"/>
              </w:rPr>
              <w:t>Организация творческих программ, волонтерского движения, мастер-классов на территории ХМАО-Югры</w:t>
            </w:r>
          </w:p>
        </w:tc>
      </w:tr>
      <w:tr w:rsidR="00AE3BBC" w:rsidRPr="00DB0B14" w:rsidTr="007C5EC4">
        <w:trPr>
          <w:trHeight w:val="372"/>
        </w:trPr>
        <w:tc>
          <w:tcPr>
            <w:tcW w:w="584" w:type="dxa"/>
            <w:tcBorders>
              <w:top w:val="single" w:sz="4" w:space="0" w:color="auto"/>
              <w:left w:val="single" w:sz="4" w:space="0" w:color="auto"/>
              <w:bottom w:val="single" w:sz="4" w:space="0" w:color="auto"/>
              <w:right w:val="single" w:sz="4" w:space="0" w:color="auto"/>
            </w:tcBorders>
          </w:tcPr>
          <w:p w:rsidR="00AE3BBC" w:rsidRPr="00DB0B14" w:rsidRDefault="00AE3BBC" w:rsidP="00DB0B14">
            <w:pPr>
              <w:widowControl w:val="0"/>
              <w:suppressAutoHyphens/>
              <w:snapToGrid w:val="0"/>
              <w:spacing w:after="0" w:line="240" w:lineRule="auto"/>
              <w:jc w:val="center"/>
              <w:rPr>
                <w:rFonts w:ascii="Times New Roman" w:eastAsia="Calibri" w:hAnsi="Times New Roman" w:cs="Times New Roman"/>
                <w:kern w:val="2"/>
              </w:rPr>
            </w:pPr>
            <w:r w:rsidRPr="00DB0B14">
              <w:rPr>
                <w:rFonts w:ascii="Times New Roman" w:eastAsia="Calibri" w:hAnsi="Times New Roman" w:cs="Times New Roman"/>
                <w:kern w:val="2"/>
              </w:rPr>
              <w:t>2.</w:t>
            </w:r>
          </w:p>
        </w:tc>
        <w:tc>
          <w:tcPr>
            <w:tcW w:w="1700" w:type="dxa"/>
            <w:tcBorders>
              <w:top w:val="single" w:sz="4" w:space="0" w:color="auto"/>
              <w:left w:val="nil"/>
              <w:bottom w:val="single" w:sz="4" w:space="0" w:color="auto"/>
              <w:right w:val="single" w:sz="4" w:space="0" w:color="auto"/>
            </w:tcBorders>
            <w:noWrap/>
          </w:tcPr>
          <w:p w:rsidR="00AE3BBC" w:rsidRPr="00DB0B14" w:rsidRDefault="00AE3BBC" w:rsidP="00DB0B14">
            <w:pPr>
              <w:widowControl w:val="0"/>
              <w:suppressAutoHyphens/>
              <w:snapToGrid w:val="0"/>
              <w:spacing w:after="0" w:line="240" w:lineRule="auto"/>
              <w:jc w:val="center"/>
              <w:rPr>
                <w:rFonts w:ascii="Times New Roman" w:hAnsi="Times New Roman" w:cs="Times New Roman"/>
                <w:bCs/>
                <w:kern w:val="2"/>
                <w:szCs w:val="24"/>
              </w:rPr>
            </w:pPr>
            <w:r w:rsidRPr="00DB0B14">
              <w:rPr>
                <w:rFonts w:ascii="Times New Roman" w:hAnsi="Times New Roman" w:cs="Times New Roman"/>
                <w:bCs/>
                <w:kern w:val="2"/>
                <w:szCs w:val="24"/>
              </w:rPr>
              <w:t>Проект «Зеленый остров»</w:t>
            </w:r>
          </w:p>
        </w:tc>
        <w:tc>
          <w:tcPr>
            <w:tcW w:w="1134" w:type="dxa"/>
            <w:tcBorders>
              <w:top w:val="single" w:sz="4" w:space="0" w:color="auto"/>
              <w:left w:val="nil"/>
              <w:bottom w:val="single" w:sz="4" w:space="0" w:color="auto"/>
              <w:right w:val="single" w:sz="4" w:space="0" w:color="auto"/>
            </w:tcBorders>
            <w:noWrap/>
          </w:tcPr>
          <w:p w:rsidR="00AE3BBC" w:rsidRPr="00DB0B14" w:rsidRDefault="00AE3BBC" w:rsidP="00DB0B14">
            <w:pPr>
              <w:widowControl w:val="0"/>
              <w:suppressAutoHyphens/>
              <w:snapToGrid w:val="0"/>
              <w:spacing w:after="0" w:line="240" w:lineRule="auto"/>
              <w:jc w:val="center"/>
              <w:rPr>
                <w:rFonts w:ascii="Times New Roman" w:hAnsi="Times New Roman" w:cs="Times New Roman"/>
                <w:bCs/>
                <w:kern w:val="2"/>
                <w:szCs w:val="24"/>
              </w:rPr>
            </w:pPr>
            <w:r w:rsidRPr="00DB0B14">
              <w:rPr>
                <w:rFonts w:ascii="Times New Roman" w:hAnsi="Times New Roman" w:cs="Times New Roman"/>
                <w:bCs/>
                <w:kern w:val="2"/>
                <w:szCs w:val="24"/>
              </w:rPr>
              <w:t>МАУ «ЦК «Югра – презент»</w:t>
            </w:r>
          </w:p>
          <w:p w:rsidR="00AE3BBC" w:rsidRPr="00DB0B14" w:rsidRDefault="00AE3BBC" w:rsidP="00DB0B14">
            <w:pPr>
              <w:widowControl w:val="0"/>
              <w:suppressAutoHyphens/>
              <w:snapToGrid w:val="0"/>
              <w:spacing w:after="0" w:line="240" w:lineRule="auto"/>
              <w:jc w:val="center"/>
              <w:rPr>
                <w:rFonts w:ascii="Times New Roman" w:hAnsi="Times New Roman" w:cs="Times New Roman"/>
                <w:bCs/>
                <w:kern w:val="2"/>
                <w:szCs w:val="24"/>
              </w:rPr>
            </w:pPr>
            <w:r w:rsidRPr="00DB0B14">
              <w:rPr>
                <w:rFonts w:ascii="Times New Roman" w:hAnsi="Times New Roman" w:cs="Times New Roman"/>
                <w:bCs/>
                <w:kern w:val="2"/>
                <w:szCs w:val="24"/>
              </w:rPr>
              <w:t>Июнь – август 2017 года</w:t>
            </w:r>
          </w:p>
        </w:tc>
        <w:tc>
          <w:tcPr>
            <w:tcW w:w="1701" w:type="dxa"/>
            <w:tcBorders>
              <w:top w:val="single" w:sz="4" w:space="0" w:color="auto"/>
              <w:left w:val="nil"/>
              <w:bottom w:val="single" w:sz="4" w:space="0" w:color="auto"/>
              <w:right w:val="single" w:sz="4" w:space="0" w:color="auto"/>
            </w:tcBorders>
            <w:noWrap/>
          </w:tcPr>
          <w:p w:rsidR="00AE3BBC" w:rsidRPr="00DB0B14" w:rsidRDefault="00AE3BBC" w:rsidP="00DB0B14">
            <w:pPr>
              <w:widowControl w:val="0"/>
              <w:suppressAutoHyphens/>
              <w:snapToGrid w:val="0"/>
              <w:spacing w:after="0" w:line="240" w:lineRule="auto"/>
              <w:jc w:val="center"/>
              <w:rPr>
                <w:rFonts w:ascii="Times New Roman" w:hAnsi="Times New Roman" w:cs="Times New Roman"/>
                <w:bCs/>
                <w:kern w:val="2"/>
                <w:szCs w:val="24"/>
              </w:rPr>
            </w:pPr>
            <w:r w:rsidRPr="00DB0B14">
              <w:rPr>
                <w:rFonts w:ascii="Times New Roman" w:hAnsi="Times New Roman" w:cs="Times New Roman"/>
                <w:bCs/>
                <w:kern w:val="2"/>
                <w:szCs w:val="24"/>
              </w:rPr>
              <w:t>Средства учреждения</w:t>
            </w:r>
          </w:p>
        </w:tc>
        <w:tc>
          <w:tcPr>
            <w:tcW w:w="1985" w:type="dxa"/>
            <w:tcBorders>
              <w:top w:val="single" w:sz="4" w:space="0" w:color="auto"/>
              <w:left w:val="nil"/>
              <w:bottom w:val="single" w:sz="4" w:space="0" w:color="auto"/>
              <w:right w:val="single" w:sz="4" w:space="0" w:color="auto"/>
            </w:tcBorders>
            <w:noWrap/>
          </w:tcPr>
          <w:p w:rsidR="00AE3BBC" w:rsidRPr="00DB0B14" w:rsidRDefault="00AE3BBC" w:rsidP="00DB0B14">
            <w:pPr>
              <w:widowControl w:val="0"/>
              <w:suppressAutoHyphens/>
              <w:snapToGrid w:val="0"/>
              <w:spacing w:after="0" w:line="240" w:lineRule="auto"/>
              <w:jc w:val="center"/>
              <w:rPr>
                <w:rFonts w:ascii="Times New Roman" w:hAnsi="Times New Roman" w:cs="Times New Roman"/>
                <w:bCs/>
                <w:kern w:val="2"/>
                <w:szCs w:val="24"/>
              </w:rPr>
            </w:pPr>
            <w:r w:rsidRPr="00DB0B14">
              <w:rPr>
                <w:rFonts w:ascii="Times New Roman" w:hAnsi="Times New Roman" w:cs="Times New Roman"/>
                <w:bCs/>
                <w:kern w:val="2"/>
                <w:szCs w:val="24"/>
              </w:rPr>
              <w:t>Дети, подростки г. Югорска.</w:t>
            </w:r>
          </w:p>
        </w:tc>
        <w:tc>
          <w:tcPr>
            <w:tcW w:w="2272" w:type="dxa"/>
            <w:tcBorders>
              <w:top w:val="single" w:sz="4" w:space="0" w:color="auto"/>
              <w:left w:val="nil"/>
              <w:bottom w:val="single" w:sz="4" w:space="0" w:color="auto"/>
              <w:right w:val="single" w:sz="4" w:space="0" w:color="auto"/>
            </w:tcBorders>
            <w:noWrap/>
          </w:tcPr>
          <w:p w:rsidR="00AE3BBC" w:rsidRPr="00DB0B14" w:rsidRDefault="00AE3BBC" w:rsidP="00DB0B14">
            <w:pPr>
              <w:spacing w:after="0" w:line="240" w:lineRule="auto"/>
              <w:jc w:val="center"/>
              <w:rPr>
                <w:rFonts w:ascii="Times New Roman" w:hAnsi="Times New Roman" w:cs="Times New Roman"/>
                <w:szCs w:val="28"/>
                <w:lang w:eastAsia="ru-RU"/>
              </w:rPr>
            </w:pPr>
            <w:r w:rsidRPr="00DB0B14">
              <w:rPr>
                <w:rFonts w:ascii="Times New Roman" w:eastAsia="Calibri" w:hAnsi="Times New Roman" w:cs="Times New Roman"/>
                <w:szCs w:val="28"/>
                <w:shd w:val="clear" w:color="auto" w:fill="FFFFFF"/>
              </w:rPr>
              <w:t xml:space="preserve">Создание условий для </w:t>
            </w:r>
            <w:r w:rsidRPr="00DB0B14">
              <w:rPr>
                <w:rFonts w:ascii="Times New Roman" w:hAnsi="Times New Roman" w:cs="Times New Roman"/>
                <w:szCs w:val="28"/>
                <w:lang w:eastAsia="ru-RU"/>
              </w:rPr>
              <w:t>обеспечения активного, организованного</w:t>
            </w:r>
          </w:p>
          <w:p w:rsidR="00AE3BBC" w:rsidRPr="00DB0B14" w:rsidRDefault="00AE3BBC" w:rsidP="00DB0B14">
            <w:pPr>
              <w:spacing w:after="0" w:line="240" w:lineRule="auto"/>
              <w:jc w:val="center"/>
              <w:rPr>
                <w:rFonts w:ascii="Times New Roman" w:eastAsia="Calibri" w:hAnsi="Times New Roman" w:cs="Times New Roman"/>
              </w:rPr>
            </w:pPr>
            <w:r w:rsidRPr="00DB0B14">
              <w:rPr>
                <w:rFonts w:ascii="Times New Roman" w:hAnsi="Times New Roman" w:cs="Times New Roman"/>
                <w:szCs w:val="28"/>
                <w:lang w:eastAsia="ru-RU"/>
              </w:rPr>
              <w:t>интеллектуального и эмоционально насыщенного летнего отдыха</w:t>
            </w:r>
            <w:r w:rsidRPr="00DB0B14">
              <w:rPr>
                <w:rFonts w:ascii="Times New Roman" w:eastAsia="Calibri" w:hAnsi="Times New Roman" w:cs="Times New Roman"/>
                <w:szCs w:val="28"/>
                <w:shd w:val="clear" w:color="auto" w:fill="FFFFFF"/>
              </w:rPr>
              <w:t xml:space="preserve"> для детей и подростков в летний период. </w:t>
            </w:r>
            <w:r w:rsidRPr="00DB0B14">
              <w:rPr>
                <w:rFonts w:ascii="Times New Roman" w:eastAsia="Calibri" w:hAnsi="Times New Roman" w:cs="Times New Roman"/>
              </w:rPr>
              <w:t xml:space="preserve">Общее количество участников программы (проекта) – </w:t>
            </w:r>
            <w:r w:rsidRPr="00DB0B14">
              <w:rPr>
                <w:rFonts w:ascii="Times New Roman" w:eastAsia="Calibri" w:hAnsi="Times New Roman" w:cs="Times New Roman"/>
                <w:szCs w:val="24"/>
              </w:rPr>
              <w:t xml:space="preserve">300 </w:t>
            </w:r>
            <w:r w:rsidRPr="00DB0B14">
              <w:rPr>
                <w:rFonts w:ascii="Times New Roman" w:eastAsia="Calibri" w:hAnsi="Times New Roman" w:cs="Times New Roman"/>
                <w:szCs w:val="24"/>
                <w:lang w:eastAsia="ru-RU"/>
              </w:rPr>
              <w:t>человек (за смену).</w:t>
            </w:r>
          </w:p>
        </w:tc>
      </w:tr>
    </w:tbl>
    <w:p w:rsidR="00EF0740" w:rsidRDefault="00EF0740" w:rsidP="00511D22">
      <w:pPr>
        <w:spacing w:after="0" w:line="240" w:lineRule="auto"/>
        <w:ind w:firstLine="567"/>
        <w:jc w:val="both"/>
        <w:rPr>
          <w:rFonts w:ascii="Times New Roman" w:eastAsia="Times New Roman" w:hAnsi="Times New Roman" w:cs="Times New Roman"/>
          <w:sz w:val="24"/>
          <w:szCs w:val="24"/>
          <w:lang w:eastAsia="ru-RU"/>
        </w:rPr>
      </w:pPr>
    </w:p>
    <w:p w:rsidR="00AE3BBC" w:rsidRPr="00DB0B14" w:rsidRDefault="00AE3BBC" w:rsidP="00511D22">
      <w:pPr>
        <w:spacing w:after="0" w:line="240" w:lineRule="auto"/>
        <w:ind w:firstLine="567"/>
        <w:jc w:val="both"/>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 xml:space="preserve">г) качественный анализ культурно-массовых мероприятий и их посетителей (пункты: а, </w:t>
      </w:r>
      <w:proofErr w:type="gramStart"/>
      <w:r w:rsidRPr="00DB0B14">
        <w:rPr>
          <w:rFonts w:ascii="Times New Roman" w:eastAsia="Times New Roman" w:hAnsi="Times New Roman" w:cs="Times New Roman"/>
          <w:sz w:val="24"/>
          <w:szCs w:val="24"/>
          <w:lang w:eastAsia="ru-RU"/>
        </w:rPr>
        <w:t>б</w:t>
      </w:r>
      <w:proofErr w:type="gramEnd"/>
      <w:r w:rsidRPr="00DB0B14">
        <w:rPr>
          <w:rFonts w:ascii="Times New Roman" w:eastAsia="Times New Roman" w:hAnsi="Times New Roman" w:cs="Times New Roman"/>
          <w:sz w:val="24"/>
          <w:szCs w:val="24"/>
          <w:lang w:eastAsia="ru-RU"/>
        </w:rPr>
        <w:t>, в) в сравнении 2014, 2015, 2016 гг. (в том числе с участием инвалидов и лиц с ОВЗ и доступные для их восприятия).</w:t>
      </w:r>
    </w:p>
    <w:p w:rsidR="00AE3BBC" w:rsidRPr="00DB0B14" w:rsidRDefault="00AE3BBC" w:rsidP="00511D22">
      <w:pPr>
        <w:spacing w:after="0" w:line="240" w:lineRule="auto"/>
        <w:ind w:firstLine="567"/>
        <w:contextualSpacing/>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Показатели общего количества мероприятий, проводимых учреждением, как и зрительская аудитория, остаются стабильными в сравнении с аналогичными показателями 2016 года.</w:t>
      </w:r>
    </w:p>
    <w:p w:rsidR="00AE3BBC" w:rsidRPr="00DB0B14" w:rsidRDefault="00AE3BBC" w:rsidP="00511D22">
      <w:pPr>
        <w:spacing w:after="0" w:line="240" w:lineRule="auto"/>
        <w:ind w:firstLine="567"/>
        <w:contextualSpacing/>
        <w:jc w:val="both"/>
        <w:rPr>
          <w:rFonts w:ascii="Times New Roman" w:hAnsi="Times New Roman" w:cs="Times New Roman"/>
          <w:sz w:val="24"/>
          <w:szCs w:val="24"/>
          <w:lang w:eastAsia="ru-RU"/>
        </w:rPr>
      </w:pPr>
      <w:proofErr w:type="gramStart"/>
      <w:r w:rsidRPr="00DB0B14">
        <w:rPr>
          <w:rFonts w:ascii="Times New Roman" w:hAnsi="Times New Roman" w:cs="Times New Roman"/>
          <w:sz w:val="24"/>
          <w:szCs w:val="24"/>
          <w:lang w:eastAsia="ru-RU"/>
        </w:rPr>
        <w:t xml:space="preserve">Показатели по мероприятиям, входящим в форму 7НК, в сравнении с аналогичными показателями 2016 года имеют положительную динамику в количестве мероприятий на 3% и  зрительской аудитории на 7%. Проведение мероприятий, направленных на конкретную возрастную категорию вызвало снижение показателей по количеству мероприятий для разновозрастной аудитории, однако,  прирост на 6,8% количества зрительской аудитории данной возрастной категории вызван участием в массовых  </w:t>
      </w:r>
      <w:r w:rsidRPr="00DB0B14">
        <w:rPr>
          <w:rFonts w:ascii="Times New Roman" w:hAnsi="Times New Roman" w:cs="Times New Roman"/>
          <w:sz w:val="24"/>
          <w:szCs w:val="24"/>
          <w:lang w:eastAsia="ru-RU"/>
        </w:rPr>
        <w:lastRenderedPageBreak/>
        <w:t>мероприятиях сферы культуры</w:t>
      </w:r>
      <w:proofErr w:type="gramEnd"/>
      <w:r w:rsidRPr="00DB0B14">
        <w:rPr>
          <w:rFonts w:ascii="Times New Roman" w:hAnsi="Times New Roman" w:cs="Times New Roman"/>
          <w:sz w:val="24"/>
          <w:szCs w:val="24"/>
          <w:lang w:eastAsia="ru-RU"/>
        </w:rPr>
        <w:t xml:space="preserve"> (</w:t>
      </w:r>
      <w:proofErr w:type="gramStart"/>
      <w:r w:rsidRPr="00DB0B14">
        <w:rPr>
          <w:rFonts w:ascii="Times New Roman" w:hAnsi="Times New Roman" w:cs="Times New Roman"/>
          <w:sz w:val="24"/>
          <w:szCs w:val="24"/>
          <w:lang w:eastAsia="ru-RU"/>
        </w:rPr>
        <w:t>народные гулянья, карнавалы, национальные праздники, митинги, акции, открытие новогодней кампании в г. Югорске и «Новогодней столицы России» в г. Ханты-Мансийск).</w:t>
      </w:r>
      <w:proofErr w:type="gramEnd"/>
      <w:r w:rsidRPr="00DB0B14">
        <w:rPr>
          <w:rFonts w:ascii="Times New Roman" w:hAnsi="Times New Roman" w:cs="Times New Roman"/>
          <w:sz w:val="24"/>
          <w:szCs w:val="24"/>
          <w:lang w:eastAsia="ru-RU"/>
        </w:rPr>
        <w:t xml:space="preserve"> Динамика увеличения прослеживается в организации мероприятий для населения старше 24 лет, в связи с более активным развитием форм социально-досуговой деятельности, направленных на семейный отдых, а также проведением мероприятий в сотрудничестве с Югорской епархией, муниципальными учреждениями города и организациями градообразующего предприятия.</w:t>
      </w:r>
    </w:p>
    <w:p w:rsidR="00AE3BBC" w:rsidRPr="00DB0B14" w:rsidRDefault="00AE3BBC" w:rsidP="00511D22">
      <w:pPr>
        <w:spacing w:after="0" w:line="240" w:lineRule="auto"/>
        <w:ind w:firstLine="567"/>
        <w:contextualSpacing/>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 xml:space="preserve">Показатель по спектаклям любительских коллективов в сравнении с показателями 2016 года снизился, в связи с проведением всероссийского фестиваля любительских театров 1 раз в 2 года. Увеличилось количество выставок, в связи с организацией сотрудничества с учреждениями сферы культуры   в период летней кампании. </w:t>
      </w:r>
    </w:p>
    <w:p w:rsidR="00AE3BBC" w:rsidRPr="00DB0B14" w:rsidRDefault="00AE3BBC" w:rsidP="00511D22">
      <w:pPr>
        <w:spacing w:after="0" w:line="240" w:lineRule="auto"/>
        <w:ind w:firstLine="567"/>
        <w:contextualSpacing/>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Показатели по количество социальных кинопоказов имеет тенденцию к росту, так как увеличилось количество зрителей из числа старшего поколения, лиц с ОВЗ и инвалидов, а также детей из семей СОП и ТЖС. Более востребованными становятся социальные показы заявительного характера, увеличилось количество видеороликов тематической направленности.</w:t>
      </w:r>
    </w:p>
    <w:p w:rsidR="00AE3BBC" w:rsidRPr="00DB0B14" w:rsidRDefault="00AE3BBC" w:rsidP="00511D22">
      <w:pPr>
        <w:spacing w:after="0" w:line="240" w:lineRule="auto"/>
        <w:ind w:firstLine="567"/>
        <w:contextualSpacing/>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В показателях графы «Статус мероприятий» отмечается снижение по «муниципальному» и «всероссийскому» направлению показателей, что связано с изменением методики подсчета данных, с 2017 года не включаются в общее количество мероприятия, проводимые вне территории города, например участие в выездных фестивалях разного уровня, представление муниципального образования на площадках автономного округа и др.</w:t>
      </w:r>
    </w:p>
    <w:p w:rsidR="00AE3BBC" w:rsidRPr="00DB0B14" w:rsidRDefault="00AE3BBC" w:rsidP="00511D22">
      <w:pPr>
        <w:spacing w:after="0" w:line="240" w:lineRule="auto"/>
        <w:ind w:firstLine="567"/>
        <w:contextualSpacing/>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 xml:space="preserve">По направлениям деятельности учреждения отмечен значительный рост мероприятий гражданско-патриотического характера, что связано с увеличением количества видеороликов о памятных датах военной истории, выставок-презентаций поискового отряда «Каскад», с участием Югорского казачества в мероприятиях сферы культуры. В 2017 году проведены мероприятия в рамках Года экологии по реализации программы по организации отдыха детей и подростков «Зеленый остров», а также мероприятия, направленные на развитие семейного творчества. Мероприятия для инвалидов и лиц с ОВЗ проводятся в сотрудничестве с Обществом инвалидов, учреждениями КЦСОН «Сфера» и реабилитационным центром для детей и подростков с ОВЗ «Солнышко», количество мероприятий отличается стабильностью. Большую популярность в 2017 году приобрела новая форма мероприятия – акция «Доктор Клоун», имеющая большую значимость при социализации детей-инвалидов и включения их в творческую деятельность в рамках мастер-классов по разным направлениям деятельности. </w:t>
      </w:r>
    </w:p>
    <w:p w:rsidR="00001D56" w:rsidRDefault="00001D56" w:rsidP="00DB0B14">
      <w:pPr>
        <w:spacing w:after="0" w:line="240" w:lineRule="auto"/>
        <w:ind w:firstLine="709"/>
        <w:rPr>
          <w:rFonts w:ascii="Times New Roman" w:eastAsia="Times New Roman" w:hAnsi="Times New Roman" w:cs="Times New Roman"/>
          <w:sz w:val="24"/>
          <w:szCs w:val="24"/>
          <w:lang w:eastAsia="ru-RU"/>
        </w:rPr>
      </w:pPr>
    </w:p>
    <w:p w:rsidR="00AE3BBC" w:rsidRPr="00001D56" w:rsidRDefault="00AE3BBC" w:rsidP="00DB0B14">
      <w:pPr>
        <w:spacing w:after="0" w:line="240" w:lineRule="auto"/>
        <w:ind w:firstLine="709"/>
        <w:rPr>
          <w:rFonts w:ascii="Times New Roman" w:eastAsia="Times New Roman" w:hAnsi="Times New Roman" w:cs="Times New Roman"/>
          <w:b/>
          <w:sz w:val="24"/>
          <w:szCs w:val="24"/>
          <w:lang w:eastAsia="ru-RU"/>
        </w:rPr>
      </w:pPr>
      <w:r w:rsidRPr="00001D56">
        <w:rPr>
          <w:rFonts w:ascii="Times New Roman" w:eastAsia="Times New Roman" w:hAnsi="Times New Roman" w:cs="Times New Roman"/>
          <w:b/>
          <w:sz w:val="24"/>
          <w:szCs w:val="24"/>
          <w:lang w:eastAsia="ru-RU"/>
        </w:rPr>
        <w:t xml:space="preserve">3.1.3. Клубные формирования: </w:t>
      </w:r>
    </w:p>
    <w:p w:rsidR="00AE3BBC" w:rsidRDefault="00AE3BBC" w:rsidP="00DB0B14">
      <w:pPr>
        <w:spacing w:after="0" w:line="240" w:lineRule="auto"/>
        <w:ind w:firstLine="567"/>
        <w:rPr>
          <w:rFonts w:ascii="Times New Roman" w:hAnsi="Times New Roman" w:cs="Times New Roman"/>
          <w:sz w:val="24"/>
          <w:szCs w:val="24"/>
          <w:lang w:eastAsia="ru-RU"/>
        </w:rPr>
      </w:pPr>
      <w:r w:rsidRPr="00DB0B14">
        <w:rPr>
          <w:rFonts w:ascii="Times New Roman" w:hAnsi="Times New Roman" w:cs="Times New Roman"/>
          <w:sz w:val="24"/>
          <w:szCs w:val="24"/>
          <w:lang w:eastAsia="ru-RU"/>
        </w:rPr>
        <w:t>а) количественные показатели клубных формирований и их участников (в том числе инклюзивные, включающие в состав инвалидов и лиц с ОВЗ).</w:t>
      </w:r>
    </w:p>
    <w:tbl>
      <w:tblPr>
        <w:tblStyle w:val="a3"/>
        <w:tblW w:w="0" w:type="auto"/>
        <w:tblLayout w:type="fixed"/>
        <w:tblLook w:val="04A0" w:firstRow="1" w:lastRow="0" w:firstColumn="1" w:lastColumn="0" w:noHBand="0" w:noVBand="1"/>
      </w:tblPr>
      <w:tblGrid>
        <w:gridCol w:w="817"/>
        <w:gridCol w:w="3544"/>
        <w:gridCol w:w="868"/>
        <w:gridCol w:w="868"/>
        <w:gridCol w:w="868"/>
        <w:gridCol w:w="868"/>
        <w:gridCol w:w="868"/>
        <w:gridCol w:w="869"/>
      </w:tblGrid>
      <w:tr w:rsidR="001B23B2" w:rsidTr="001B23B2">
        <w:tc>
          <w:tcPr>
            <w:tcW w:w="817" w:type="dxa"/>
            <w:vMerge w:val="restart"/>
            <w:vAlign w:val="center"/>
          </w:tcPr>
          <w:p w:rsidR="001B23B2" w:rsidRPr="000A295C" w:rsidRDefault="001B23B2" w:rsidP="000312CF">
            <w:pPr>
              <w:rPr>
                <w:rFonts w:ascii="Times New Roman" w:hAnsi="Times New Roman" w:cs="Times New Roman"/>
                <w:lang w:eastAsia="ru-RU"/>
              </w:rPr>
            </w:pPr>
          </w:p>
        </w:tc>
        <w:tc>
          <w:tcPr>
            <w:tcW w:w="3544" w:type="dxa"/>
            <w:vMerge w:val="restart"/>
          </w:tcPr>
          <w:p w:rsidR="001B23B2" w:rsidRDefault="001B23B2" w:rsidP="00DB0B14">
            <w:pPr>
              <w:rPr>
                <w:rFonts w:ascii="Times New Roman" w:hAnsi="Times New Roman" w:cs="Times New Roman"/>
                <w:sz w:val="24"/>
                <w:szCs w:val="24"/>
                <w:lang w:eastAsia="ru-RU"/>
              </w:rPr>
            </w:pPr>
          </w:p>
        </w:tc>
        <w:tc>
          <w:tcPr>
            <w:tcW w:w="1736" w:type="dxa"/>
            <w:gridSpan w:val="2"/>
            <w:vAlign w:val="center"/>
          </w:tcPr>
          <w:p w:rsidR="001B23B2" w:rsidRPr="00AD1A09" w:rsidRDefault="001B23B2" w:rsidP="007D54EC">
            <w:pPr>
              <w:pStyle w:val="af6"/>
              <w:jc w:val="center"/>
              <w:rPr>
                <w:rFonts w:ascii="Times New Roman" w:hAnsi="Times New Roman"/>
                <w:b/>
                <w:color w:val="000000" w:themeColor="text1"/>
                <w:sz w:val="20"/>
                <w:szCs w:val="20"/>
              </w:rPr>
            </w:pPr>
            <w:r>
              <w:rPr>
                <w:rFonts w:ascii="Times New Roman" w:hAnsi="Times New Roman"/>
                <w:b/>
                <w:color w:val="000000" w:themeColor="text1"/>
                <w:sz w:val="20"/>
                <w:szCs w:val="20"/>
              </w:rPr>
              <w:t>2015г.</w:t>
            </w:r>
          </w:p>
        </w:tc>
        <w:tc>
          <w:tcPr>
            <w:tcW w:w="1736" w:type="dxa"/>
            <w:gridSpan w:val="2"/>
            <w:vAlign w:val="center"/>
          </w:tcPr>
          <w:p w:rsidR="001B23B2" w:rsidRPr="00AD1A09" w:rsidRDefault="001B23B2" w:rsidP="007D54EC">
            <w:pPr>
              <w:pStyle w:val="af6"/>
              <w:jc w:val="center"/>
              <w:rPr>
                <w:rFonts w:ascii="Times New Roman" w:hAnsi="Times New Roman"/>
                <w:b/>
                <w:color w:val="000000" w:themeColor="text1"/>
                <w:sz w:val="20"/>
                <w:szCs w:val="20"/>
              </w:rPr>
            </w:pPr>
            <w:r>
              <w:rPr>
                <w:rFonts w:ascii="Times New Roman" w:hAnsi="Times New Roman"/>
                <w:b/>
                <w:color w:val="000000" w:themeColor="text1"/>
                <w:sz w:val="20"/>
                <w:szCs w:val="20"/>
              </w:rPr>
              <w:t>2016г.</w:t>
            </w:r>
          </w:p>
        </w:tc>
        <w:tc>
          <w:tcPr>
            <w:tcW w:w="1737" w:type="dxa"/>
            <w:gridSpan w:val="2"/>
            <w:vAlign w:val="center"/>
          </w:tcPr>
          <w:p w:rsidR="001B23B2" w:rsidRPr="00AD1A09" w:rsidRDefault="001B23B2" w:rsidP="007D54EC">
            <w:pPr>
              <w:pStyle w:val="af6"/>
              <w:jc w:val="center"/>
              <w:rPr>
                <w:rFonts w:ascii="Times New Roman" w:hAnsi="Times New Roman"/>
                <w:b/>
                <w:color w:val="000000" w:themeColor="text1"/>
                <w:sz w:val="20"/>
                <w:szCs w:val="20"/>
              </w:rPr>
            </w:pPr>
            <w:r>
              <w:rPr>
                <w:rFonts w:ascii="Times New Roman" w:hAnsi="Times New Roman"/>
                <w:b/>
                <w:color w:val="000000" w:themeColor="text1"/>
                <w:sz w:val="20"/>
                <w:szCs w:val="20"/>
              </w:rPr>
              <w:t>2017г.</w:t>
            </w:r>
          </w:p>
        </w:tc>
      </w:tr>
      <w:tr w:rsidR="000F3003" w:rsidTr="000312CF">
        <w:tc>
          <w:tcPr>
            <w:tcW w:w="817" w:type="dxa"/>
            <w:vMerge/>
            <w:vAlign w:val="center"/>
          </w:tcPr>
          <w:p w:rsidR="000F3003" w:rsidRPr="000A295C" w:rsidRDefault="000F3003" w:rsidP="000312CF">
            <w:pPr>
              <w:rPr>
                <w:rFonts w:ascii="Times New Roman" w:hAnsi="Times New Roman" w:cs="Times New Roman"/>
                <w:lang w:eastAsia="ru-RU"/>
              </w:rPr>
            </w:pPr>
          </w:p>
        </w:tc>
        <w:tc>
          <w:tcPr>
            <w:tcW w:w="3544" w:type="dxa"/>
            <w:vMerge/>
          </w:tcPr>
          <w:p w:rsidR="000F3003" w:rsidRDefault="000F3003" w:rsidP="00DB0B14">
            <w:pPr>
              <w:rPr>
                <w:rFonts w:ascii="Times New Roman" w:hAnsi="Times New Roman" w:cs="Times New Roman"/>
                <w:sz w:val="24"/>
                <w:szCs w:val="24"/>
                <w:lang w:eastAsia="ru-RU"/>
              </w:rPr>
            </w:pPr>
          </w:p>
        </w:tc>
        <w:tc>
          <w:tcPr>
            <w:tcW w:w="868" w:type="dxa"/>
            <w:vAlign w:val="center"/>
          </w:tcPr>
          <w:p w:rsidR="000F3003" w:rsidRPr="00AD1A09" w:rsidRDefault="000F3003" w:rsidP="007D54EC">
            <w:pPr>
              <w:pStyle w:val="af6"/>
              <w:jc w:val="center"/>
              <w:rPr>
                <w:rFonts w:ascii="Times New Roman" w:hAnsi="Times New Roman"/>
                <w:b/>
                <w:color w:val="000000" w:themeColor="text1"/>
                <w:sz w:val="20"/>
                <w:szCs w:val="20"/>
              </w:rPr>
            </w:pPr>
            <w:r w:rsidRPr="00AD1A09">
              <w:rPr>
                <w:rFonts w:ascii="Times New Roman" w:hAnsi="Times New Roman"/>
                <w:b/>
                <w:color w:val="000000" w:themeColor="text1"/>
                <w:sz w:val="20"/>
                <w:szCs w:val="20"/>
              </w:rPr>
              <w:t>Кл</w:t>
            </w:r>
            <w:proofErr w:type="gramStart"/>
            <w:r w:rsidRPr="00AD1A09">
              <w:rPr>
                <w:rFonts w:ascii="Times New Roman" w:hAnsi="Times New Roman"/>
                <w:b/>
                <w:color w:val="000000" w:themeColor="text1"/>
                <w:sz w:val="20"/>
                <w:szCs w:val="20"/>
              </w:rPr>
              <w:t>.ф</w:t>
            </w:r>
            <w:proofErr w:type="gramEnd"/>
          </w:p>
        </w:tc>
        <w:tc>
          <w:tcPr>
            <w:tcW w:w="868" w:type="dxa"/>
            <w:vAlign w:val="center"/>
          </w:tcPr>
          <w:p w:rsidR="000F3003" w:rsidRPr="00AD1A09" w:rsidRDefault="000F3003" w:rsidP="007D54EC">
            <w:pPr>
              <w:pStyle w:val="af6"/>
              <w:jc w:val="center"/>
              <w:rPr>
                <w:rFonts w:ascii="Times New Roman" w:hAnsi="Times New Roman"/>
                <w:b/>
                <w:color w:val="000000" w:themeColor="text1"/>
                <w:sz w:val="20"/>
                <w:szCs w:val="20"/>
              </w:rPr>
            </w:pPr>
            <w:r w:rsidRPr="00AD1A09">
              <w:rPr>
                <w:rFonts w:ascii="Times New Roman" w:hAnsi="Times New Roman"/>
                <w:b/>
                <w:color w:val="000000" w:themeColor="text1"/>
                <w:sz w:val="20"/>
                <w:szCs w:val="20"/>
              </w:rPr>
              <w:t>Участ.</w:t>
            </w:r>
          </w:p>
        </w:tc>
        <w:tc>
          <w:tcPr>
            <w:tcW w:w="868" w:type="dxa"/>
            <w:vAlign w:val="center"/>
          </w:tcPr>
          <w:p w:rsidR="000F3003" w:rsidRPr="00AD1A09" w:rsidRDefault="000F3003" w:rsidP="007D54EC">
            <w:pPr>
              <w:pStyle w:val="af6"/>
              <w:jc w:val="center"/>
              <w:rPr>
                <w:rFonts w:ascii="Times New Roman" w:hAnsi="Times New Roman"/>
                <w:b/>
                <w:color w:val="000000" w:themeColor="text1"/>
                <w:sz w:val="20"/>
                <w:szCs w:val="20"/>
              </w:rPr>
            </w:pPr>
            <w:r w:rsidRPr="00AD1A09">
              <w:rPr>
                <w:rFonts w:ascii="Times New Roman" w:hAnsi="Times New Roman"/>
                <w:b/>
                <w:color w:val="000000" w:themeColor="text1"/>
                <w:sz w:val="20"/>
                <w:szCs w:val="20"/>
              </w:rPr>
              <w:t>Кл</w:t>
            </w:r>
            <w:proofErr w:type="gramStart"/>
            <w:r w:rsidRPr="00AD1A09">
              <w:rPr>
                <w:rFonts w:ascii="Times New Roman" w:hAnsi="Times New Roman"/>
                <w:b/>
                <w:color w:val="000000" w:themeColor="text1"/>
                <w:sz w:val="20"/>
                <w:szCs w:val="20"/>
              </w:rPr>
              <w:t>.ф</w:t>
            </w:r>
            <w:proofErr w:type="gramEnd"/>
          </w:p>
        </w:tc>
        <w:tc>
          <w:tcPr>
            <w:tcW w:w="868" w:type="dxa"/>
            <w:vAlign w:val="center"/>
          </w:tcPr>
          <w:p w:rsidR="000F3003" w:rsidRPr="00AD1A09" w:rsidRDefault="000F3003" w:rsidP="007D54EC">
            <w:pPr>
              <w:pStyle w:val="af6"/>
              <w:jc w:val="center"/>
              <w:rPr>
                <w:rFonts w:ascii="Times New Roman" w:hAnsi="Times New Roman"/>
                <w:b/>
                <w:color w:val="000000" w:themeColor="text1"/>
                <w:sz w:val="20"/>
                <w:szCs w:val="20"/>
              </w:rPr>
            </w:pPr>
            <w:r w:rsidRPr="00AD1A09">
              <w:rPr>
                <w:rFonts w:ascii="Times New Roman" w:hAnsi="Times New Roman"/>
                <w:b/>
                <w:color w:val="000000" w:themeColor="text1"/>
                <w:sz w:val="20"/>
                <w:szCs w:val="20"/>
              </w:rPr>
              <w:t>Участ.</w:t>
            </w:r>
          </w:p>
        </w:tc>
        <w:tc>
          <w:tcPr>
            <w:tcW w:w="868" w:type="dxa"/>
            <w:vAlign w:val="center"/>
          </w:tcPr>
          <w:p w:rsidR="000F3003" w:rsidRPr="00AD1A09" w:rsidRDefault="000F3003" w:rsidP="007D54EC">
            <w:pPr>
              <w:pStyle w:val="af6"/>
              <w:jc w:val="center"/>
              <w:rPr>
                <w:rFonts w:ascii="Times New Roman" w:hAnsi="Times New Roman"/>
                <w:b/>
                <w:color w:val="000000" w:themeColor="text1"/>
                <w:sz w:val="20"/>
                <w:szCs w:val="20"/>
              </w:rPr>
            </w:pPr>
            <w:r w:rsidRPr="00AD1A09">
              <w:rPr>
                <w:rFonts w:ascii="Times New Roman" w:hAnsi="Times New Roman"/>
                <w:b/>
                <w:color w:val="000000" w:themeColor="text1"/>
                <w:sz w:val="20"/>
                <w:szCs w:val="20"/>
              </w:rPr>
              <w:t>Кл</w:t>
            </w:r>
            <w:proofErr w:type="gramStart"/>
            <w:r w:rsidRPr="00AD1A09">
              <w:rPr>
                <w:rFonts w:ascii="Times New Roman" w:hAnsi="Times New Roman"/>
                <w:b/>
                <w:color w:val="000000" w:themeColor="text1"/>
                <w:sz w:val="20"/>
                <w:szCs w:val="20"/>
              </w:rPr>
              <w:t>.ф</w:t>
            </w:r>
            <w:proofErr w:type="gramEnd"/>
          </w:p>
        </w:tc>
        <w:tc>
          <w:tcPr>
            <w:tcW w:w="869" w:type="dxa"/>
            <w:vAlign w:val="center"/>
          </w:tcPr>
          <w:p w:rsidR="000F3003" w:rsidRPr="00AD1A09" w:rsidRDefault="000F3003" w:rsidP="007D54EC">
            <w:pPr>
              <w:pStyle w:val="af6"/>
              <w:jc w:val="center"/>
              <w:rPr>
                <w:rFonts w:ascii="Times New Roman" w:hAnsi="Times New Roman"/>
                <w:b/>
                <w:color w:val="000000" w:themeColor="text1"/>
                <w:sz w:val="20"/>
                <w:szCs w:val="20"/>
              </w:rPr>
            </w:pPr>
            <w:r w:rsidRPr="00AD1A09">
              <w:rPr>
                <w:rFonts w:ascii="Times New Roman" w:hAnsi="Times New Roman"/>
                <w:b/>
                <w:color w:val="000000" w:themeColor="text1"/>
                <w:sz w:val="20"/>
                <w:szCs w:val="20"/>
              </w:rPr>
              <w:t>Участ.</w:t>
            </w:r>
          </w:p>
        </w:tc>
      </w:tr>
      <w:tr w:rsidR="000F3003" w:rsidTr="000312CF">
        <w:tc>
          <w:tcPr>
            <w:tcW w:w="817" w:type="dxa"/>
            <w:vAlign w:val="center"/>
          </w:tcPr>
          <w:p w:rsidR="000F3003" w:rsidRPr="000A295C" w:rsidRDefault="00A0677A" w:rsidP="000312CF">
            <w:pPr>
              <w:rPr>
                <w:rFonts w:ascii="Times New Roman" w:hAnsi="Times New Roman" w:cs="Times New Roman"/>
                <w:lang w:eastAsia="ru-RU"/>
              </w:rPr>
            </w:pPr>
            <w:r w:rsidRPr="000A295C">
              <w:rPr>
                <w:rFonts w:ascii="Times New Roman" w:hAnsi="Times New Roman" w:cs="Times New Roman"/>
                <w:lang w:eastAsia="ru-RU"/>
              </w:rPr>
              <w:t>1.</w:t>
            </w:r>
          </w:p>
        </w:tc>
        <w:tc>
          <w:tcPr>
            <w:tcW w:w="3544" w:type="dxa"/>
          </w:tcPr>
          <w:p w:rsidR="000F3003" w:rsidRPr="00DB0B14" w:rsidRDefault="000F3003" w:rsidP="007D54EC">
            <w:pPr>
              <w:rPr>
                <w:rFonts w:ascii="Times New Roman" w:hAnsi="Times New Roman" w:cs="Times New Roman"/>
                <w:b/>
                <w:color w:val="000000" w:themeColor="text1"/>
              </w:rPr>
            </w:pPr>
            <w:r w:rsidRPr="00DB0B14">
              <w:rPr>
                <w:rFonts w:ascii="Times New Roman" w:hAnsi="Times New Roman" w:cs="Times New Roman"/>
                <w:b/>
                <w:color w:val="000000" w:themeColor="text1"/>
              </w:rPr>
              <w:t>Клубные формирования (кол-во клубных формирований участников в них):</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56</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1282</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55</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1283</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56</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1290</w:t>
            </w:r>
          </w:p>
        </w:tc>
      </w:tr>
      <w:tr w:rsidR="000F3003" w:rsidTr="000312CF">
        <w:tc>
          <w:tcPr>
            <w:tcW w:w="817" w:type="dxa"/>
            <w:vAlign w:val="center"/>
          </w:tcPr>
          <w:p w:rsidR="000F3003" w:rsidRPr="000A295C" w:rsidRDefault="00BC1598" w:rsidP="000312CF">
            <w:pPr>
              <w:rPr>
                <w:rFonts w:ascii="Times New Roman" w:hAnsi="Times New Roman" w:cs="Times New Roman"/>
                <w:lang w:eastAsia="ru-RU"/>
              </w:rPr>
            </w:pPr>
            <w:r w:rsidRPr="000A295C">
              <w:rPr>
                <w:rFonts w:ascii="Times New Roman" w:hAnsi="Times New Roman" w:cs="Times New Roman"/>
                <w:lang w:eastAsia="ru-RU"/>
              </w:rPr>
              <w:t>1.1.</w:t>
            </w:r>
          </w:p>
        </w:tc>
        <w:tc>
          <w:tcPr>
            <w:tcW w:w="3544" w:type="dxa"/>
          </w:tcPr>
          <w:p w:rsidR="000F3003" w:rsidRPr="00DB0B14" w:rsidRDefault="000F3003" w:rsidP="007D54EC">
            <w:pPr>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 для детей и подростков до 14 лет</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27</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708</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28</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728</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30</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758</w:t>
            </w:r>
          </w:p>
        </w:tc>
      </w:tr>
      <w:tr w:rsidR="000F3003" w:rsidTr="000312CF">
        <w:tc>
          <w:tcPr>
            <w:tcW w:w="817" w:type="dxa"/>
            <w:vAlign w:val="center"/>
          </w:tcPr>
          <w:p w:rsidR="000F3003" w:rsidRPr="000A295C" w:rsidRDefault="00BC1598" w:rsidP="000312CF">
            <w:pPr>
              <w:rPr>
                <w:rFonts w:ascii="Times New Roman" w:hAnsi="Times New Roman" w:cs="Times New Roman"/>
                <w:lang w:eastAsia="ru-RU"/>
              </w:rPr>
            </w:pPr>
            <w:r w:rsidRPr="000A295C">
              <w:rPr>
                <w:rFonts w:ascii="Times New Roman" w:hAnsi="Times New Roman" w:cs="Times New Roman"/>
                <w:lang w:eastAsia="ru-RU"/>
              </w:rPr>
              <w:t>1.2.</w:t>
            </w:r>
          </w:p>
        </w:tc>
        <w:tc>
          <w:tcPr>
            <w:tcW w:w="3544" w:type="dxa"/>
          </w:tcPr>
          <w:p w:rsidR="000F3003" w:rsidRPr="00DB0B14" w:rsidRDefault="000F3003" w:rsidP="007D54EC">
            <w:pPr>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 для молодежи от 15 до 24 лет</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10</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179</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7</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138</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9</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173</w:t>
            </w:r>
          </w:p>
        </w:tc>
      </w:tr>
      <w:tr w:rsidR="000F3003" w:rsidTr="000312CF">
        <w:tc>
          <w:tcPr>
            <w:tcW w:w="817" w:type="dxa"/>
            <w:vAlign w:val="center"/>
          </w:tcPr>
          <w:p w:rsidR="000F3003" w:rsidRPr="000A295C" w:rsidRDefault="00BC1598" w:rsidP="000312CF">
            <w:pPr>
              <w:rPr>
                <w:rFonts w:ascii="Times New Roman" w:hAnsi="Times New Roman" w:cs="Times New Roman"/>
                <w:lang w:eastAsia="ru-RU"/>
              </w:rPr>
            </w:pPr>
            <w:r w:rsidRPr="000A295C">
              <w:rPr>
                <w:rFonts w:ascii="Times New Roman" w:hAnsi="Times New Roman" w:cs="Times New Roman"/>
                <w:lang w:eastAsia="ru-RU"/>
              </w:rPr>
              <w:t>1.3.</w:t>
            </w:r>
          </w:p>
        </w:tc>
        <w:tc>
          <w:tcPr>
            <w:tcW w:w="3544" w:type="dxa"/>
          </w:tcPr>
          <w:p w:rsidR="000F3003" w:rsidRPr="00DB0B14" w:rsidRDefault="000F3003" w:rsidP="007D54EC">
            <w:pPr>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 для участников старше 24 лет</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11</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145</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18</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350</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16</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344</w:t>
            </w:r>
          </w:p>
        </w:tc>
      </w:tr>
      <w:tr w:rsidR="000F3003" w:rsidTr="000312CF">
        <w:tc>
          <w:tcPr>
            <w:tcW w:w="817" w:type="dxa"/>
            <w:vAlign w:val="center"/>
          </w:tcPr>
          <w:p w:rsidR="000F3003" w:rsidRPr="000A295C" w:rsidRDefault="00BC1598" w:rsidP="000312CF">
            <w:pPr>
              <w:rPr>
                <w:rFonts w:ascii="Times New Roman" w:hAnsi="Times New Roman" w:cs="Times New Roman"/>
                <w:lang w:eastAsia="ru-RU"/>
              </w:rPr>
            </w:pPr>
            <w:r w:rsidRPr="000A295C">
              <w:rPr>
                <w:rFonts w:ascii="Times New Roman" w:hAnsi="Times New Roman" w:cs="Times New Roman"/>
                <w:lang w:eastAsia="ru-RU"/>
              </w:rPr>
              <w:t>1.4.</w:t>
            </w:r>
          </w:p>
        </w:tc>
        <w:tc>
          <w:tcPr>
            <w:tcW w:w="3544" w:type="dxa"/>
          </w:tcPr>
          <w:p w:rsidR="000F3003" w:rsidRPr="00DB0B14" w:rsidRDefault="000F3003" w:rsidP="007D54EC">
            <w:pPr>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 для разновозрастных участников</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8</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250</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2</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67</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15</w:t>
            </w:r>
          </w:p>
        </w:tc>
      </w:tr>
      <w:tr w:rsidR="000F3003" w:rsidTr="000312CF">
        <w:tc>
          <w:tcPr>
            <w:tcW w:w="817" w:type="dxa"/>
            <w:vAlign w:val="center"/>
          </w:tcPr>
          <w:p w:rsidR="000F3003" w:rsidRPr="000A295C" w:rsidRDefault="00BC1598" w:rsidP="000312CF">
            <w:pPr>
              <w:rPr>
                <w:rFonts w:ascii="Times New Roman" w:hAnsi="Times New Roman" w:cs="Times New Roman"/>
                <w:lang w:eastAsia="ru-RU"/>
              </w:rPr>
            </w:pPr>
            <w:r w:rsidRPr="000A295C">
              <w:rPr>
                <w:rFonts w:ascii="Times New Roman" w:hAnsi="Times New Roman" w:cs="Times New Roman"/>
                <w:lang w:eastAsia="ru-RU"/>
              </w:rPr>
              <w:t>1.5.</w:t>
            </w:r>
          </w:p>
        </w:tc>
        <w:tc>
          <w:tcPr>
            <w:tcW w:w="3544" w:type="dxa"/>
          </w:tcPr>
          <w:p w:rsidR="000F3003" w:rsidRPr="00DB0B14" w:rsidRDefault="000F3003" w:rsidP="007D54EC">
            <w:pPr>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из общего количества клубных формирований (количество клубных формирований/участники):</w:t>
            </w:r>
          </w:p>
        </w:tc>
        <w:tc>
          <w:tcPr>
            <w:tcW w:w="868" w:type="dxa"/>
            <w:vAlign w:val="center"/>
          </w:tcPr>
          <w:p w:rsidR="000F3003" w:rsidRPr="00DB0B14" w:rsidRDefault="000F3003" w:rsidP="007D54EC">
            <w:pPr>
              <w:jc w:val="center"/>
              <w:rPr>
                <w:rFonts w:ascii="Times New Roman" w:hAnsi="Times New Roman" w:cs="Times New Roman"/>
                <w:b/>
                <w:sz w:val="20"/>
                <w:szCs w:val="20"/>
              </w:rPr>
            </w:pPr>
            <w:r w:rsidRPr="00DB0B14">
              <w:rPr>
                <w:rFonts w:ascii="Times New Roman" w:hAnsi="Times New Roman" w:cs="Times New Roman"/>
                <w:b/>
                <w:sz w:val="20"/>
                <w:szCs w:val="20"/>
              </w:rPr>
              <w:t>Х</w:t>
            </w:r>
          </w:p>
        </w:tc>
        <w:tc>
          <w:tcPr>
            <w:tcW w:w="868" w:type="dxa"/>
            <w:vAlign w:val="center"/>
          </w:tcPr>
          <w:p w:rsidR="000F3003" w:rsidRPr="00DB0B14" w:rsidRDefault="000F3003" w:rsidP="007D54EC">
            <w:pPr>
              <w:jc w:val="center"/>
              <w:rPr>
                <w:rFonts w:ascii="Times New Roman" w:hAnsi="Times New Roman" w:cs="Times New Roman"/>
                <w:b/>
                <w:sz w:val="20"/>
                <w:szCs w:val="20"/>
              </w:rPr>
            </w:pPr>
            <w:r w:rsidRPr="00DB0B14">
              <w:rPr>
                <w:rFonts w:ascii="Times New Roman" w:hAnsi="Times New Roman" w:cs="Times New Roman"/>
                <w:b/>
                <w:sz w:val="20"/>
                <w:szCs w:val="20"/>
              </w:rPr>
              <w:t>Х</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55</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1283</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56</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1290</w:t>
            </w:r>
          </w:p>
        </w:tc>
      </w:tr>
      <w:tr w:rsidR="000F3003" w:rsidTr="000312CF">
        <w:tc>
          <w:tcPr>
            <w:tcW w:w="817" w:type="dxa"/>
            <w:vAlign w:val="center"/>
          </w:tcPr>
          <w:p w:rsidR="000F3003" w:rsidRPr="000A295C" w:rsidRDefault="00BC1598" w:rsidP="000312CF">
            <w:pPr>
              <w:rPr>
                <w:rFonts w:ascii="Times New Roman" w:hAnsi="Times New Roman" w:cs="Times New Roman"/>
                <w:lang w:eastAsia="ru-RU"/>
              </w:rPr>
            </w:pPr>
            <w:r w:rsidRPr="000A295C">
              <w:rPr>
                <w:rFonts w:ascii="Times New Roman" w:hAnsi="Times New Roman" w:cs="Times New Roman"/>
                <w:lang w:eastAsia="ru-RU"/>
              </w:rPr>
              <w:t>1.5.1.</w:t>
            </w:r>
          </w:p>
        </w:tc>
        <w:tc>
          <w:tcPr>
            <w:tcW w:w="3544" w:type="dxa"/>
          </w:tcPr>
          <w:p w:rsidR="000F3003" w:rsidRPr="00DB0B14" w:rsidRDefault="000F3003" w:rsidP="007D54EC">
            <w:pPr>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 для старшего поколения</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5</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195</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4</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145</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4</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147</w:t>
            </w:r>
          </w:p>
        </w:tc>
      </w:tr>
      <w:tr w:rsidR="000F3003" w:rsidTr="000312CF">
        <w:tc>
          <w:tcPr>
            <w:tcW w:w="817" w:type="dxa"/>
            <w:vAlign w:val="center"/>
          </w:tcPr>
          <w:p w:rsidR="000F3003" w:rsidRPr="000A295C" w:rsidRDefault="00BC1598" w:rsidP="000312CF">
            <w:pPr>
              <w:rPr>
                <w:rFonts w:ascii="Times New Roman" w:hAnsi="Times New Roman" w:cs="Times New Roman"/>
                <w:lang w:eastAsia="ru-RU"/>
              </w:rPr>
            </w:pPr>
            <w:r w:rsidRPr="000A295C">
              <w:rPr>
                <w:rFonts w:ascii="Times New Roman" w:hAnsi="Times New Roman" w:cs="Times New Roman"/>
                <w:lang w:eastAsia="ru-RU"/>
              </w:rPr>
              <w:lastRenderedPageBreak/>
              <w:t>1.5.2.</w:t>
            </w:r>
          </w:p>
        </w:tc>
        <w:tc>
          <w:tcPr>
            <w:tcW w:w="3544" w:type="dxa"/>
          </w:tcPr>
          <w:p w:rsidR="000F3003" w:rsidRPr="00DB0B14" w:rsidRDefault="000F3003" w:rsidP="007D54EC">
            <w:pPr>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 xml:space="preserve">- </w:t>
            </w:r>
            <w:proofErr w:type="gramStart"/>
            <w:r w:rsidRPr="00DB0B14">
              <w:rPr>
                <w:rFonts w:ascii="Times New Roman" w:eastAsia="Times New Roman" w:hAnsi="Times New Roman" w:cs="Times New Roman"/>
                <w:color w:val="000000" w:themeColor="text1"/>
                <w:lang w:eastAsia="ru-RU"/>
              </w:rPr>
              <w:t>инклюзивные</w:t>
            </w:r>
            <w:proofErr w:type="gramEnd"/>
            <w:r w:rsidRPr="00DB0B14">
              <w:rPr>
                <w:rFonts w:ascii="Times New Roman" w:eastAsia="Times New Roman" w:hAnsi="Times New Roman" w:cs="Times New Roman"/>
                <w:color w:val="000000" w:themeColor="text1"/>
                <w:lang w:eastAsia="ru-RU"/>
              </w:rPr>
              <w:t>, включающие в состав инвалидов и лиц с ОВЗ</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2</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59</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7</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265</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11</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345</w:t>
            </w:r>
          </w:p>
        </w:tc>
      </w:tr>
      <w:tr w:rsidR="000F3003" w:rsidTr="000312CF">
        <w:tc>
          <w:tcPr>
            <w:tcW w:w="817" w:type="dxa"/>
            <w:vAlign w:val="center"/>
          </w:tcPr>
          <w:p w:rsidR="000F3003" w:rsidRPr="000A295C" w:rsidRDefault="00A0677A" w:rsidP="000312CF">
            <w:pPr>
              <w:rPr>
                <w:rFonts w:ascii="Times New Roman" w:hAnsi="Times New Roman" w:cs="Times New Roman"/>
                <w:lang w:eastAsia="ru-RU"/>
              </w:rPr>
            </w:pPr>
            <w:r w:rsidRPr="000A295C">
              <w:rPr>
                <w:rFonts w:ascii="Times New Roman" w:hAnsi="Times New Roman" w:cs="Times New Roman"/>
                <w:lang w:eastAsia="ru-RU"/>
              </w:rPr>
              <w:t>2.</w:t>
            </w:r>
          </w:p>
        </w:tc>
        <w:tc>
          <w:tcPr>
            <w:tcW w:w="3544" w:type="dxa"/>
          </w:tcPr>
          <w:p w:rsidR="000F3003" w:rsidRPr="00DB0B14" w:rsidRDefault="000F3003" w:rsidP="007D54EC">
            <w:pPr>
              <w:rPr>
                <w:rFonts w:ascii="Times New Roman" w:hAnsi="Times New Roman" w:cs="Times New Roman"/>
                <w:b/>
                <w:color w:val="000000" w:themeColor="text1"/>
              </w:rPr>
            </w:pPr>
            <w:r w:rsidRPr="00DB0B14">
              <w:rPr>
                <w:rFonts w:ascii="Times New Roman" w:hAnsi="Times New Roman" w:cs="Times New Roman"/>
                <w:b/>
                <w:color w:val="000000" w:themeColor="text1"/>
              </w:rPr>
              <w:t>Клубные формирования на платной основе (кол-во клубных формирований участников в них)</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15</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397</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b/>
                <w:kern w:val="2"/>
                <w:sz w:val="20"/>
                <w:szCs w:val="20"/>
              </w:rPr>
            </w:pPr>
            <w:r w:rsidRPr="00DB0B14">
              <w:rPr>
                <w:rFonts w:ascii="Times New Roman" w:hAnsi="Times New Roman" w:cs="Times New Roman"/>
                <w:b/>
                <w:kern w:val="2"/>
                <w:sz w:val="20"/>
                <w:szCs w:val="20"/>
              </w:rPr>
              <w:t>15</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b/>
                <w:kern w:val="2"/>
                <w:sz w:val="20"/>
                <w:szCs w:val="20"/>
              </w:rPr>
            </w:pPr>
            <w:r w:rsidRPr="00DB0B14">
              <w:rPr>
                <w:rFonts w:ascii="Times New Roman" w:hAnsi="Times New Roman" w:cs="Times New Roman"/>
                <w:b/>
                <w:kern w:val="2"/>
                <w:sz w:val="20"/>
                <w:szCs w:val="20"/>
              </w:rPr>
              <w:t>440</w:t>
            </w:r>
          </w:p>
        </w:tc>
        <w:tc>
          <w:tcPr>
            <w:tcW w:w="868" w:type="dxa"/>
            <w:vAlign w:val="center"/>
          </w:tcPr>
          <w:p w:rsidR="000F3003" w:rsidRPr="00DB0B14" w:rsidRDefault="000F3003" w:rsidP="007D54EC">
            <w:pPr>
              <w:pStyle w:val="15"/>
              <w:jc w:val="center"/>
              <w:rPr>
                <w:rFonts w:ascii="Times New Roman" w:hAnsi="Times New Roman"/>
                <w:b/>
                <w:color w:val="000000"/>
              </w:rPr>
            </w:pPr>
            <w:r w:rsidRPr="00DB0B14">
              <w:rPr>
                <w:rFonts w:ascii="Times New Roman" w:hAnsi="Times New Roman"/>
                <w:b/>
                <w:color w:val="000000"/>
              </w:rPr>
              <w:t>21</w:t>
            </w:r>
          </w:p>
        </w:tc>
        <w:tc>
          <w:tcPr>
            <w:tcW w:w="869" w:type="dxa"/>
            <w:vAlign w:val="center"/>
          </w:tcPr>
          <w:p w:rsidR="000F3003" w:rsidRPr="00DB0B14" w:rsidRDefault="000F3003" w:rsidP="007D54EC">
            <w:pPr>
              <w:pStyle w:val="15"/>
              <w:jc w:val="center"/>
              <w:rPr>
                <w:rFonts w:ascii="Times New Roman" w:hAnsi="Times New Roman"/>
                <w:b/>
                <w:color w:val="000000"/>
              </w:rPr>
            </w:pPr>
            <w:r w:rsidRPr="00DB0B14">
              <w:rPr>
                <w:rFonts w:ascii="Times New Roman" w:hAnsi="Times New Roman"/>
                <w:b/>
                <w:color w:val="000000"/>
              </w:rPr>
              <w:t>52</w:t>
            </w:r>
          </w:p>
          <w:p w:rsidR="000F3003" w:rsidRPr="00DB0B14" w:rsidRDefault="000F3003" w:rsidP="007D54EC">
            <w:pPr>
              <w:pStyle w:val="15"/>
              <w:jc w:val="center"/>
              <w:rPr>
                <w:rFonts w:ascii="Times New Roman" w:hAnsi="Times New Roman"/>
                <w:b/>
                <w:color w:val="000000"/>
              </w:rPr>
            </w:pPr>
          </w:p>
          <w:p w:rsidR="000F3003" w:rsidRPr="00DB0B14" w:rsidRDefault="000F3003" w:rsidP="007D54EC">
            <w:pPr>
              <w:pStyle w:val="15"/>
              <w:jc w:val="center"/>
              <w:rPr>
                <w:rFonts w:ascii="Times New Roman" w:hAnsi="Times New Roman"/>
                <w:b/>
                <w:color w:val="000000"/>
              </w:rPr>
            </w:pPr>
            <w:r w:rsidRPr="00DB0B14">
              <w:rPr>
                <w:rFonts w:ascii="Times New Roman" w:hAnsi="Times New Roman"/>
                <w:b/>
                <w:color w:val="000000"/>
              </w:rPr>
              <w:t>7</w:t>
            </w:r>
          </w:p>
        </w:tc>
      </w:tr>
      <w:tr w:rsidR="000F3003" w:rsidTr="000312CF">
        <w:tc>
          <w:tcPr>
            <w:tcW w:w="817" w:type="dxa"/>
            <w:vAlign w:val="center"/>
          </w:tcPr>
          <w:p w:rsidR="000F3003" w:rsidRPr="000A295C" w:rsidRDefault="00BC1598" w:rsidP="000312CF">
            <w:pPr>
              <w:rPr>
                <w:rFonts w:ascii="Times New Roman" w:hAnsi="Times New Roman" w:cs="Times New Roman"/>
                <w:lang w:eastAsia="ru-RU"/>
              </w:rPr>
            </w:pPr>
            <w:r w:rsidRPr="000A295C">
              <w:rPr>
                <w:rFonts w:ascii="Times New Roman" w:hAnsi="Times New Roman" w:cs="Times New Roman"/>
                <w:lang w:eastAsia="ru-RU"/>
              </w:rPr>
              <w:t>2.1.</w:t>
            </w:r>
          </w:p>
        </w:tc>
        <w:tc>
          <w:tcPr>
            <w:tcW w:w="3544" w:type="dxa"/>
          </w:tcPr>
          <w:p w:rsidR="000F3003" w:rsidRPr="00DB0B14" w:rsidRDefault="000F3003"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для детей и подростков до 14 лет</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10</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270</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14</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388</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19</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487</w:t>
            </w:r>
          </w:p>
        </w:tc>
      </w:tr>
      <w:tr w:rsidR="000F3003" w:rsidTr="000312CF">
        <w:tc>
          <w:tcPr>
            <w:tcW w:w="817" w:type="dxa"/>
            <w:vAlign w:val="center"/>
          </w:tcPr>
          <w:p w:rsidR="000F3003" w:rsidRPr="000A295C" w:rsidRDefault="000B656F" w:rsidP="000312CF">
            <w:pPr>
              <w:rPr>
                <w:rFonts w:ascii="Times New Roman" w:hAnsi="Times New Roman" w:cs="Times New Roman"/>
                <w:lang w:eastAsia="ru-RU"/>
              </w:rPr>
            </w:pPr>
            <w:r w:rsidRPr="000A295C">
              <w:rPr>
                <w:rFonts w:ascii="Times New Roman" w:hAnsi="Times New Roman" w:cs="Times New Roman"/>
                <w:lang w:eastAsia="ru-RU"/>
              </w:rPr>
              <w:t>2.2.</w:t>
            </w:r>
          </w:p>
        </w:tc>
        <w:tc>
          <w:tcPr>
            <w:tcW w:w="3544" w:type="dxa"/>
          </w:tcPr>
          <w:p w:rsidR="000F3003" w:rsidRPr="00DB0B14" w:rsidRDefault="000F3003"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для молодежи от 15 до 24 лет</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21</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0</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0</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10</w:t>
            </w:r>
          </w:p>
        </w:tc>
      </w:tr>
      <w:tr w:rsidR="000F3003" w:rsidTr="000312CF">
        <w:tc>
          <w:tcPr>
            <w:tcW w:w="817" w:type="dxa"/>
            <w:vAlign w:val="center"/>
          </w:tcPr>
          <w:p w:rsidR="000F3003" w:rsidRPr="000A295C" w:rsidRDefault="000B656F" w:rsidP="000312CF">
            <w:pPr>
              <w:rPr>
                <w:rFonts w:ascii="Times New Roman" w:hAnsi="Times New Roman" w:cs="Times New Roman"/>
                <w:lang w:eastAsia="ru-RU"/>
              </w:rPr>
            </w:pPr>
            <w:r w:rsidRPr="000A295C">
              <w:rPr>
                <w:rFonts w:ascii="Times New Roman" w:hAnsi="Times New Roman" w:cs="Times New Roman"/>
                <w:lang w:eastAsia="ru-RU"/>
              </w:rPr>
              <w:t>2.3.</w:t>
            </w:r>
          </w:p>
        </w:tc>
        <w:tc>
          <w:tcPr>
            <w:tcW w:w="3544" w:type="dxa"/>
          </w:tcPr>
          <w:p w:rsidR="000F3003" w:rsidRPr="00DB0B14" w:rsidRDefault="000F3003"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для участников старше 24 лет</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2</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76</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30</w:t>
            </w:r>
          </w:p>
        </w:tc>
      </w:tr>
      <w:tr w:rsidR="000F3003" w:rsidTr="000312CF">
        <w:tc>
          <w:tcPr>
            <w:tcW w:w="817" w:type="dxa"/>
            <w:vAlign w:val="center"/>
          </w:tcPr>
          <w:p w:rsidR="000F3003" w:rsidRPr="000A295C" w:rsidRDefault="000B656F" w:rsidP="000312CF">
            <w:pPr>
              <w:rPr>
                <w:rFonts w:ascii="Times New Roman" w:hAnsi="Times New Roman" w:cs="Times New Roman"/>
                <w:lang w:eastAsia="ru-RU"/>
              </w:rPr>
            </w:pPr>
            <w:r w:rsidRPr="000A295C">
              <w:rPr>
                <w:rFonts w:ascii="Times New Roman" w:hAnsi="Times New Roman" w:cs="Times New Roman"/>
                <w:lang w:eastAsia="ru-RU"/>
              </w:rPr>
              <w:t>2.4.</w:t>
            </w:r>
          </w:p>
        </w:tc>
        <w:tc>
          <w:tcPr>
            <w:tcW w:w="3544" w:type="dxa"/>
          </w:tcPr>
          <w:p w:rsidR="000F3003" w:rsidRPr="00DB0B14" w:rsidRDefault="000F3003"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для разновозрастных участников</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2</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30</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1</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r w:rsidRPr="00DB0B14">
              <w:rPr>
                <w:rFonts w:ascii="Times New Roman" w:hAnsi="Times New Roman" w:cs="Times New Roman"/>
                <w:kern w:val="2"/>
                <w:sz w:val="20"/>
                <w:szCs w:val="20"/>
              </w:rPr>
              <w:t>52</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0</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0</w:t>
            </w:r>
          </w:p>
        </w:tc>
      </w:tr>
      <w:tr w:rsidR="000F3003" w:rsidTr="000312CF">
        <w:tc>
          <w:tcPr>
            <w:tcW w:w="817" w:type="dxa"/>
            <w:vAlign w:val="center"/>
          </w:tcPr>
          <w:p w:rsidR="000F3003" w:rsidRPr="000A295C" w:rsidRDefault="00A0677A" w:rsidP="000312CF">
            <w:pPr>
              <w:rPr>
                <w:rFonts w:ascii="Times New Roman" w:hAnsi="Times New Roman" w:cs="Times New Roman"/>
                <w:lang w:eastAsia="ru-RU"/>
              </w:rPr>
            </w:pPr>
            <w:r w:rsidRPr="000A295C">
              <w:rPr>
                <w:rFonts w:ascii="Times New Roman" w:hAnsi="Times New Roman" w:cs="Times New Roman"/>
                <w:lang w:eastAsia="ru-RU"/>
              </w:rPr>
              <w:t>3.</w:t>
            </w:r>
          </w:p>
        </w:tc>
        <w:tc>
          <w:tcPr>
            <w:tcW w:w="3544" w:type="dxa"/>
          </w:tcPr>
          <w:p w:rsidR="000F3003" w:rsidRPr="00DB0B14" w:rsidRDefault="000F3003" w:rsidP="007D54EC">
            <w:pPr>
              <w:rPr>
                <w:rFonts w:ascii="Times New Roman" w:hAnsi="Times New Roman" w:cs="Times New Roman"/>
                <w:b/>
                <w:color w:val="000000" w:themeColor="text1"/>
              </w:rPr>
            </w:pPr>
            <w:r w:rsidRPr="00DB0B14">
              <w:rPr>
                <w:rFonts w:ascii="Times New Roman" w:hAnsi="Times New Roman" w:cs="Times New Roman"/>
                <w:b/>
                <w:color w:val="000000" w:themeColor="text1"/>
              </w:rPr>
              <w:t>Формирования  самодеятельного  народного творчества</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43</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877</w:t>
            </w: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b/>
                <w:kern w:val="2"/>
                <w:sz w:val="20"/>
                <w:szCs w:val="20"/>
              </w:rPr>
            </w:pPr>
            <w:r w:rsidRPr="00DB0B14">
              <w:rPr>
                <w:rFonts w:ascii="Times New Roman" w:hAnsi="Times New Roman" w:cs="Times New Roman"/>
                <w:b/>
                <w:kern w:val="2"/>
                <w:sz w:val="20"/>
                <w:szCs w:val="20"/>
              </w:rPr>
              <w:t>37</w:t>
            </w:r>
          </w:p>
          <w:p w:rsidR="000F3003" w:rsidRPr="00DB0B14" w:rsidRDefault="000F3003" w:rsidP="007D54EC">
            <w:pPr>
              <w:widowControl w:val="0"/>
              <w:suppressAutoHyphens/>
              <w:snapToGrid w:val="0"/>
              <w:jc w:val="center"/>
              <w:rPr>
                <w:rFonts w:ascii="Times New Roman" w:hAnsi="Times New Roman" w:cs="Times New Roman"/>
                <w:b/>
                <w:kern w:val="2"/>
                <w:sz w:val="20"/>
                <w:szCs w:val="20"/>
              </w:rPr>
            </w:pP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b/>
                <w:kern w:val="2"/>
                <w:sz w:val="20"/>
                <w:szCs w:val="20"/>
              </w:rPr>
            </w:pPr>
            <w:r w:rsidRPr="00DB0B14">
              <w:rPr>
                <w:rFonts w:ascii="Times New Roman" w:hAnsi="Times New Roman" w:cs="Times New Roman"/>
                <w:b/>
                <w:kern w:val="2"/>
                <w:sz w:val="20"/>
                <w:szCs w:val="20"/>
              </w:rPr>
              <w:t>805</w:t>
            </w:r>
          </w:p>
          <w:p w:rsidR="000F3003" w:rsidRPr="00DB0B14" w:rsidRDefault="000F3003" w:rsidP="007D54EC">
            <w:pPr>
              <w:widowControl w:val="0"/>
              <w:suppressAutoHyphens/>
              <w:snapToGrid w:val="0"/>
              <w:jc w:val="center"/>
              <w:rPr>
                <w:rFonts w:ascii="Times New Roman" w:hAnsi="Times New Roman" w:cs="Times New Roman"/>
                <w:b/>
                <w:kern w:val="2"/>
                <w:sz w:val="20"/>
                <w:szCs w:val="20"/>
              </w:rPr>
            </w:pPr>
          </w:p>
        </w:tc>
        <w:tc>
          <w:tcPr>
            <w:tcW w:w="868" w:type="dxa"/>
            <w:vAlign w:val="center"/>
          </w:tcPr>
          <w:p w:rsidR="000F3003" w:rsidRPr="00DB0B14" w:rsidRDefault="000F3003" w:rsidP="007D54EC">
            <w:pPr>
              <w:pStyle w:val="15"/>
              <w:jc w:val="center"/>
              <w:rPr>
                <w:rFonts w:ascii="Times New Roman" w:hAnsi="Times New Roman"/>
                <w:b/>
                <w:color w:val="000000"/>
              </w:rPr>
            </w:pPr>
            <w:r w:rsidRPr="00DB0B14">
              <w:rPr>
                <w:rFonts w:ascii="Times New Roman" w:hAnsi="Times New Roman"/>
                <w:b/>
                <w:color w:val="000000"/>
              </w:rPr>
              <w:t>45</w:t>
            </w:r>
          </w:p>
        </w:tc>
        <w:tc>
          <w:tcPr>
            <w:tcW w:w="869" w:type="dxa"/>
            <w:vAlign w:val="center"/>
          </w:tcPr>
          <w:p w:rsidR="000F3003" w:rsidRPr="00DB0B14" w:rsidRDefault="000F3003" w:rsidP="007D54EC">
            <w:pPr>
              <w:pStyle w:val="15"/>
              <w:jc w:val="center"/>
              <w:rPr>
                <w:rFonts w:ascii="Times New Roman" w:hAnsi="Times New Roman"/>
                <w:b/>
                <w:color w:val="000000"/>
              </w:rPr>
            </w:pPr>
            <w:r w:rsidRPr="00DB0B14">
              <w:rPr>
                <w:rFonts w:ascii="Times New Roman" w:hAnsi="Times New Roman"/>
                <w:b/>
                <w:color w:val="000000"/>
              </w:rPr>
              <w:t>900</w:t>
            </w:r>
          </w:p>
        </w:tc>
      </w:tr>
      <w:tr w:rsidR="000F3003" w:rsidTr="000312CF">
        <w:tc>
          <w:tcPr>
            <w:tcW w:w="817" w:type="dxa"/>
            <w:vAlign w:val="center"/>
          </w:tcPr>
          <w:p w:rsidR="000F3003" w:rsidRPr="000A295C" w:rsidRDefault="000F3003" w:rsidP="000312CF">
            <w:pPr>
              <w:rPr>
                <w:rFonts w:ascii="Times New Roman" w:hAnsi="Times New Roman" w:cs="Times New Roman"/>
                <w:lang w:eastAsia="ru-RU"/>
              </w:rPr>
            </w:pPr>
          </w:p>
        </w:tc>
        <w:tc>
          <w:tcPr>
            <w:tcW w:w="3544" w:type="dxa"/>
          </w:tcPr>
          <w:p w:rsidR="000F3003" w:rsidRPr="00DB0B14" w:rsidRDefault="000F3003"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из них:</w:t>
            </w:r>
          </w:p>
        </w:tc>
        <w:tc>
          <w:tcPr>
            <w:tcW w:w="868" w:type="dxa"/>
            <w:vAlign w:val="center"/>
          </w:tcPr>
          <w:p w:rsidR="000F3003" w:rsidRPr="00DB0B14" w:rsidRDefault="000F3003" w:rsidP="007D54EC">
            <w:pPr>
              <w:pStyle w:val="af6"/>
              <w:jc w:val="center"/>
              <w:rPr>
                <w:rFonts w:ascii="Times New Roman" w:hAnsi="Times New Roman"/>
                <w:b/>
                <w:sz w:val="20"/>
                <w:szCs w:val="20"/>
              </w:rPr>
            </w:pPr>
          </w:p>
        </w:tc>
        <w:tc>
          <w:tcPr>
            <w:tcW w:w="868" w:type="dxa"/>
            <w:vAlign w:val="center"/>
          </w:tcPr>
          <w:p w:rsidR="000F3003" w:rsidRPr="00DB0B14" w:rsidRDefault="000F3003" w:rsidP="007D54EC">
            <w:pPr>
              <w:pStyle w:val="af6"/>
              <w:jc w:val="center"/>
              <w:rPr>
                <w:rFonts w:ascii="Times New Roman" w:hAnsi="Times New Roman"/>
                <w:b/>
                <w:sz w:val="20"/>
                <w:szCs w:val="20"/>
              </w:rPr>
            </w:pP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p>
        </w:tc>
        <w:tc>
          <w:tcPr>
            <w:tcW w:w="868" w:type="dxa"/>
            <w:vAlign w:val="center"/>
          </w:tcPr>
          <w:p w:rsidR="000F3003" w:rsidRPr="00DB0B14" w:rsidRDefault="000F3003" w:rsidP="007D54EC">
            <w:pPr>
              <w:widowControl w:val="0"/>
              <w:suppressAutoHyphens/>
              <w:snapToGrid w:val="0"/>
              <w:jc w:val="center"/>
              <w:rPr>
                <w:rFonts w:ascii="Times New Roman" w:hAnsi="Times New Roman" w:cs="Times New Roman"/>
                <w:kern w:val="2"/>
                <w:sz w:val="20"/>
                <w:szCs w:val="20"/>
              </w:rPr>
            </w:pPr>
          </w:p>
        </w:tc>
        <w:tc>
          <w:tcPr>
            <w:tcW w:w="868" w:type="dxa"/>
            <w:vAlign w:val="center"/>
          </w:tcPr>
          <w:p w:rsidR="000F3003" w:rsidRPr="00DB0B14" w:rsidRDefault="000F3003" w:rsidP="007D54EC">
            <w:pPr>
              <w:pStyle w:val="15"/>
              <w:jc w:val="center"/>
              <w:rPr>
                <w:rFonts w:ascii="Times New Roman" w:hAnsi="Times New Roman"/>
                <w:color w:val="000000"/>
              </w:rPr>
            </w:pPr>
          </w:p>
        </w:tc>
        <w:tc>
          <w:tcPr>
            <w:tcW w:w="869" w:type="dxa"/>
            <w:vAlign w:val="center"/>
          </w:tcPr>
          <w:p w:rsidR="000F3003" w:rsidRPr="00DB0B14" w:rsidRDefault="000F3003" w:rsidP="007D54EC">
            <w:pPr>
              <w:pStyle w:val="15"/>
              <w:jc w:val="center"/>
              <w:rPr>
                <w:rFonts w:ascii="Times New Roman" w:hAnsi="Times New Roman"/>
                <w:color w:val="000000"/>
              </w:rPr>
            </w:pPr>
          </w:p>
        </w:tc>
      </w:tr>
      <w:tr w:rsidR="000F3003" w:rsidTr="000312CF">
        <w:tc>
          <w:tcPr>
            <w:tcW w:w="817" w:type="dxa"/>
            <w:vAlign w:val="center"/>
          </w:tcPr>
          <w:p w:rsidR="000F3003" w:rsidRPr="000A295C" w:rsidRDefault="000B656F" w:rsidP="000312CF">
            <w:pPr>
              <w:rPr>
                <w:rFonts w:ascii="Times New Roman" w:hAnsi="Times New Roman" w:cs="Times New Roman"/>
                <w:lang w:eastAsia="ru-RU"/>
              </w:rPr>
            </w:pPr>
            <w:r w:rsidRPr="000A295C">
              <w:rPr>
                <w:rFonts w:ascii="Times New Roman" w:hAnsi="Times New Roman" w:cs="Times New Roman"/>
                <w:lang w:eastAsia="ru-RU"/>
              </w:rPr>
              <w:t>3.1.</w:t>
            </w:r>
          </w:p>
        </w:tc>
        <w:tc>
          <w:tcPr>
            <w:tcW w:w="3544" w:type="dxa"/>
          </w:tcPr>
          <w:p w:rsidR="000F3003" w:rsidRPr="00DB0B14" w:rsidRDefault="000F3003"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Вокальные</w:t>
            </w:r>
          </w:p>
        </w:tc>
        <w:tc>
          <w:tcPr>
            <w:tcW w:w="868" w:type="dxa"/>
            <w:vAlign w:val="center"/>
          </w:tcPr>
          <w:p w:rsidR="000F3003" w:rsidRPr="00DB0B14" w:rsidRDefault="000F3003" w:rsidP="007D54EC">
            <w:pPr>
              <w:pStyle w:val="af6"/>
              <w:jc w:val="center"/>
              <w:rPr>
                <w:rFonts w:ascii="Times New Roman" w:hAnsi="Times New Roman"/>
                <w:b/>
                <w:sz w:val="20"/>
                <w:szCs w:val="20"/>
              </w:rPr>
            </w:pPr>
          </w:p>
        </w:tc>
        <w:tc>
          <w:tcPr>
            <w:tcW w:w="868" w:type="dxa"/>
            <w:vAlign w:val="center"/>
          </w:tcPr>
          <w:p w:rsidR="000F3003" w:rsidRPr="00DB0B14" w:rsidRDefault="000F3003" w:rsidP="007D54EC">
            <w:pPr>
              <w:pStyle w:val="af6"/>
              <w:jc w:val="center"/>
              <w:rPr>
                <w:rFonts w:ascii="Times New Roman" w:hAnsi="Times New Roman"/>
                <w:b/>
                <w:sz w:val="20"/>
                <w:szCs w:val="20"/>
              </w:rPr>
            </w:pP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14</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165</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12</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139</w:t>
            </w:r>
          </w:p>
        </w:tc>
      </w:tr>
      <w:tr w:rsidR="000F3003" w:rsidTr="000312CF">
        <w:tc>
          <w:tcPr>
            <w:tcW w:w="817" w:type="dxa"/>
            <w:vAlign w:val="center"/>
          </w:tcPr>
          <w:p w:rsidR="000F3003" w:rsidRPr="000A295C" w:rsidRDefault="000B656F" w:rsidP="000312CF">
            <w:pPr>
              <w:rPr>
                <w:rFonts w:ascii="Times New Roman" w:hAnsi="Times New Roman" w:cs="Times New Roman"/>
                <w:lang w:eastAsia="ru-RU"/>
              </w:rPr>
            </w:pPr>
            <w:r w:rsidRPr="000A295C">
              <w:rPr>
                <w:rFonts w:ascii="Times New Roman" w:hAnsi="Times New Roman" w:cs="Times New Roman"/>
                <w:lang w:eastAsia="ru-RU"/>
              </w:rPr>
              <w:t>3.2.</w:t>
            </w:r>
          </w:p>
        </w:tc>
        <w:tc>
          <w:tcPr>
            <w:tcW w:w="3544" w:type="dxa"/>
          </w:tcPr>
          <w:p w:rsidR="000F3003" w:rsidRPr="00DB0B14" w:rsidRDefault="000F3003"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 xml:space="preserve">Хоровые </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26</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27</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30</w:t>
            </w:r>
          </w:p>
        </w:tc>
      </w:tr>
      <w:tr w:rsidR="000F3003" w:rsidTr="000312CF">
        <w:tc>
          <w:tcPr>
            <w:tcW w:w="817" w:type="dxa"/>
            <w:vAlign w:val="center"/>
          </w:tcPr>
          <w:p w:rsidR="000F3003" w:rsidRPr="000A295C" w:rsidRDefault="000B656F" w:rsidP="000312CF">
            <w:pPr>
              <w:rPr>
                <w:rFonts w:ascii="Times New Roman" w:hAnsi="Times New Roman" w:cs="Times New Roman"/>
                <w:lang w:eastAsia="ru-RU"/>
              </w:rPr>
            </w:pPr>
            <w:r w:rsidRPr="000A295C">
              <w:rPr>
                <w:rFonts w:ascii="Times New Roman" w:hAnsi="Times New Roman" w:cs="Times New Roman"/>
                <w:lang w:eastAsia="ru-RU"/>
              </w:rPr>
              <w:t>3.3.</w:t>
            </w:r>
          </w:p>
        </w:tc>
        <w:tc>
          <w:tcPr>
            <w:tcW w:w="3544" w:type="dxa"/>
          </w:tcPr>
          <w:p w:rsidR="000F3003" w:rsidRPr="00DB0B14" w:rsidRDefault="000F3003"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Хореографические</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13</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416</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12</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399</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15</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437</w:t>
            </w:r>
          </w:p>
        </w:tc>
      </w:tr>
      <w:tr w:rsidR="000F3003" w:rsidTr="000312CF">
        <w:tc>
          <w:tcPr>
            <w:tcW w:w="817" w:type="dxa"/>
            <w:vAlign w:val="center"/>
          </w:tcPr>
          <w:p w:rsidR="000F3003" w:rsidRPr="000A295C" w:rsidRDefault="000B656F" w:rsidP="000312CF">
            <w:pPr>
              <w:rPr>
                <w:rFonts w:ascii="Times New Roman" w:hAnsi="Times New Roman" w:cs="Times New Roman"/>
                <w:lang w:eastAsia="ru-RU"/>
              </w:rPr>
            </w:pPr>
            <w:r w:rsidRPr="000A295C">
              <w:rPr>
                <w:rFonts w:ascii="Times New Roman" w:hAnsi="Times New Roman" w:cs="Times New Roman"/>
                <w:lang w:eastAsia="ru-RU"/>
              </w:rPr>
              <w:t>3.4.</w:t>
            </w:r>
          </w:p>
        </w:tc>
        <w:tc>
          <w:tcPr>
            <w:tcW w:w="3544" w:type="dxa"/>
          </w:tcPr>
          <w:p w:rsidR="000F3003" w:rsidRPr="00DB0B14" w:rsidRDefault="000F3003"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 xml:space="preserve">Театральные </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5</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105</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7</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124</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7</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125</w:t>
            </w:r>
          </w:p>
        </w:tc>
      </w:tr>
      <w:tr w:rsidR="000F3003" w:rsidTr="000312CF">
        <w:tc>
          <w:tcPr>
            <w:tcW w:w="817" w:type="dxa"/>
            <w:vAlign w:val="center"/>
          </w:tcPr>
          <w:p w:rsidR="000F3003" w:rsidRPr="000A295C" w:rsidRDefault="000B656F" w:rsidP="000312CF">
            <w:pPr>
              <w:rPr>
                <w:rFonts w:ascii="Times New Roman" w:hAnsi="Times New Roman" w:cs="Times New Roman"/>
                <w:lang w:eastAsia="ru-RU"/>
              </w:rPr>
            </w:pPr>
            <w:r w:rsidRPr="000A295C">
              <w:rPr>
                <w:rFonts w:ascii="Times New Roman" w:hAnsi="Times New Roman" w:cs="Times New Roman"/>
                <w:lang w:eastAsia="ru-RU"/>
              </w:rPr>
              <w:t>3.5.</w:t>
            </w:r>
          </w:p>
        </w:tc>
        <w:tc>
          <w:tcPr>
            <w:tcW w:w="3544" w:type="dxa"/>
          </w:tcPr>
          <w:p w:rsidR="000F3003" w:rsidRPr="00DB0B14" w:rsidRDefault="000F3003"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Оркестры народных инструментов</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1</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6</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7</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1</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7</w:t>
            </w:r>
          </w:p>
        </w:tc>
      </w:tr>
      <w:tr w:rsidR="000F3003" w:rsidTr="000312CF">
        <w:tc>
          <w:tcPr>
            <w:tcW w:w="817" w:type="dxa"/>
            <w:vAlign w:val="center"/>
          </w:tcPr>
          <w:p w:rsidR="000F3003" w:rsidRPr="000A295C" w:rsidRDefault="000B656F" w:rsidP="000312CF">
            <w:pPr>
              <w:rPr>
                <w:rFonts w:ascii="Times New Roman" w:hAnsi="Times New Roman" w:cs="Times New Roman"/>
                <w:lang w:eastAsia="ru-RU"/>
              </w:rPr>
            </w:pPr>
            <w:r w:rsidRPr="000A295C">
              <w:rPr>
                <w:rFonts w:ascii="Times New Roman" w:hAnsi="Times New Roman" w:cs="Times New Roman"/>
                <w:lang w:eastAsia="ru-RU"/>
              </w:rPr>
              <w:t>3.6.</w:t>
            </w:r>
          </w:p>
        </w:tc>
        <w:tc>
          <w:tcPr>
            <w:tcW w:w="3544" w:type="dxa"/>
          </w:tcPr>
          <w:p w:rsidR="000F3003" w:rsidRPr="00DB0B14" w:rsidRDefault="000F3003"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Оркестры духовых инструментов</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2</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32</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2</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33</w:t>
            </w:r>
          </w:p>
        </w:tc>
        <w:tc>
          <w:tcPr>
            <w:tcW w:w="868"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2</w:t>
            </w:r>
          </w:p>
        </w:tc>
        <w:tc>
          <w:tcPr>
            <w:tcW w:w="869" w:type="dxa"/>
            <w:vAlign w:val="center"/>
          </w:tcPr>
          <w:p w:rsidR="000F3003" w:rsidRPr="00DB0B14" w:rsidRDefault="000F3003" w:rsidP="007D54EC">
            <w:pPr>
              <w:pStyle w:val="15"/>
              <w:jc w:val="center"/>
              <w:rPr>
                <w:rFonts w:ascii="Times New Roman" w:hAnsi="Times New Roman"/>
                <w:color w:val="000000"/>
              </w:rPr>
            </w:pPr>
            <w:r w:rsidRPr="00DB0B14">
              <w:rPr>
                <w:rFonts w:ascii="Times New Roman" w:hAnsi="Times New Roman"/>
                <w:color w:val="000000"/>
              </w:rPr>
              <w:t>32</w:t>
            </w:r>
          </w:p>
        </w:tc>
      </w:tr>
      <w:tr w:rsidR="000F3003" w:rsidTr="000312CF">
        <w:tc>
          <w:tcPr>
            <w:tcW w:w="817" w:type="dxa"/>
            <w:vAlign w:val="center"/>
          </w:tcPr>
          <w:p w:rsidR="000F3003" w:rsidRPr="000A295C" w:rsidRDefault="000312CF" w:rsidP="000312CF">
            <w:pPr>
              <w:rPr>
                <w:rFonts w:ascii="Times New Roman" w:hAnsi="Times New Roman" w:cs="Times New Roman"/>
                <w:lang w:eastAsia="ru-RU"/>
              </w:rPr>
            </w:pPr>
            <w:r w:rsidRPr="000A295C">
              <w:rPr>
                <w:rFonts w:ascii="Times New Roman" w:hAnsi="Times New Roman" w:cs="Times New Roman"/>
                <w:lang w:eastAsia="ru-RU"/>
              </w:rPr>
              <w:t>3.7.</w:t>
            </w:r>
          </w:p>
        </w:tc>
        <w:tc>
          <w:tcPr>
            <w:tcW w:w="3544" w:type="dxa"/>
          </w:tcPr>
          <w:p w:rsidR="000F3003" w:rsidRPr="00DB0B14" w:rsidRDefault="000F3003" w:rsidP="007D54EC">
            <w:pPr>
              <w:rPr>
                <w:rFonts w:ascii="Times New Roman" w:hAnsi="Times New Roman" w:cs="Times New Roman"/>
                <w:b/>
                <w:color w:val="000000" w:themeColor="text1"/>
              </w:rPr>
            </w:pPr>
            <w:proofErr w:type="gramStart"/>
            <w:r w:rsidRPr="00DB0B14">
              <w:rPr>
                <w:rFonts w:ascii="Times New Roman" w:hAnsi="Times New Roman" w:cs="Times New Roman"/>
                <w:b/>
                <w:color w:val="000000" w:themeColor="text1"/>
              </w:rPr>
              <w:t>Фольклорные из них:</w:t>
            </w:r>
            <w:proofErr w:type="gramEnd"/>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0</w:t>
            </w:r>
          </w:p>
        </w:tc>
        <w:tc>
          <w:tcPr>
            <w:tcW w:w="868" w:type="dxa"/>
            <w:vAlign w:val="center"/>
          </w:tcPr>
          <w:p w:rsidR="000F3003" w:rsidRPr="00DB0B14" w:rsidRDefault="000F3003" w:rsidP="007D54EC">
            <w:pPr>
              <w:pStyle w:val="af6"/>
              <w:jc w:val="center"/>
              <w:rPr>
                <w:rFonts w:ascii="Times New Roman" w:hAnsi="Times New Roman"/>
                <w:b/>
                <w:sz w:val="20"/>
                <w:szCs w:val="20"/>
              </w:rPr>
            </w:pPr>
            <w:r w:rsidRPr="00DB0B14">
              <w:rPr>
                <w:rFonts w:ascii="Times New Roman" w:hAnsi="Times New Roman"/>
                <w:b/>
                <w:sz w:val="20"/>
                <w:szCs w:val="20"/>
              </w:rPr>
              <w:t>0</w:t>
            </w:r>
          </w:p>
        </w:tc>
        <w:tc>
          <w:tcPr>
            <w:tcW w:w="868" w:type="dxa"/>
            <w:vAlign w:val="center"/>
          </w:tcPr>
          <w:p w:rsidR="000F3003" w:rsidRPr="00DB0B14" w:rsidRDefault="000F3003" w:rsidP="007D54EC">
            <w:pPr>
              <w:pStyle w:val="15"/>
              <w:jc w:val="center"/>
              <w:rPr>
                <w:rFonts w:ascii="Times New Roman" w:hAnsi="Times New Roman"/>
                <w:b/>
                <w:color w:val="000000"/>
              </w:rPr>
            </w:pPr>
            <w:r w:rsidRPr="00DB0B14">
              <w:rPr>
                <w:rFonts w:ascii="Times New Roman" w:hAnsi="Times New Roman"/>
                <w:b/>
                <w:color w:val="000000"/>
              </w:rPr>
              <w:t>2</w:t>
            </w:r>
          </w:p>
        </w:tc>
        <w:tc>
          <w:tcPr>
            <w:tcW w:w="868" w:type="dxa"/>
            <w:vAlign w:val="center"/>
          </w:tcPr>
          <w:p w:rsidR="000F3003" w:rsidRPr="00DB0B14" w:rsidRDefault="000F3003" w:rsidP="007D54EC">
            <w:pPr>
              <w:pStyle w:val="15"/>
              <w:jc w:val="center"/>
              <w:rPr>
                <w:rFonts w:ascii="Times New Roman" w:hAnsi="Times New Roman"/>
                <w:b/>
                <w:color w:val="000000"/>
              </w:rPr>
            </w:pPr>
            <w:r w:rsidRPr="00DB0B14">
              <w:rPr>
                <w:rFonts w:ascii="Times New Roman" w:hAnsi="Times New Roman"/>
                <w:b/>
                <w:color w:val="000000"/>
              </w:rPr>
              <w:t>20</w:t>
            </w:r>
          </w:p>
        </w:tc>
        <w:tc>
          <w:tcPr>
            <w:tcW w:w="868" w:type="dxa"/>
            <w:vAlign w:val="center"/>
          </w:tcPr>
          <w:p w:rsidR="000F3003" w:rsidRPr="00DB0B14" w:rsidRDefault="000F3003" w:rsidP="007D54EC">
            <w:pPr>
              <w:pStyle w:val="15"/>
              <w:jc w:val="center"/>
              <w:rPr>
                <w:rFonts w:ascii="Times New Roman" w:hAnsi="Times New Roman"/>
                <w:b/>
                <w:color w:val="000000"/>
              </w:rPr>
            </w:pPr>
            <w:r w:rsidRPr="00DB0B14">
              <w:rPr>
                <w:rFonts w:ascii="Times New Roman" w:hAnsi="Times New Roman"/>
                <w:b/>
                <w:color w:val="000000"/>
              </w:rPr>
              <w:t>2</w:t>
            </w:r>
          </w:p>
        </w:tc>
        <w:tc>
          <w:tcPr>
            <w:tcW w:w="869" w:type="dxa"/>
            <w:vAlign w:val="center"/>
          </w:tcPr>
          <w:p w:rsidR="000F3003" w:rsidRPr="00DB0B14" w:rsidRDefault="000F3003" w:rsidP="007D54EC">
            <w:pPr>
              <w:pStyle w:val="15"/>
              <w:jc w:val="center"/>
              <w:rPr>
                <w:rFonts w:ascii="Times New Roman" w:hAnsi="Times New Roman"/>
                <w:b/>
                <w:color w:val="000000"/>
              </w:rPr>
            </w:pPr>
            <w:r w:rsidRPr="00DB0B14">
              <w:rPr>
                <w:rFonts w:ascii="Times New Roman" w:hAnsi="Times New Roman"/>
                <w:b/>
                <w:color w:val="000000"/>
              </w:rPr>
              <w:t>20</w:t>
            </w:r>
          </w:p>
        </w:tc>
      </w:tr>
      <w:tr w:rsidR="000312CF" w:rsidTr="000312CF">
        <w:tc>
          <w:tcPr>
            <w:tcW w:w="817" w:type="dxa"/>
            <w:vAlign w:val="center"/>
          </w:tcPr>
          <w:p w:rsidR="000312CF" w:rsidRPr="000A295C" w:rsidRDefault="000312CF" w:rsidP="000312CF">
            <w:pPr>
              <w:rPr>
                <w:rFonts w:ascii="Times New Roman" w:hAnsi="Times New Roman" w:cs="Times New Roman"/>
                <w:color w:val="000000" w:themeColor="text1"/>
              </w:rPr>
            </w:pPr>
            <w:r w:rsidRPr="000A295C">
              <w:rPr>
                <w:rFonts w:ascii="Times New Roman" w:hAnsi="Times New Roman" w:cs="Times New Roman"/>
                <w:color w:val="000000" w:themeColor="text1"/>
              </w:rPr>
              <w:t>3.7.1.</w:t>
            </w:r>
          </w:p>
        </w:tc>
        <w:tc>
          <w:tcPr>
            <w:tcW w:w="3544" w:type="dxa"/>
          </w:tcPr>
          <w:p w:rsidR="000312CF" w:rsidRPr="00DB0B14" w:rsidRDefault="000312CF"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фольклорные КМНС</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9"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r>
      <w:tr w:rsidR="000312CF" w:rsidTr="000312CF">
        <w:tc>
          <w:tcPr>
            <w:tcW w:w="817" w:type="dxa"/>
            <w:vAlign w:val="center"/>
          </w:tcPr>
          <w:p w:rsidR="000312CF" w:rsidRPr="000A295C" w:rsidRDefault="000312CF" w:rsidP="000312CF">
            <w:pPr>
              <w:rPr>
                <w:rFonts w:ascii="Times New Roman" w:hAnsi="Times New Roman" w:cs="Times New Roman"/>
                <w:color w:val="000000" w:themeColor="text1"/>
              </w:rPr>
            </w:pPr>
            <w:r w:rsidRPr="000A295C">
              <w:rPr>
                <w:rFonts w:ascii="Times New Roman" w:hAnsi="Times New Roman" w:cs="Times New Roman"/>
                <w:color w:val="000000" w:themeColor="text1"/>
              </w:rPr>
              <w:t>3.7.2.</w:t>
            </w:r>
          </w:p>
        </w:tc>
        <w:tc>
          <w:tcPr>
            <w:tcW w:w="3544" w:type="dxa"/>
          </w:tcPr>
          <w:p w:rsidR="000312CF" w:rsidRPr="00DB0B14" w:rsidRDefault="000312CF"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фольклорные русские</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9"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r>
      <w:tr w:rsidR="000312CF" w:rsidTr="000312CF">
        <w:tc>
          <w:tcPr>
            <w:tcW w:w="817" w:type="dxa"/>
            <w:vAlign w:val="center"/>
          </w:tcPr>
          <w:p w:rsidR="000312CF" w:rsidRPr="000A295C" w:rsidRDefault="000312CF" w:rsidP="000312CF">
            <w:pPr>
              <w:rPr>
                <w:rFonts w:ascii="Times New Roman" w:hAnsi="Times New Roman" w:cs="Times New Roman"/>
                <w:color w:val="000000" w:themeColor="text1"/>
              </w:rPr>
            </w:pPr>
            <w:r w:rsidRPr="000A295C">
              <w:rPr>
                <w:rFonts w:ascii="Times New Roman" w:hAnsi="Times New Roman" w:cs="Times New Roman"/>
                <w:color w:val="000000" w:themeColor="text1"/>
              </w:rPr>
              <w:t>3.7.3.</w:t>
            </w:r>
          </w:p>
        </w:tc>
        <w:tc>
          <w:tcPr>
            <w:tcW w:w="3544" w:type="dxa"/>
          </w:tcPr>
          <w:p w:rsidR="000312CF" w:rsidRPr="00DB0B14" w:rsidRDefault="000312CF"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фольклорные казачьи</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9"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r>
      <w:tr w:rsidR="000312CF" w:rsidTr="000312CF">
        <w:tc>
          <w:tcPr>
            <w:tcW w:w="817" w:type="dxa"/>
            <w:vAlign w:val="center"/>
          </w:tcPr>
          <w:p w:rsidR="000312CF" w:rsidRPr="000A295C" w:rsidRDefault="000312CF" w:rsidP="000312CF">
            <w:pPr>
              <w:rPr>
                <w:rFonts w:ascii="Times New Roman" w:hAnsi="Times New Roman" w:cs="Times New Roman"/>
                <w:color w:val="000000" w:themeColor="text1"/>
              </w:rPr>
            </w:pPr>
            <w:r w:rsidRPr="000A295C">
              <w:rPr>
                <w:rFonts w:ascii="Times New Roman" w:hAnsi="Times New Roman" w:cs="Times New Roman"/>
                <w:color w:val="000000" w:themeColor="text1"/>
              </w:rPr>
              <w:t>3.7.4.</w:t>
            </w:r>
          </w:p>
        </w:tc>
        <w:tc>
          <w:tcPr>
            <w:tcW w:w="3544" w:type="dxa"/>
          </w:tcPr>
          <w:p w:rsidR="000312CF" w:rsidRPr="00DB0B14" w:rsidRDefault="000312CF"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 xml:space="preserve">фольклорные прочие </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2</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20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2</w:t>
            </w:r>
          </w:p>
        </w:tc>
        <w:tc>
          <w:tcPr>
            <w:tcW w:w="869"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20</w:t>
            </w:r>
          </w:p>
        </w:tc>
      </w:tr>
      <w:tr w:rsidR="000312CF" w:rsidTr="000312CF">
        <w:tc>
          <w:tcPr>
            <w:tcW w:w="817" w:type="dxa"/>
            <w:vAlign w:val="center"/>
          </w:tcPr>
          <w:p w:rsidR="000312CF" w:rsidRPr="000A295C" w:rsidRDefault="000312CF" w:rsidP="000312CF">
            <w:pPr>
              <w:rPr>
                <w:rFonts w:ascii="Times New Roman" w:hAnsi="Times New Roman" w:cs="Times New Roman"/>
                <w:color w:val="000000" w:themeColor="text1"/>
              </w:rPr>
            </w:pPr>
            <w:r w:rsidRPr="000A295C">
              <w:rPr>
                <w:rFonts w:ascii="Times New Roman" w:hAnsi="Times New Roman" w:cs="Times New Roman"/>
                <w:color w:val="000000" w:themeColor="text1"/>
              </w:rPr>
              <w:t>3.8.</w:t>
            </w:r>
          </w:p>
        </w:tc>
        <w:tc>
          <w:tcPr>
            <w:tcW w:w="3544" w:type="dxa"/>
          </w:tcPr>
          <w:p w:rsidR="000312CF" w:rsidRPr="00DB0B14" w:rsidRDefault="000312CF"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Изобразительного искусства</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3</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30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9"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r>
      <w:tr w:rsidR="000312CF" w:rsidTr="000312CF">
        <w:tc>
          <w:tcPr>
            <w:tcW w:w="817" w:type="dxa"/>
            <w:vAlign w:val="center"/>
          </w:tcPr>
          <w:p w:rsidR="000312CF" w:rsidRPr="000A295C" w:rsidRDefault="000312CF" w:rsidP="000312CF">
            <w:pPr>
              <w:rPr>
                <w:rFonts w:ascii="Times New Roman" w:hAnsi="Times New Roman" w:cs="Times New Roman"/>
                <w:lang w:eastAsia="ru-RU"/>
              </w:rPr>
            </w:pPr>
            <w:r w:rsidRPr="000A295C">
              <w:rPr>
                <w:rFonts w:ascii="Times New Roman" w:hAnsi="Times New Roman" w:cs="Times New Roman"/>
                <w:lang w:eastAsia="ru-RU"/>
              </w:rPr>
              <w:t>3.10</w:t>
            </w:r>
          </w:p>
        </w:tc>
        <w:tc>
          <w:tcPr>
            <w:tcW w:w="3544" w:type="dxa"/>
          </w:tcPr>
          <w:p w:rsidR="000312CF" w:rsidRPr="00DB0B14" w:rsidRDefault="000312CF"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Декоративно-прикладного искусства</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0</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9"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r>
      <w:tr w:rsidR="000312CF" w:rsidTr="000312CF">
        <w:tc>
          <w:tcPr>
            <w:tcW w:w="817" w:type="dxa"/>
            <w:vAlign w:val="center"/>
          </w:tcPr>
          <w:p w:rsidR="000312CF" w:rsidRPr="000A295C" w:rsidRDefault="000A295C" w:rsidP="000312CF">
            <w:pPr>
              <w:rPr>
                <w:rFonts w:ascii="Times New Roman" w:hAnsi="Times New Roman" w:cs="Times New Roman"/>
                <w:lang w:eastAsia="ru-RU"/>
              </w:rPr>
            </w:pPr>
            <w:r>
              <w:rPr>
                <w:rFonts w:ascii="Times New Roman" w:hAnsi="Times New Roman" w:cs="Times New Roman"/>
                <w:lang w:eastAsia="ru-RU"/>
              </w:rPr>
              <w:t>3.11.</w:t>
            </w:r>
          </w:p>
        </w:tc>
        <w:tc>
          <w:tcPr>
            <w:tcW w:w="3544" w:type="dxa"/>
          </w:tcPr>
          <w:p w:rsidR="000312CF" w:rsidRPr="00DB0B14" w:rsidRDefault="000312CF"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Кино, фото любителей</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0</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c>
          <w:tcPr>
            <w:tcW w:w="869"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0</w:t>
            </w:r>
          </w:p>
        </w:tc>
      </w:tr>
      <w:tr w:rsidR="000312CF" w:rsidTr="000312CF">
        <w:tc>
          <w:tcPr>
            <w:tcW w:w="817" w:type="dxa"/>
            <w:vAlign w:val="center"/>
          </w:tcPr>
          <w:p w:rsidR="000312CF" w:rsidRPr="000A295C" w:rsidRDefault="000A295C" w:rsidP="000312CF">
            <w:pPr>
              <w:rPr>
                <w:rFonts w:ascii="Times New Roman" w:hAnsi="Times New Roman" w:cs="Times New Roman"/>
                <w:lang w:eastAsia="ru-RU"/>
              </w:rPr>
            </w:pPr>
            <w:r>
              <w:rPr>
                <w:rFonts w:ascii="Times New Roman" w:hAnsi="Times New Roman" w:cs="Times New Roman"/>
                <w:lang w:eastAsia="ru-RU"/>
              </w:rPr>
              <w:t>4.</w:t>
            </w:r>
          </w:p>
        </w:tc>
        <w:tc>
          <w:tcPr>
            <w:tcW w:w="3544" w:type="dxa"/>
          </w:tcPr>
          <w:p w:rsidR="000312CF" w:rsidRPr="00DB0B14" w:rsidRDefault="000312CF"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Прочие</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18</w:t>
            </w:r>
          </w:p>
        </w:tc>
        <w:tc>
          <w:tcPr>
            <w:tcW w:w="868" w:type="dxa"/>
            <w:vAlign w:val="center"/>
          </w:tcPr>
          <w:p w:rsidR="000312CF" w:rsidRPr="00DB0B14" w:rsidRDefault="000312CF" w:rsidP="007D54EC">
            <w:pPr>
              <w:pStyle w:val="af6"/>
              <w:jc w:val="center"/>
              <w:rPr>
                <w:rFonts w:ascii="Times New Roman" w:hAnsi="Times New Roman"/>
                <w:b/>
                <w:sz w:val="20"/>
                <w:szCs w:val="20"/>
              </w:rPr>
            </w:pPr>
            <w:r w:rsidRPr="00DB0B14">
              <w:rPr>
                <w:rFonts w:ascii="Times New Roman" w:hAnsi="Times New Roman"/>
                <w:b/>
                <w:sz w:val="20"/>
                <w:szCs w:val="20"/>
              </w:rPr>
              <w:t>262</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5</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83</w:t>
            </w:r>
          </w:p>
        </w:tc>
        <w:tc>
          <w:tcPr>
            <w:tcW w:w="868"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5</w:t>
            </w:r>
          </w:p>
        </w:tc>
        <w:tc>
          <w:tcPr>
            <w:tcW w:w="869" w:type="dxa"/>
            <w:vAlign w:val="center"/>
          </w:tcPr>
          <w:p w:rsidR="000312CF" w:rsidRPr="00DB0B14" w:rsidRDefault="000312CF" w:rsidP="007D54EC">
            <w:pPr>
              <w:pStyle w:val="15"/>
              <w:jc w:val="center"/>
              <w:rPr>
                <w:rFonts w:ascii="Times New Roman" w:hAnsi="Times New Roman"/>
                <w:color w:val="000000"/>
              </w:rPr>
            </w:pPr>
            <w:r w:rsidRPr="00DB0B14">
              <w:rPr>
                <w:rFonts w:ascii="Times New Roman" w:hAnsi="Times New Roman"/>
                <w:color w:val="000000"/>
              </w:rPr>
              <w:t>110</w:t>
            </w:r>
          </w:p>
        </w:tc>
      </w:tr>
      <w:tr w:rsidR="000A295C" w:rsidTr="007D54EC">
        <w:tc>
          <w:tcPr>
            <w:tcW w:w="817" w:type="dxa"/>
          </w:tcPr>
          <w:p w:rsidR="000A295C" w:rsidRPr="00DB0B14" w:rsidRDefault="000A295C" w:rsidP="007D54EC">
            <w:pPr>
              <w:jc w:val="center"/>
              <w:rPr>
                <w:rFonts w:ascii="Times New Roman" w:hAnsi="Times New Roman" w:cs="Times New Roman"/>
                <w:color w:val="000000" w:themeColor="text1"/>
              </w:rPr>
            </w:pPr>
            <w:r w:rsidRPr="00DB0B14">
              <w:rPr>
                <w:rFonts w:ascii="Times New Roman" w:hAnsi="Times New Roman" w:cs="Times New Roman"/>
                <w:color w:val="000000" w:themeColor="text1"/>
              </w:rPr>
              <w:t>5.</w:t>
            </w:r>
          </w:p>
        </w:tc>
        <w:tc>
          <w:tcPr>
            <w:tcW w:w="3544" w:type="dxa"/>
          </w:tcPr>
          <w:p w:rsidR="000A295C" w:rsidRPr="00DB0B14" w:rsidRDefault="000A295C" w:rsidP="007D54EC">
            <w:pPr>
              <w:rPr>
                <w:rFonts w:ascii="Times New Roman" w:hAnsi="Times New Roman" w:cs="Times New Roman"/>
                <w:b/>
                <w:color w:val="000000" w:themeColor="text1"/>
              </w:rPr>
            </w:pPr>
            <w:r w:rsidRPr="00DB0B14">
              <w:rPr>
                <w:rFonts w:ascii="Times New Roman" w:hAnsi="Times New Roman" w:cs="Times New Roman"/>
                <w:b/>
                <w:color w:val="000000" w:themeColor="text1"/>
              </w:rPr>
              <w:t xml:space="preserve">Формирования самодеятельного народного творчества на платной основе </w:t>
            </w:r>
          </w:p>
        </w:tc>
        <w:tc>
          <w:tcPr>
            <w:tcW w:w="868" w:type="dxa"/>
            <w:vAlign w:val="center"/>
          </w:tcPr>
          <w:p w:rsidR="000A295C" w:rsidRPr="00DB0B14" w:rsidRDefault="000A295C" w:rsidP="007D54EC">
            <w:pPr>
              <w:pStyle w:val="af6"/>
              <w:jc w:val="center"/>
              <w:rPr>
                <w:rFonts w:ascii="Times New Roman" w:hAnsi="Times New Roman"/>
                <w:b/>
                <w:sz w:val="20"/>
                <w:szCs w:val="20"/>
              </w:rPr>
            </w:pPr>
            <w:r w:rsidRPr="00DB0B14">
              <w:rPr>
                <w:rFonts w:ascii="Times New Roman" w:hAnsi="Times New Roman"/>
                <w:b/>
                <w:sz w:val="20"/>
                <w:szCs w:val="20"/>
              </w:rPr>
              <w:t>15</w:t>
            </w:r>
          </w:p>
        </w:tc>
        <w:tc>
          <w:tcPr>
            <w:tcW w:w="868" w:type="dxa"/>
            <w:vAlign w:val="center"/>
          </w:tcPr>
          <w:p w:rsidR="000A295C" w:rsidRPr="00DB0B14" w:rsidRDefault="000A295C" w:rsidP="007D54EC">
            <w:pPr>
              <w:pStyle w:val="af6"/>
              <w:jc w:val="center"/>
              <w:rPr>
                <w:rFonts w:ascii="Times New Roman" w:hAnsi="Times New Roman"/>
                <w:b/>
                <w:sz w:val="20"/>
                <w:szCs w:val="20"/>
              </w:rPr>
            </w:pPr>
            <w:r w:rsidRPr="00DB0B14">
              <w:rPr>
                <w:rFonts w:ascii="Times New Roman" w:hAnsi="Times New Roman"/>
                <w:b/>
                <w:sz w:val="20"/>
                <w:szCs w:val="20"/>
              </w:rPr>
              <w:t>397</w:t>
            </w:r>
          </w:p>
        </w:tc>
        <w:tc>
          <w:tcPr>
            <w:tcW w:w="868" w:type="dxa"/>
            <w:vAlign w:val="center"/>
          </w:tcPr>
          <w:p w:rsidR="000A295C" w:rsidRPr="00DB0B14" w:rsidRDefault="000A295C" w:rsidP="007D54EC">
            <w:pPr>
              <w:pStyle w:val="15"/>
              <w:jc w:val="center"/>
              <w:rPr>
                <w:rFonts w:ascii="Times New Roman" w:hAnsi="Times New Roman"/>
                <w:b/>
                <w:color w:val="000000"/>
              </w:rPr>
            </w:pPr>
            <w:r w:rsidRPr="00DB0B14">
              <w:rPr>
                <w:rFonts w:ascii="Times New Roman" w:hAnsi="Times New Roman"/>
                <w:b/>
                <w:color w:val="000000"/>
              </w:rPr>
              <w:t>11</w:t>
            </w:r>
          </w:p>
        </w:tc>
        <w:tc>
          <w:tcPr>
            <w:tcW w:w="868" w:type="dxa"/>
            <w:vAlign w:val="center"/>
          </w:tcPr>
          <w:p w:rsidR="000A295C" w:rsidRPr="00DB0B14" w:rsidRDefault="000A295C" w:rsidP="007D54EC">
            <w:pPr>
              <w:pStyle w:val="15"/>
              <w:jc w:val="center"/>
              <w:rPr>
                <w:rFonts w:ascii="Times New Roman" w:hAnsi="Times New Roman"/>
                <w:b/>
                <w:color w:val="000000"/>
              </w:rPr>
            </w:pPr>
            <w:r w:rsidRPr="00DB0B14">
              <w:rPr>
                <w:rFonts w:ascii="Times New Roman" w:hAnsi="Times New Roman"/>
                <w:b/>
                <w:color w:val="000000"/>
              </w:rPr>
              <w:t>349</w:t>
            </w:r>
          </w:p>
        </w:tc>
        <w:tc>
          <w:tcPr>
            <w:tcW w:w="868" w:type="dxa"/>
            <w:vAlign w:val="center"/>
          </w:tcPr>
          <w:p w:rsidR="000A295C" w:rsidRPr="00DB0B14" w:rsidRDefault="000A295C" w:rsidP="007D54EC">
            <w:pPr>
              <w:pStyle w:val="15"/>
              <w:jc w:val="center"/>
              <w:rPr>
                <w:rFonts w:ascii="Times New Roman" w:hAnsi="Times New Roman"/>
                <w:b/>
                <w:color w:val="000000"/>
              </w:rPr>
            </w:pPr>
            <w:r w:rsidRPr="00DB0B14">
              <w:rPr>
                <w:rFonts w:ascii="Times New Roman" w:hAnsi="Times New Roman"/>
                <w:b/>
                <w:color w:val="000000"/>
              </w:rPr>
              <w:t>18</w:t>
            </w:r>
          </w:p>
        </w:tc>
        <w:tc>
          <w:tcPr>
            <w:tcW w:w="869" w:type="dxa"/>
            <w:vAlign w:val="center"/>
          </w:tcPr>
          <w:p w:rsidR="000A295C" w:rsidRPr="00DB0B14" w:rsidRDefault="000A295C" w:rsidP="007D54EC">
            <w:pPr>
              <w:pStyle w:val="15"/>
              <w:jc w:val="center"/>
              <w:rPr>
                <w:rFonts w:ascii="Times New Roman" w:hAnsi="Times New Roman"/>
                <w:b/>
                <w:color w:val="000000"/>
              </w:rPr>
            </w:pPr>
            <w:r w:rsidRPr="00DB0B14">
              <w:rPr>
                <w:rFonts w:ascii="Times New Roman" w:hAnsi="Times New Roman"/>
                <w:b/>
                <w:color w:val="000000"/>
              </w:rPr>
              <w:t>447</w:t>
            </w:r>
          </w:p>
        </w:tc>
      </w:tr>
      <w:tr w:rsidR="000A295C" w:rsidTr="007D54EC">
        <w:tc>
          <w:tcPr>
            <w:tcW w:w="817" w:type="dxa"/>
          </w:tcPr>
          <w:p w:rsidR="000A295C" w:rsidRPr="00DB0B14" w:rsidRDefault="000A295C" w:rsidP="007D54EC">
            <w:pPr>
              <w:jc w:val="center"/>
              <w:rPr>
                <w:rFonts w:ascii="Times New Roman" w:hAnsi="Times New Roman" w:cs="Times New Roman"/>
                <w:color w:val="000000" w:themeColor="text1"/>
              </w:rPr>
            </w:pPr>
            <w:r w:rsidRPr="00DB0B14">
              <w:rPr>
                <w:rFonts w:ascii="Times New Roman" w:hAnsi="Times New Roman" w:cs="Times New Roman"/>
                <w:color w:val="000000" w:themeColor="text1"/>
              </w:rPr>
              <w:t>5.1.</w:t>
            </w:r>
          </w:p>
        </w:tc>
        <w:tc>
          <w:tcPr>
            <w:tcW w:w="3544" w:type="dxa"/>
          </w:tcPr>
          <w:p w:rsidR="000A295C" w:rsidRPr="00DB0B14" w:rsidRDefault="000A295C" w:rsidP="007D54EC">
            <w:pPr>
              <w:rPr>
                <w:rFonts w:ascii="Times New Roman" w:hAnsi="Times New Roman" w:cs="Times New Roman"/>
                <w:b/>
                <w:color w:val="000000" w:themeColor="text1"/>
              </w:rPr>
            </w:pPr>
            <w:r w:rsidRPr="00DB0B14">
              <w:rPr>
                <w:rFonts w:ascii="Times New Roman" w:hAnsi="Times New Roman" w:cs="Times New Roman"/>
                <w:b/>
                <w:color w:val="000000" w:themeColor="text1"/>
              </w:rPr>
              <w:t>Формирования, имеющие звание:</w:t>
            </w:r>
          </w:p>
        </w:tc>
        <w:tc>
          <w:tcPr>
            <w:tcW w:w="868" w:type="dxa"/>
            <w:vAlign w:val="center"/>
          </w:tcPr>
          <w:p w:rsidR="000A295C" w:rsidRPr="00DB0B14" w:rsidRDefault="000A295C" w:rsidP="007D54EC">
            <w:pPr>
              <w:pStyle w:val="af6"/>
              <w:jc w:val="center"/>
              <w:rPr>
                <w:rFonts w:ascii="Times New Roman" w:hAnsi="Times New Roman"/>
                <w:color w:val="000000" w:themeColor="text1"/>
              </w:rPr>
            </w:pPr>
            <w:r w:rsidRPr="00DB0B14">
              <w:rPr>
                <w:rFonts w:ascii="Times New Roman" w:hAnsi="Times New Roman"/>
                <w:color w:val="000000" w:themeColor="text1"/>
              </w:rPr>
              <w:t>11</w:t>
            </w:r>
          </w:p>
        </w:tc>
        <w:tc>
          <w:tcPr>
            <w:tcW w:w="868" w:type="dxa"/>
            <w:vAlign w:val="center"/>
          </w:tcPr>
          <w:p w:rsidR="000A295C" w:rsidRPr="00DB0B14" w:rsidRDefault="000A295C" w:rsidP="007D54EC">
            <w:pPr>
              <w:pStyle w:val="15"/>
              <w:jc w:val="center"/>
              <w:rPr>
                <w:rFonts w:ascii="Times New Roman" w:hAnsi="Times New Roman"/>
                <w:b/>
                <w:color w:val="000000"/>
              </w:rPr>
            </w:pPr>
            <w:r w:rsidRPr="00DB0B14">
              <w:rPr>
                <w:rFonts w:ascii="Times New Roman" w:hAnsi="Times New Roman"/>
                <w:b/>
                <w:color w:val="000000"/>
              </w:rPr>
              <w:t>367</w:t>
            </w:r>
          </w:p>
        </w:tc>
        <w:tc>
          <w:tcPr>
            <w:tcW w:w="868" w:type="dxa"/>
            <w:vAlign w:val="center"/>
          </w:tcPr>
          <w:p w:rsidR="000A295C" w:rsidRPr="00DB0B14" w:rsidRDefault="000A295C" w:rsidP="007D54EC">
            <w:pPr>
              <w:pStyle w:val="15"/>
              <w:jc w:val="center"/>
              <w:rPr>
                <w:rFonts w:ascii="Times New Roman" w:hAnsi="Times New Roman"/>
                <w:b/>
                <w:color w:val="000000"/>
              </w:rPr>
            </w:pPr>
            <w:r w:rsidRPr="00DB0B14">
              <w:rPr>
                <w:rFonts w:ascii="Times New Roman" w:hAnsi="Times New Roman"/>
                <w:b/>
                <w:color w:val="000000"/>
              </w:rPr>
              <w:t>11</w:t>
            </w:r>
          </w:p>
        </w:tc>
        <w:tc>
          <w:tcPr>
            <w:tcW w:w="868" w:type="dxa"/>
            <w:vAlign w:val="center"/>
          </w:tcPr>
          <w:p w:rsidR="000A295C" w:rsidRPr="00DB0B14" w:rsidRDefault="000A295C" w:rsidP="007D54EC">
            <w:pPr>
              <w:pStyle w:val="15"/>
              <w:jc w:val="center"/>
              <w:rPr>
                <w:rFonts w:ascii="Times New Roman" w:hAnsi="Times New Roman"/>
                <w:b/>
                <w:color w:val="000000"/>
              </w:rPr>
            </w:pPr>
            <w:r w:rsidRPr="00DB0B14">
              <w:rPr>
                <w:rFonts w:ascii="Times New Roman" w:hAnsi="Times New Roman"/>
                <w:b/>
                <w:color w:val="000000"/>
              </w:rPr>
              <w:t>380</w:t>
            </w:r>
          </w:p>
        </w:tc>
        <w:tc>
          <w:tcPr>
            <w:tcW w:w="868" w:type="dxa"/>
            <w:vAlign w:val="center"/>
          </w:tcPr>
          <w:p w:rsidR="000A295C" w:rsidRPr="00DB0B14" w:rsidRDefault="000A295C" w:rsidP="007D54EC">
            <w:pPr>
              <w:pStyle w:val="15"/>
              <w:jc w:val="center"/>
              <w:rPr>
                <w:rFonts w:ascii="Times New Roman" w:hAnsi="Times New Roman"/>
                <w:b/>
                <w:color w:val="000000"/>
              </w:rPr>
            </w:pPr>
            <w:r w:rsidRPr="00DB0B14">
              <w:rPr>
                <w:rFonts w:ascii="Times New Roman" w:hAnsi="Times New Roman"/>
                <w:b/>
                <w:color w:val="000000"/>
              </w:rPr>
              <w:t>12</w:t>
            </w:r>
          </w:p>
        </w:tc>
        <w:tc>
          <w:tcPr>
            <w:tcW w:w="869" w:type="dxa"/>
            <w:vAlign w:val="center"/>
          </w:tcPr>
          <w:p w:rsidR="000A295C" w:rsidRPr="00DB0B14" w:rsidRDefault="000A295C" w:rsidP="007D54EC">
            <w:pPr>
              <w:pStyle w:val="15"/>
              <w:jc w:val="center"/>
              <w:rPr>
                <w:rFonts w:ascii="Times New Roman" w:hAnsi="Times New Roman"/>
                <w:b/>
                <w:color w:val="000000"/>
              </w:rPr>
            </w:pPr>
            <w:r w:rsidRPr="00DB0B14">
              <w:rPr>
                <w:rFonts w:ascii="Times New Roman" w:hAnsi="Times New Roman"/>
                <w:b/>
                <w:color w:val="000000"/>
              </w:rPr>
              <w:t>403</w:t>
            </w:r>
          </w:p>
        </w:tc>
      </w:tr>
      <w:tr w:rsidR="000A295C" w:rsidTr="007D54EC">
        <w:tc>
          <w:tcPr>
            <w:tcW w:w="817" w:type="dxa"/>
          </w:tcPr>
          <w:p w:rsidR="000A295C" w:rsidRPr="00DB0B14" w:rsidRDefault="000A295C" w:rsidP="007D54EC">
            <w:pPr>
              <w:jc w:val="center"/>
              <w:rPr>
                <w:rFonts w:ascii="Times New Roman" w:hAnsi="Times New Roman" w:cs="Times New Roman"/>
                <w:color w:val="000000" w:themeColor="text1"/>
              </w:rPr>
            </w:pPr>
            <w:r w:rsidRPr="00DB0B14">
              <w:rPr>
                <w:rFonts w:ascii="Times New Roman" w:hAnsi="Times New Roman" w:cs="Times New Roman"/>
                <w:color w:val="000000" w:themeColor="text1"/>
              </w:rPr>
              <w:t>5.2.</w:t>
            </w:r>
          </w:p>
        </w:tc>
        <w:tc>
          <w:tcPr>
            <w:tcW w:w="3544" w:type="dxa"/>
          </w:tcPr>
          <w:p w:rsidR="000A295C" w:rsidRPr="00DB0B14" w:rsidRDefault="000A295C"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народный самодеятельный</w:t>
            </w:r>
          </w:p>
        </w:tc>
        <w:tc>
          <w:tcPr>
            <w:tcW w:w="868" w:type="dxa"/>
            <w:vAlign w:val="center"/>
          </w:tcPr>
          <w:p w:rsidR="000A295C" w:rsidRPr="00DB0B14" w:rsidRDefault="000A295C" w:rsidP="007D54EC">
            <w:pPr>
              <w:pStyle w:val="af6"/>
              <w:jc w:val="center"/>
              <w:rPr>
                <w:rFonts w:ascii="Times New Roman" w:hAnsi="Times New Roman"/>
                <w:color w:val="000000" w:themeColor="text1"/>
              </w:rPr>
            </w:pPr>
            <w:r w:rsidRPr="00DB0B14">
              <w:rPr>
                <w:rFonts w:ascii="Times New Roman" w:hAnsi="Times New Roman"/>
                <w:color w:val="000000" w:themeColor="text1"/>
              </w:rPr>
              <w:t>5</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132</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5</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133</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6</w:t>
            </w:r>
          </w:p>
        </w:tc>
        <w:tc>
          <w:tcPr>
            <w:tcW w:w="869"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144</w:t>
            </w:r>
          </w:p>
        </w:tc>
      </w:tr>
      <w:tr w:rsidR="000A295C" w:rsidTr="007D54EC">
        <w:tc>
          <w:tcPr>
            <w:tcW w:w="817" w:type="dxa"/>
          </w:tcPr>
          <w:p w:rsidR="000A295C" w:rsidRPr="00DB0B14" w:rsidRDefault="000A295C" w:rsidP="007D54EC">
            <w:pPr>
              <w:jc w:val="center"/>
              <w:rPr>
                <w:rFonts w:ascii="Times New Roman" w:hAnsi="Times New Roman" w:cs="Times New Roman"/>
                <w:color w:val="000000" w:themeColor="text1"/>
              </w:rPr>
            </w:pPr>
            <w:r w:rsidRPr="00DB0B14">
              <w:rPr>
                <w:rFonts w:ascii="Times New Roman" w:hAnsi="Times New Roman" w:cs="Times New Roman"/>
                <w:color w:val="000000" w:themeColor="text1"/>
              </w:rPr>
              <w:t>5.3.</w:t>
            </w:r>
          </w:p>
        </w:tc>
        <w:tc>
          <w:tcPr>
            <w:tcW w:w="3544" w:type="dxa"/>
          </w:tcPr>
          <w:p w:rsidR="000A295C" w:rsidRPr="00DB0B14" w:rsidRDefault="000A295C"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образцовый художественный</w:t>
            </w:r>
          </w:p>
        </w:tc>
        <w:tc>
          <w:tcPr>
            <w:tcW w:w="868" w:type="dxa"/>
            <w:vAlign w:val="center"/>
          </w:tcPr>
          <w:p w:rsidR="000A295C" w:rsidRPr="00DB0B14" w:rsidRDefault="000A295C" w:rsidP="007D54EC">
            <w:pPr>
              <w:pStyle w:val="af6"/>
              <w:jc w:val="center"/>
              <w:rPr>
                <w:rFonts w:ascii="Times New Roman" w:hAnsi="Times New Roman"/>
                <w:color w:val="000000" w:themeColor="text1"/>
              </w:rPr>
            </w:pPr>
            <w:r w:rsidRPr="00DB0B14">
              <w:rPr>
                <w:rFonts w:ascii="Times New Roman" w:hAnsi="Times New Roman"/>
                <w:color w:val="000000" w:themeColor="text1"/>
              </w:rPr>
              <w:t>6</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235</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6</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247</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6</w:t>
            </w:r>
          </w:p>
        </w:tc>
        <w:tc>
          <w:tcPr>
            <w:tcW w:w="869"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259</w:t>
            </w:r>
          </w:p>
        </w:tc>
      </w:tr>
      <w:tr w:rsidR="000A295C" w:rsidTr="007D54EC">
        <w:tc>
          <w:tcPr>
            <w:tcW w:w="817" w:type="dxa"/>
          </w:tcPr>
          <w:p w:rsidR="000A295C" w:rsidRPr="00DB0B14" w:rsidRDefault="000A295C" w:rsidP="007D54EC">
            <w:pPr>
              <w:jc w:val="center"/>
              <w:rPr>
                <w:rFonts w:ascii="Times New Roman" w:hAnsi="Times New Roman" w:cs="Times New Roman"/>
                <w:color w:val="000000" w:themeColor="text1"/>
              </w:rPr>
            </w:pPr>
            <w:r w:rsidRPr="00DB0B14">
              <w:rPr>
                <w:rFonts w:ascii="Times New Roman" w:hAnsi="Times New Roman" w:cs="Times New Roman"/>
                <w:color w:val="000000" w:themeColor="text1"/>
              </w:rPr>
              <w:t>5.4.</w:t>
            </w:r>
          </w:p>
        </w:tc>
        <w:tc>
          <w:tcPr>
            <w:tcW w:w="3544" w:type="dxa"/>
          </w:tcPr>
          <w:p w:rsidR="000A295C" w:rsidRPr="00DB0B14" w:rsidRDefault="000A295C"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народная самодеятельная студия</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c>
          <w:tcPr>
            <w:tcW w:w="869"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r>
      <w:tr w:rsidR="000A295C" w:rsidTr="000312CF">
        <w:tc>
          <w:tcPr>
            <w:tcW w:w="817" w:type="dxa"/>
            <w:vAlign w:val="center"/>
          </w:tcPr>
          <w:p w:rsidR="000A295C" w:rsidRPr="000A295C" w:rsidRDefault="000A295C" w:rsidP="000312CF">
            <w:pPr>
              <w:rPr>
                <w:rFonts w:ascii="Times New Roman" w:hAnsi="Times New Roman" w:cs="Times New Roman"/>
                <w:lang w:eastAsia="ru-RU"/>
              </w:rPr>
            </w:pPr>
          </w:p>
        </w:tc>
        <w:tc>
          <w:tcPr>
            <w:tcW w:w="3544" w:type="dxa"/>
          </w:tcPr>
          <w:p w:rsidR="000A295C" w:rsidRPr="00DB0B14" w:rsidRDefault="000A295C" w:rsidP="007D54EC">
            <w:pPr>
              <w:rPr>
                <w:rFonts w:ascii="Times New Roman" w:hAnsi="Times New Roman" w:cs="Times New Roman"/>
                <w:color w:val="000000" w:themeColor="text1"/>
              </w:rPr>
            </w:pPr>
            <w:r w:rsidRPr="00DB0B14">
              <w:rPr>
                <w:rFonts w:ascii="Times New Roman" w:hAnsi="Times New Roman" w:cs="Times New Roman"/>
                <w:color w:val="000000" w:themeColor="text1"/>
              </w:rPr>
              <w:t>заслуженный коллектив народного творчества</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c>
          <w:tcPr>
            <w:tcW w:w="868"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c>
          <w:tcPr>
            <w:tcW w:w="869" w:type="dxa"/>
            <w:vAlign w:val="center"/>
          </w:tcPr>
          <w:p w:rsidR="000A295C" w:rsidRPr="00DB0B14" w:rsidRDefault="000A295C" w:rsidP="007D54EC">
            <w:pPr>
              <w:pStyle w:val="15"/>
              <w:jc w:val="center"/>
              <w:rPr>
                <w:rFonts w:ascii="Times New Roman" w:hAnsi="Times New Roman"/>
                <w:color w:val="000000"/>
              </w:rPr>
            </w:pPr>
            <w:r w:rsidRPr="00DB0B14">
              <w:rPr>
                <w:rFonts w:ascii="Times New Roman" w:hAnsi="Times New Roman"/>
                <w:color w:val="000000"/>
              </w:rPr>
              <w:t>0</w:t>
            </w:r>
          </w:p>
        </w:tc>
      </w:tr>
    </w:tbl>
    <w:p w:rsidR="00612871" w:rsidRDefault="00612871" w:rsidP="00DB0B14">
      <w:pPr>
        <w:spacing w:after="0" w:line="240" w:lineRule="auto"/>
        <w:ind w:firstLine="567"/>
        <w:rPr>
          <w:rFonts w:ascii="Times New Roman" w:hAnsi="Times New Roman" w:cs="Times New Roman"/>
          <w:sz w:val="24"/>
          <w:szCs w:val="24"/>
          <w:lang w:eastAsia="ru-RU"/>
        </w:rPr>
      </w:pPr>
    </w:p>
    <w:p w:rsidR="00AE3BBC" w:rsidRPr="00DB0B14" w:rsidRDefault="00AE3BBC" w:rsidP="00DB0B14">
      <w:pPr>
        <w:spacing w:after="0" w:line="240" w:lineRule="auto"/>
        <w:ind w:firstLine="709"/>
        <w:jc w:val="both"/>
        <w:rPr>
          <w:rFonts w:ascii="Times New Roman" w:eastAsia="Times New Roman" w:hAnsi="Times New Roman" w:cs="Times New Roman"/>
          <w:bCs/>
          <w:sz w:val="24"/>
          <w:szCs w:val="24"/>
          <w:lang w:eastAsia="ru-RU"/>
        </w:rPr>
      </w:pPr>
      <w:r w:rsidRPr="00DB0B14">
        <w:rPr>
          <w:rFonts w:ascii="Times New Roman" w:eastAsia="Times New Roman" w:hAnsi="Times New Roman" w:cs="Times New Roman"/>
          <w:bCs/>
          <w:sz w:val="24"/>
          <w:szCs w:val="24"/>
          <w:lang w:eastAsia="ru-RU"/>
        </w:rPr>
        <w:t>б) анализ изменения количественных показателей клубных формирований и их участников в автономном округе (причины изменений), качественный анализ самодеятельного народного творчества по жанрам в сравнении за 2015, 2016, 2017 (в том числе инклюзивные, включающие в состав инвалидов и лиц с ОВЗ).</w:t>
      </w:r>
    </w:p>
    <w:p w:rsidR="00AE3BBC" w:rsidRPr="00DB0B14" w:rsidRDefault="00AE3BBC" w:rsidP="00DB0B14">
      <w:pPr>
        <w:spacing w:after="0" w:line="240" w:lineRule="auto"/>
        <w:ind w:firstLine="709"/>
        <w:jc w:val="both"/>
        <w:rPr>
          <w:rFonts w:ascii="Times New Roman" w:eastAsia="Times New Roman" w:hAnsi="Times New Roman" w:cs="Times New Roman"/>
          <w:bCs/>
          <w:sz w:val="24"/>
          <w:szCs w:val="24"/>
          <w:lang w:eastAsia="ru-RU"/>
        </w:rPr>
      </w:pPr>
    </w:p>
    <w:p w:rsidR="00B40A65" w:rsidRPr="00B07849" w:rsidRDefault="00B40A65" w:rsidP="00DB0B14">
      <w:pPr>
        <w:spacing w:after="0" w:line="240" w:lineRule="auto"/>
        <w:ind w:firstLine="567"/>
        <w:jc w:val="right"/>
        <w:rPr>
          <w:rFonts w:ascii="Times New Roman" w:eastAsia="Calibri" w:hAnsi="Times New Roman" w:cs="Times New Roman"/>
          <w:bCs/>
          <w:sz w:val="24"/>
          <w:szCs w:val="24"/>
        </w:rPr>
      </w:pPr>
      <w:r w:rsidRPr="00B07849">
        <w:rPr>
          <w:rFonts w:ascii="Times New Roman" w:eastAsia="Calibri" w:hAnsi="Times New Roman" w:cs="Times New Roman"/>
          <w:bCs/>
          <w:sz w:val="24"/>
          <w:szCs w:val="24"/>
        </w:rPr>
        <w:t xml:space="preserve">Диаграмма 1. </w:t>
      </w:r>
    </w:p>
    <w:p w:rsidR="00B40A65" w:rsidRPr="00B07849" w:rsidRDefault="00B40A65" w:rsidP="001253E5">
      <w:pPr>
        <w:jc w:val="right"/>
        <w:rPr>
          <w:rFonts w:ascii="Times New Roman" w:hAnsi="Times New Roman" w:cs="Times New Roman"/>
          <w:b/>
          <w:sz w:val="24"/>
          <w:szCs w:val="24"/>
          <w:highlight w:val="lightGray"/>
        </w:rPr>
      </w:pPr>
      <w:r w:rsidRPr="00B07849">
        <w:rPr>
          <w:rFonts w:ascii="Times New Roman" w:hAnsi="Times New Roman" w:cs="Times New Roman"/>
          <w:b/>
          <w:sz w:val="24"/>
          <w:szCs w:val="24"/>
        </w:rPr>
        <w:t>Участники клубных формирований.</w:t>
      </w:r>
    </w:p>
    <w:p w:rsidR="00AE3BBC" w:rsidRPr="00DB0B14" w:rsidRDefault="00B40A65" w:rsidP="00DB0B14">
      <w:pPr>
        <w:spacing w:after="0" w:line="240" w:lineRule="auto"/>
        <w:jc w:val="right"/>
        <w:rPr>
          <w:rFonts w:ascii="Times New Roman" w:hAnsi="Times New Roman" w:cs="Times New Roman"/>
          <w:i/>
          <w:sz w:val="24"/>
          <w:szCs w:val="24"/>
          <w:lang w:eastAsia="ru-RU"/>
        </w:rPr>
      </w:pPr>
      <w:r w:rsidRPr="00DB0B14">
        <w:rPr>
          <w:rFonts w:ascii="Times New Roman" w:eastAsia="Calibri" w:hAnsi="Times New Roman" w:cs="Times New Roman"/>
          <w:b/>
          <w:noProof/>
          <w:sz w:val="20"/>
          <w:szCs w:val="20"/>
          <w:lang w:eastAsia="ru-RU"/>
        </w:rPr>
        <w:lastRenderedPageBreak/>
        <w:drawing>
          <wp:inline distT="0" distB="0" distL="0" distR="0">
            <wp:extent cx="5684520" cy="1854835"/>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40A65" w:rsidRPr="004473D0" w:rsidRDefault="00B40A65" w:rsidP="00DB0B14">
      <w:pPr>
        <w:spacing w:after="0" w:line="240" w:lineRule="auto"/>
        <w:ind w:firstLine="567"/>
        <w:jc w:val="right"/>
        <w:rPr>
          <w:rFonts w:ascii="Times New Roman" w:eastAsia="Calibri" w:hAnsi="Times New Roman" w:cs="Times New Roman"/>
          <w:bCs/>
          <w:sz w:val="24"/>
          <w:szCs w:val="24"/>
        </w:rPr>
      </w:pPr>
      <w:r w:rsidRPr="004473D0">
        <w:rPr>
          <w:rFonts w:ascii="Times New Roman" w:eastAsia="Calibri" w:hAnsi="Times New Roman" w:cs="Times New Roman"/>
          <w:bCs/>
          <w:sz w:val="24"/>
          <w:szCs w:val="24"/>
        </w:rPr>
        <w:t xml:space="preserve">Диаграмма 2. </w:t>
      </w:r>
    </w:p>
    <w:p w:rsidR="00B40A65" w:rsidRPr="004473D0" w:rsidRDefault="00B40A65" w:rsidP="00DB0B14">
      <w:pPr>
        <w:spacing w:after="0" w:line="240" w:lineRule="auto"/>
        <w:ind w:firstLine="567"/>
        <w:jc w:val="right"/>
        <w:rPr>
          <w:rFonts w:ascii="Times New Roman" w:hAnsi="Times New Roman" w:cs="Times New Roman"/>
          <w:b/>
          <w:bCs/>
          <w:sz w:val="24"/>
          <w:szCs w:val="24"/>
          <w:lang w:eastAsia="ru-RU"/>
        </w:rPr>
      </w:pPr>
      <w:r w:rsidRPr="004473D0">
        <w:rPr>
          <w:rFonts w:ascii="Times New Roman" w:eastAsia="Calibri" w:hAnsi="Times New Roman" w:cs="Times New Roman"/>
          <w:b/>
          <w:bCs/>
          <w:sz w:val="24"/>
          <w:szCs w:val="24"/>
        </w:rPr>
        <w:t xml:space="preserve">Анализ </w:t>
      </w:r>
      <w:r w:rsidRPr="004473D0">
        <w:rPr>
          <w:rFonts w:ascii="Times New Roman" w:hAnsi="Times New Roman" w:cs="Times New Roman"/>
          <w:b/>
          <w:bCs/>
          <w:sz w:val="24"/>
          <w:szCs w:val="24"/>
          <w:lang w:eastAsia="ru-RU"/>
        </w:rPr>
        <w:t xml:space="preserve">изменения количественных показателей </w:t>
      </w:r>
    </w:p>
    <w:p w:rsidR="00B07849" w:rsidRPr="004473D0" w:rsidRDefault="00B07849" w:rsidP="00B07849">
      <w:pPr>
        <w:spacing w:after="0" w:line="240" w:lineRule="auto"/>
        <w:ind w:firstLine="567"/>
        <w:jc w:val="right"/>
        <w:rPr>
          <w:rFonts w:ascii="Times New Roman" w:eastAsia="Calibri" w:hAnsi="Times New Roman" w:cs="Times New Roman"/>
          <w:b/>
          <w:bCs/>
          <w:sz w:val="24"/>
          <w:szCs w:val="24"/>
        </w:rPr>
      </w:pPr>
      <w:r w:rsidRPr="004473D0">
        <w:rPr>
          <w:rFonts w:ascii="Times New Roman" w:hAnsi="Times New Roman" w:cs="Times New Roman"/>
          <w:b/>
          <w:bCs/>
          <w:sz w:val="24"/>
          <w:szCs w:val="24"/>
          <w:lang w:eastAsia="ru-RU"/>
        </w:rPr>
        <w:t>клубных формирований и их участников</w:t>
      </w:r>
      <w:r w:rsidRPr="004473D0">
        <w:rPr>
          <w:rFonts w:ascii="Times New Roman" w:eastAsia="Calibri" w:hAnsi="Times New Roman" w:cs="Times New Roman"/>
          <w:b/>
          <w:bCs/>
          <w:sz w:val="24"/>
          <w:szCs w:val="24"/>
        </w:rPr>
        <w:t>.</w:t>
      </w:r>
    </w:p>
    <w:p w:rsidR="00B07849" w:rsidRPr="00DB0B14" w:rsidRDefault="00B07849" w:rsidP="00DB0B14">
      <w:pPr>
        <w:spacing w:after="0" w:line="240" w:lineRule="auto"/>
        <w:ind w:firstLine="567"/>
        <w:jc w:val="right"/>
        <w:rPr>
          <w:rFonts w:ascii="Times New Roman" w:hAnsi="Times New Roman" w:cs="Times New Roman"/>
          <w:b/>
          <w:bCs/>
          <w:sz w:val="20"/>
          <w:szCs w:val="20"/>
          <w:lang w:eastAsia="ru-RU"/>
        </w:rPr>
      </w:pPr>
    </w:p>
    <w:p w:rsidR="002C6CF8" w:rsidRPr="00DB0B14" w:rsidRDefault="00B07849" w:rsidP="00DB0B14">
      <w:pPr>
        <w:spacing w:after="0" w:line="240" w:lineRule="auto"/>
        <w:jc w:val="right"/>
        <w:rPr>
          <w:rFonts w:ascii="Times New Roman" w:eastAsia="Times New Roman" w:hAnsi="Times New Roman" w:cs="Times New Roman"/>
          <w:i/>
          <w:sz w:val="24"/>
          <w:szCs w:val="24"/>
          <w:lang w:eastAsia="ru-RU"/>
        </w:rPr>
      </w:pPr>
      <w:r w:rsidRPr="00DB0B14">
        <w:rPr>
          <w:rFonts w:ascii="Times New Roman" w:hAnsi="Times New Roman" w:cs="Times New Roman"/>
          <w:noProof/>
          <w:color w:val="FF0000"/>
          <w:sz w:val="24"/>
          <w:szCs w:val="24"/>
          <w:lang w:eastAsia="ru-RU"/>
        </w:rPr>
        <w:drawing>
          <wp:inline distT="0" distB="0" distL="0" distR="0">
            <wp:extent cx="5553075" cy="1809750"/>
            <wp:effectExtent l="0" t="19050" r="0" b="0"/>
            <wp:docPr id="12"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0A65" w:rsidRPr="00DB0B14" w:rsidRDefault="00B40A65" w:rsidP="00DB0B14">
      <w:pPr>
        <w:spacing w:after="0" w:line="240" w:lineRule="auto"/>
        <w:ind w:firstLine="567"/>
        <w:jc w:val="right"/>
        <w:rPr>
          <w:rFonts w:ascii="Times New Roman" w:eastAsia="Calibri" w:hAnsi="Times New Roman" w:cs="Times New Roman"/>
          <w:bCs/>
          <w:sz w:val="20"/>
          <w:szCs w:val="20"/>
        </w:rPr>
      </w:pPr>
    </w:p>
    <w:p w:rsidR="00B40A65" w:rsidRPr="004473D0" w:rsidRDefault="00B40A65" w:rsidP="00DB0B14">
      <w:pPr>
        <w:spacing w:after="0" w:line="240" w:lineRule="auto"/>
        <w:ind w:firstLine="567"/>
        <w:jc w:val="right"/>
        <w:rPr>
          <w:rFonts w:ascii="Times New Roman" w:eastAsia="Calibri" w:hAnsi="Times New Roman" w:cs="Times New Roman"/>
          <w:bCs/>
          <w:sz w:val="24"/>
          <w:szCs w:val="24"/>
        </w:rPr>
      </w:pPr>
      <w:r w:rsidRPr="004473D0">
        <w:rPr>
          <w:rFonts w:ascii="Times New Roman" w:eastAsia="Calibri" w:hAnsi="Times New Roman" w:cs="Times New Roman"/>
          <w:bCs/>
          <w:sz w:val="24"/>
          <w:szCs w:val="24"/>
        </w:rPr>
        <w:t xml:space="preserve">Диаграмма 3. </w:t>
      </w:r>
    </w:p>
    <w:p w:rsidR="00B40A65" w:rsidRPr="004473D0" w:rsidRDefault="00B40A65" w:rsidP="00DB0B14">
      <w:pPr>
        <w:spacing w:after="0" w:line="240" w:lineRule="auto"/>
        <w:ind w:firstLine="567"/>
        <w:jc w:val="right"/>
        <w:rPr>
          <w:rFonts w:ascii="Times New Roman" w:hAnsi="Times New Roman" w:cs="Times New Roman"/>
          <w:b/>
          <w:bCs/>
          <w:sz w:val="24"/>
          <w:szCs w:val="24"/>
          <w:lang w:eastAsia="ru-RU"/>
        </w:rPr>
      </w:pPr>
      <w:r w:rsidRPr="004473D0">
        <w:rPr>
          <w:rFonts w:ascii="Times New Roman" w:hAnsi="Times New Roman" w:cs="Times New Roman"/>
          <w:b/>
          <w:bCs/>
          <w:sz w:val="24"/>
          <w:szCs w:val="24"/>
          <w:lang w:eastAsia="ru-RU"/>
        </w:rPr>
        <w:t xml:space="preserve">Качественный анализ </w:t>
      </w:r>
    </w:p>
    <w:p w:rsidR="00B40A65" w:rsidRDefault="00B40A65" w:rsidP="00DB0B14">
      <w:pPr>
        <w:spacing w:after="0" w:line="240" w:lineRule="auto"/>
        <w:ind w:firstLine="567"/>
        <w:jc w:val="right"/>
        <w:rPr>
          <w:rFonts w:ascii="Times New Roman" w:eastAsia="Calibri" w:hAnsi="Times New Roman" w:cs="Times New Roman"/>
          <w:b/>
          <w:bCs/>
          <w:sz w:val="24"/>
          <w:szCs w:val="24"/>
        </w:rPr>
      </w:pPr>
      <w:r w:rsidRPr="004473D0">
        <w:rPr>
          <w:rFonts w:ascii="Times New Roman" w:hAnsi="Times New Roman" w:cs="Times New Roman"/>
          <w:b/>
          <w:bCs/>
          <w:sz w:val="24"/>
          <w:szCs w:val="24"/>
          <w:lang w:eastAsia="ru-RU"/>
        </w:rPr>
        <w:t>самодеятельного народного творчества по жанрам</w:t>
      </w:r>
      <w:r w:rsidRPr="004473D0">
        <w:rPr>
          <w:rFonts w:ascii="Times New Roman" w:eastAsia="Calibri" w:hAnsi="Times New Roman" w:cs="Times New Roman"/>
          <w:b/>
          <w:bCs/>
          <w:sz w:val="24"/>
          <w:szCs w:val="24"/>
        </w:rPr>
        <w:t>.</w:t>
      </w:r>
    </w:p>
    <w:p w:rsidR="004473D0" w:rsidRPr="004473D0" w:rsidRDefault="004473D0" w:rsidP="00DB0B14">
      <w:pPr>
        <w:spacing w:after="0" w:line="240" w:lineRule="auto"/>
        <w:ind w:firstLine="567"/>
        <w:jc w:val="right"/>
        <w:rPr>
          <w:rFonts w:ascii="Times New Roman" w:eastAsia="Calibri" w:hAnsi="Times New Roman" w:cs="Times New Roman"/>
          <w:b/>
          <w:bCs/>
          <w:sz w:val="24"/>
          <w:szCs w:val="24"/>
        </w:rPr>
      </w:pPr>
    </w:p>
    <w:p w:rsidR="00B40A65" w:rsidRPr="00DB0B14" w:rsidRDefault="00B40A65" w:rsidP="00DB0B14">
      <w:pPr>
        <w:spacing w:after="0" w:line="240" w:lineRule="auto"/>
        <w:jc w:val="right"/>
        <w:rPr>
          <w:rFonts w:ascii="Times New Roman" w:eastAsia="Times New Roman" w:hAnsi="Times New Roman" w:cs="Times New Roman"/>
          <w:i/>
          <w:sz w:val="24"/>
          <w:szCs w:val="24"/>
          <w:lang w:eastAsia="ru-RU"/>
        </w:rPr>
      </w:pPr>
      <w:r w:rsidRPr="00DB0B14">
        <w:rPr>
          <w:rFonts w:ascii="Times New Roman" w:hAnsi="Times New Roman" w:cs="Times New Roman"/>
          <w:noProof/>
          <w:color w:val="FF0000"/>
          <w:sz w:val="24"/>
          <w:szCs w:val="24"/>
          <w:lang w:eastAsia="ru-RU"/>
        </w:rPr>
        <w:drawing>
          <wp:inline distT="0" distB="0" distL="0" distR="0">
            <wp:extent cx="5760085" cy="2699316"/>
            <wp:effectExtent l="0" t="19050" r="0"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0A65" w:rsidRPr="00DB0B14" w:rsidRDefault="00B40A65" w:rsidP="00DB0B14">
      <w:pPr>
        <w:spacing w:after="0" w:line="240" w:lineRule="auto"/>
        <w:jc w:val="both"/>
        <w:rPr>
          <w:rFonts w:ascii="Times New Roman" w:eastAsia="Calibri" w:hAnsi="Times New Roman" w:cs="Times New Roman"/>
          <w:i/>
          <w:sz w:val="20"/>
          <w:szCs w:val="20"/>
        </w:rPr>
      </w:pPr>
      <w:r w:rsidRPr="00DB0B14">
        <w:rPr>
          <w:rFonts w:ascii="Times New Roman" w:eastAsia="Calibri" w:hAnsi="Times New Roman" w:cs="Times New Roman"/>
          <w:i/>
          <w:sz w:val="20"/>
          <w:szCs w:val="20"/>
        </w:rPr>
        <w:t xml:space="preserve">*В таблице не представлены хоровые коллективы, оркестры народных инструментов, оркестры духовых инструментов, так как нет количественных изменений.  </w:t>
      </w:r>
    </w:p>
    <w:p w:rsidR="004473D0" w:rsidRDefault="004473D0" w:rsidP="00DB0B14">
      <w:pPr>
        <w:spacing w:after="0" w:line="240" w:lineRule="auto"/>
        <w:ind w:firstLine="567"/>
        <w:contextualSpacing/>
        <w:jc w:val="both"/>
        <w:rPr>
          <w:rFonts w:ascii="Times New Roman" w:eastAsia="Calibri" w:hAnsi="Times New Roman" w:cs="Times New Roman"/>
          <w:sz w:val="24"/>
          <w:szCs w:val="24"/>
        </w:rPr>
      </w:pPr>
    </w:p>
    <w:p w:rsidR="00B40A65" w:rsidRPr="00DB0B14" w:rsidRDefault="00B40A65" w:rsidP="004473D0">
      <w:pPr>
        <w:spacing w:after="0" w:line="240" w:lineRule="auto"/>
        <w:ind w:firstLine="567"/>
        <w:contextualSpacing/>
        <w:jc w:val="both"/>
        <w:rPr>
          <w:rFonts w:ascii="Times New Roman" w:hAnsi="Times New Roman" w:cs="Times New Roman"/>
          <w:bCs/>
          <w:sz w:val="24"/>
          <w:szCs w:val="24"/>
          <w:lang w:eastAsia="ru-RU"/>
        </w:rPr>
      </w:pPr>
      <w:r w:rsidRPr="00DB0B14">
        <w:rPr>
          <w:rFonts w:ascii="Times New Roman" w:eastAsia="Calibri" w:hAnsi="Times New Roman" w:cs="Times New Roman"/>
          <w:sz w:val="24"/>
          <w:szCs w:val="24"/>
        </w:rPr>
        <w:t xml:space="preserve">Проводя </w:t>
      </w:r>
      <w:r w:rsidRPr="00DB0B14">
        <w:rPr>
          <w:rFonts w:ascii="Times New Roman" w:hAnsi="Times New Roman" w:cs="Times New Roman"/>
          <w:bCs/>
          <w:sz w:val="24"/>
          <w:szCs w:val="24"/>
          <w:lang w:eastAsia="ru-RU"/>
        </w:rPr>
        <w:t>качественный и количественный анализ изменений показателей клубных формирований и их участников по жанрам в сравнении с 2015, 2016, 2017 гг.</w:t>
      </w:r>
      <w:r w:rsidRPr="00DB0B14">
        <w:rPr>
          <w:rFonts w:ascii="Times New Roman" w:eastAsia="Calibri" w:hAnsi="Times New Roman" w:cs="Times New Roman"/>
          <w:bCs/>
          <w:sz w:val="24"/>
          <w:szCs w:val="24"/>
        </w:rPr>
        <w:t xml:space="preserve">, прослеживается положительная динамика </w:t>
      </w:r>
      <w:r w:rsidRPr="00DB0B14">
        <w:rPr>
          <w:rFonts w:ascii="Times New Roman" w:hAnsi="Times New Roman" w:cs="Times New Roman"/>
          <w:bCs/>
          <w:sz w:val="24"/>
          <w:szCs w:val="24"/>
          <w:lang w:eastAsia="ru-RU"/>
        </w:rPr>
        <w:t>показателей клубных формирований</w:t>
      </w:r>
      <w:r w:rsidRPr="00DB0B14">
        <w:rPr>
          <w:rFonts w:ascii="Times New Roman" w:eastAsia="Calibri" w:hAnsi="Times New Roman" w:cs="Times New Roman"/>
          <w:bCs/>
          <w:sz w:val="24"/>
          <w:szCs w:val="24"/>
        </w:rPr>
        <w:t xml:space="preserve"> во всех жанрах самодеятельного </w:t>
      </w:r>
      <w:r w:rsidRPr="00DB0B14">
        <w:rPr>
          <w:rFonts w:ascii="Times New Roman" w:hAnsi="Times New Roman" w:cs="Times New Roman"/>
          <w:bCs/>
          <w:sz w:val="24"/>
          <w:szCs w:val="24"/>
          <w:lang w:eastAsia="ru-RU"/>
        </w:rPr>
        <w:t>народного творчества.</w:t>
      </w:r>
    </w:p>
    <w:p w:rsidR="00B40A65" w:rsidRPr="00DB0B14" w:rsidRDefault="00B40A65" w:rsidP="004473D0">
      <w:pPr>
        <w:spacing w:after="0" w:line="240" w:lineRule="auto"/>
        <w:ind w:firstLine="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lastRenderedPageBreak/>
        <w:t xml:space="preserve">В 2017 г. количество участников вокальных коллективов, по сравнению с 2016 годом, уменьшилось на 9 человек, в связи с уменьшением участников коллективов данного жанра в ДК «МиГ». </w:t>
      </w:r>
    </w:p>
    <w:p w:rsidR="00B40A65" w:rsidRPr="00DB0B14" w:rsidRDefault="00B40A65" w:rsidP="004473D0">
      <w:pPr>
        <w:spacing w:after="0" w:line="240" w:lineRule="auto"/>
        <w:ind w:firstLine="567"/>
        <w:contextualSpacing/>
        <w:jc w:val="both"/>
        <w:rPr>
          <w:rFonts w:ascii="Times New Roman" w:hAnsi="Times New Roman" w:cs="Times New Roman"/>
          <w:b/>
          <w:bCs/>
          <w:iCs/>
          <w:sz w:val="24"/>
          <w:szCs w:val="24"/>
          <w:lang w:eastAsia="ru-RU"/>
        </w:rPr>
      </w:pPr>
      <w:r w:rsidRPr="00DB0B14">
        <w:rPr>
          <w:rFonts w:ascii="Times New Roman" w:hAnsi="Times New Roman" w:cs="Times New Roman"/>
          <w:sz w:val="24"/>
          <w:szCs w:val="24"/>
          <w:lang w:eastAsia="ru-RU"/>
        </w:rPr>
        <w:t xml:space="preserve">2016 год – </w:t>
      </w:r>
      <w:r w:rsidRPr="00DB0B14">
        <w:rPr>
          <w:rFonts w:ascii="Times New Roman" w:hAnsi="Times New Roman" w:cs="Times New Roman"/>
          <w:b/>
          <w:bCs/>
          <w:iCs/>
          <w:sz w:val="24"/>
          <w:szCs w:val="24"/>
          <w:lang w:eastAsia="ru-RU"/>
        </w:rPr>
        <w:t>Всего клубных формирований – 55, в них участников 1283, в т.ч. детей –  728.</w:t>
      </w:r>
    </w:p>
    <w:p w:rsidR="00B40A65" w:rsidRPr="00DB0B14" w:rsidRDefault="00B40A65" w:rsidP="004473D0">
      <w:pPr>
        <w:spacing w:after="0" w:line="240" w:lineRule="auto"/>
        <w:ind w:firstLine="567"/>
        <w:contextualSpacing/>
        <w:rPr>
          <w:rFonts w:ascii="Times New Roman" w:hAnsi="Times New Roman" w:cs="Times New Roman"/>
          <w:bCs/>
          <w:iCs/>
          <w:sz w:val="24"/>
          <w:szCs w:val="24"/>
          <w:lang w:eastAsia="ru-RU"/>
        </w:rPr>
      </w:pPr>
      <w:r w:rsidRPr="00DB0B14">
        <w:rPr>
          <w:rFonts w:ascii="Times New Roman" w:hAnsi="Times New Roman" w:cs="Times New Roman"/>
          <w:bCs/>
          <w:iCs/>
          <w:sz w:val="24"/>
          <w:szCs w:val="24"/>
          <w:lang w:eastAsia="ru-RU"/>
        </w:rPr>
        <w:t>Всего коллективов  художественной самодеятельности – 43, в них участников – 862 чел.</w:t>
      </w:r>
    </w:p>
    <w:p w:rsidR="00B40A65" w:rsidRPr="00DB0B14" w:rsidRDefault="00B40A65" w:rsidP="004473D0">
      <w:pPr>
        <w:spacing w:after="0" w:line="240" w:lineRule="auto"/>
        <w:ind w:firstLine="567"/>
        <w:contextualSpacing/>
        <w:rPr>
          <w:rFonts w:ascii="Times New Roman" w:hAnsi="Times New Roman" w:cs="Times New Roman"/>
          <w:bCs/>
          <w:iCs/>
          <w:sz w:val="24"/>
          <w:szCs w:val="24"/>
          <w:lang w:eastAsia="ru-RU"/>
        </w:rPr>
      </w:pPr>
      <w:r w:rsidRPr="00DB0B14">
        <w:rPr>
          <w:rFonts w:ascii="Times New Roman" w:hAnsi="Times New Roman" w:cs="Times New Roman"/>
          <w:bCs/>
          <w:iCs/>
          <w:sz w:val="24"/>
          <w:szCs w:val="24"/>
          <w:lang w:eastAsia="ru-RU"/>
        </w:rPr>
        <w:t>Всего любительских объединений – 12, в них участников 421 чел.</w:t>
      </w:r>
    </w:p>
    <w:p w:rsidR="00B40A65" w:rsidRPr="00DB0B14" w:rsidRDefault="00B40A65" w:rsidP="004473D0">
      <w:pPr>
        <w:spacing w:after="0" w:line="240" w:lineRule="auto"/>
        <w:ind w:firstLine="567"/>
        <w:contextualSpacing/>
        <w:jc w:val="both"/>
        <w:rPr>
          <w:rFonts w:ascii="Times New Roman" w:eastAsia="Andale Sans UI" w:hAnsi="Times New Roman" w:cs="Times New Roman"/>
          <w:bCs/>
          <w:iCs/>
          <w:kern w:val="1"/>
          <w:sz w:val="24"/>
          <w:szCs w:val="24"/>
        </w:rPr>
      </w:pPr>
      <w:r w:rsidRPr="00DB0B14">
        <w:rPr>
          <w:rFonts w:ascii="Times New Roman" w:eastAsia="Calibri" w:hAnsi="Times New Roman" w:cs="Times New Roman"/>
          <w:bCs/>
          <w:iCs/>
          <w:sz w:val="24"/>
          <w:szCs w:val="24"/>
        </w:rPr>
        <w:t>Инклюзивные клубные формирования - 7,</w:t>
      </w:r>
      <w:r w:rsidRPr="00DB0B14">
        <w:rPr>
          <w:rFonts w:ascii="Times New Roman" w:eastAsia="Andale Sans UI" w:hAnsi="Times New Roman" w:cs="Times New Roman"/>
          <w:bCs/>
          <w:iCs/>
          <w:kern w:val="1"/>
          <w:sz w:val="24"/>
          <w:szCs w:val="24"/>
        </w:rPr>
        <w:t xml:space="preserve"> в них участников 265 чел.</w:t>
      </w:r>
    </w:p>
    <w:p w:rsidR="00B40A65" w:rsidRPr="00DB0B14" w:rsidRDefault="00B40A65" w:rsidP="004473D0">
      <w:pPr>
        <w:spacing w:after="0" w:line="240" w:lineRule="auto"/>
        <w:ind w:firstLine="567"/>
        <w:contextualSpacing/>
        <w:jc w:val="both"/>
        <w:rPr>
          <w:rFonts w:ascii="Times New Roman" w:hAnsi="Times New Roman" w:cs="Times New Roman"/>
          <w:b/>
          <w:bCs/>
          <w:iCs/>
          <w:sz w:val="24"/>
          <w:szCs w:val="24"/>
          <w:lang w:eastAsia="ru-RU"/>
        </w:rPr>
      </w:pPr>
      <w:r w:rsidRPr="00DB0B14">
        <w:rPr>
          <w:rFonts w:ascii="Times New Roman" w:hAnsi="Times New Roman" w:cs="Times New Roman"/>
          <w:bCs/>
          <w:iCs/>
          <w:sz w:val="24"/>
          <w:szCs w:val="24"/>
          <w:lang w:eastAsia="ru-RU"/>
        </w:rPr>
        <w:t>2017 год -</w:t>
      </w:r>
      <w:r w:rsidRPr="00DB0B14">
        <w:rPr>
          <w:rFonts w:ascii="Times New Roman" w:hAnsi="Times New Roman" w:cs="Times New Roman"/>
          <w:b/>
          <w:bCs/>
          <w:iCs/>
          <w:sz w:val="24"/>
          <w:szCs w:val="24"/>
          <w:lang w:eastAsia="ru-RU"/>
        </w:rPr>
        <w:t xml:space="preserve"> Всего клубных формирований – 56, в них участников – 1290 чел., в т.ч. детей – 758. </w:t>
      </w:r>
    </w:p>
    <w:p w:rsidR="00B40A65" w:rsidRPr="00DB0B14" w:rsidRDefault="00B40A65" w:rsidP="004473D0">
      <w:pPr>
        <w:spacing w:after="0" w:line="240" w:lineRule="auto"/>
        <w:ind w:firstLine="567"/>
        <w:contextualSpacing/>
        <w:rPr>
          <w:rFonts w:ascii="Times New Roman" w:hAnsi="Times New Roman" w:cs="Times New Roman"/>
          <w:bCs/>
          <w:iCs/>
          <w:sz w:val="24"/>
          <w:szCs w:val="24"/>
          <w:lang w:eastAsia="ru-RU"/>
        </w:rPr>
      </w:pPr>
      <w:r w:rsidRPr="00DB0B14">
        <w:rPr>
          <w:rFonts w:ascii="Times New Roman" w:hAnsi="Times New Roman" w:cs="Times New Roman"/>
          <w:bCs/>
          <w:iCs/>
          <w:sz w:val="24"/>
          <w:szCs w:val="24"/>
          <w:lang w:eastAsia="ru-RU"/>
        </w:rPr>
        <w:t>Всего коллективов  художественной самодеятельности – 45, в них участников – 900 чел.</w:t>
      </w:r>
    </w:p>
    <w:p w:rsidR="00B40A65" w:rsidRPr="00DB0B14" w:rsidRDefault="00B40A65" w:rsidP="004473D0">
      <w:pPr>
        <w:spacing w:after="0" w:line="240" w:lineRule="auto"/>
        <w:ind w:firstLine="567"/>
        <w:contextualSpacing/>
        <w:rPr>
          <w:rFonts w:ascii="Times New Roman" w:hAnsi="Times New Roman" w:cs="Times New Roman"/>
          <w:bCs/>
          <w:iCs/>
          <w:sz w:val="24"/>
          <w:szCs w:val="24"/>
          <w:lang w:eastAsia="ru-RU"/>
        </w:rPr>
      </w:pPr>
      <w:r w:rsidRPr="00DB0B14">
        <w:rPr>
          <w:rFonts w:ascii="Times New Roman" w:hAnsi="Times New Roman" w:cs="Times New Roman"/>
          <w:bCs/>
          <w:iCs/>
          <w:sz w:val="24"/>
          <w:szCs w:val="24"/>
          <w:lang w:eastAsia="ru-RU"/>
        </w:rPr>
        <w:t>Всего любительских объединений – 11, в них участников 390 чел.</w:t>
      </w:r>
    </w:p>
    <w:p w:rsidR="00B40A65" w:rsidRPr="00DB0B14" w:rsidRDefault="00B40A65" w:rsidP="004473D0">
      <w:pPr>
        <w:spacing w:after="0" w:line="240" w:lineRule="auto"/>
        <w:ind w:firstLine="567"/>
        <w:contextualSpacing/>
        <w:jc w:val="both"/>
        <w:rPr>
          <w:rFonts w:ascii="Times New Roman" w:eastAsia="Andale Sans UI" w:hAnsi="Times New Roman" w:cs="Times New Roman"/>
          <w:bCs/>
          <w:iCs/>
          <w:kern w:val="1"/>
          <w:sz w:val="24"/>
          <w:szCs w:val="24"/>
        </w:rPr>
      </w:pPr>
      <w:r w:rsidRPr="00DB0B14">
        <w:rPr>
          <w:rFonts w:ascii="Times New Roman" w:eastAsia="Calibri" w:hAnsi="Times New Roman" w:cs="Times New Roman"/>
          <w:bCs/>
          <w:iCs/>
          <w:sz w:val="24"/>
          <w:szCs w:val="24"/>
        </w:rPr>
        <w:t>Инклюзивные клубные формирования - 11,</w:t>
      </w:r>
      <w:r w:rsidRPr="00DB0B14">
        <w:rPr>
          <w:rFonts w:ascii="Times New Roman" w:eastAsia="Andale Sans UI" w:hAnsi="Times New Roman" w:cs="Times New Roman"/>
          <w:bCs/>
          <w:iCs/>
          <w:kern w:val="1"/>
          <w:sz w:val="24"/>
          <w:szCs w:val="24"/>
        </w:rPr>
        <w:t xml:space="preserve"> в них участников 345 чел.</w:t>
      </w:r>
    </w:p>
    <w:p w:rsidR="00B40A65" w:rsidRPr="00DB0B14" w:rsidRDefault="00B40A65" w:rsidP="004473D0">
      <w:pPr>
        <w:spacing w:after="0" w:line="240" w:lineRule="auto"/>
        <w:ind w:firstLine="567"/>
        <w:contextualSpacing/>
        <w:jc w:val="both"/>
        <w:rPr>
          <w:rFonts w:ascii="Times New Roman" w:hAnsi="Times New Roman" w:cs="Times New Roman"/>
          <w:sz w:val="24"/>
          <w:szCs w:val="24"/>
          <w:lang w:eastAsia="ru-RU"/>
        </w:rPr>
      </w:pPr>
      <w:proofErr w:type="gramStart"/>
      <w:r w:rsidRPr="00DB0B14">
        <w:rPr>
          <w:rFonts w:ascii="Times New Roman" w:eastAsia="Calibri" w:hAnsi="Times New Roman" w:cs="Times New Roman"/>
          <w:sz w:val="24"/>
          <w:szCs w:val="24"/>
        </w:rPr>
        <w:t xml:space="preserve">На конец 2017 года в </w:t>
      </w:r>
      <w:r w:rsidRPr="00DB0B14">
        <w:rPr>
          <w:rFonts w:ascii="Times New Roman" w:hAnsi="Times New Roman" w:cs="Times New Roman"/>
          <w:bCs/>
          <w:sz w:val="24"/>
          <w:szCs w:val="24"/>
          <w:lang w:eastAsia="ru-RU"/>
        </w:rPr>
        <w:t>ЦК «Югра - презент»</w:t>
      </w:r>
      <w:r w:rsidRPr="00DB0B14">
        <w:rPr>
          <w:rFonts w:ascii="Times New Roman" w:eastAsia="Calibri" w:hAnsi="Times New Roman" w:cs="Times New Roman"/>
          <w:sz w:val="24"/>
          <w:szCs w:val="24"/>
        </w:rPr>
        <w:t xml:space="preserve"> действуют </w:t>
      </w:r>
      <w:r w:rsidRPr="00DB0B14">
        <w:rPr>
          <w:rFonts w:ascii="Times New Roman" w:hAnsi="Times New Roman" w:cs="Times New Roman"/>
          <w:bCs/>
          <w:sz w:val="24"/>
          <w:szCs w:val="24"/>
          <w:lang w:eastAsia="ru-RU"/>
        </w:rPr>
        <w:t xml:space="preserve">инклюзивные коллективы, включающие в состав инвалидов и лиц с ОВЗ: народный самодеятельный академический хор «Виват, музыка!», вокальный ансамбль «Ивушка», образцовая детская танцевальная студия «Югра - дэнс», вокальный коллектив «Соловушка», детская танцевальная студия «Югра – дэнс Мини Па», клуб старшего поколения, танцевальный клуб «Красота, здоровье, молодость»,  </w:t>
      </w:r>
      <w:r w:rsidRPr="00DB0B14">
        <w:rPr>
          <w:rFonts w:ascii="Times New Roman" w:hAnsi="Times New Roman" w:cs="Times New Roman"/>
          <w:sz w:val="24"/>
          <w:szCs w:val="24"/>
          <w:lang w:eastAsia="ru-RU"/>
        </w:rPr>
        <w:t>Клуб «Солнце в каждом» для родителей и детей</w:t>
      </w:r>
      <w:proofErr w:type="gramEnd"/>
      <w:r w:rsidRPr="00DB0B14">
        <w:rPr>
          <w:rFonts w:ascii="Times New Roman" w:hAnsi="Times New Roman" w:cs="Times New Roman"/>
          <w:sz w:val="24"/>
          <w:szCs w:val="24"/>
          <w:lang w:eastAsia="ru-RU"/>
        </w:rPr>
        <w:t xml:space="preserve"> с ОВЗ.</w:t>
      </w:r>
    </w:p>
    <w:p w:rsidR="00B40A65" w:rsidRPr="00DB0B14" w:rsidRDefault="00B40A65" w:rsidP="004473D0">
      <w:pPr>
        <w:spacing w:after="0" w:line="240" w:lineRule="auto"/>
        <w:ind w:firstLine="567"/>
        <w:contextualSpacing/>
        <w:jc w:val="both"/>
        <w:rPr>
          <w:rFonts w:ascii="Times New Roman" w:eastAsia="Calibri" w:hAnsi="Times New Roman" w:cs="Times New Roman"/>
          <w:bCs/>
          <w:sz w:val="20"/>
          <w:szCs w:val="20"/>
        </w:rPr>
      </w:pPr>
      <w:r w:rsidRPr="00DB0B14">
        <w:rPr>
          <w:rFonts w:ascii="Times New Roman" w:eastAsia="Calibri" w:hAnsi="Times New Roman" w:cs="Times New Roman"/>
          <w:sz w:val="24"/>
          <w:szCs w:val="24"/>
        </w:rPr>
        <w:t xml:space="preserve">В отчетном периоде в </w:t>
      </w:r>
      <w:r w:rsidRPr="00DB0B14">
        <w:rPr>
          <w:rFonts w:ascii="Times New Roman" w:hAnsi="Times New Roman" w:cs="Times New Roman"/>
          <w:bCs/>
          <w:sz w:val="24"/>
          <w:szCs w:val="24"/>
          <w:lang w:eastAsia="ru-RU"/>
        </w:rPr>
        <w:t>ДК «МиГ»</w:t>
      </w:r>
      <w:r w:rsidRPr="00DB0B14">
        <w:rPr>
          <w:rFonts w:ascii="Times New Roman" w:eastAsia="Calibri" w:hAnsi="Times New Roman" w:cs="Times New Roman"/>
          <w:sz w:val="24"/>
          <w:szCs w:val="24"/>
        </w:rPr>
        <w:t xml:space="preserve"> действуют </w:t>
      </w:r>
      <w:r w:rsidRPr="00DB0B14">
        <w:rPr>
          <w:rFonts w:ascii="Times New Roman" w:hAnsi="Times New Roman" w:cs="Times New Roman"/>
          <w:bCs/>
          <w:sz w:val="24"/>
          <w:szCs w:val="24"/>
          <w:lang w:eastAsia="ru-RU"/>
        </w:rPr>
        <w:t xml:space="preserve">инклюзивные коллективы, включающие в состав инвалидов и лиц с ОВЗ: клуб старшего поколения «Завалинка»,  коллектив современного танца «Ювента (младшая группа), литературно-творческое объединение «Лира». </w:t>
      </w:r>
    </w:p>
    <w:p w:rsidR="00B40A65" w:rsidRPr="00DB0B14" w:rsidRDefault="00B40A65" w:rsidP="00DB0B14">
      <w:pPr>
        <w:spacing w:after="0" w:line="240" w:lineRule="auto"/>
        <w:ind w:firstLine="708"/>
        <w:contextualSpacing/>
        <w:jc w:val="both"/>
        <w:rPr>
          <w:rFonts w:ascii="Times New Roman" w:hAnsi="Times New Roman" w:cs="Times New Roman"/>
          <w:bCs/>
          <w:sz w:val="24"/>
          <w:szCs w:val="24"/>
          <w:lang w:eastAsia="ru-RU"/>
        </w:rPr>
      </w:pPr>
      <w:r w:rsidRPr="00DB0B14">
        <w:rPr>
          <w:rFonts w:ascii="Times New Roman" w:hAnsi="Times New Roman" w:cs="Times New Roman"/>
          <w:bCs/>
          <w:sz w:val="24"/>
          <w:szCs w:val="24"/>
          <w:lang w:eastAsia="ru-RU"/>
        </w:rPr>
        <w:t>Коллективы для старшего поколения:</w:t>
      </w:r>
    </w:p>
    <w:p w:rsidR="00B40A65" w:rsidRPr="00DB0B14" w:rsidRDefault="00B40A65" w:rsidP="00DB0B14">
      <w:pPr>
        <w:spacing w:after="0" w:line="240" w:lineRule="auto"/>
        <w:contextualSpacing/>
        <w:jc w:val="both"/>
        <w:rPr>
          <w:rFonts w:ascii="Times New Roman" w:hAnsi="Times New Roman" w:cs="Times New Roman"/>
          <w:bCs/>
          <w:sz w:val="24"/>
          <w:szCs w:val="24"/>
          <w:lang w:eastAsia="ru-RU"/>
        </w:rPr>
      </w:pPr>
      <w:proofErr w:type="gramStart"/>
      <w:r w:rsidRPr="00DB0B14">
        <w:rPr>
          <w:rFonts w:ascii="Times New Roman" w:hAnsi="Times New Roman" w:cs="Times New Roman"/>
          <w:bCs/>
          <w:sz w:val="24"/>
          <w:szCs w:val="24"/>
          <w:lang w:eastAsia="ru-RU"/>
        </w:rPr>
        <w:t>ЦК «Югра - презент» - вокальный коллектив «Ивушка», народный самодеятельный академический хор «Виват, музыка!», клуб старшего поколения.</w:t>
      </w:r>
      <w:proofErr w:type="gramEnd"/>
    </w:p>
    <w:p w:rsidR="00B40A65" w:rsidRPr="00DB0B14" w:rsidRDefault="00B40A65" w:rsidP="00DB0B14">
      <w:pPr>
        <w:spacing w:after="0" w:line="240" w:lineRule="auto"/>
        <w:contextualSpacing/>
        <w:jc w:val="both"/>
        <w:rPr>
          <w:rFonts w:ascii="Times New Roman" w:hAnsi="Times New Roman" w:cs="Times New Roman"/>
          <w:bCs/>
          <w:sz w:val="24"/>
          <w:szCs w:val="24"/>
          <w:lang w:eastAsia="ru-RU"/>
        </w:rPr>
      </w:pPr>
      <w:r w:rsidRPr="00DB0B14">
        <w:rPr>
          <w:rFonts w:ascii="Times New Roman" w:eastAsia="Calibri" w:hAnsi="Times New Roman" w:cs="Times New Roman"/>
          <w:sz w:val="24"/>
          <w:szCs w:val="24"/>
        </w:rPr>
        <w:t xml:space="preserve">ДК «МиГ» - </w:t>
      </w:r>
      <w:r w:rsidRPr="00DB0B14">
        <w:rPr>
          <w:rFonts w:ascii="Times New Roman" w:hAnsi="Times New Roman" w:cs="Times New Roman"/>
          <w:bCs/>
          <w:sz w:val="24"/>
          <w:szCs w:val="24"/>
          <w:lang w:eastAsia="ru-RU"/>
        </w:rPr>
        <w:t>клуб старшего поколения «Завалинка».</w:t>
      </w:r>
    </w:p>
    <w:p w:rsidR="009A1986" w:rsidRDefault="009A1986" w:rsidP="00DB0B14">
      <w:pPr>
        <w:spacing w:after="0" w:line="240" w:lineRule="auto"/>
        <w:ind w:firstLine="709"/>
        <w:contextualSpacing/>
        <w:jc w:val="both"/>
        <w:rPr>
          <w:rFonts w:ascii="Times New Roman" w:eastAsia="Times New Roman" w:hAnsi="Times New Roman" w:cs="Times New Roman"/>
          <w:bCs/>
          <w:sz w:val="24"/>
          <w:szCs w:val="24"/>
          <w:lang w:eastAsia="ru-RU"/>
        </w:rPr>
      </w:pPr>
    </w:p>
    <w:p w:rsidR="00B40A65" w:rsidRPr="00DB0B14" w:rsidRDefault="00B40A65" w:rsidP="00DB0B14">
      <w:pPr>
        <w:spacing w:after="0" w:line="240" w:lineRule="auto"/>
        <w:ind w:firstLine="709"/>
        <w:contextualSpacing/>
        <w:jc w:val="both"/>
        <w:rPr>
          <w:rFonts w:ascii="Times New Roman" w:eastAsia="Times New Roman" w:hAnsi="Times New Roman" w:cs="Times New Roman"/>
          <w:bCs/>
          <w:sz w:val="24"/>
          <w:szCs w:val="24"/>
          <w:lang w:eastAsia="ru-RU"/>
        </w:rPr>
      </w:pPr>
      <w:r w:rsidRPr="00DB0B14">
        <w:rPr>
          <w:rFonts w:ascii="Times New Roman" w:eastAsia="Times New Roman" w:hAnsi="Times New Roman" w:cs="Times New Roman"/>
          <w:bCs/>
          <w:sz w:val="24"/>
          <w:szCs w:val="24"/>
          <w:lang w:eastAsia="ru-RU"/>
        </w:rPr>
        <w:t xml:space="preserve">в) победы творческих коллективов учреждений культурно-досугового типав </w:t>
      </w:r>
      <w:proofErr w:type="gramStart"/>
      <w:r w:rsidRPr="00DB0B14">
        <w:rPr>
          <w:rFonts w:ascii="Times New Roman" w:eastAsia="Times New Roman" w:hAnsi="Times New Roman" w:cs="Times New Roman"/>
          <w:bCs/>
          <w:sz w:val="24"/>
          <w:szCs w:val="24"/>
          <w:lang w:eastAsia="ru-RU"/>
        </w:rPr>
        <w:t>конкурсах</w:t>
      </w:r>
      <w:proofErr w:type="gramEnd"/>
      <w:r w:rsidRPr="00DB0B14">
        <w:rPr>
          <w:rFonts w:ascii="Times New Roman" w:eastAsia="Times New Roman" w:hAnsi="Times New Roman" w:cs="Times New Roman"/>
          <w:bCs/>
          <w:sz w:val="24"/>
          <w:szCs w:val="24"/>
          <w:lang w:eastAsia="ru-RU"/>
        </w:rPr>
        <w:t xml:space="preserve"> и  фестивалях:  </w:t>
      </w:r>
    </w:p>
    <w:p w:rsidR="00B40A65" w:rsidRPr="00DB0B14" w:rsidRDefault="00B40A65" w:rsidP="00DB0B14">
      <w:pPr>
        <w:spacing w:after="0" w:line="240" w:lineRule="auto"/>
        <w:ind w:firstLine="709"/>
        <w:contextualSpacing/>
        <w:jc w:val="both"/>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(показатели побед заполняются в соответствии с формой 7-НК статистического наблюдения об учреждениях культурно-досугового типа, утвержденной приказом Федеральной службы государственной статистики от  07 декабря 2016 года № 764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470"/>
        <w:gridCol w:w="1471"/>
        <w:gridCol w:w="1470"/>
        <w:gridCol w:w="1688"/>
      </w:tblGrid>
      <w:tr w:rsidR="00B40A65" w:rsidRPr="00DB0B14" w:rsidTr="007C5EC4">
        <w:tc>
          <w:tcPr>
            <w:tcW w:w="3261" w:type="dxa"/>
          </w:tcPr>
          <w:p w:rsidR="00B40A65" w:rsidRPr="00DB0B14" w:rsidRDefault="00B40A65" w:rsidP="00DB0B14">
            <w:pPr>
              <w:spacing w:after="0" w:line="240" w:lineRule="auto"/>
              <w:ind w:firstLine="567"/>
              <w:jc w:val="center"/>
              <w:rPr>
                <w:rFonts w:ascii="Times New Roman" w:eastAsia="Times New Roman" w:hAnsi="Times New Roman" w:cs="Times New Roman"/>
                <w:b/>
                <w:color w:val="000000" w:themeColor="text1"/>
                <w:lang w:eastAsia="ru-RU"/>
              </w:rPr>
            </w:pPr>
            <w:r w:rsidRPr="00DB0B14">
              <w:rPr>
                <w:rFonts w:ascii="Times New Roman" w:eastAsia="Times New Roman" w:hAnsi="Times New Roman" w:cs="Times New Roman"/>
                <w:b/>
                <w:color w:val="000000" w:themeColor="text1"/>
                <w:lang w:eastAsia="ru-RU"/>
              </w:rPr>
              <w:t>Статус фестивалей и конкурсов</w:t>
            </w:r>
          </w:p>
        </w:tc>
        <w:tc>
          <w:tcPr>
            <w:tcW w:w="1470" w:type="dxa"/>
          </w:tcPr>
          <w:p w:rsidR="00B40A65" w:rsidRPr="00DB0B14" w:rsidRDefault="00B40A65" w:rsidP="00DB0B14">
            <w:pPr>
              <w:spacing w:after="0" w:line="240" w:lineRule="auto"/>
              <w:ind w:firstLine="33"/>
              <w:jc w:val="center"/>
              <w:rPr>
                <w:rFonts w:ascii="Times New Roman" w:eastAsia="Times New Roman" w:hAnsi="Times New Roman" w:cs="Times New Roman"/>
                <w:b/>
                <w:color w:val="000000" w:themeColor="text1"/>
                <w:lang w:eastAsia="ru-RU"/>
              </w:rPr>
            </w:pPr>
            <w:r w:rsidRPr="00DB0B14">
              <w:rPr>
                <w:rFonts w:ascii="Times New Roman" w:eastAsia="Times New Roman" w:hAnsi="Times New Roman" w:cs="Times New Roman"/>
                <w:b/>
                <w:color w:val="000000" w:themeColor="text1"/>
                <w:lang w:eastAsia="ru-RU"/>
              </w:rPr>
              <w:t>Гран-при/чел.</w:t>
            </w:r>
          </w:p>
        </w:tc>
        <w:tc>
          <w:tcPr>
            <w:tcW w:w="1471" w:type="dxa"/>
          </w:tcPr>
          <w:p w:rsidR="00B40A65" w:rsidRPr="00DB0B14" w:rsidRDefault="00B40A65" w:rsidP="00DB0B14">
            <w:pPr>
              <w:spacing w:after="0" w:line="240" w:lineRule="auto"/>
              <w:jc w:val="center"/>
              <w:rPr>
                <w:rFonts w:ascii="Times New Roman" w:eastAsia="Times New Roman" w:hAnsi="Times New Roman" w:cs="Times New Roman"/>
                <w:b/>
                <w:color w:val="000000" w:themeColor="text1"/>
                <w:lang w:eastAsia="ru-RU"/>
              </w:rPr>
            </w:pPr>
            <w:r w:rsidRPr="00DB0B14">
              <w:rPr>
                <w:rFonts w:ascii="Times New Roman" w:eastAsia="Times New Roman" w:hAnsi="Times New Roman" w:cs="Times New Roman"/>
                <w:b/>
                <w:color w:val="000000" w:themeColor="text1"/>
                <w:lang w:eastAsia="ru-RU"/>
              </w:rPr>
              <w:t>Лауреат 1 степени/чел.</w:t>
            </w:r>
          </w:p>
        </w:tc>
        <w:tc>
          <w:tcPr>
            <w:tcW w:w="1470" w:type="dxa"/>
          </w:tcPr>
          <w:p w:rsidR="00B40A65" w:rsidRPr="00DB0B14" w:rsidRDefault="00B40A65" w:rsidP="00DB0B14">
            <w:pPr>
              <w:spacing w:after="0" w:line="240" w:lineRule="auto"/>
              <w:jc w:val="center"/>
              <w:rPr>
                <w:rFonts w:ascii="Times New Roman" w:eastAsia="Times New Roman" w:hAnsi="Times New Roman" w:cs="Times New Roman"/>
                <w:b/>
                <w:color w:val="000000" w:themeColor="text1"/>
                <w:lang w:eastAsia="ru-RU"/>
              </w:rPr>
            </w:pPr>
            <w:r w:rsidRPr="00DB0B14">
              <w:rPr>
                <w:rFonts w:ascii="Times New Roman" w:eastAsia="Times New Roman" w:hAnsi="Times New Roman" w:cs="Times New Roman"/>
                <w:b/>
                <w:color w:val="000000" w:themeColor="text1"/>
                <w:lang w:eastAsia="ru-RU"/>
              </w:rPr>
              <w:t xml:space="preserve">Лауреат </w:t>
            </w:r>
            <w:r w:rsidRPr="00DB0B14">
              <w:rPr>
                <w:rFonts w:ascii="Times New Roman" w:eastAsia="Times New Roman" w:hAnsi="Times New Roman" w:cs="Times New Roman"/>
                <w:b/>
                <w:color w:val="000000" w:themeColor="text1"/>
                <w:lang w:val="en-US" w:eastAsia="ru-RU"/>
              </w:rPr>
              <w:t xml:space="preserve">II </w:t>
            </w:r>
            <w:r w:rsidRPr="00DB0B14">
              <w:rPr>
                <w:rFonts w:ascii="Times New Roman" w:eastAsia="Times New Roman" w:hAnsi="Times New Roman" w:cs="Times New Roman"/>
                <w:b/>
                <w:color w:val="000000" w:themeColor="text1"/>
                <w:lang w:eastAsia="ru-RU"/>
              </w:rPr>
              <w:t>степени/чел.</w:t>
            </w:r>
          </w:p>
        </w:tc>
        <w:tc>
          <w:tcPr>
            <w:tcW w:w="1688" w:type="dxa"/>
          </w:tcPr>
          <w:p w:rsidR="00B40A65" w:rsidRPr="00DB0B14" w:rsidRDefault="00B40A65" w:rsidP="00DB0B14">
            <w:pPr>
              <w:spacing w:after="0" w:line="240" w:lineRule="auto"/>
              <w:jc w:val="center"/>
              <w:rPr>
                <w:rFonts w:ascii="Times New Roman" w:eastAsia="Times New Roman" w:hAnsi="Times New Roman" w:cs="Times New Roman"/>
                <w:b/>
                <w:color w:val="000000" w:themeColor="text1"/>
                <w:lang w:eastAsia="ru-RU"/>
              </w:rPr>
            </w:pPr>
            <w:r w:rsidRPr="00DB0B14">
              <w:rPr>
                <w:rFonts w:ascii="Times New Roman" w:eastAsia="Times New Roman" w:hAnsi="Times New Roman" w:cs="Times New Roman"/>
                <w:b/>
                <w:color w:val="000000" w:themeColor="text1"/>
                <w:lang w:eastAsia="ru-RU"/>
              </w:rPr>
              <w:t xml:space="preserve">Лауреат </w:t>
            </w:r>
            <w:r w:rsidRPr="00DB0B14">
              <w:rPr>
                <w:rFonts w:ascii="Times New Roman" w:eastAsia="Times New Roman" w:hAnsi="Times New Roman" w:cs="Times New Roman"/>
                <w:b/>
                <w:color w:val="000000" w:themeColor="text1"/>
                <w:lang w:val="en-US" w:eastAsia="ru-RU"/>
              </w:rPr>
              <w:t xml:space="preserve">III </w:t>
            </w:r>
            <w:r w:rsidRPr="00DB0B14">
              <w:rPr>
                <w:rFonts w:ascii="Times New Roman" w:eastAsia="Times New Roman" w:hAnsi="Times New Roman" w:cs="Times New Roman"/>
                <w:b/>
                <w:color w:val="000000" w:themeColor="text1"/>
                <w:lang w:eastAsia="ru-RU"/>
              </w:rPr>
              <w:t>степени/чел.</w:t>
            </w:r>
          </w:p>
        </w:tc>
      </w:tr>
      <w:tr w:rsidR="00B40A65" w:rsidRPr="00DB0B14" w:rsidTr="007C5EC4">
        <w:tc>
          <w:tcPr>
            <w:tcW w:w="3261"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Муниципальный</w:t>
            </w:r>
          </w:p>
        </w:tc>
        <w:tc>
          <w:tcPr>
            <w:tcW w:w="1470"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p>
        </w:tc>
        <w:tc>
          <w:tcPr>
            <w:tcW w:w="1471"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p>
        </w:tc>
        <w:tc>
          <w:tcPr>
            <w:tcW w:w="1470"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p>
        </w:tc>
        <w:tc>
          <w:tcPr>
            <w:tcW w:w="1688"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p>
        </w:tc>
      </w:tr>
      <w:tr w:rsidR="00B40A65" w:rsidRPr="00DB0B14" w:rsidTr="007C5EC4">
        <w:tc>
          <w:tcPr>
            <w:tcW w:w="3261"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Межмуниципальный</w:t>
            </w:r>
          </w:p>
        </w:tc>
        <w:tc>
          <w:tcPr>
            <w:tcW w:w="1470"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p>
        </w:tc>
        <w:tc>
          <w:tcPr>
            <w:tcW w:w="1471"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p>
        </w:tc>
        <w:tc>
          <w:tcPr>
            <w:tcW w:w="1470"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p>
        </w:tc>
        <w:tc>
          <w:tcPr>
            <w:tcW w:w="1688"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p>
        </w:tc>
      </w:tr>
      <w:tr w:rsidR="00B40A65" w:rsidRPr="00DB0B14" w:rsidTr="007C5EC4">
        <w:tc>
          <w:tcPr>
            <w:tcW w:w="3261"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Окружной, региональный</w:t>
            </w:r>
          </w:p>
        </w:tc>
        <w:tc>
          <w:tcPr>
            <w:tcW w:w="1470"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3/44</w:t>
            </w:r>
          </w:p>
        </w:tc>
        <w:tc>
          <w:tcPr>
            <w:tcW w:w="1471"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2/41</w:t>
            </w:r>
          </w:p>
        </w:tc>
        <w:tc>
          <w:tcPr>
            <w:tcW w:w="1470" w:type="dxa"/>
          </w:tcPr>
          <w:p w:rsidR="00B40A65" w:rsidRPr="00DB0B14" w:rsidRDefault="00B40A65" w:rsidP="00DB0B14">
            <w:pPr>
              <w:spacing w:after="0" w:line="240" w:lineRule="auto"/>
              <w:ind w:firstLine="567"/>
              <w:rPr>
                <w:rFonts w:ascii="Times New Roman" w:hAnsi="Times New Roman" w:cs="Times New Roman"/>
                <w:color w:val="000000"/>
                <w:lang w:eastAsia="ru-RU"/>
              </w:rPr>
            </w:pPr>
          </w:p>
        </w:tc>
        <w:tc>
          <w:tcPr>
            <w:tcW w:w="1688"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1/10</w:t>
            </w:r>
          </w:p>
        </w:tc>
      </w:tr>
      <w:tr w:rsidR="00B40A65" w:rsidRPr="00DB0B14" w:rsidTr="007C5EC4">
        <w:tc>
          <w:tcPr>
            <w:tcW w:w="3261"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Всероссийский, межрегиональный</w:t>
            </w:r>
          </w:p>
        </w:tc>
        <w:tc>
          <w:tcPr>
            <w:tcW w:w="1470"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1/2</w:t>
            </w:r>
          </w:p>
        </w:tc>
        <w:tc>
          <w:tcPr>
            <w:tcW w:w="1471" w:type="dxa"/>
          </w:tcPr>
          <w:p w:rsidR="00B40A65" w:rsidRPr="00DB0B14" w:rsidRDefault="00B40A65" w:rsidP="00DB0B14">
            <w:pPr>
              <w:spacing w:after="0" w:line="240" w:lineRule="auto"/>
              <w:ind w:firstLine="567"/>
              <w:rPr>
                <w:rFonts w:ascii="Times New Roman" w:hAnsi="Times New Roman" w:cs="Times New Roman"/>
                <w:color w:val="000000"/>
                <w:lang w:eastAsia="ru-RU"/>
              </w:rPr>
            </w:pPr>
          </w:p>
        </w:tc>
        <w:tc>
          <w:tcPr>
            <w:tcW w:w="1470"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2/11</w:t>
            </w:r>
          </w:p>
        </w:tc>
        <w:tc>
          <w:tcPr>
            <w:tcW w:w="1688" w:type="dxa"/>
          </w:tcPr>
          <w:p w:rsidR="00B40A65" w:rsidRPr="00DB0B14" w:rsidRDefault="00B40A65" w:rsidP="00DB0B14">
            <w:pPr>
              <w:spacing w:after="0" w:line="240" w:lineRule="auto"/>
              <w:ind w:firstLine="567"/>
              <w:rPr>
                <w:rFonts w:ascii="Times New Roman" w:hAnsi="Times New Roman" w:cs="Times New Roman"/>
                <w:color w:val="000000"/>
                <w:lang w:eastAsia="ru-RU"/>
              </w:rPr>
            </w:pPr>
          </w:p>
        </w:tc>
      </w:tr>
      <w:tr w:rsidR="00B40A65" w:rsidRPr="00DB0B14" w:rsidTr="007C5EC4">
        <w:tc>
          <w:tcPr>
            <w:tcW w:w="3261"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Международный</w:t>
            </w:r>
          </w:p>
        </w:tc>
        <w:tc>
          <w:tcPr>
            <w:tcW w:w="1470"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1/4</w:t>
            </w:r>
          </w:p>
        </w:tc>
        <w:tc>
          <w:tcPr>
            <w:tcW w:w="1471"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5/84</w:t>
            </w:r>
          </w:p>
        </w:tc>
        <w:tc>
          <w:tcPr>
            <w:tcW w:w="1470"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3/33</w:t>
            </w:r>
          </w:p>
        </w:tc>
        <w:tc>
          <w:tcPr>
            <w:tcW w:w="1688"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5/59</w:t>
            </w:r>
          </w:p>
        </w:tc>
      </w:tr>
      <w:tr w:rsidR="00B40A65" w:rsidRPr="00DB0B14" w:rsidTr="007C5EC4">
        <w:tc>
          <w:tcPr>
            <w:tcW w:w="3261" w:type="dxa"/>
          </w:tcPr>
          <w:p w:rsidR="00B40A65" w:rsidRPr="00DB0B14" w:rsidRDefault="00B40A65" w:rsidP="00DB0B14">
            <w:pPr>
              <w:spacing w:after="0" w:line="240" w:lineRule="auto"/>
              <w:ind w:firstLine="567"/>
              <w:rPr>
                <w:rFonts w:ascii="Times New Roman" w:eastAsia="Times New Roman" w:hAnsi="Times New Roman" w:cs="Times New Roman"/>
                <w:color w:val="000000" w:themeColor="text1"/>
                <w:lang w:eastAsia="ru-RU"/>
              </w:rPr>
            </w:pPr>
            <w:r w:rsidRPr="00DB0B14">
              <w:rPr>
                <w:rFonts w:ascii="Times New Roman" w:eastAsia="Times New Roman" w:hAnsi="Times New Roman" w:cs="Times New Roman"/>
                <w:color w:val="000000" w:themeColor="text1"/>
                <w:lang w:eastAsia="ru-RU"/>
              </w:rPr>
              <w:t>Итого:</w:t>
            </w:r>
          </w:p>
        </w:tc>
        <w:tc>
          <w:tcPr>
            <w:tcW w:w="1470"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5/50</w:t>
            </w:r>
          </w:p>
        </w:tc>
        <w:tc>
          <w:tcPr>
            <w:tcW w:w="1471"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7/125</w:t>
            </w:r>
          </w:p>
        </w:tc>
        <w:tc>
          <w:tcPr>
            <w:tcW w:w="1470"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5/44</w:t>
            </w:r>
          </w:p>
        </w:tc>
        <w:tc>
          <w:tcPr>
            <w:tcW w:w="1688" w:type="dxa"/>
          </w:tcPr>
          <w:p w:rsidR="00B40A65" w:rsidRPr="00DB0B14" w:rsidRDefault="00B40A65" w:rsidP="00DB0B14">
            <w:pPr>
              <w:spacing w:after="0" w:line="240" w:lineRule="auto"/>
              <w:ind w:firstLine="567"/>
              <w:rPr>
                <w:rFonts w:ascii="Times New Roman" w:hAnsi="Times New Roman" w:cs="Times New Roman"/>
                <w:color w:val="000000"/>
                <w:lang w:eastAsia="ru-RU"/>
              </w:rPr>
            </w:pPr>
            <w:r w:rsidRPr="00DB0B14">
              <w:rPr>
                <w:rFonts w:ascii="Times New Roman" w:hAnsi="Times New Roman" w:cs="Times New Roman"/>
                <w:color w:val="000000"/>
                <w:lang w:eastAsia="ru-RU"/>
              </w:rPr>
              <w:t>6/69</w:t>
            </w:r>
          </w:p>
        </w:tc>
      </w:tr>
    </w:tbl>
    <w:p w:rsidR="009A1986" w:rsidRDefault="009A1986" w:rsidP="00DB0B14">
      <w:pPr>
        <w:spacing w:after="0" w:line="240" w:lineRule="auto"/>
        <w:ind w:firstLine="567"/>
        <w:rPr>
          <w:rFonts w:ascii="Times New Roman" w:eastAsia="Times New Roman" w:hAnsi="Times New Roman" w:cs="Times New Roman"/>
          <w:sz w:val="24"/>
          <w:szCs w:val="24"/>
          <w:lang w:eastAsia="ru-RU"/>
        </w:rPr>
      </w:pPr>
    </w:p>
    <w:p w:rsidR="00B40A65" w:rsidRPr="00DB0B14" w:rsidRDefault="00B40A65" w:rsidP="00DB0B14">
      <w:pPr>
        <w:spacing w:after="0" w:line="240" w:lineRule="auto"/>
        <w:ind w:firstLine="567"/>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г) подробная таблица участия в фестивалях, конкурсах (приложение 1).</w:t>
      </w:r>
    </w:p>
    <w:tbl>
      <w:tblPr>
        <w:tblW w:w="9360" w:type="dxa"/>
        <w:tblInd w:w="108" w:type="dxa"/>
        <w:tblLayout w:type="fixed"/>
        <w:tblLook w:val="04A0" w:firstRow="1" w:lastRow="0" w:firstColumn="1" w:lastColumn="0" w:noHBand="0" w:noVBand="1"/>
      </w:tblPr>
      <w:tblGrid>
        <w:gridCol w:w="1757"/>
        <w:gridCol w:w="27"/>
        <w:gridCol w:w="57"/>
        <w:gridCol w:w="1976"/>
        <w:gridCol w:w="11"/>
        <w:gridCol w:w="2126"/>
        <w:gridCol w:w="1417"/>
        <w:gridCol w:w="947"/>
        <w:gridCol w:w="1042"/>
      </w:tblGrid>
      <w:tr w:rsidR="00B40A65" w:rsidRPr="00DB0B14" w:rsidTr="001D7E65">
        <w:trPr>
          <w:trHeight w:val="1092"/>
        </w:trPr>
        <w:tc>
          <w:tcPr>
            <w:tcW w:w="1841" w:type="dxa"/>
            <w:gridSpan w:val="3"/>
            <w:tcBorders>
              <w:top w:val="single" w:sz="2" w:space="0" w:color="000000"/>
              <w:left w:val="single" w:sz="2" w:space="0" w:color="000000"/>
              <w:bottom w:val="single" w:sz="4" w:space="0" w:color="auto"/>
              <w:right w:val="nil"/>
            </w:tcBorders>
            <w:vAlign w:val="center"/>
            <w:hideMark/>
          </w:tcPr>
          <w:p w:rsidR="00B40A65" w:rsidRPr="00DB0B14" w:rsidRDefault="00B40A65" w:rsidP="00DB0B14">
            <w:pPr>
              <w:widowControl w:val="0"/>
              <w:suppressAutoHyphens/>
              <w:snapToGrid w:val="0"/>
              <w:spacing w:after="0" w:line="240" w:lineRule="auto"/>
              <w:jc w:val="center"/>
              <w:rPr>
                <w:rFonts w:ascii="Times New Roman" w:hAnsi="Times New Roman" w:cs="Times New Roman"/>
                <w:bCs/>
                <w:kern w:val="2"/>
              </w:rPr>
            </w:pPr>
            <w:r w:rsidRPr="00DB0B14">
              <w:rPr>
                <w:rFonts w:ascii="Times New Roman" w:hAnsi="Times New Roman" w:cs="Times New Roman"/>
                <w:bCs/>
                <w:kern w:val="2"/>
              </w:rPr>
              <w:t>Наименование коллектива</w:t>
            </w:r>
          </w:p>
        </w:tc>
        <w:tc>
          <w:tcPr>
            <w:tcW w:w="1987" w:type="dxa"/>
            <w:gridSpan w:val="2"/>
            <w:tcBorders>
              <w:top w:val="single" w:sz="2" w:space="0" w:color="000000"/>
              <w:left w:val="single" w:sz="2" w:space="0" w:color="000000"/>
              <w:bottom w:val="single" w:sz="4" w:space="0" w:color="auto"/>
              <w:right w:val="nil"/>
            </w:tcBorders>
            <w:vAlign w:val="center"/>
            <w:hideMark/>
          </w:tcPr>
          <w:p w:rsidR="00B40A65" w:rsidRPr="00DB0B14" w:rsidRDefault="00B40A65" w:rsidP="00DB0B14">
            <w:pPr>
              <w:widowControl w:val="0"/>
              <w:suppressAutoHyphens/>
              <w:snapToGrid w:val="0"/>
              <w:spacing w:after="0" w:line="240" w:lineRule="auto"/>
              <w:jc w:val="center"/>
              <w:rPr>
                <w:rFonts w:ascii="Times New Roman" w:hAnsi="Times New Roman" w:cs="Times New Roman"/>
                <w:bCs/>
                <w:kern w:val="2"/>
              </w:rPr>
            </w:pPr>
            <w:r w:rsidRPr="00DB0B14">
              <w:rPr>
                <w:rFonts w:ascii="Times New Roman" w:hAnsi="Times New Roman" w:cs="Times New Roman"/>
                <w:bCs/>
                <w:kern w:val="2"/>
              </w:rPr>
              <w:t>Статус, наименование конкурса, фестиваля</w:t>
            </w:r>
          </w:p>
        </w:tc>
        <w:tc>
          <w:tcPr>
            <w:tcW w:w="2126" w:type="dxa"/>
            <w:tcBorders>
              <w:top w:val="single" w:sz="2" w:space="0" w:color="000000"/>
              <w:left w:val="single" w:sz="2" w:space="0" w:color="000000"/>
              <w:bottom w:val="single" w:sz="4" w:space="0" w:color="auto"/>
              <w:right w:val="nil"/>
            </w:tcBorders>
            <w:vAlign w:val="center"/>
            <w:hideMark/>
          </w:tcPr>
          <w:p w:rsidR="00B40A65" w:rsidRPr="00DB0B14" w:rsidRDefault="00B40A65" w:rsidP="00DB0B14">
            <w:pPr>
              <w:widowControl w:val="0"/>
              <w:suppressAutoHyphens/>
              <w:snapToGrid w:val="0"/>
              <w:spacing w:after="0" w:line="240" w:lineRule="auto"/>
              <w:jc w:val="center"/>
              <w:rPr>
                <w:rFonts w:ascii="Times New Roman" w:hAnsi="Times New Roman" w:cs="Times New Roman"/>
                <w:bCs/>
                <w:kern w:val="2"/>
              </w:rPr>
            </w:pPr>
            <w:r w:rsidRPr="00DB0B14">
              <w:rPr>
                <w:rFonts w:ascii="Times New Roman" w:hAnsi="Times New Roman" w:cs="Times New Roman"/>
                <w:bCs/>
                <w:kern w:val="2"/>
              </w:rPr>
              <w:t>Место проведения и сроки проведения фестиваля</w:t>
            </w:r>
          </w:p>
        </w:tc>
        <w:tc>
          <w:tcPr>
            <w:tcW w:w="1417" w:type="dxa"/>
            <w:tcBorders>
              <w:top w:val="single" w:sz="2" w:space="0" w:color="000000"/>
              <w:left w:val="single" w:sz="2" w:space="0" w:color="000000"/>
              <w:bottom w:val="single" w:sz="4" w:space="0" w:color="auto"/>
              <w:right w:val="nil"/>
            </w:tcBorders>
            <w:vAlign w:val="center"/>
            <w:hideMark/>
          </w:tcPr>
          <w:p w:rsidR="00B40A65" w:rsidRPr="00DB0B14" w:rsidRDefault="00B40A65" w:rsidP="00DB0B14">
            <w:pPr>
              <w:widowControl w:val="0"/>
              <w:suppressAutoHyphens/>
              <w:snapToGrid w:val="0"/>
              <w:spacing w:after="0" w:line="240" w:lineRule="auto"/>
              <w:jc w:val="center"/>
              <w:rPr>
                <w:rFonts w:ascii="Times New Roman" w:hAnsi="Times New Roman" w:cs="Times New Roman"/>
                <w:bCs/>
                <w:kern w:val="2"/>
              </w:rPr>
            </w:pPr>
            <w:r w:rsidRPr="00DB0B14">
              <w:rPr>
                <w:rFonts w:ascii="Times New Roman" w:hAnsi="Times New Roman" w:cs="Times New Roman"/>
                <w:bCs/>
                <w:kern w:val="2"/>
              </w:rPr>
              <w:t>Кол-во участников</w:t>
            </w:r>
          </w:p>
        </w:tc>
        <w:tc>
          <w:tcPr>
            <w:tcW w:w="1989" w:type="dxa"/>
            <w:gridSpan w:val="2"/>
            <w:tcBorders>
              <w:top w:val="single" w:sz="2" w:space="0" w:color="000000"/>
              <w:left w:val="single" w:sz="2" w:space="0" w:color="000000"/>
              <w:bottom w:val="single" w:sz="4" w:space="0" w:color="auto"/>
              <w:right w:val="single" w:sz="2" w:space="0" w:color="000000"/>
            </w:tcBorders>
            <w:vAlign w:val="center"/>
            <w:hideMark/>
          </w:tcPr>
          <w:p w:rsidR="00B40A65" w:rsidRPr="00DB0B14" w:rsidRDefault="00B40A65" w:rsidP="00DB0B14">
            <w:pPr>
              <w:widowControl w:val="0"/>
              <w:suppressAutoHyphens/>
              <w:snapToGrid w:val="0"/>
              <w:spacing w:after="0" w:line="240" w:lineRule="auto"/>
              <w:jc w:val="center"/>
              <w:rPr>
                <w:rFonts w:ascii="Times New Roman" w:hAnsi="Times New Roman" w:cs="Times New Roman"/>
                <w:bCs/>
                <w:kern w:val="2"/>
              </w:rPr>
            </w:pPr>
            <w:r w:rsidRPr="00DB0B14">
              <w:rPr>
                <w:rFonts w:ascii="Times New Roman" w:hAnsi="Times New Roman" w:cs="Times New Roman"/>
                <w:bCs/>
                <w:kern w:val="2"/>
              </w:rPr>
              <w:t>Результативность</w:t>
            </w:r>
          </w:p>
        </w:tc>
      </w:tr>
      <w:tr w:rsidR="00B40A65" w:rsidRPr="00DB0B14" w:rsidTr="007C5EC4">
        <w:trPr>
          <w:trHeight w:val="216"/>
        </w:trPr>
        <w:tc>
          <w:tcPr>
            <w:tcW w:w="9360" w:type="dxa"/>
            <w:gridSpan w:val="9"/>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b/>
                <w:bCs/>
                <w:kern w:val="2"/>
              </w:rPr>
            </w:pPr>
            <w:r w:rsidRPr="00DB0B14">
              <w:rPr>
                <w:rFonts w:ascii="Times New Roman" w:hAnsi="Times New Roman" w:cs="Times New Roman"/>
                <w:b/>
                <w:bCs/>
                <w:kern w:val="2"/>
              </w:rPr>
              <w:t>1 квартал 2017 года</w:t>
            </w:r>
          </w:p>
        </w:tc>
      </w:tr>
      <w:tr w:rsidR="00B40A65" w:rsidRPr="00DB0B14" w:rsidTr="001D7E65">
        <w:trPr>
          <w:trHeight w:val="120"/>
        </w:trPr>
        <w:tc>
          <w:tcPr>
            <w:tcW w:w="1841" w:type="dxa"/>
            <w:gridSpan w:val="3"/>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rPr>
                <w:rFonts w:ascii="Times New Roman" w:hAnsi="Times New Roman" w:cs="Times New Roman"/>
                <w:i/>
              </w:rPr>
            </w:pPr>
            <w:r w:rsidRPr="00DB0B14">
              <w:rPr>
                <w:rFonts w:ascii="Times New Roman" w:eastAsia="Calibri" w:hAnsi="Times New Roman" w:cs="Times New Roman"/>
                <w:bCs/>
              </w:rPr>
              <w:lastRenderedPageBreak/>
              <w:t>Народный самодеятельный вокальный ансамбль</w:t>
            </w:r>
            <w:r w:rsidRPr="00DB0B14">
              <w:rPr>
                <w:rFonts w:ascii="Times New Roman" w:eastAsia="Calibri" w:hAnsi="Times New Roman" w:cs="Times New Roman"/>
              </w:rPr>
              <w:t xml:space="preserve"> «Радость», рук. Рожкова О.Г.</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lang w:eastAsia="ru-RU"/>
              </w:rPr>
              <w:t xml:space="preserve">Международный фестиваль – конкурс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lang w:eastAsia="ru-RU"/>
              </w:rPr>
              <w:t>«Мой путь»</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rPr>
                <w:rFonts w:ascii="Times New Roman" w:hAnsi="Times New Roman" w:cs="Times New Roman"/>
                <w:lang w:eastAsia="ru-RU"/>
              </w:rPr>
            </w:pPr>
            <w:r w:rsidRPr="00DB0B14">
              <w:rPr>
                <w:rFonts w:ascii="Times New Roman" w:hAnsi="Times New Roman" w:cs="Times New Roman"/>
                <w:lang w:eastAsia="ru-RU"/>
              </w:rPr>
              <w:t xml:space="preserve">г. Екатеринбург,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r w:rsidRPr="00DB0B14">
              <w:rPr>
                <w:rFonts w:ascii="Times New Roman" w:hAnsi="Times New Roman" w:cs="Times New Roman"/>
                <w:lang w:eastAsia="ru-RU"/>
              </w:rPr>
              <w:t>17-21.02.2017г.</w:t>
            </w:r>
          </w:p>
        </w:tc>
        <w:tc>
          <w:tcPr>
            <w:tcW w:w="1417" w:type="dxa"/>
            <w:tcBorders>
              <w:top w:val="single" w:sz="4" w:space="0" w:color="auto"/>
              <w:left w:val="single" w:sz="2" w:space="0" w:color="000000"/>
              <w:bottom w:val="single" w:sz="4" w:space="0" w:color="auto"/>
              <w:right w:val="nil"/>
            </w:tcBorders>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12</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bCs/>
              </w:rPr>
              <w:t>Диплом Лауреата 1 степени</w:t>
            </w:r>
          </w:p>
        </w:tc>
      </w:tr>
      <w:tr w:rsidR="00B40A65" w:rsidRPr="00DB0B14" w:rsidTr="001D7E65">
        <w:trPr>
          <w:trHeight w:val="120"/>
        </w:trPr>
        <w:tc>
          <w:tcPr>
            <w:tcW w:w="1841" w:type="dxa"/>
            <w:gridSpan w:val="3"/>
            <w:tcBorders>
              <w:top w:val="single" w:sz="4" w:space="0" w:color="auto"/>
              <w:left w:val="single" w:sz="2" w:space="0" w:color="000000"/>
              <w:bottom w:val="single" w:sz="4" w:space="0" w:color="auto"/>
              <w:right w:val="nil"/>
            </w:tcBorders>
          </w:tcPr>
          <w:p w:rsidR="00B40A65" w:rsidRPr="00DB0B14" w:rsidRDefault="00B40A65" w:rsidP="00DB0B14">
            <w:pPr>
              <w:tabs>
                <w:tab w:val="left" w:pos="426"/>
              </w:tabs>
              <w:spacing w:after="0" w:line="240" w:lineRule="auto"/>
              <w:rPr>
                <w:rFonts w:ascii="Times New Roman" w:eastAsia="Calibri" w:hAnsi="Times New Roman" w:cs="Times New Roman"/>
                <w:bCs/>
              </w:rPr>
            </w:pPr>
            <w:r w:rsidRPr="00DB0B14">
              <w:rPr>
                <w:rFonts w:ascii="Times New Roman" w:eastAsia="Calibri" w:hAnsi="Times New Roman" w:cs="Times New Roman"/>
                <w:bCs/>
              </w:rPr>
              <w:t xml:space="preserve"> Народный самодеятельный танцевальный коллектив «Вдохновение», рук. Пронина О.А.</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III Международный телевизионный *</w:t>
            </w:r>
            <w:r w:rsidRPr="00DB0B14">
              <w:rPr>
                <w:rFonts w:ascii="Times New Roman" w:hAnsi="Times New Roman" w:cs="Times New Roman"/>
                <w:kern w:val="2"/>
                <w:lang w:val="en-US" w:eastAsia="ru-RU"/>
              </w:rPr>
              <w:t>IT</w:t>
            </w:r>
            <w:r w:rsidRPr="00DB0B14">
              <w:rPr>
                <w:rFonts w:ascii="Times New Roman" w:hAnsi="Times New Roman" w:cs="Times New Roman"/>
                <w:kern w:val="2"/>
                <w:lang w:eastAsia="ru-RU"/>
              </w:rPr>
              <w:t>* проект конкурс «ТАЛАНТ – 2017»</w:t>
            </w:r>
          </w:p>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 xml:space="preserve">г. Москва,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kern w:val="2"/>
                <w:lang w:eastAsia="ru-RU"/>
              </w:rPr>
              <w:t xml:space="preserve">18 – 28.02.2017г.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p>
        </w:tc>
        <w:tc>
          <w:tcPr>
            <w:tcW w:w="1417" w:type="dxa"/>
            <w:tcBorders>
              <w:top w:val="single" w:sz="4" w:space="0" w:color="auto"/>
              <w:left w:val="single" w:sz="2" w:space="0" w:color="000000"/>
              <w:bottom w:val="single" w:sz="4" w:space="0" w:color="auto"/>
              <w:right w:val="nil"/>
            </w:tcBorders>
          </w:tcPr>
          <w:p w:rsidR="00B40A65" w:rsidRPr="00DB0B14" w:rsidRDefault="00B40A65" w:rsidP="00DB0B14">
            <w:pPr>
              <w:tabs>
                <w:tab w:val="left" w:pos="426"/>
              </w:tabs>
              <w:spacing w:after="0" w:line="240" w:lineRule="auto"/>
              <w:jc w:val="center"/>
              <w:rPr>
                <w:rFonts w:ascii="Times New Roman" w:eastAsia="Calibri" w:hAnsi="Times New Roman" w:cs="Times New Roman"/>
              </w:rPr>
            </w:pPr>
            <w:r w:rsidRPr="00DB0B14">
              <w:rPr>
                <w:rFonts w:ascii="Times New Roman" w:eastAsia="Calibri" w:hAnsi="Times New Roman" w:cs="Times New Roman"/>
              </w:rPr>
              <w:t>25</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bCs/>
              </w:rPr>
              <w:t>Диплом Лауреата 1 степени</w:t>
            </w:r>
          </w:p>
        </w:tc>
      </w:tr>
      <w:tr w:rsidR="00B40A65" w:rsidRPr="00DB0B14" w:rsidTr="001D7E65">
        <w:trPr>
          <w:trHeight w:val="144"/>
        </w:trPr>
        <w:tc>
          <w:tcPr>
            <w:tcW w:w="1841" w:type="dxa"/>
            <w:gridSpan w:val="3"/>
            <w:tcBorders>
              <w:top w:val="single" w:sz="4" w:space="0" w:color="auto"/>
              <w:left w:val="single" w:sz="2" w:space="0" w:color="000000"/>
              <w:bottom w:val="single" w:sz="4" w:space="0" w:color="auto"/>
              <w:right w:val="nil"/>
            </w:tcBorders>
          </w:tcPr>
          <w:p w:rsidR="00B40A65" w:rsidRPr="00DB0B14" w:rsidRDefault="00B40A65" w:rsidP="00DB0B14">
            <w:pPr>
              <w:tabs>
                <w:tab w:val="left" w:pos="426"/>
              </w:tabs>
              <w:spacing w:after="0" w:line="240" w:lineRule="auto"/>
              <w:rPr>
                <w:rFonts w:ascii="Times New Roman" w:eastAsia="Calibri" w:hAnsi="Times New Roman" w:cs="Times New Roman"/>
                <w:bCs/>
              </w:rPr>
            </w:pPr>
            <w:r w:rsidRPr="00DB0B14">
              <w:rPr>
                <w:rFonts w:ascii="Times New Roman" w:eastAsia="Calibri" w:hAnsi="Times New Roman" w:cs="Times New Roman"/>
              </w:rPr>
              <w:t>Образцовая детская танцевальная студия «Югра - дэнс», рук. Глазова О.А.</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III Международный телевизионный *</w:t>
            </w:r>
            <w:r w:rsidRPr="00DB0B14">
              <w:rPr>
                <w:rFonts w:ascii="Times New Roman" w:hAnsi="Times New Roman" w:cs="Times New Roman"/>
                <w:kern w:val="2"/>
                <w:lang w:val="en-US" w:eastAsia="ru-RU"/>
              </w:rPr>
              <w:t>IT</w:t>
            </w:r>
            <w:r w:rsidRPr="00DB0B14">
              <w:rPr>
                <w:rFonts w:ascii="Times New Roman" w:hAnsi="Times New Roman" w:cs="Times New Roman"/>
                <w:kern w:val="2"/>
                <w:lang w:eastAsia="ru-RU"/>
              </w:rPr>
              <w:t>* проект конкурс «ТАЛАНТ – 2017»</w:t>
            </w:r>
          </w:p>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 xml:space="preserve">г. Москва,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kern w:val="2"/>
                <w:lang w:eastAsia="ru-RU"/>
              </w:rPr>
              <w:t xml:space="preserve">18 – 28.02.2017г.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p>
        </w:tc>
        <w:tc>
          <w:tcPr>
            <w:tcW w:w="1417" w:type="dxa"/>
            <w:tcBorders>
              <w:top w:val="single" w:sz="4" w:space="0" w:color="auto"/>
              <w:left w:val="single" w:sz="2" w:space="0" w:color="000000"/>
              <w:bottom w:val="single" w:sz="4" w:space="0" w:color="auto"/>
              <w:right w:val="nil"/>
            </w:tcBorders>
          </w:tcPr>
          <w:p w:rsidR="00B40A65" w:rsidRPr="00DB0B14" w:rsidRDefault="00B40A65" w:rsidP="00DB0B14">
            <w:pPr>
              <w:tabs>
                <w:tab w:val="left" w:pos="426"/>
              </w:tabs>
              <w:spacing w:after="0" w:line="240" w:lineRule="auto"/>
              <w:jc w:val="center"/>
              <w:rPr>
                <w:rFonts w:ascii="Times New Roman" w:eastAsia="Calibri" w:hAnsi="Times New Roman" w:cs="Times New Roman"/>
              </w:rPr>
            </w:pPr>
            <w:r w:rsidRPr="00DB0B14">
              <w:rPr>
                <w:rFonts w:ascii="Times New Roman" w:eastAsia="Calibri" w:hAnsi="Times New Roman" w:cs="Times New Roman"/>
              </w:rPr>
              <w:t>20</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rPr>
              <w:t>Диплом Лауреата 1 степени</w:t>
            </w:r>
          </w:p>
        </w:tc>
      </w:tr>
      <w:tr w:rsidR="00B40A65" w:rsidRPr="00DB0B14" w:rsidTr="001D7E65">
        <w:trPr>
          <w:trHeight w:val="108"/>
        </w:trPr>
        <w:tc>
          <w:tcPr>
            <w:tcW w:w="1841" w:type="dxa"/>
            <w:gridSpan w:val="3"/>
            <w:tcBorders>
              <w:top w:val="single" w:sz="4" w:space="0" w:color="auto"/>
              <w:left w:val="single" w:sz="2" w:space="0" w:color="000000"/>
              <w:bottom w:val="single" w:sz="4" w:space="0" w:color="auto"/>
              <w:right w:val="nil"/>
            </w:tcBorders>
            <w:vAlign w:val="center"/>
          </w:tcPr>
          <w:p w:rsidR="00B40A65" w:rsidRPr="00DB0B14" w:rsidRDefault="00B40A65" w:rsidP="00DB0B14">
            <w:pPr>
              <w:tabs>
                <w:tab w:val="left" w:pos="284"/>
              </w:tabs>
              <w:snapToGrid w:val="0"/>
              <w:spacing w:after="0" w:line="240" w:lineRule="auto"/>
              <w:rPr>
                <w:rFonts w:ascii="Times New Roman" w:eastAsia="Calibri" w:hAnsi="Times New Roman" w:cs="Times New Roman"/>
              </w:rPr>
            </w:pPr>
            <w:r w:rsidRPr="00DB0B14">
              <w:rPr>
                <w:rFonts w:ascii="Times New Roman" w:eastAsia="Calibri" w:hAnsi="Times New Roman" w:cs="Times New Roman"/>
              </w:rPr>
              <w:t>Студия современного танца «</w:t>
            </w:r>
            <w:r w:rsidRPr="00DB0B14">
              <w:rPr>
                <w:rFonts w:ascii="Times New Roman" w:eastAsia="Calibri" w:hAnsi="Times New Roman" w:cs="Times New Roman"/>
                <w:lang w:val="en-US"/>
              </w:rPr>
              <w:t>Streetlifeenergy</w:t>
            </w:r>
            <w:r w:rsidR="009A1986">
              <w:rPr>
                <w:rFonts w:ascii="Times New Roman" w:eastAsia="Calibri" w:hAnsi="Times New Roman" w:cs="Times New Roman"/>
              </w:rPr>
              <w:t>»</w:t>
            </w:r>
            <w:r w:rsidRPr="00DB0B14">
              <w:rPr>
                <w:rFonts w:ascii="Times New Roman" w:eastAsia="Calibri" w:hAnsi="Times New Roman" w:cs="Times New Roman"/>
              </w:rPr>
              <w:t>рук. Лобода Л.С.</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III Международный телевизионный *</w:t>
            </w:r>
            <w:r w:rsidRPr="00DB0B14">
              <w:rPr>
                <w:rFonts w:ascii="Times New Roman" w:hAnsi="Times New Roman" w:cs="Times New Roman"/>
                <w:kern w:val="2"/>
                <w:lang w:val="en-US" w:eastAsia="ru-RU"/>
              </w:rPr>
              <w:t>IT</w:t>
            </w:r>
            <w:r w:rsidRPr="00DB0B14">
              <w:rPr>
                <w:rFonts w:ascii="Times New Roman" w:hAnsi="Times New Roman" w:cs="Times New Roman"/>
                <w:kern w:val="2"/>
                <w:lang w:eastAsia="ru-RU"/>
              </w:rPr>
              <w:t>* проект конкурс «ТАЛАНТ – 2017»</w:t>
            </w:r>
          </w:p>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 xml:space="preserve">г. Москва,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kern w:val="2"/>
                <w:lang w:eastAsia="ru-RU"/>
              </w:rPr>
              <w:t xml:space="preserve">18 – 28.02.2017г.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p>
        </w:tc>
        <w:tc>
          <w:tcPr>
            <w:tcW w:w="1417" w:type="dxa"/>
            <w:tcBorders>
              <w:top w:val="single" w:sz="4" w:space="0" w:color="auto"/>
              <w:left w:val="single" w:sz="2" w:space="0" w:color="000000"/>
              <w:bottom w:val="single" w:sz="4" w:space="0" w:color="auto"/>
              <w:right w:val="nil"/>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rPr>
            </w:pPr>
            <w:r w:rsidRPr="00DB0B14">
              <w:rPr>
                <w:rFonts w:ascii="Times New Roman" w:eastAsia="Calibri" w:hAnsi="Times New Roman" w:cs="Times New Roman"/>
              </w:rPr>
              <w:t>15</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rPr>
              <w:t>Диплом Лауреата 1 степени</w:t>
            </w:r>
          </w:p>
        </w:tc>
      </w:tr>
      <w:tr w:rsidR="00B40A65" w:rsidRPr="00DB0B14" w:rsidTr="001D7E65">
        <w:trPr>
          <w:trHeight w:val="96"/>
        </w:trPr>
        <w:tc>
          <w:tcPr>
            <w:tcW w:w="1841" w:type="dxa"/>
            <w:gridSpan w:val="3"/>
            <w:tcBorders>
              <w:top w:val="single" w:sz="4" w:space="0" w:color="auto"/>
              <w:left w:val="single" w:sz="2" w:space="0" w:color="000000"/>
              <w:bottom w:val="single" w:sz="4" w:space="0" w:color="auto"/>
              <w:right w:val="nil"/>
            </w:tcBorders>
          </w:tcPr>
          <w:p w:rsidR="00B40A65" w:rsidRPr="00DB0B14" w:rsidRDefault="00B40A65" w:rsidP="00DB0B14">
            <w:pPr>
              <w:spacing w:after="0" w:line="240" w:lineRule="auto"/>
              <w:rPr>
                <w:rFonts w:ascii="Times New Roman" w:eastAsia="Calibri" w:hAnsi="Times New Roman" w:cs="Times New Roman"/>
              </w:rPr>
            </w:pPr>
            <w:r w:rsidRPr="00DB0B14">
              <w:rPr>
                <w:rFonts w:ascii="Times New Roman" w:eastAsia="Calibri" w:hAnsi="Times New Roman" w:cs="Times New Roman"/>
              </w:rPr>
              <w:t>Дуэт вокальной студии «Доминанта», рук. Полякова Е.А.</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III Международный телевизионный *</w:t>
            </w:r>
            <w:r w:rsidRPr="00DB0B14">
              <w:rPr>
                <w:rFonts w:ascii="Times New Roman" w:hAnsi="Times New Roman" w:cs="Times New Roman"/>
                <w:kern w:val="2"/>
                <w:lang w:val="en-US" w:eastAsia="ru-RU"/>
              </w:rPr>
              <w:t>IT</w:t>
            </w:r>
            <w:r w:rsidRPr="00DB0B14">
              <w:rPr>
                <w:rFonts w:ascii="Times New Roman" w:hAnsi="Times New Roman" w:cs="Times New Roman"/>
                <w:kern w:val="2"/>
                <w:lang w:eastAsia="ru-RU"/>
              </w:rPr>
              <w:t>* проект конкурс «ТАЛАНТ – 2017»</w:t>
            </w:r>
          </w:p>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 xml:space="preserve">г. Москва,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kern w:val="2"/>
                <w:lang w:eastAsia="ru-RU"/>
              </w:rPr>
              <w:t xml:space="preserve">18 – 28.02.2017г.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p>
        </w:tc>
        <w:tc>
          <w:tcPr>
            <w:tcW w:w="1417" w:type="dxa"/>
            <w:tcBorders>
              <w:top w:val="single" w:sz="4" w:space="0" w:color="auto"/>
              <w:left w:val="single" w:sz="2" w:space="0" w:color="000000"/>
              <w:bottom w:val="single" w:sz="4" w:space="0" w:color="auto"/>
              <w:right w:val="nil"/>
            </w:tcBorders>
          </w:tcPr>
          <w:p w:rsidR="00B40A65" w:rsidRPr="00DB0B14" w:rsidRDefault="00B40A65" w:rsidP="00DB0B14">
            <w:pPr>
              <w:tabs>
                <w:tab w:val="left" w:pos="426"/>
              </w:tabs>
              <w:spacing w:after="0" w:line="240" w:lineRule="auto"/>
              <w:jc w:val="center"/>
              <w:rPr>
                <w:rFonts w:ascii="Times New Roman" w:eastAsia="Calibri" w:hAnsi="Times New Roman" w:cs="Times New Roman"/>
              </w:rPr>
            </w:pPr>
            <w:r w:rsidRPr="00DB0B14">
              <w:rPr>
                <w:rFonts w:ascii="Times New Roman" w:eastAsia="Calibri" w:hAnsi="Times New Roman" w:cs="Times New Roman"/>
              </w:rPr>
              <w:t>2</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rPr>
              <w:t>Диплом Лауреата 2 степени</w:t>
            </w:r>
          </w:p>
        </w:tc>
      </w:tr>
      <w:tr w:rsidR="00B40A65" w:rsidRPr="00DB0B14" w:rsidTr="001D7E65">
        <w:trPr>
          <w:trHeight w:val="120"/>
        </w:trPr>
        <w:tc>
          <w:tcPr>
            <w:tcW w:w="1841" w:type="dxa"/>
            <w:gridSpan w:val="3"/>
            <w:tcBorders>
              <w:top w:val="single" w:sz="4" w:space="0" w:color="auto"/>
              <w:left w:val="single" w:sz="2" w:space="0" w:color="000000"/>
              <w:bottom w:val="single" w:sz="4" w:space="0" w:color="auto"/>
              <w:right w:val="nil"/>
            </w:tcBorders>
          </w:tcPr>
          <w:p w:rsidR="00B40A65" w:rsidRPr="00DB0B14" w:rsidRDefault="00B40A65" w:rsidP="00DB0B14">
            <w:pPr>
              <w:tabs>
                <w:tab w:val="left" w:pos="426"/>
              </w:tabs>
              <w:spacing w:after="0" w:line="240" w:lineRule="auto"/>
              <w:rPr>
                <w:rFonts w:ascii="Times New Roman" w:eastAsia="Calibri" w:hAnsi="Times New Roman" w:cs="Times New Roman"/>
                <w:bCs/>
              </w:rPr>
            </w:pPr>
            <w:r w:rsidRPr="00DB0B14">
              <w:rPr>
                <w:rFonts w:ascii="Times New Roman" w:eastAsia="Calibri" w:hAnsi="Times New Roman" w:cs="Times New Roman"/>
                <w:bCs/>
              </w:rPr>
              <w:t xml:space="preserve">Солистка  вокальной группы «Мелодия» </w:t>
            </w:r>
            <w:r w:rsidRPr="00DB0B14">
              <w:rPr>
                <w:rFonts w:ascii="Times New Roman" w:eastAsia="Calibri" w:hAnsi="Times New Roman" w:cs="Times New Roman"/>
              </w:rPr>
              <w:t>Рагель Арина, рук. Вознюк А.И.</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III Международный телевизионный *</w:t>
            </w:r>
            <w:r w:rsidRPr="00DB0B14">
              <w:rPr>
                <w:rFonts w:ascii="Times New Roman" w:hAnsi="Times New Roman" w:cs="Times New Roman"/>
                <w:kern w:val="2"/>
                <w:lang w:val="en-US" w:eastAsia="ru-RU"/>
              </w:rPr>
              <w:t>IT</w:t>
            </w:r>
            <w:r w:rsidRPr="00DB0B14">
              <w:rPr>
                <w:rFonts w:ascii="Times New Roman" w:hAnsi="Times New Roman" w:cs="Times New Roman"/>
                <w:kern w:val="2"/>
                <w:lang w:eastAsia="ru-RU"/>
              </w:rPr>
              <w:t>* проект конкурс «ТАЛАНТ – 2017»</w:t>
            </w:r>
          </w:p>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 xml:space="preserve">г. Москва,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kern w:val="2"/>
                <w:lang w:eastAsia="ru-RU"/>
              </w:rPr>
              <w:t xml:space="preserve">18 – 28.02.2017г.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p>
        </w:tc>
        <w:tc>
          <w:tcPr>
            <w:tcW w:w="1417" w:type="dxa"/>
            <w:tcBorders>
              <w:top w:val="single" w:sz="4" w:space="0" w:color="auto"/>
              <w:left w:val="single" w:sz="2" w:space="0" w:color="000000"/>
              <w:bottom w:val="single" w:sz="4" w:space="0" w:color="auto"/>
              <w:right w:val="nil"/>
            </w:tcBorders>
          </w:tcPr>
          <w:p w:rsidR="00B40A65" w:rsidRPr="00DB0B14" w:rsidRDefault="00B40A65" w:rsidP="00DB0B14">
            <w:pPr>
              <w:tabs>
                <w:tab w:val="left" w:pos="426"/>
              </w:tabs>
              <w:spacing w:after="0" w:line="240" w:lineRule="auto"/>
              <w:jc w:val="center"/>
              <w:rPr>
                <w:rFonts w:ascii="Times New Roman" w:eastAsia="Calibri" w:hAnsi="Times New Roman" w:cs="Times New Roman"/>
              </w:rPr>
            </w:pPr>
            <w:r w:rsidRPr="00DB0B14">
              <w:rPr>
                <w:rFonts w:ascii="Times New Roman" w:eastAsia="Calibri" w:hAnsi="Times New Roman" w:cs="Times New Roman"/>
              </w:rPr>
              <w:t>1</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bCs/>
              </w:rPr>
              <w:t>Диплом  Лауреата 2 степени</w:t>
            </w:r>
          </w:p>
        </w:tc>
      </w:tr>
      <w:tr w:rsidR="00B40A65" w:rsidRPr="00DB0B14" w:rsidTr="001D7E65">
        <w:trPr>
          <w:trHeight w:val="144"/>
        </w:trPr>
        <w:tc>
          <w:tcPr>
            <w:tcW w:w="1841" w:type="dxa"/>
            <w:gridSpan w:val="3"/>
            <w:tcBorders>
              <w:top w:val="single" w:sz="4" w:space="0" w:color="auto"/>
              <w:left w:val="single" w:sz="2" w:space="0" w:color="000000"/>
              <w:bottom w:val="single" w:sz="4" w:space="0" w:color="auto"/>
              <w:right w:val="nil"/>
            </w:tcBorders>
            <w:vAlign w:val="center"/>
          </w:tcPr>
          <w:p w:rsidR="00B40A65" w:rsidRPr="00DB0B14" w:rsidRDefault="00B40A65" w:rsidP="00DB0B14">
            <w:pPr>
              <w:tabs>
                <w:tab w:val="left" w:pos="284"/>
              </w:tabs>
              <w:snapToGrid w:val="0"/>
              <w:spacing w:after="0" w:line="240" w:lineRule="auto"/>
              <w:rPr>
                <w:rFonts w:ascii="Times New Roman" w:eastAsia="Calibri" w:hAnsi="Times New Roman" w:cs="Times New Roman"/>
              </w:rPr>
            </w:pPr>
            <w:r w:rsidRPr="00DB0B14">
              <w:rPr>
                <w:rFonts w:ascii="Times New Roman" w:eastAsia="Calibri" w:hAnsi="Times New Roman" w:cs="Times New Roman"/>
              </w:rPr>
              <w:t>Образцовый танцевальный коллектив «Солнышко», рук. Пронина О.А.</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III Международный телевизионный *</w:t>
            </w:r>
            <w:r w:rsidRPr="00DB0B14">
              <w:rPr>
                <w:rFonts w:ascii="Times New Roman" w:hAnsi="Times New Roman" w:cs="Times New Roman"/>
                <w:kern w:val="2"/>
                <w:lang w:val="en-US" w:eastAsia="ru-RU"/>
              </w:rPr>
              <w:t>IT</w:t>
            </w:r>
            <w:r w:rsidRPr="00DB0B14">
              <w:rPr>
                <w:rFonts w:ascii="Times New Roman" w:hAnsi="Times New Roman" w:cs="Times New Roman"/>
                <w:kern w:val="2"/>
                <w:lang w:eastAsia="ru-RU"/>
              </w:rPr>
              <w:t>* проект конкурс «ТАЛАНТ – 2017»</w:t>
            </w:r>
          </w:p>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 xml:space="preserve">г. Москва,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kern w:val="2"/>
                <w:lang w:eastAsia="ru-RU"/>
              </w:rPr>
              <w:t xml:space="preserve">18 – 28.02.2017г.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p>
        </w:tc>
        <w:tc>
          <w:tcPr>
            <w:tcW w:w="1417" w:type="dxa"/>
            <w:tcBorders>
              <w:top w:val="single" w:sz="4" w:space="0" w:color="auto"/>
              <w:left w:val="single" w:sz="2" w:space="0" w:color="000000"/>
              <w:bottom w:val="single" w:sz="4" w:space="0" w:color="auto"/>
              <w:right w:val="nil"/>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rPr>
            </w:pPr>
            <w:r w:rsidRPr="00DB0B14">
              <w:rPr>
                <w:rFonts w:ascii="Times New Roman" w:eastAsia="Calibri" w:hAnsi="Times New Roman" w:cs="Times New Roman"/>
              </w:rPr>
              <w:t>30</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bCs/>
              </w:rPr>
              <w:t>Диплом  Лауреата 2 степени</w:t>
            </w:r>
          </w:p>
        </w:tc>
      </w:tr>
      <w:tr w:rsidR="00B40A65" w:rsidRPr="00DB0B14" w:rsidTr="001D7E65">
        <w:trPr>
          <w:trHeight w:val="132"/>
        </w:trPr>
        <w:tc>
          <w:tcPr>
            <w:tcW w:w="1841" w:type="dxa"/>
            <w:gridSpan w:val="3"/>
            <w:tcBorders>
              <w:top w:val="single" w:sz="4" w:space="0" w:color="auto"/>
              <w:left w:val="single" w:sz="2" w:space="0" w:color="000000"/>
              <w:bottom w:val="single" w:sz="2" w:space="0" w:color="000000"/>
              <w:right w:val="nil"/>
            </w:tcBorders>
          </w:tcPr>
          <w:p w:rsidR="00B40A65" w:rsidRPr="00DB0B14" w:rsidRDefault="00B40A65" w:rsidP="00DB0B14">
            <w:pPr>
              <w:tabs>
                <w:tab w:val="left" w:pos="426"/>
              </w:tabs>
              <w:spacing w:after="0" w:line="240" w:lineRule="auto"/>
              <w:rPr>
                <w:rFonts w:ascii="Times New Roman" w:eastAsia="Calibri" w:hAnsi="Times New Roman" w:cs="Times New Roman"/>
                <w:bCs/>
              </w:rPr>
            </w:pPr>
            <w:r w:rsidRPr="00DB0B14">
              <w:rPr>
                <w:rFonts w:ascii="Times New Roman" w:eastAsia="Calibri" w:hAnsi="Times New Roman" w:cs="Times New Roman"/>
              </w:rPr>
              <w:t>Народный самодеятельный театр «Версия», режиссер Воробьева Е.Н.</w:t>
            </w:r>
            <w:r w:rsidRPr="00DB0B14">
              <w:rPr>
                <w:rFonts w:ascii="Times New Roman" w:eastAsia="Calibri" w:hAnsi="Times New Roman" w:cs="Times New Roman"/>
              </w:rPr>
              <w:tab/>
            </w:r>
          </w:p>
        </w:tc>
        <w:tc>
          <w:tcPr>
            <w:tcW w:w="1987" w:type="dxa"/>
            <w:gridSpan w:val="2"/>
            <w:tcBorders>
              <w:top w:val="single" w:sz="4" w:space="0" w:color="auto"/>
              <w:left w:val="single" w:sz="2" w:space="0" w:color="000000"/>
              <w:bottom w:val="single" w:sz="2" w:space="0" w:color="000000"/>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III Международный телевизионный *</w:t>
            </w:r>
            <w:r w:rsidRPr="00DB0B14">
              <w:rPr>
                <w:rFonts w:ascii="Times New Roman" w:hAnsi="Times New Roman" w:cs="Times New Roman"/>
                <w:kern w:val="2"/>
                <w:lang w:val="en-US" w:eastAsia="ru-RU"/>
              </w:rPr>
              <w:t>IT</w:t>
            </w:r>
            <w:r w:rsidRPr="00DB0B14">
              <w:rPr>
                <w:rFonts w:ascii="Times New Roman" w:hAnsi="Times New Roman" w:cs="Times New Roman"/>
                <w:kern w:val="2"/>
                <w:lang w:eastAsia="ru-RU"/>
              </w:rPr>
              <w:t>* проект конкурс «ТАЛАНТ – 2017»</w:t>
            </w:r>
          </w:p>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2" w:space="0" w:color="000000"/>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 xml:space="preserve">г. Москва,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kern w:val="2"/>
                <w:lang w:eastAsia="ru-RU"/>
              </w:rPr>
              <w:t xml:space="preserve">18 – 28.02.2017г.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p>
        </w:tc>
        <w:tc>
          <w:tcPr>
            <w:tcW w:w="1417" w:type="dxa"/>
            <w:tcBorders>
              <w:top w:val="single" w:sz="4" w:space="0" w:color="auto"/>
              <w:left w:val="single" w:sz="2" w:space="0" w:color="000000"/>
              <w:bottom w:val="single" w:sz="2" w:space="0" w:color="000000"/>
              <w:right w:val="nil"/>
            </w:tcBorders>
          </w:tcPr>
          <w:p w:rsidR="00B40A65" w:rsidRPr="00DB0B14" w:rsidRDefault="00B40A65" w:rsidP="00DB0B14">
            <w:pPr>
              <w:tabs>
                <w:tab w:val="left" w:pos="426"/>
              </w:tabs>
              <w:spacing w:after="0" w:line="240" w:lineRule="auto"/>
              <w:jc w:val="center"/>
              <w:rPr>
                <w:rFonts w:ascii="Times New Roman" w:eastAsia="Calibri" w:hAnsi="Times New Roman" w:cs="Times New Roman"/>
              </w:rPr>
            </w:pPr>
            <w:r w:rsidRPr="00DB0B14">
              <w:rPr>
                <w:rFonts w:ascii="Times New Roman" w:eastAsia="Calibri" w:hAnsi="Times New Roman" w:cs="Times New Roman"/>
              </w:rPr>
              <w:t>7</w:t>
            </w:r>
          </w:p>
        </w:tc>
        <w:tc>
          <w:tcPr>
            <w:tcW w:w="1989" w:type="dxa"/>
            <w:gridSpan w:val="2"/>
            <w:tcBorders>
              <w:top w:val="single" w:sz="4" w:space="0" w:color="auto"/>
              <w:left w:val="single" w:sz="2" w:space="0" w:color="000000"/>
              <w:bottom w:val="single" w:sz="2" w:space="0" w:color="000000"/>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bCs/>
              </w:rPr>
              <w:t>Диплом Лауреата 3 степени</w:t>
            </w:r>
          </w:p>
        </w:tc>
      </w:tr>
      <w:tr w:rsidR="00B40A65" w:rsidRPr="00DB0B14" w:rsidTr="001D7E65">
        <w:trPr>
          <w:trHeight w:val="120"/>
        </w:trPr>
        <w:tc>
          <w:tcPr>
            <w:tcW w:w="1841" w:type="dxa"/>
            <w:gridSpan w:val="3"/>
            <w:tcBorders>
              <w:top w:val="single" w:sz="4" w:space="0" w:color="auto"/>
              <w:left w:val="single" w:sz="2" w:space="0" w:color="000000"/>
              <w:bottom w:val="single" w:sz="4" w:space="0" w:color="auto"/>
              <w:right w:val="nil"/>
            </w:tcBorders>
          </w:tcPr>
          <w:p w:rsidR="00B40A65" w:rsidRPr="00DB0B14" w:rsidRDefault="00B40A65" w:rsidP="00DB0B14">
            <w:pPr>
              <w:tabs>
                <w:tab w:val="left" w:pos="426"/>
              </w:tabs>
              <w:spacing w:after="0" w:line="240" w:lineRule="auto"/>
              <w:rPr>
                <w:rFonts w:ascii="Times New Roman" w:eastAsia="Calibri" w:hAnsi="Times New Roman" w:cs="Times New Roman"/>
                <w:bCs/>
              </w:rPr>
            </w:pPr>
            <w:r w:rsidRPr="00DB0B14">
              <w:rPr>
                <w:rFonts w:ascii="Times New Roman" w:eastAsia="Calibri" w:hAnsi="Times New Roman" w:cs="Times New Roman"/>
              </w:rPr>
              <w:t xml:space="preserve">Детский образцовый </w:t>
            </w:r>
            <w:r w:rsidRPr="00DB0B14">
              <w:rPr>
                <w:rFonts w:ascii="Times New Roman" w:eastAsia="Calibri" w:hAnsi="Times New Roman" w:cs="Times New Roman"/>
              </w:rPr>
              <w:lastRenderedPageBreak/>
              <w:t>цирковой коллектив «Югра - лэнд», рук. Анкушины А.А. и Н.А.</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lastRenderedPageBreak/>
              <w:t xml:space="preserve">III Международный </w:t>
            </w:r>
            <w:r w:rsidRPr="00DB0B14">
              <w:rPr>
                <w:rFonts w:ascii="Times New Roman" w:hAnsi="Times New Roman" w:cs="Times New Roman"/>
                <w:kern w:val="2"/>
                <w:lang w:eastAsia="ru-RU"/>
              </w:rPr>
              <w:lastRenderedPageBreak/>
              <w:t>телевизионный *</w:t>
            </w:r>
            <w:r w:rsidRPr="00DB0B14">
              <w:rPr>
                <w:rFonts w:ascii="Times New Roman" w:hAnsi="Times New Roman" w:cs="Times New Roman"/>
                <w:kern w:val="2"/>
                <w:lang w:val="en-US" w:eastAsia="ru-RU"/>
              </w:rPr>
              <w:t>IT</w:t>
            </w:r>
            <w:r w:rsidRPr="00DB0B14">
              <w:rPr>
                <w:rFonts w:ascii="Times New Roman" w:hAnsi="Times New Roman" w:cs="Times New Roman"/>
                <w:kern w:val="2"/>
                <w:lang w:eastAsia="ru-RU"/>
              </w:rPr>
              <w:t>* проект конкурс «ТАЛАНТ – 2017»</w:t>
            </w:r>
          </w:p>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lastRenderedPageBreak/>
              <w:t xml:space="preserve">г. Москва,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kern w:val="2"/>
                <w:lang w:eastAsia="ru-RU"/>
              </w:rPr>
              <w:t xml:space="preserve">18 – 28.02.2017г.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p>
        </w:tc>
        <w:tc>
          <w:tcPr>
            <w:tcW w:w="1417" w:type="dxa"/>
            <w:tcBorders>
              <w:top w:val="single" w:sz="4" w:space="0" w:color="auto"/>
              <w:left w:val="single" w:sz="2" w:space="0" w:color="000000"/>
              <w:bottom w:val="single" w:sz="4" w:space="0" w:color="auto"/>
              <w:right w:val="nil"/>
            </w:tcBorders>
          </w:tcPr>
          <w:p w:rsidR="00B40A65" w:rsidRPr="00DB0B14" w:rsidRDefault="00B40A65" w:rsidP="00DB0B14">
            <w:pPr>
              <w:tabs>
                <w:tab w:val="left" w:pos="426"/>
              </w:tabs>
              <w:spacing w:after="0" w:line="240" w:lineRule="auto"/>
              <w:jc w:val="center"/>
              <w:rPr>
                <w:rFonts w:ascii="Times New Roman" w:eastAsia="Calibri" w:hAnsi="Times New Roman" w:cs="Times New Roman"/>
              </w:rPr>
            </w:pPr>
            <w:r w:rsidRPr="00DB0B14">
              <w:rPr>
                <w:rFonts w:ascii="Times New Roman" w:eastAsia="Calibri" w:hAnsi="Times New Roman" w:cs="Times New Roman"/>
              </w:rPr>
              <w:lastRenderedPageBreak/>
              <w:t>7</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bCs/>
              </w:rPr>
              <w:t>Диплом Лауреата 3 степени</w:t>
            </w:r>
          </w:p>
        </w:tc>
      </w:tr>
      <w:tr w:rsidR="00B40A65" w:rsidRPr="00DB0B14" w:rsidTr="001D7E65">
        <w:trPr>
          <w:trHeight w:val="120"/>
        </w:trPr>
        <w:tc>
          <w:tcPr>
            <w:tcW w:w="1841" w:type="dxa"/>
            <w:gridSpan w:val="3"/>
            <w:tcBorders>
              <w:top w:val="single" w:sz="4" w:space="0" w:color="auto"/>
              <w:left w:val="single" w:sz="2" w:space="0" w:color="000000"/>
              <w:bottom w:val="single" w:sz="4" w:space="0" w:color="auto"/>
              <w:right w:val="nil"/>
            </w:tcBorders>
            <w:vAlign w:val="center"/>
          </w:tcPr>
          <w:p w:rsidR="00B40A65" w:rsidRPr="00DB0B14" w:rsidRDefault="00B40A65" w:rsidP="00DB0B14">
            <w:pPr>
              <w:tabs>
                <w:tab w:val="left" w:pos="284"/>
              </w:tabs>
              <w:snapToGrid w:val="0"/>
              <w:spacing w:after="0" w:line="240" w:lineRule="auto"/>
              <w:rPr>
                <w:rFonts w:ascii="Times New Roman" w:eastAsia="Calibri" w:hAnsi="Times New Roman" w:cs="Times New Roman"/>
              </w:rPr>
            </w:pPr>
            <w:r w:rsidRPr="00DB0B14">
              <w:rPr>
                <w:rFonts w:ascii="Times New Roman" w:eastAsia="Calibri" w:hAnsi="Times New Roman" w:cs="Times New Roman"/>
              </w:rPr>
              <w:lastRenderedPageBreak/>
              <w:t>Образцовая студия современного танца «</w:t>
            </w:r>
            <w:r w:rsidRPr="00DB0B14">
              <w:rPr>
                <w:rFonts w:ascii="Times New Roman" w:eastAsia="Calibri" w:hAnsi="Times New Roman" w:cs="Times New Roman"/>
                <w:lang w:val="en-US"/>
              </w:rPr>
              <w:t>Streetlife</w:t>
            </w:r>
            <w:r w:rsidRPr="00DB0B14">
              <w:rPr>
                <w:rFonts w:ascii="Times New Roman" w:eastAsia="Calibri" w:hAnsi="Times New Roman" w:cs="Times New Roman"/>
              </w:rPr>
              <w:t>», рук. Лобода Л.С.</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III Международный телевизионный *</w:t>
            </w:r>
            <w:r w:rsidRPr="00DB0B14">
              <w:rPr>
                <w:rFonts w:ascii="Times New Roman" w:hAnsi="Times New Roman" w:cs="Times New Roman"/>
                <w:kern w:val="2"/>
                <w:lang w:val="en-US" w:eastAsia="ru-RU"/>
              </w:rPr>
              <w:t>IT</w:t>
            </w:r>
            <w:r w:rsidRPr="00DB0B14">
              <w:rPr>
                <w:rFonts w:ascii="Times New Roman" w:hAnsi="Times New Roman" w:cs="Times New Roman"/>
                <w:kern w:val="2"/>
                <w:lang w:eastAsia="ru-RU"/>
              </w:rPr>
              <w:t>* проект конкурс «ТАЛАНТ – 2017»</w:t>
            </w:r>
          </w:p>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 xml:space="preserve">г. Москва,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kern w:val="2"/>
                <w:lang w:eastAsia="ru-RU"/>
              </w:rPr>
              <w:t xml:space="preserve">18 – 28.02.2017г.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p>
        </w:tc>
        <w:tc>
          <w:tcPr>
            <w:tcW w:w="1417" w:type="dxa"/>
            <w:tcBorders>
              <w:top w:val="single" w:sz="4" w:space="0" w:color="auto"/>
              <w:left w:val="single" w:sz="2" w:space="0" w:color="000000"/>
              <w:bottom w:val="single" w:sz="4" w:space="0" w:color="auto"/>
              <w:right w:val="nil"/>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rPr>
            </w:pPr>
            <w:r w:rsidRPr="00DB0B14">
              <w:rPr>
                <w:rFonts w:ascii="Times New Roman" w:eastAsia="Calibri" w:hAnsi="Times New Roman" w:cs="Times New Roman"/>
              </w:rPr>
              <w:t>10</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rPr>
              <w:t>Диплом Лауреата 3 степени</w:t>
            </w:r>
          </w:p>
        </w:tc>
      </w:tr>
      <w:tr w:rsidR="00B40A65" w:rsidRPr="00DB0B14" w:rsidTr="001D7E65">
        <w:trPr>
          <w:trHeight w:val="144"/>
        </w:trPr>
        <w:tc>
          <w:tcPr>
            <w:tcW w:w="1841" w:type="dxa"/>
            <w:gridSpan w:val="3"/>
            <w:tcBorders>
              <w:top w:val="single" w:sz="4" w:space="0" w:color="auto"/>
              <w:left w:val="single" w:sz="2" w:space="0" w:color="000000"/>
              <w:bottom w:val="single" w:sz="4" w:space="0" w:color="auto"/>
              <w:right w:val="nil"/>
            </w:tcBorders>
          </w:tcPr>
          <w:p w:rsidR="00B40A65" w:rsidRPr="00DB0B14" w:rsidRDefault="00B40A65" w:rsidP="00DB0B14">
            <w:pPr>
              <w:tabs>
                <w:tab w:val="left" w:pos="426"/>
              </w:tabs>
              <w:spacing w:after="0" w:line="240" w:lineRule="auto"/>
              <w:rPr>
                <w:rFonts w:ascii="Times New Roman" w:eastAsia="Calibri" w:hAnsi="Times New Roman" w:cs="Times New Roman"/>
                <w:bCs/>
              </w:rPr>
            </w:pPr>
            <w:r w:rsidRPr="00DB0B14">
              <w:rPr>
                <w:rFonts w:ascii="Times New Roman" w:eastAsia="Calibri" w:hAnsi="Times New Roman" w:cs="Times New Roman"/>
                <w:bCs/>
              </w:rPr>
              <w:t>Народный самодеятельный вокальный ансамбль</w:t>
            </w:r>
            <w:r w:rsidRPr="00DB0B14">
              <w:rPr>
                <w:rFonts w:ascii="Times New Roman" w:eastAsia="Calibri" w:hAnsi="Times New Roman" w:cs="Times New Roman"/>
              </w:rPr>
              <w:t xml:space="preserve"> «Радость», рук. Рожкова О.Г.</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III Международный телевизионный *</w:t>
            </w:r>
            <w:r w:rsidRPr="00DB0B14">
              <w:rPr>
                <w:rFonts w:ascii="Times New Roman" w:hAnsi="Times New Roman" w:cs="Times New Roman"/>
                <w:kern w:val="2"/>
                <w:lang w:val="en-US" w:eastAsia="ru-RU"/>
              </w:rPr>
              <w:t>IT</w:t>
            </w:r>
            <w:r w:rsidRPr="00DB0B14">
              <w:rPr>
                <w:rFonts w:ascii="Times New Roman" w:hAnsi="Times New Roman" w:cs="Times New Roman"/>
                <w:kern w:val="2"/>
                <w:lang w:eastAsia="ru-RU"/>
              </w:rPr>
              <w:t>* проект конкурс «ТАЛАНТ – 2017»</w:t>
            </w:r>
          </w:p>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 xml:space="preserve">г. Москва,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kern w:val="2"/>
                <w:lang w:eastAsia="ru-RU"/>
              </w:rPr>
              <w:t xml:space="preserve">18 – 28.02.2017г.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p>
        </w:tc>
        <w:tc>
          <w:tcPr>
            <w:tcW w:w="1417" w:type="dxa"/>
            <w:tcBorders>
              <w:top w:val="single" w:sz="4" w:space="0" w:color="auto"/>
              <w:left w:val="single" w:sz="2" w:space="0" w:color="000000"/>
              <w:bottom w:val="single" w:sz="4" w:space="0" w:color="auto"/>
              <w:right w:val="nil"/>
            </w:tcBorders>
          </w:tcPr>
          <w:p w:rsidR="00B40A65" w:rsidRPr="00DB0B14" w:rsidRDefault="00B40A65" w:rsidP="00DB0B14">
            <w:pPr>
              <w:tabs>
                <w:tab w:val="left" w:pos="426"/>
              </w:tabs>
              <w:spacing w:after="0" w:line="240" w:lineRule="auto"/>
              <w:jc w:val="center"/>
              <w:rPr>
                <w:rFonts w:ascii="Times New Roman" w:eastAsia="Calibri" w:hAnsi="Times New Roman" w:cs="Times New Roman"/>
              </w:rPr>
            </w:pPr>
            <w:r w:rsidRPr="00DB0B14">
              <w:rPr>
                <w:rFonts w:ascii="Times New Roman" w:eastAsia="Calibri" w:hAnsi="Times New Roman" w:cs="Times New Roman"/>
              </w:rPr>
              <w:t>12</w:t>
            </w:r>
          </w:p>
          <w:p w:rsidR="00B40A65" w:rsidRPr="00DB0B14" w:rsidRDefault="00B40A65" w:rsidP="00DB0B14">
            <w:pPr>
              <w:tabs>
                <w:tab w:val="left" w:pos="426"/>
              </w:tabs>
              <w:spacing w:after="0" w:line="240" w:lineRule="auto"/>
              <w:jc w:val="center"/>
              <w:rPr>
                <w:rFonts w:ascii="Times New Roman" w:eastAsia="Calibri" w:hAnsi="Times New Roman" w:cs="Times New Roman"/>
              </w:rPr>
            </w:pPr>
          </w:p>
          <w:p w:rsidR="00B40A65" w:rsidRPr="00DB0B14" w:rsidRDefault="00B40A65" w:rsidP="00DB0B14">
            <w:pPr>
              <w:tabs>
                <w:tab w:val="left" w:pos="426"/>
              </w:tabs>
              <w:spacing w:after="0" w:line="240" w:lineRule="auto"/>
              <w:jc w:val="center"/>
              <w:rPr>
                <w:rFonts w:ascii="Times New Roman" w:eastAsia="Calibri" w:hAnsi="Times New Roman" w:cs="Times New Roman"/>
              </w:rPr>
            </w:pP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bCs/>
              </w:rPr>
              <w:t>Диплом Лауреата 3 степени</w:t>
            </w:r>
          </w:p>
        </w:tc>
      </w:tr>
      <w:tr w:rsidR="00B40A65" w:rsidRPr="00DB0B14" w:rsidTr="001D7E65">
        <w:trPr>
          <w:trHeight w:val="108"/>
        </w:trPr>
        <w:tc>
          <w:tcPr>
            <w:tcW w:w="1841" w:type="dxa"/>
            <w:gridSpan w:val="3"/>
            <w:tcBorders>
              <w:top w:val="single" w:sz="4" w:space="0" w:color="auto"/>
              <w:left w:val="single" w:sz="2" w:space="0" w:color="000000"/>
              <w:bottom w:val="single" w:sz="4" w:space="0" w:color="auto"/>
              <w:right w:val="nil"/>
            </w:tcBorders>
            <w:vAlign w:val="center"/>
          </w:tcPr>
          <w:p w:rsidR="00B40A65" w:rsidRPr="00DB0B14" w:rsidRDefault="00B40A65" w:rsidP="00DB0B14">
            <w:pPr>
              <w:tabs>
                <w:tab w:val="left" w:pos="284"/>
              </w:tabs>
              <w:snapToGrid w:val="0"/>
              <w:spacing w:after="0" w:line="240" w:lineRule="auto"/>
              <w:rPr>
                <w:rFonts w:ascii="Times New Roman" w:eastAsia="Calibri" w:hAnsi="Times New Roman" w:cs="Times New Roman"/>
              </w:rPr>
            </w:pPr>
            <w:r w:rsidRPr="00DB0B14">
              <w:rPr>
                <w:rFonts w:ascii="Times New Roman" w:eastAsia="Calibri" w:hAnsi="Times New Roman" w:cs="Times New Roman"/>
              </w:rPr>
              <w:t>Народный самодеятельный духовой оркестр «Югра - бэнд», рук. Шмидт А.А.</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III Международный телевизионный *</w:t>
            </w:r>
            <w:r w:rsidRPr="00DB0B14">
              <w:rPr>
                <w:rFonts w:ascii="Times New Roman" w:hAnsi="Times New Roman" w:cs="Times New Roman"/>
                <w:kern w:val="2"/>
                <w:lang w:val="en-US" w:eastAsia="ru-RU"/>
              </w:rPr>
              <w:t>IT</w:t>
            </w:r>
            <w:r w:rsidRPr="00DB0B14">
              <w:rPr>
                <w:rFonts w:ascii="Times New Roman" w:hAnsi="Times New Roman" w:cs="Times New Roman"/>
                <w:kern w:val="2"/>
                <w:lang w:eastAsia="ru-RU"/>
              </w:rPr>
              <w:t>* проект конкурс «ТАЛАНТ – 2017»</w:t>
            </w:r>
          </w:p>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i/>
                <w:lang w:eastAsia="ru-RU"/>
              </w:rPr>
              <w:t>(Международный)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rPr>
                <w:rFonts w:ascii="Times New Roman" w:hAnsi="Times New Roman" w:cs="Times New Roman"/>
                <w:kern w:val="2"/>
                <w:lang w:eastAsia="ru-RU"/>
              </w:rPr>
            </w:pPr>
            <w:r w:rsidRPr="00DB0B14">
              <w:rPr>
                <w:rFonts w:ascii="Times New Roman" w:hAnsi="Times New Roman" w:cs="Times New Roman"/>
                <w:kern w:val="2"/>
                <w:lang w:eastAsia="ru-RU"/>
              </w:rPr>
              <w:t xml:space="preserve">г. Москва, </w:t>
            </w:r>
          </w:p>
          <w:p w:rsidR="00B40A65" w:rsidRPr="00DB0B14" w:rsidRDefault="00B40A65" w:rsidP="00DB0B14">
            <w:pPr>
              <w:widowControl w:val="0"/>
              <w:tabs>
                <w:tab w:val="left" w:pos="426"/>
              </w:tabs>
              <w:suppressAutoHyphens/>
              <w:spacing w:after="0" w:line="240" w:lineRule="auto"/>
              <w:rPr>
                <w:rFonts w:ascii="Times New Roman" w:hAnsi="Times New Roman" w:cs="Times New Roman"/>
                <w:lang w:eastAsia="ru-RU"/>
              </w:rPr>
            </w:pPr>
            <w:r w:rsidRPr="00DB0B14">
              <w:rPr>
                <w:rFonts w:ascii="Times New Roman" w:hAnsi="Times New Roman" w:cs="Times New Roman"/>
                <w:kern w:val="2"/>
                <w:lang w:eastAsia="ru-RU"/>
              </w:rPr>
              <w:t xml:space="preserve">18 – 28.02.2017г. </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p>
        </w:tc>
        <w:tc>
          <w:tcPr>
            <w:tcW w:w="1417" w:type="dxa"/>
            <w:tcBorders>
              <w:top w:val="single" w:sz="4" w:space="0" w:color="auto"/>
              <w:left w:val="single" w:sz="2" w:space="0" w:color="000000"/>
              <w:bottom w:val="single" w:sz="4" w:space="0" w:color="auto"/>
              <w:right w:val="nil"/>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rPr>
            </w:pPr>
            <w:r w:rsidRPr="00DB0B14">
              <w:rPr>
                <w:rFonts w:ascii="Times New Roman" w:eastAsia="Calibri" w:hAnsi="Times New Roman" w:cs="Times New Roman"/>
              </w:rPr>
              <w:t>23</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rPr>
              <w:t>Диплом Лауреата 3 степени</w:t>
            </w:r>
          </w:p>
        </w:tc>
      </w:tr>
      <w:tr w:rsidR="00B40A65" w:rsidRPr="00DB0B14" w:rsidTr="001D7E65">
        <w:trPr>
          <w:trHeight w:val="96"/>
        </w:trPr>
        <w:tc>
          <w:tcPr>
            <w:tcW w:w="1841" w:type="dxa"/>
            <w:gridSpan w:val="3"/>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rPr>
                <w:rFonts w:ascii="Times New Roman" w:hAnsi="Times New Roman" w:cs="Times New Roman"/>
                <w:i/>
              </w:rPr>
            </w:pPr>
            <w:r w:rsidRPr="00DB0B14">
              <w:rPr>
                <w:rFonts w:ascii="Times New Roman" w:eastAsia="Calibri" w:hAnsi="Times New Roman" w:cs="Times New Roman"/>
                <w:bCs/>
              </w:rPr>
              <w:t>Народный самодеятельный вокальный ансамбль</w:t>
            </w:r>
            <w:r w:rsidRPr="00DB0B14">
              <w:rPr>
                <w:rFonts w:ascii="Times New Roman" w:eastAsia="Calibri" w:hAnsi="Times New Roman" w:cs="Times New Roman"/>
              </w:rPr>
              <w:t xml:space="preserve"> «Радость», рук. Рожкова О.Г.</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jc w:val="both"/>
              <w:rPr>
                <w:rFonts w:ascii="Times New Roman" w:hAnsi="Times New Roman" w:cs="Times New Roman"/>
                <w:lang w:eastAsia="ru-RU"/>
              </w:rPr>
            </w:pPr>
            <w:r w:rsidRPr="00DB0B14">
              <w:rPr>
                <w:rFonts w:ascii="Times New Roman" w:hAnsi="Times New Roman" w:cs="Times New Roman"/>
                <w:lang w:val="en-US" w:eastAsia="ru-RU"/>
              </w:rPr>
              <w:t>XIV</w:t>
            </w:r>
            <w:r w:rsidRPr="00DB0B14">
              <w:rPr>
                <w:rFonts w:ascii="Times New Roman" w:hAnsi="Times New Roman" w:cs="Times New Roman"/>
                <w:lang w:eastAsia="ru-RU"/>
              </w:rPr>
              <w:t xml:space="preserve"> Открытый региональный конкурс – фестиваль хоровых и вокальных коллективов «Русь соловьиная»</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r w:rsidRPr="00DB0B14">
              <w:rPr>
                <w:rFonts w:ascii="Times New Roman" w:hAnsi="Times New Roman" w:cs="Times New Roman"/>
                <w:i/>
                <w:lang w:eastAsia="ru-RU"/>
              </w:rPr>
              <w:t>(Региональный)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rPr>
                <w:rFonts w:ascii="Times New Roman" w:hAnsi="Times New Roman" w:cs="Times New Roman"/>
                <w:kern w:val="2"/>
              </w:rPr>
            </w:pPr>
            <w:r w:rsidRPr="00DB0B14">
              <w:rPr>
                <w:rFonts w:ascii="Times New Roman" w:hAnsi="Times New Roman" w:cs="Times New Roman"/>
                <w:lang w:eastAsia="ru-RU"/>
              </w:rPr>
              <w:t>г. Нягань, 11.03.2017г.</w:t>
            </w:r>
          </w:p>
        </w:tc>
        <w:tc>
          <w:tcPr>
            <w:tcW w:w="1417" w:type="dxa"/>
            <w:tcBorders>
              <w:top w:val="single" w:sz="4" w:space="0" w:color="auto"/>
              <w:left w:val="single" w:sz="2" w:space="0" w:color="000000"/>
              <w:bottom w:val="single" w:sz="4" w:space="0" w:color="auto"/>
              <w:right w:val="nil"/>
            </w:tcBorders>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12</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rPr>
              <w:t xml:space="preserve">Диплом Гран – </w:t>
            </w:r>
            <w:proofErr w:type="gramStart"/>
            <w:r w:rsidRPr="00DB0B14">
              <w:rPr>
                <w:rFonts w:ascii="Times New Roman" w:eastAsia="Calibri" w:hAnsi="Times New Roman" w:cs="Times New Roman"/>
              </w:rPr>
              <w:t>При</w:t>
            </w:r>
            <w:proofErr w:type="gramEnd"/>
          </w:p>
        </w:tc>
      </w:tr>
      <w:tr w:rsidR="00B40A65" w:rsidRPr="00DB0B14" w:rsidTr="001D7E65">
        <w:trPr>
          <w:trHeight w:val="120"/>
        </w:trPr>
        <w:tc>
          <w:tcPr>
            <w:tcW w:w="1841" w:type="dxa"/>
            <w:gridSpan w:val="3"/>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rPr>
                <w:rFonts w:ascii="Times New Roman" w:hAnsi="Times New Roman" w:cs="Times New Roman"/>
                <w:i/>
              </w:rPr>
            </w:pPr>
            <w:r w:rsidRPr="00DB0B14">
              <w:rPr>
                <w:rFonts w:ascii="Times New Roman" w:eastAsia="Calibri" w:hAnsi="Times New Roman" w:cs="Times New Roman"/>
                <w:bCs/>
              </w:rPr>
              <w:t>Народный самодеятельный академический хор «Виват, музыка!», рук. Кузнецова А.В.</w:t>
            </w:r>
          </w:p>
        </w:tc>
        <w:tc>
          <w:tcPr>
            <w:tcW w:w="1987" w:type="dxa"/>
            <w:gridSpan w:val="2"/>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tabs>
                <w:tab w:val="left" w:pos="426"/>
              </w:tabs>
              <w:suppressAutoHyphens/>
              <w:spacing w:after="0" w:line="240" w:lineRule="auto"/>
              <w:jc w:val="both"/>
              <w:rPr>
                <w:rFonts w:ascii="Times New Roman" w:hAnsi="Times New Roman" w:cs="Times New Roman"/>
                <w:lang w:eastAsia="ru-RU"/>
              </w:rPr>
            </w:pPr>
            <w:r w:rsidRPr="00DB0B14">
              <w:rPr>
                <w:rFonts w:ascii="Times New Roman" w:hAnsi="Times New Roman" w:cs="Times New Roman"/>
                <w:lang w:val="en-US" w:eastAsia="ru-RU"/>
              </w:rPr>
              <w:t>XIV</w:t>
            </w:r>
            <w:r w:rsidRPr="00DB0B14">
              <w:rPr>
                <w:rFonts w:ascii="Times New Roman" w:hAnsi="Times New Roman" w:cs="Times New Roman"/>
                <w:lang w:eastAsia="ru-RU"/>
              </w:rPr>
              <w:t xml:space="preserve"> Открытый региональный конкурс – фестиваль хоровых и вокальных коллективов «Русь соловьиная»</w:t>
            </w:r>
          </w:p>
          <w:p w:rsidR="00B40A65" w:rsidRPr="00DB0B14" w:rsidRDefault="00B40A65" w:rsidP="00DB0B14">
            <w:pPr>
              <w:widowControl w:val="0"/>
              <w:suppressAutoHyphens/>
              <w:snapToGrid w:val="0"/>
              <w:spacing w:after="0" w:line="240" w:lineRule="auto"/>
              <w:rPr>
                <w:rFonts w:ascii="Times New Roman" w:hAnsi="Times New Roman" w:cs="Times New Roman"/>
                <w:kern w:val="2"/>
              </w:rPr>
            </w:pPr>
            <w:r w:rsidRPr="00DB0B14">
              <w:rPr>
                <w:rFonts w:ascii="Times New Roman" w:hAnsi="Times New Roman" w:cs="Times New Roman"/>
                <w:i/>
                <w:lang w:eastAsia="ru-RU"/>
              </w:rPr>
              <w:t>(Региональный)</w:t>
            </w:r>
          </w:p>
        </w:tc>
        <w:tc>
          <w:tcPr>
            <w:tcW w:w="212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rPr>
                <w:rFonts w:ascii="Times New Roman" w:hAnsi="Times New Roman" w:cs="Times New Roman"/>
                <w:kern w:val="2"/>
              </w:rPr>
            </w:pPr>
            <w:r w:rsidRPr="00DB0B14">
              <w:rPr>
                <w:rFonts w:ascii="Times New Roman" w:hAnsi="Times New Roman" w:cs="Times New Roman"/>
                <w:lang w:eastAsia="ru-RU"/>
              </w:rPr>
              <w:t>г. Нягань, 11.03.2017г.</w:t>
            </w:r>
          </w:p>
        </w:tc>
        <w:tc>
          <w:tcPr>
            <w:tcW w:w="1417" w:type="dxa"/>
            <w:tcBorders>
              <w:top w:val="single" w:sz="4" w:space="0" w:color="auto"/>
              <w:left w:val="single" w:sz="2" w:space="0" w:color="000000"/>
              <w:bottom w:val="single" w:sz="4" w:space="0" w:color="auto"/>
              <w:right w:val="nil"/>
            </w:tcBorders>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29</w:t>
            </w:r>
          </w:p>
        </w:tc>
        <w:tc>
          <w:tcPr>
            <w:tcW w:w="1989" w:type="dxa"/>
            <w:gridSpan w:val="2"/>
            <w:tcBorders>
              <w:top w:val="single" w:sz="4" w:space="0" w:color="auto"/>
              <w:left w:val="single" w:sz="2" w:space="0" w:color="000000"/>
              <w:bottom w:val="single" w:sz="4" w:space="0" w:color="auto"/>
              <w:right w:val="single" w:sz="2" w:space="0" w:color="000000"/>
            </w:tcBorders>
          </w:tcPr>
          <w:p w:rsidR="00B40A65" w:rsidRPr="00DB0B14" w:rsidRDefault="00B40A65" w:rsidP="00DB0B14">
            <w:pPr>
              <w:widowControl w:val="0"/>
              <w:suppressAutoHyphens/>
              <w:snapToGrid w:val="0"/>
              <w:spacing w:after="0" w:line="240" w:lineRule="auto"/>
              <w:rPr>
                <w:rFonts w:ascii="Times New Roman" w:hAnsi="Times New Roman" w:cs="Times New Roman"/>
                <w:bCs/>
                <w:kern w:val="2"/>
                <w:u w:val="single"/>
              </w:rPr>
            </w:pPr>
            <w:r w:rsidRPr="00DB0B14">
              <w:rPr>
                <w:rFonts w:ascii="Times New Roman" w:eastAsia="Calibri" w:hAnsi="Times New Roman" w:cs="Times New Roman"/>
              </w:rPr>
              <w:t>Диплом Лауреата 1 степени</w:t>
            </w:r>
          </w:p>
        </w:tc>
      </w:tr>
      <w:tr w:rsidR="00B40A65" w:rsidRPr="00DB0B14" w:rsidTr="007C5EC4">
        <w:trPr>
          <w:trHeight w:val="154"/>
        </w:trPr>
        <w:tc>
          <w:tcPr>
            <w:tcW w:w="9360" w:type="dxa"/>
            <w:gridSpan w:val="9"/>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
              </w:rPr>
            </w:pPr>
            <w:r w:rsidRPr="00DB0B14">
              <w:rPr>
                <w:rFonts w:ascii="Times New Roman" w:eastAsia="Calibri" w:hAnsi="Times New Roman" w:cs="Times New Roman"/>
                <w:b/>
              </w:rPr>
              <w:t>2 квартал 2017г.</w:t>
            </w:r>
          </w:p>
        </w:tc>
      </w:tr>
      <w:tr w:rsidR="00B40A65" w:rsidRPr="00DB0B14" w:rsidTr="001D7E65">
        <w:trPr>
          <w:trHeight w:val="195"/>
        </w:trPr>
        <w:tc>
          <w:tcPr>
            <w:tcW w:w="1784"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spacing w:after="0" w:line="240" w:lineRule="auto"/>
              <w:jc w:val="both"/>
              <w:textAlignment w:val="baseline"/>
              <w:outlineLvl w:val="3"/>
              <w:rPr>
                <w:rFonts w:ascii="Times New Roman" w:eastAsia="Calibri" w:hAnsi="Times New Roman" w:cs="Times New Roman"/>
                <w:bCs/>
              </w:rPr>
            </w:pPr>
            <w:r w:rsidRPr="00DB0B14">
              <w:rPr>
                <w:rFonts w:ascii="Times New Roman" w:eastAsia="Calibri" w:hAnsi="Times New Roman" w:cs="Times New Roman"/>
              </w:rPr>
              <w:t>Народный самодеятельный театр «Версия», режиссер Воробьева Е.Н.</w:t>
            </w:r>
          </w:p>
        </w:tc>
        <w:tc>
          <w:tcPr>
            <w:tcW w:w="2044" w:type="dxa"/>
            <w:gridSpan w:val="3"/>
            <w:tcBorders>
              <w:top w:val="single" w:sz="4" w:space="0" w:color="auto"/>
              <w:left w:val="single" w:sz="4" w:space="0" w:color="auto"/>
              <w:bottom w:val="single" w:sz="4" w:space="0" w:color="auto"/>
              <w:right w:val="nil"/>
            </w:tcBorders>
            <w:vAlign w:val="center"/>
          </w:tcPr>
          <w:p w:rsidR="00B40A65" w:rsidRPr="00DB0B14" w:rsidRDefault="00B40A65" w:rsidP="00DB0B14">
            <w:pPr>
              <w:widowControl w:val="0"/>
              <w:suppressAutoHyphens/>
              <w:spacing w:after="0" w:line="240" w:lineRule="auto"/>
              <w:jc w:val="both"/>
              <w:textAlignment w:val="baseline"/>
              <w:outlineLvl w:val="3"/>
              <w:rPr>
                <w:rFonts w:ascii="Times New Roman" w:hAnsi="Times New Roman" w:cs="Times New Roman"/>
                <w:bCs/>
                <w:lang w:eastAsia="ru-RU"/>
              </w:rPr>
            </w:pPr>
            <w:r w:rsidRPr="00DB0B14">
              <w:rPr>
                <w:rFonts w:ascii="Times New Roman" w:hAnsi="Times New Roman" w:cs="Times New Roman"/>
                <w:bCs/>
                <w:lang w:eastAsia="ru-RU"/>
              </w:rPr>
              <w:t>XVII Окружного фестиваля самодеятельных театральных коллективов «Театральная весна»</w:t>
            </w:r>
          </w:p>
          <w:p w:rsidR="00B40A65" w:rsidRPr="00DB0B14" w:rsidRDefault="00B40A65" w:rsidP="00DB0B14">
            <w:pPr>
              <w:widowControl w:val="0"/>
              <w:suppressAutoHyphens/>
              <w:spacing w:after="0" w:line="240" w:lineRule="auto"/>
              <w:jc w:val="both"/>
              <w:textAlignment w:val="baseline"/>
              <w:outlineLvl w:val="3"/>
              <w:rPr>
                <w:rFonts w:ascii="Times New Roman" w:eastAsia="Calibri" w:hAnsi="Times New Roman" w:cs="Times New Roman"/>
                <w:bCs/>
              </w:rPr>
            </w:pPr>
            <w:r w:rsidRPr="00DB0B14">
              <w:rPr>
                <w:rFonts w:ascii="Times New Roman" w:hAnsi="Times New Roman" w:cs="Times New Roman"/>
                <w:bCs/>
                <w:i/>
                <w:lang w:eastAsia="ru-RU"/>
              </w:rPr>
              <w:t>(Окружной)</w:t>
            </w:r>
          </w:p>
        </w:tc>
        <w:tc>
          <w:tcPr>
            <w:tcW w:w="2126"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widowControl w:val="0"/>
              <w:suppressAutoHyphens/>
              <w:spacing w:after="0" w:line="240" w:lineRule="auto"/>
              <w:jc w:val="center"/>
              <w:textAlignment w:val="baseline"/>
              <w:outlineLvl w:val="3"/>
              <w:rPr>
                <w:rFonts w:ascii="Times New Roman" w:hAnsi="Times New Roman" w:cs="Times New Roman"/>
                <w:bCs/>
                <w:lang w:eastAsia="ru-RU"/>
              </w:rPr>
            </w:pPr>
            <w:r w:rsidRPr="00DB0B14">
              <w:rPr>
                <w:rFonts w:ascii="Times New Roman" w:hAnsi="Times New Roman" w:cs="Times New Roman"/>
                <w:bCs/>
                <w:lang w:eastAsia="ru-RU"/>
              </w:rPr>
              <w:t xml:space="preserve">г. Югорск, </w:t>
            </w:r>
          </w:p>
          <w:p w:rsidR="00B40A65" w:rsidRPr="00DB0B14" w:rsidRDefault="00B40A65" w:rsidP="00DB0B14">
            <w:pPr>
              <w:widowControl w:val="0"/>
              <w:suppressAutoHyphens/>
              <w:spacing w:after="0" w:line="240" w:lineRule="auto"/>
              <w:jc w:val="center"/>
              <w:textAlignment w:val="baseline"/>
              <w:outlineLvl w:val="3"/>
              <w:rPr>
                <w:rFonts w:ascii="Times New Roman" w:hAnsi="Times New Roman" w:cs="Times New Roman"/>
                <w:bCs/>
                <w:lang w:eastAsia="ru-RU"/>
              </w:rPr>
            </w:pPr>
            <w:r w:rsidRPr="00DB0B14">
              <w:rPr>
                <w:rFonts w:ascii="Times New Roman" w:hAnsi="Times New Roman" w:cs="Times New Roman"/>
                <w:bCs/>
                <w:lang w:eastAsia="ru-RU"/>
              </w:rPr>
              <w:t>20-23.04.2017г.</w:t>
            </w:r>
          </w:p>
          <w:p w:rsidR="00B40A65" w:rsidRPr="00DB0B14" w:rsidRDefault="00B40A65" w:rsidP="00DB0B14">
            <w:pPr>
              <w:tabs>
                <w:tab w:val="left" w:pos="284"/>
              </w:tabs>
              <w:snapToGrid w:val="0"/>
              <w:spacing w:after="0" w:line="240" w:lineRule="auto"/>
              <w:jc w:val="center"/>
              <w:rPr>
                <w:rFonts w:ascii="Times New Roman" w:eastAsia="Calibri" w:hAnsi="Times New Roman" w:cs="Times New Roman"/>
              </w:rPr>
            </w:pPr>
          </w:p>
        </w:tc>
        <w:tc>
          <w:tcPr>
            <w:tcW w:w="1417"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rPr>
            </w:pPr>
            <w:r w:rsidRPr="00DB0B14">
              <w:rPr>
                <w:rFonts w:ascii="Times New Roman" w:eastAsia="Calibri" w:hAnsi="Times New Roman" w:cs="Times New Roman"/>
              </w:rPr>
              <w:t>10</w:t>
            </w:r>
          </w:p>
        </w:tc>
        <w:tc>
          <w:tcPr>
            <w:tcW w:w="1989" w:type="dxa"/>
            <w:gridSpan w:val="2"/>
            <w:tcBorders>
              <w:top w:val="single" w:sz="4" w:space="0" w:color="auto"/>
              <w:left w:val="single" w:sz="4" w:space="0" w:color="auto"/>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both"/>
              <w:rPr>
                <w:rFonts w:ascii="Times New Roman" w:eastAsia="Calibri" w:hAnsi="Times New Roman" w:cs="Times New Roman"/>
              </w:rPr>
            </w:pPr>
            <w:r w:rsidRPr="00DB0B14">
              <w:rPr>
                <w:rFonts w:ascii="Times New Roman" w:eastAsia="Calibri" w:hAnsi="Times New Roman" w:cs="Times New Roman"/>
              </w:rPr>
              <w:t>Гран-при Фестиваля</w:t>
            </w:r>
          </w:p>
        </w:tc>
      </w:tr>
      <w:tr w:rsidR="00B40A65" w:rsidRPr="00DB0B14" w:rsidTr="001D7E65">
        <w:trPr>
          <w:trHeight w:val="195"/>
        </w:trPr>
        <w:tc>
          <w:tcPr>
            <w:tcW w:w="1784"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both"/>
              <w:rPr>
                <w:rFonts w:ascii="Times New Roman" w:eastAsia="Calibri" w:hAnsi="Times New Roman" w:cs="Times New Roman"/>
              </w:rPr>
            </w:pPr>
            <w:r w:rsidRPr="00DB0B14">
              <w:rPr>
                <w:rFonts w:ascii="Times New Roman" w:eastAsia="Calibri" w:hAnsi="Times New Roman" w:cs="Times New Roman"/>
              </w:rPr>
              <w:t xml:space="preserve">Народный самодеятельный танцевальный коллектив </w:t>
            </w:r>
            <w:r w:rsidRPr="00DB0B14">
              <w:rPr>
                <w:rFonts w:ascii="Times New Roman" w:eastAsia="Calibri" w:hAnsi="Times New Roman" w:cs="Times New Roman"/>
              </w:rPr>
              <w:lastRenderedPageBreak/>
              <w:t>«Вдохновение», рук. О.А. Пронина</w:t>
            </w:r>
          </w:p>
        </w:tc>
        <w:tc>
          <w:tcPr>
            <w:tcW w:w="2044" w:type="dxa"/>
            <w:gridSpan w:val="3"/>
            <w:tcBorders>
              <w:top w:val="single" w:sz="4" w:space="0" w:color="auto"/>
              <w:left w:val="single" w:sz="4" w:space="0" w:color="auto"/>
              <w:bottom w:val="single" w:sz="4" w:space="0" w:color="auto"/>
              <w:right w:val="nil"/>
            </w:tcBorders>
            <w:vAlign w:val="center"/>
          </w:tcPr>
          <w:p w:rsidR="00B40A65" w:rsidRPr="00DB0B14" w:rsidRDefault="00B40A65" w:rsidP="00DB0B14">
            <w:pPr>
              <w:widowControl w:val="0"/>
              <w:suppressAutoHyphens/>
              <w:spacing w:after="0" w:line="240" w:lineRule="auto"/>
              <w:jc w:val="both"/>
              <w:textAlignment w:val="baseline"/>
              <w:outlineLvl w:val="3"/>
              <w:rPr>
                <w:rFonts w:ascii="Times New Roman" w:hAnsi="Times New Roman" w:cs="Times New Roman"/>
                <w:bCs/>
                <w:lang w:eastAsia="ru-RU"/>
              </w:rPr>
            </w:pPr>
            <w:r w:rsidRPr="00DB0B14">
              <w:rPr>
                <w:rFonts w:ascii="Times New Roman" w:hAnsi="Times New Roman" w:cs="Times New Roman"/>
                <w:bCs/>
                <w:lang w:eastAsia="ru-RU"/>
              </w:rPr>
              <w:lastRenderedPageBreak/>
              <w:t>Епархиальный фестиваль - конкурс «Пасха Красная»</w:t>
            </w:r>
          </w:p>
          <w:p w:rsidR="00B40A65" w:rsidRPr="00DB0B14" w:rsidRDefault="00B40A65" w:rsidP="00DB0B14">
            <w:pPr>
              <w:widowControl w:val="0"/>
              <w:suppressAutoHyphens/>
              <w:spacing w:after="0" w:line="240" w:lineRule="auto"/>
              <w:jc w:val="both"/>
              <w:textAlignment w:val="baseline"/>
              <w:outlineLvl w:val="3"/>
              <w:rPr>
                <w:rFonts w:ascii="Times New Roman" w:eastAsia="Calibri" w:hAnsi="Times New Roman" w:cs="Times New Roman"/>
                <w:bCs/>
              </w:rPr>
            </w:pPr>
            <w:r w:rsidRPr="00DB0B14">
              <w:rPr>
                <w:rFonts w:ascii="Times New Roman" w:hAnsi="Times New Roman" w:cs="Times New Roman"/>
                <w:bCs/>
                <w:i/>
                <w:lang w:eastAsia="ru-RU"/>
              </w:rPr>
              <w:lastRenderedPageBreak/>
              <w:t>(Региональный)</w:t>
            </w:r>
          </w:p>
        </w:tc>
        <w:tc>
          <w:tcPr>
            <w:tcW w:w="2126"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widowControl w:val="0"/>
              <w:suppressAutoHyphens/>
              <w:spacing w:after="0" w:line="240" w:lineRule="auto"/>
              <w:jc w:val="center"/>
              <w:textAlignment w:val="baseline"/>
              <w:outlineLvl w:val="3"/>
              <w:rPr>
                <w:rFonts w:ascii="Times New Roman" w:hAnsi="Times New Roman" w:cs="Times New Roman"/>
                <w:bCs/>
                <w:lang w:eastAsia="ru-RU"/>
              </w:rPr>
            </w:pPr>
            <w:r w:rsidRPr="00DB0B14">
              <w:rPr>
                <w:rFonts w:ascii="Times New Roman" w:hAnsi="Times New Roman" w:cs="Times New Roman"/>
                <w:bCs/>
                <w:lang w:eastAsia="ru-RU"/>
              </w:rPr>
              <w:lastRenderedPageBreak/>
              <w:t>г. Югорск, 29.04.2017г.</w:t>
            </w:r>
          </w:p>
          <w:p w:rsidR="00B40A65" w:rsidRPr="00DB0B14" w:rsidRDefault="00B40A65" w:rsidP="00DB0B14">
            <w:pPr>
              <w:tabs>
                <w:tab w:val="left" w:pos="284"/>
              </w:tabs>
              <w:snapToGrid w:val="0"/>
              <w:spacing w:after="0" w:line="240" w:lineRule="auto"/>
              <w:jc w:val="center"/>
              <w:rPr>
                <w:rFonts w:ascii="Times New Roman" w:eastAsia="Calibri" w:hAnsi="Times New Roman" w:cs="Times New Roman"/>
              </w:rPr>
            </w:pPr>
          </w:p>
        </w:tc>
        <w:tc>
          <w:tcPr>
            <w:tcW w:w="1417"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rPr>
            </w:pPr>
            <w:r w:rsidRPr="00DB0B14">
              <w:rPr>
                <w:rFonts w:ascii="Times New Roman" w:eastAsia="Calibri" w:hAnsi="Times New Roman" w:cs="Times New Roman"/>
              </w:rPr>
              <w:t>22</w:t>
            </w:r>
          </w:p>
        </w:tc>
        <w:tc>
          <w:tcPr>
            <w:tcW w:w="1989" w:type="dxa"/>
            <w:gridSpan w:val="2"/>
            <w:tcBorders>
              <w:top w:val="single" w:sz="4" w:space="0" w:color="auto"/>
              <w:left w:val="single" w:sz="4" w:space="0" w:color="auto"/>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both"/>
              <w:rPr>
                <w:rFonts w:ascii="Times New Roman" w:eastAsia="Calibri" w:hAnsi="Times New Roman" w:cs="Times New Roman"/>
              </w:rPr>
            </w:pPr>
            <w:r w:rsidRPr="00DB0B14">
              <w:rPr>
                <w:rFonts w:ascii="Times New Roman" w:eastAsia="Calibri" w:hAnsi="Times New Roman" w:cs="Times New Roman"/>
              </w:rPr>
              <w:t xml:space="preserve">Диплом Лауреата </w:t>
            </w:r>
            <w:r w:rsidRPr="00DB0B14">
              <w:rPr>
                <w:rFonts w:ascii="Times New Roman" w:eastAsia="Calibri" w:hAnsi="Times New Roman" w:cs="Times New Roman"/>
                <w:i/>
              </w:rPr>
              <w:t>(Гран</w:t>
            </w:r>
            <w:proofErr w:type="gramStart"/>
            <w:r w:rsidRPr="00DB0B14">
              <w:rPr>
                <w:rFonts w:ascii="Times New Roman" w:eastAsia="Calibri" w:hAnsi="Times New Roman" w:cs="Times New Roman"/>
                <w:i/>
              </w:rPr>
              <w:t xml:space="preserve"> П</w:t>
            </w:r>
            <w:proofErr w:type="gramEnd"/>
            <w:r w:rsidRPr="00DB0B14">
              <w:rPr>
                <w:rFonts w:ascii="Times New Roman" w:eastAsia="Calibri" w:hAnsi="Times New Roman" w:cs="Times New Roman"/>
                <w:i/>
              </w:rPr>
              <w:t>ри)</w:t>
            </w:r>
          </w:p>
        </w:tc>
      </w:tr>
      <w:tr w:rsidR="00B40A65" w:rsidRPr="00DB0B14" w:rsidTr="001D7E65">
        <w:trPr>
          <w:trHeight w:val="1585"/>
        </w:trPr>
        <w:tc>
          <w:tcPr>
            <w:tcW w:w="1784"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spacing w:after="0" w:line="240" w:lineRule="auto"/>
              <w:textAlignment w:val="baseline"/>
              <w:outlineLvl w:val="3"/>
              <w:rPr>
                <w:rFonts w:ascii="Times New Roman" w:eastAsia="Calibri" w:hAnsi="Times New Roman" w:cs="Times New Roman"/>
                <w:bCs/>
              </w:rPr>
            </w:pPr>
            <w:r w:rsidRPr="00DB0B14">
              <w:rPr>
                <w:rFonts w:ascii="Times New Roman" w:eastAsia="Calibri" w:hAnsi="Times New Roman" w:cs="Times New Roman"/>
              </w:rPr>
              <w:lastRenderedPageBreak/>
              <w:t>Вокальный ансамбль «Бельканто», рук. Журавская А.В.</w:t>
            </w:r>
          </w:p>
        </w:tc>
        <w:tc>
          <w:tcPr>
            <w:tcW w:w="2044" w:type="dxa"/>
            <w:gridSpan w:val="3"/>
            <w:tcBorders>
              <w:top w:val="single" w:sz="4" w:space="0" w:color="auto"/>
              <w:left w:val="single" w:sz="4" w:space="0" w:color="auto"/>
              <w:bottom w:val="single" w:sz="4" w:space="0" w:color="auto"/>
              <w:right w:val="nil"/>
            </w:tcBorders>
            <w:vAlign w:val="center"/>
          </w:tcPr>
          <w:p w:rsidR="00B40A65" w:rsidRPr="00DB0B14" w:rsidRDefault="00B40A65" w:rsidP="00DB0B14">
            <w:pPr>
              <w:widowControl w:val="0"/>
              <w:suppressAutoHyphens/>
              <w:spacing w:after="0" w:line="240" w:lineRule="auto"/>
              <w:textAlignment w:val="baseline"/>
              <w:outlineLvl w:val="3"/>
              <w:rPr>
                <w:rFonts w:ascii="Times New Roman" w:hAnsi="Times New Roman" w:cs="Times New Roman"/>
                <w:bCs/>
                <w:lang w:eastAsia="ru-RU"/>
              </w:rPr>
            </w:pPr>
            <w:r w:rsidRPr="00DB0B14">
              <w:rPr>
                <w:rFonts w:ascii="Times New Roman" w:hAnsi="Times New Roman" w:cs="Times New Roman"/>
                <w:bCs/>
                <w:lang w:eastAsia="ru-RU"/>
              </w:rPr>
              <w:t>Международный фестиваль – конкурс «Черноморская радуга»</w:t>
            </w:r>
          </w:p>
          <w:p w:rsidR="00B40A65" w:rsidRPr="00DB0B14" w:rsidRDefault="00B40A65" w:rsidP="00DB0B14">
            <w:pPr>
              <w:widowControl w:val="0"/>
              <w:suppressAutoHyphens/>
              <w:spacing w:after="0" w:line="240" w:lineRule="auto"/>
              <w:textAlignment w:val="baseline"/>
              <w:outlineLvl w:val="3"/>
              <w:rPr>
                <w:rFonts w:ascii="Times New Roman" w:eastAsia="Calibri" w:hAnsi="Times New Roman" w:cs="Times New Roman"/>
                <w:b/>
                <w:bCs/>
              </w:rPr>
            </w:pPr>
            <w:r w:rsidRPr="00DB0B14">
              <w:rPr>
                <w:rFonts w:ascii="Times New Roman" w:hAnsi="Times New Roman" w:cs="Times New Roman"/>
                <w:bCs/>
                <w:i/>
                <w:lang w:eastAsia="ru-RU"/>
              </w:rPr>
              <w:t>(Международный)</w:t>
            </w:r>
          </w:p>
        </w:tc>
        <w:tc>
          <w:tcPr>
            <w:tcW w:w="2126"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widowControl w:val="0"/>
              <w:suppressAutoHyphens/>
              <w:spacing w:after="0" w:line="240" w:lineRule="auto"/>
              <w:jc w:val="center"/>
              <w:textAlignment w:val="baseline"/>
              <w:outlineLvl w:val="3"/>
              <w:rPr>
                <w:rFonts w:ascii="Times New Roman" w:hAnsi="Times New Roman" w:cs="Times New Roman"/>
                <w:bCs/>
                <w:lang w:eastAsia="ru-RU"/>
              </w:rPr>
            </w:pPr>
            <w:r w:rsidRPr="00DB0B14">
              <w:rPr>
                <w:rFonts w:ascii="Times New Roman" w:hAnsi="Times New Roman" w:cs="Times New Roman"/>
                <w:bCs/>
                <w:lang w:eastAsia="ru-RU"/>
              </w:rPr>
              <w:t>г. Сочи,</w:t>
            </w:r>
          </w:p>
          <w:p w:rsidR="00B40A65" w:rsidRPr="00DB0B14" w:rsidRDefault="00B40A65" w:rsidP="00DB0B14">
            <w:pPr>
              <w:widowControl w:val="0"/>
              <w:suppressAutoHyphens/>
              <w:spacing w:after="0" w:line="240" w:lineRule="auto"/>
              <w:jc w:val="center"/>
              <w:textAlignment w:val="baseline"/>
              <w:outlineLvl w:val="3"/>
              <w:rPr>
                <w:rFonts w:ascii="Times New Roman" w:hAnsi="Times New Roman" w:cs="Times New Roman"/>
                <w:bCs/>
                <w:lang w:eastAsia="ru-RU"/>
              </w:rPr>
            </w:pPr>
            <w:r w:rsidRPr="00DB0B14">
              <w:rPr>
                <w:rFonts w:ascii="Times New Roman" w:hAnsi="Times New Roman" w:cs="Times New Roman"/>
                <w:bCs/>
                <w:lang w:eastAsia="ru-RU"/>
              </w:rPr>
              <w:t>24-30.06.2017г.</w:t>
            </w:r>
          </w:p>
          <w:p w:rsidR="00B40A65" w:rsidRPr="00DB0B14" w:rsidRDefault="00B40A65" w:rsidP="00DB0B14">
            <w:pPr>
              <w:tabs>
                <w:tab w:val="left" w:pos="284"/>
              </w:tabs>
              <w:snapToGrid w:val="0"/>
              <w:spacing w:after="0" w:line="240" w:lineRule="auto"/>
              <w:jc w:val="center"/>
              <w:rPr>
                <w:rFonts w:ascii="Times New Roman" w:eastAsia="Calibri" w:hAnsi="Times New Roman" w:cs="Times New Roman"/>
              </w:rPr>
            </w:pPr>
          </w:p>
        </w:tc>
        <w:tc>
          <w:tcPr>
            <w:tcW w:w="1417"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rPr>
            </w:pPr>
            <w:r w:rsidRPr="00DB0B14">
              <w:rPr>
                <w:rFonts w:ascii="Times New Roman" w:eastAsia="Calibri" w:hAnsi="Times New Roman" w:cs="Times New Roman"/>
              </w:rPr>
              <w:t>12</w:t>
            </w:r>
          </w:p>
        </w:tc>
        <w:tc>
          <w:tcPr>
            <w:tcW w:w="1989" w:type="dxa"/>
            <w:gridSpan w:val="2"/>
            <w:tcBorders>
              <w:top w:val="single" w:sz="4" w:space="0" w:color="auto"/>
              <w:left w:val="single" w:sz="4" w:space="0" w:color="auto"/>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both"/>
              <w:rPr>
                <w:rFonts w:ascii="Times New Roman" w:eastAsia="Calibri" w:hAnsi="Times New Roman" w:cs="Times New Roman"/>
              </w:rPr>
            </w:pPr>
            <w:r w:rsidRPr="00DB0B14">
              <w:rPr>
                <w:rFonts w:ascii="Times New Roman" w:eastAsia="Calibri" w:hAnsi="Times New Roman" w:cs="Times New Roman"/>
              </w:rPr>
              <w:t>Диплом Лауреата 1 степени</w:t>
            </w:r>
          </w:p>
        </w:tc>
      </w:tr>
      <w:tr w:rsidR="00B40A65" w:rsidRPr="00DB0B14" w:rsidTr="007C5EC4">
        <w:trPr>
          <w:trHeight w:val="154"/>
        </w:trPr>
        <w:tc>
          <w:tcPr>
            <w:tcW w:w="9360" w:type="dxa"/>
            <w:gridSpan w:val="9"/>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
              </w:rPr>
            </w:pPr>
            <w:r w:rsidRPr="00DB0B14">
              <w:rPr>
                <w:rFonts w:ascii="Times New Roman" w:eastAsia="Calibri" w:hAnsi="Times New Roman" w:cs="Times New Roman"/>
                <w:b/>
              </w:rPr>
              <w:t>3 квартал 2017 г.</w:t>
            </w:r>
          </w:p>
        </w:tc>
      </w:tr>
      <w:tr w:rsidR="00B40A65" w:rsidRPr="00DB0B14" w:rsidTr="001D7E65">
        <w:trPr>
          <w:trHeight w:val="150"/>
        </w:trPr>
        <w:tc>
          <w:tcPr>
            <w:tcW w:w="1784"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spacing w:after="0" w:line="240" w:lineRule="auto"/>
              <w:textAlignment w:val="baseline"/>
              <w:outlineLvl w:val="3"/>
              <w:rPr>
                <w:rFonts w:ascii="Times New Roman" w:eastAsia="Calibri" w:hAnsi="Times New Roman" w:cs="Times New Roman"/>
                <w:b/>
                <w:bCs/>
                <w:sz w:val="20"/>
                <w:szCs w:val="20"/>
              </w:rPr>
            </w:pPr>
            <w:r w:rsidRPr="00DB0B14">
              <w:rPr>
                <w:rFonts w:ascii="Times New Roman" w:eastAsia="Calibri" w:hAnsi="Times New Roman" w:cs="Times New Roman"/>
                <w:sz w:val="20"/>
                <w:szCs w:val="20"/>
              </w:rPr>
              <w:t>Югорский Художественный Театр, реж. Иванов Л.В.</w:t>
            </w:r>
          </w:p>
        </w:tc>
        <w:tc>
          <w:tcPr>
            <w:tcW w:w="2044" w:type="dxa"/>
            <w:gridSpan w:val="3"/>
            <w:tcBorders>
              <w:top w:val="single" w:sz="4" w:space="0" w:color="auto"/>
              <w:left w:val="single" w:sz="4" w:space="0" w:color="auto"/>
              <w:bottom w:val="single" w:sz="4" w:space="0" w:color="auto"/>
              <w:right w:val="nil"/>
            </w:tcBorders>
            <w:vAlign w:val="center"/>
          </w:tcPr>
          <w:p w:rsidR="00B40A65" w:rsidRPr="00DB0B14" w:rsidRDefault="00B40A65" w:rsidP="00DB0B14">
            <w:pPr>
              <w:spacing w:after="0" w:line="240" w:lineRule="auto"/>
              <w:textAlignment w:val="baseline"/>
              <w:outlineLvl w:val="3"/>
              <w:rPr>
                <w:rFonts w:ascii="Times New Roman" w:eastAsia="Calibri" w:hAnsi="Times New Roman" w:cs="Times New Roman"/>
                <w:sz w:val="20"/>
                <w:szCs w:val="20"/>
                <w:shd w:val="clear" w:color="auto" w:fill="FFFFFF"/>
              </w:rPr>
            </w:pPr>
            <w:r w:rsidRPr="00DB0B14">
              <w:rPr>
                <w:rFonts w:ascii="Times New Roman" w:eastAsia="Calibri" w:hAnsi="Times New Roman" w:cs="Times New Roman"/>
                <w:sz w:val="20"/>
                <w:szCs w:val="20"/>
                <w:shd w:val="clear" w:color="auto" w:fill="FFFFFF"/>
              </w:rPr>
              <w:t>VII Открытый международный фестиваль любительских театров «</w:t>
            </w:r>
            <w:hyperlink r:id="rId17" w:tooltip="Ваш выход" w:history="1">
              <w:r w:rsidRPr="00DB0B14">
                <w:rPr>
                  <w:rFonts w:ascii="Times New Roman" w:eastAsia="Calibri" w:hAnsi="Times New Roman" w:cs="Times New Roman"/>
                  <w:sz w:val="20"/>
                  <w:szCs w:val="20"/>
                </w:rPr>
                <w:t>Ваш выход</w:t>
              </w:r>
            </w:hyperlink>
            <w:r w:rsidRPr="00DB0B14">
              <w:rPr>
                <w:rFonts w:ascii="Times New Roman" w:eastAsia="Calibri" w:hAnsi="Times New Roman" w:cs="Times New Roman"/>
                <w:sz w:val="20"/>
                <w:szCs w:val="20"/>
                <w:shd w:val="clear" w:color="auto" w:fill="FFFFFF"/>
              </w:rPr>
              <w:t>»</w:t>
            </w:r>
          </w:p>
          <w:p w:rsidR="00B40A65" w:rsidRPr="00DB0B14" w:rsidRDefault="00B40A65" w:rsidP="00DB0B14">
            <w:pPr>
              <w:spacing w:after="0" w:line="240" w:lineRule="auto"/>
              <w:textAlignment w:val="baseline"/>
              <w:outlineLvl w:val="3"/>
              <w:rPr>
                <w:rFonts w:ascii="Times New Roman" w:eastAsia="Calibri" w:hAnsi="Times New Roman" w:cs="Times New Roman"/>
                <w:b/>
                <w:bCs/>
                <w:sz w:val="20"/>
                <w:szCs w:val="20"/>
              </w:rPr>
            </w:pPr>
            <w:r w:rsidRPr="00DB0B14">
              <w:rPr>
                <w:rFonts w:ascii="Times New Roman" w:hAnsi="Times New Roman" w:cs="Times New Roman"/>
                <w:bCs/>
                <w:i/>
                <w:lang w:eastAsia="ru-RU"/>
              </w:rPr>
              <w:t>(Международный)</w:t>
            </w:r>
          </w:p>
        </w:tc>
        <w:tc>
          <w:tcPr>
            <w:tcW w:w="2126"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szCs w:val="20"/>
                <w:shd w:val="clear" w:color="auto" w:fill="FFFFFF"/>
              </w:rPr>
            </w:pPr>
            <w:r w:rsidRPr="00DB0B14">
              <w:rPr>
                <w:rFonts w:ascii="Times New Roman" w:eastAsia="Calibri" w:hAnsi="Times New Roman" w:cs="Times New Roman"/>
                <w:sz w:val="20"/>
                <w:szCs w:val="20"/>
                <w:shd w:val="clear" w:color="auto" w:fill="FFFFFF"/>
              </w:rPr>
              <w:t xml:space="preserve">г. Похвистнево, </w:t>
            </w:r>
          </w:p>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szCs w:val="20"/>
              </w:rPr>
            </w:pPr>
            <w:r w:rsidRPr="00DB0B14">
              <w:rPr>
                <w:rFonts w:ascii="Times New Roman" w:eastAsia="Calibri" w:hAnsi="Times New Roman" w:cs="Times New Roman"/>
                <w:sz w:val="20"/>
                <w:szCs w:val="20"/>
                <w:shd w:val="clear" w:color="auto" w:fill="FFFFFF"/>
              </w:rPr>
              <w:t>13-17.09.2017г.</w:t>
            </w:r>
          </w:p>
        </w:tc>
        <w:tc>
          <w:tcPr>
            <w:tcW w:w="1417"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szCs w:val="20"/>
              </w:rPr>
            </w:pPr>
            <w:r w:rsidRPr="00DB0B14">
              <w:rPr>
                <w:rFonts w:ascii="Times New Roman" w:eastAsia="Calibri" w:hAnsi="Times New Roman" w:cs="Times New Roman"/>
                <w:sz w:val="20"/>
                <w:szCs w:val="20"/>
              </w:rPr>
              <w:t>4</w:t>
            </w:r>
          </w:p>
        </w:tc>
        <w:tc>
          <w:tcPr>
            <w:tcW w:w="1989" w:type="dxa"/>
            <w:gridSpan w:val="2"/>
            <w:tcBorders>
              <w:top w:val="single" w:sz="4" w:space="0" w:color="auto"/>
              <w:left w:val="single" w:sz="4" w:space="0" w:color="auto"/>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szCs w:val="20"/>
              </w:rPr>
            </w:pPr>
            <w:r w:rsidRPr="00DB0B14">
              <w:rPr>
                <w:rFonts w:ascii="Times New Roman" w:eastAsia="Calibri" w:hAnsi="Times New Roman" w:cs="Times New Roman"/>
                <w:sz w:val="20"/>
                <w:szCs w:val="20"/>
              </w:rPr>
              <w:t>Диплом Лауреата</w:t>
            </w:r>
          </w:p>
          <w:p w:rsidR="00B40A65" w:rsidRPr="00DB0B14" w:rsidRDefault="00B40A65" w:rsidP="00DB0B14">
            <w:pPr>
              <w:tabs>
                <w:tab w:val="left" w:pos="284"/>
              </w:tabs>
              <w:snapToGrid w:val="0"/>
              <w:spacing w:after="0" w:line="240" w:lineRule="auto"/>
              <w:jc w:val="center"/>
              <w:rPr>
                <w:rFonts w:ascii="Times New Roman" w:eastAsia="Calibri" w:hAnsi="Times New Roman" w:cs="Times New Roman"/>
                <w:i/>
                <w:sz w:val="20"/>
                <w:szCs w:val="20"/>
              </w:rPr>
            </w:pPr>
            <w:r w:rsidRPr="00DB0B14">
              <w:rPr>
                <w:rFonts w:ascii="Times New Roman" w:eastAsia="Calibri" w:hAnsi="Times New Roman" w:cs="Times New Roman"/>
                <w:i/>
                <w:sz w:val="20"/>
                <w:szCs w:val="20"/>
              </w:rPr>
              <w:t>(Гран</w:t>
            </w:r>
            <w:proofErr w:type="gramStart"/>
            <w:r w:rsidRPr="00DB0B14">
              <w:rPr>
                <w:rFonts w:ascii="Times New Roman" w:eastAsia="Calibri" w:hAnsi="Times New Roman" w:cs="Times New Roman"/>
                <w:i/>
                <w:sz w:val="20"/>
                <w:szCs w:val="20"/>
              </w:rPr>
              <w:t xml:space="preserve"> П</w:t>
            </w:r>
            <w:proofErr w:type="gramEnd"/>
            <w:r w:rsidRPr="00DB0B14">
              <w:rPr>
                <w:rFonts w:ascii="Times New Roman" w:eastAsia="Calibri" w:hAnsi="Times New Roman" w:cs="Times New Roman"/>
                <w:i/>
                <w:sz w:val="20"/>
                <w:szCs w:val="20"/>
              </w:rPr>
              <w:t>ри)</w:t>
            </w:r>
          </w:p>
        </w:tc>
      </w:tr>
      <w:tr w:rsidR="00B40A65" w:rsidRPr="00DB0B14" w:rsidTr="007C5EC4">
        <w:trPr>
          <w:trHeight w:val="100"/>
        </w:trPr>
        <w:tc>
          <w:tcPr>
            <w:tcW w:w="9360" w:type="dxa"/>
            <w:gridSpan w:val="9"/>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
                <w:sz w:val="20"/>
              </w:rPr>
            </w:pPr>
            <w:r w:rsidRPr="00DB0B14">
              <w:rPr>
                <w:rFonts w:ascii="Times New Roman" w:eastAsia="Calibri" w:hAnsi="Times New Roman" w:cs="Times New Roman"/>
                <w:b/>
                <w:sz w:val="20"/>
              </w:rPr>
              <w:t>4 квартал 2017г.</w:t>
            </w:r>
          </w:p>
        </w:tc>
      </w:tr>
      <w:tr w:rsidR="00B40A65" w:rsidRPr="00DB0B14" w:rsidTr="009A1986">
        <w:trPr>
          <w:trHeight w:val="96"/>
        </w:trPr>
        <w:tc>
          <w:tcPr>
            <w:tcW w:w="1757"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Cs/>
                <w:sz w:val="20"/>
              </w:rPr>
            </w:pPr>
            <w:r w:rsidRPr="00DB0B14">
              <w:rPr>
                <w:rFonts w:ascii="Times New Roman" w:eastAsia="Calibri" w:hAnsi="Times New Roman" w:cs="Times New Roman"/>
                <w:sz w:val="20"/>
              </w:rPr>
              <w:t>Народный самодеятельный вокальный ансамбль «Радость», рук. Рожкова О.Г.</w:t>
            </w:r>
          </w:p>
        </w:tc>
        <w:tc>
          <w:tcPr>
            <w:tcW w:w="2060" w:type="dxa"/>
            <w:gridSpan w:val="3"/>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widowControl w:val="0"/>
              <w:suppressAutoHyphens/>
              <w:spacing w:after="0" w:line="240" w:lineRule="auto"/>
              <w:textAlignment w:val="baseline"/>
              <w:outlineLvl w:val="3"/>
              <w:rPr>
                <w:rFonts w:ascii="Times New Roman" w:hAnsi="Times New Roman" w:cs="Times New Roman"/>
                <w:sz w:val="20"/>
                <w:szCs w:val="20"/>
                <w:lang w:eastAsia="ru-RU"/>
              </w:rPr>
            </w:pPr>
            <w:r w:rsidRPr="00DB0B14">
              <w:rPr>
                <w:rFonts w:ascii="Times New Roman" w:hAnsi="Times New Roman" w:cs="Times New Roman"/>
                <w:sz w:val="20"/>
                <w:szCs w:val="20"/>
                <w:lang w:val="en-US" w:eastAsia="ru-RU"/>
              </w:rPr>
              <w:t>XIV</w:t>
            </w:r>
            <w:r w:rsidRPr="00DB0B14">
              <w:rPr>
                <w:rFonts w:ascii="Times New Roman" w:hAnsi="Times New Roman" w:cs="Times New Roman"/>
                <w:sz w:val="20"/>
                <w:szCs w:val="20"/>
                <w:lang w:eastAsia="ru-RU"/>
              </w:rPr>
              <w:t xml:space="preserve"> открытый окружной фестиваль военно – патриотической песни «Эхо войны» памяти В. Заболотского</w:t>
            </w:r>
          </w:p>
          <w:p w:rsidR="00B40A65" w:rsidRPr="00DB0B14" w:rsidRDefault="00B40A65" w:rsidP="00DB0B14">
            <w:pPr>
              <w:tabs>
                <w:tab w:val="left" w:pos="284"/>
              </w:tabs>
              <w:snapToGrid w:val="0"/>
              <w:spacing w:after="0" w:line="240" w:lineRule="auto"/>
              <w:rPr>
                <w:rFonts w:ascii="Times New Roman" w:eastAsia="Calibri" w:hAnsi="Times New Roman" w:cs="Times New Roman"/>
                <w:bCs/>
                <w:sz w:val="20"/>
              </w:rPr>
            </w:pPr>
            <w:r w:rsidRPr="00DB0B14">
              <w:rPr>
                <w:rFonts w:ascii="Times New Roman" w:hAnsi="Times New Roman" w:cs="Times New Roman"/>
                <w:i/>
                <w:sz w:val="20"/>
                <w:szCs w:val="20"/>
                <w:lang w:eastAsia="ru-RU"/>
              </w:rPr>
              <w:t>(Окружной)</w:t>
            </w:r>
          </w:p>
        </w:tc>
        <w:tc>
          <w:tcPr>
            <w:tcW w:w="2137"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Cs/>
                <w:sz w:val="20"/>
              </w:rPr>
            </w:pPr>
            <w:r w:rsidRPr="00DB0B14">
              <w:rPr>
                <w:rFonts w:ascii="Times New Roman" w:hAnsi="Times New Roman" w:cs="Times New Roman"/>
                <w:sz w:val="20"/>
                <w:szCs w:val="20"/>
                <w:lang w:eastAsia="ru-RU"/>
              </w:rPr>
              <w:t xml:space="preserve"> г. Ханты – Мансийск, 06-08.10.2017г.</w:t>
            </w:r>
          </w:p>
        </w:tc>
        <w:tc>
          <w:tcPr>
            <w:tcW w:w="2364"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rPr>
            </w:pPr>
            <w:r w:rsidRPr="00DB0B14">
              <w:rPr>
                <w:rFonts w:ascii="Times New Roman" w:eastAsia="Calibri" w:hAnsi="Times New Roman" w:cs="Times New Roman"/>
                <w:sz w:val="20"/>
              </w:rPr>
              <w:t>12</w:t>
            </w:r>
          </w:p>
        </w:tc>
        <w:tc>
          <w:tcPr>
            <w:tcW w:w="1042" w:type="dxa"/>
            <w:tcBorders>
              <w:top w:val="single" w:sz="4" w:space="0" w:color="auto"/>
              <w:left w:val="single" w:sz="4" w:space="0" w:color="auto"/>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rPr>
            </w:pPr>
            <w:r w:rsidRPr="00DB0B14">
              <w:rPr>
                <w:rFonts w:ascii="Times New Roman" w:eastAsia="Calibri" w:hAnsi="Times New Roman" w:cs="Times New Roman"/>
                <w:sz w:val="20"/>
              </w:rPr>
              <w:t>Диплом Лауреата 1 степени</w:t>
            </w:r>
          </w:p>
        </w:tc>
      </w:tr>
      <w:tr w:rsidR="00B40A65" w:rsidRPr="00DB0B14" w:rsidTr="009A1986">
        <w:trPr>
          <w:trHeight w:val="117"/>
        </w:trPr>
        <w:tc>
          <w:tcPr>
            <w:tcW w:w="1757"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widowControl w:val="0"/>
              <w:suppressAutoHyphens/>
              <w:spacing w:after="0" w:line="240" w:lineRule="auto"/>
              <w:jc w:val="both"/>
              <w:rPr>
                <w:rFonts w:ascii="Times New Roman" w:hAnsi="Times New Roman" w:cs="Times New Roman"/>
                <w:sz w:val="20"/>
                <w:szCs w:val="24"/>
                <w:lang w:eastAsia="ru-RU"/>
              </w:rPr>
            </w:pPr>
            <w:r w:rsidRPr="00DB0B14">
              <w:rPr>
                <w:rFonts w:ascii="Times New Roman" w:hAnsi="Times New Roman" w:cs="Times New Roman"/>
                <w:sz w:val="20"/>
                <w:szCs w:val="24"/>
                <w:lang w:eastAsia="ru-RU"/>
              </w:rPr>
              <w:t>Мужская вокальная группа «Дуслар», рук. Хусейнова Л.Т.</w:t>
            </w:r>
          </w:p>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Cs/>
                <w:sz w:val="20"/>
              </w:rPr>
            </w:pPr>
          </w:p>
        </w:tc>
        <w:tc>
          <w:tcPr>
            <w:tcW w:w="2060" w:type="dxa"/>
            <w:gridSpan w:val="3"/>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widowControl w:val="0"/>
              <w:suppressAutoHyphens/>
              <w:spacing w:after="0" w:line="240" w:lineRule="auto"/>
              <w:rPr>
                <w:rFonts w:ascii="Times New Roman" w:hAnsi="Times New Roman" w:cs="Times New Roman"/>
                <w:sz w:val="20"/>
                <w:lang w:eastAsia="ru-RU"/>
              </w:rPr>
            </w:pPr>
            <w:r w:rsidRPr="00DB0B14">
              <w:rPr>
                <w:rFonts w:ascii="Times New Roman" w:hAnsi="Times New Roman" w:cs="Times New Roman"/>
                <w:sz w:val="20"/>
                <w:lang w:eastAsia="ru-RU"/>
              </w:rPr>
              <w:t>Окружной фестиваль любительского художественного творчества национально-культурных объединений ХМАО – Югры «Возьмемся за руки, друзья»</w:t>
            </w:r>
          </w:p>
          <w:p w:rsidR="00B40A65" w:rsidRPr="00DB0B14" w:rsidRDefault="00B40A65" w:rsidP="00DB0B14">
            <w:pPr>
              <w:tabs>
                <w:tab w:val="left" w:pos="284"/>
              </w:tabs>
              <w:snapToGrid w:val="0"/>
              <w:spacing w:after="0" w:line="240" w:lineRule="auto"/>
              <w:rPr>
                <w:rFonts w:ascii="Times New Roman" w:eastAsia="Calibri" w:hAnsi="Times New Roman" w:cs="Times New Roman"/>
                <w:bCs/>
                <w:sz w:val="20"/>
              </w:rPr>
            </w:pPr>
            <w:r w:rsidRPr="00DB0B14">
              <w:rPr>
                <w:rFonts w:ascii="Times New Roman" w:hAnsi="Times New Roman" w:cs="Times New Roman"/>
                <w:i/>
                <w:sz w:val="20"/>
                <w:szCs w:val="20"/>
                <w:lang w:eastAsia="ru-RU"/>
              </w:rPr>
              <w:t>(Окружной)</w:t>
            </w:r>
          </w:p>
        </w:tc>
        <w:tc>
          <w:tcPr>
            <w:tcW w:w="2137"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widowControl w:val="0"/>
              <w:suppressAutoHyphens/>
              <w:spacing w:after="0" w:line="240" w:lineRule="auto"/>
              <w:jc w:val="center"/>
              <w:rPr>
                <w:rFonts w:ascii="Times New Roman" w:hAnsi="Times New Roman" w:cs="Times New Roman"/>
                <w:sz w:val="20"/>
                <w:lang w:eastAsia="ru-RU"/>
              </w:rPr>
            </w:pPr>
            <w:r w:rsidRPr="00DB0B14">
              <w:rPr>
                <w:rFonts w:ascii="Times New Roman" w:hAnsi="Times New Roman" w:cs="Times New Roman"/>
                <w:sz w:val="20"/>
                <w:lang w:eastAsia="ru-RU"/>
              </w:rPr>
              <w:t>г.п. Междуреченский,  21.10.2017г.</w:t>
            </w:r>
          </w:p>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Cs/>
                <w:sz w:val="20"/>
              </w:rPr>
            </w:pPr>
          </w:p>
        </w:tc>
        <w:tc>
          <w:tcPr>
            <w:tcW w:w="2364"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rPr>
            </w:pPr>
            <w:r w:rsidRPr="00DB0B14">
              <w:rPr>
                <w:rFonts w:ascii="Times New Roman" w:eastAsia="Calibri" w:hAnsi="Times New Roman" w:cs="Times New Roman"/>
                <w:sz w:val="20"/>
              </w:rPr>
              <w:t>10</w:t>
            </w:r>
          </w:p>
        </w:tc>
        <w:tc>
          <w:tcPr>
            <w:tcW w:w="1042" w:type="dxa"/>
            <w:tcBorders>
              <w:top w:val="single" w:sz="4" w:space="0" w:color="auto"/>
              <w:left w:val="single" w:sz="4" w:space="0" w:color="auto"/>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rPr>
            </w:pPr>
            <w:r w:rsidRPr="00DB0B14">
              <w:rPr>
                <w:rFonts w:ascii="Times New Roman" w:eastAsia="Calibri" w:hAnsi="Times New Roman" w:cs="Times New Roman"/>
                <w:sz w:val="20"/>
                <w:szCs w:val="24"/>
              </w:rPr>
              <w:t>Диплома Лауреата 3 степени</w:t>
            </w:r>
          </w:p>
        </w:tc>
      </w:tr>
      <w:tr w:rsidR="00B40A65" w:rsidRPr="00DB0B14" w:rsidTr="009A1986">
        <w:trPr>
          <w:trHeight w:val="96"/>
        </w:trPr>
        <w:tc>
          <w:tcPr>
            <w:tcW w:w="1757"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Cs/>
                <w:sz w:val="20"/>
              </w:rPr>
            </w:pPr>
            <w:r w:rsidRPr="00DB0B14">
              <w:rPr>
                <w:rFonts w:ascii="Times New Roman" w:eastAsia="Calibri" w:hAnsi="Times New Roman" w:cs="Times New Roman"/>
                <w:sz w:val="20"/>
              </w:rPr>
              <w:t>Детский образцовый цирковой коллектив «Югра - лэнд», рук. Анкушины А.А. и Н.А.</w:t>
            </w:r>
          </w:p>
        </w:tc>
        <w:tc>
          <w:tcPr>
            <w:tcW w:w="2060" w:type="dxa"/>
            <w:gridSpan w:val="3"/>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widowControl w:val="0"/>
              <w:suppressAutoHyphens/>
              <w:spacing w:after="0" w:line="240" w:lineRule="auto"/>
              <w:textAlignment w:val="baseline"/>
              <w:outlineLvl w:val="3"/>
              <w:rPr>
                <w:rFonts w:ascii="Times New Roman" w:hAnsi="Times New Roman" w:cs="Times New Roman"/>
                <w:sz w:val="20"/>
                <w:szCs w:val="20"/>
                <w:lang w:eastAsia="ru-RU"/>
              </w:rPr>
            </w:pPr>
            <w:r w:rsidRPr="00DB0B14">
              <w:rPr>
                <w:rFonts w:ascii="Times New Roman" w:hAnsi="Times New Roman" w:cs="Times New Roman"/>
                <w:sz w:val="20"/>
                <w:szCs w:val="20"/>
                <w:lang w:val="en-US" w:eastAsia="ru-RU"/>
              </w:rPr>
              <w:t>XII</w:t>
            </w:r>
            <w:r w:rsidRPr="00DB0B14">
              <w:rPr>
                <w:rFonts w:ascii="Times New Roman" w:hAnsi="Times New Roman" w:cs="Times New Roman"/>
                <w:sz w:val="20"/>
                <w:szCs w:val="20"/>
                <w:lang w:eastAsia="ru-RU"/>
              </w:rPr>
              <w:t xml:space="preserve">  Всероссийский открытый фестиваль любительских цирковых коллективов «Сальто в будущее»</w:t>
            </w:r>
          </w:p>
          <w:p w:rsidR="00B40A65" w:rsidRPr="00DB0B14" w:rsidRDefault="00B40A65" w:rsidP="00DB0B14">
            <w:pPr>
              <w:widowControl w:val="0"/>
              <w:suppressAutoHyphens/>
              <w:spacing w:after="0" w:line="240" w:lineRule="auto"/>
              <w:textAlignment w:val="baseline"/>
              <w:outlineLvl w:val="3"/>
              <w:rPr>
                <w:rFonts w:ascii="Times New Roman" w:hAnsi="Times New Roman" w:cs="Times New Roman"/>
                <w:sz w:val="20"/>
                <w:szCs w:val="20"/>
                <w:lang w:eastAsia="ru-RU"/>
              </w:rPr>
            </w:pPr>
            <w:r w:rsidRPr="00DB0B14">
              <w:rPr>
                <w:rFonts w:ascii="Times New Roman" w:hAnsi="Times New Roman" w:cs="Times New Roman"/>
                <w:i/>
                <w:sz w:val="20"/>
                <w:szCs w:val="20"/>
                <w:lang w:eastAsia="ru-RU"/>
              </w:rPr>
              <w:t>(Всероссийский)</w:t>
            </w:r>
          </w:p>
        </w:tc>
        <w:tc>
          <w:tcPr>
            <w:tcW w:w="2137"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Cs/>
                <w:sz w:val="20"/>
              </w:rPr>
            </w:pPr>
            <w:r w:rsidRPr="00DB0B14">
              <w:rPr>
                <w:rFonts w:ascii="Times New Roman" w:hAnsi="Times New Roman" w:cs="Times New Roman"/>
                <w:sz w:val="20"/>
                <w:szCs w:val="20"/>
                <w:lang w:eastAsia="ru-RU"/>
              </w:rPr>
              <w:t>г. Челябинск, 30.10.-03.11.2017г.</w:t>
            </w:r>
          </w:p>
        </w:tc>
        <w:tc>
          <w:tcPr>
            <w:tcW w:w="2364"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rPr>
            </w:pPr>
            <w:r w:rsidRPr="00DB0B14">
              <w:rPr>
                <w:rFonts w:ascii="Times New Roman" w:eastAsia="Calibri" w:hAnsi="Times New Roman" w:cs="Times New Roman"/>
                <w:sz w:val="20"/>
              </w:rPr>
              <w:t>2</w:t>
            </w:r>
          </w:p>
        </w:tc>
        <w:tc>
          <w:tcPr>
            <w:tcW w:w="1042" w:type="dxa"/>
            <w:tcBorders>
              <w:top w:val="single" w:sz="4" w:space="0" w:color="auto"/>
              <w:left w:val="single" w:sz="4" w:space="0" w:color="auto"/>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rPr>
            </w:pPr>
            <w:r w:rsidRPr="00DB0B14">
              <w:rPr>
                <w:rFonts w:ascii="Times New Roman" w:eastAsia="Calibri" w:hAnsi="Times New Roman" w:cs="Times New Roman"/>
                <w:sz w:val="20"/>
                <w:shd w:val="clear" w:color="auto" w:fill="FFFFFF"/>
              </w:rPr>
              <w:t>Диплом Гран</w:t>
            </w:r>
            <w:proofErr w:type="gramStart"/>
            <w:r w:rsidRPr="00DB0B14">
              <w:rPr>
                <w:rFonts w:ascii="Times New Roman" w:eastAsia="Calibri" w:hAnsi="Times New Roman" w:cs="Times New Roman"/>
                <w:sz w:val="20"/>
                <w:shd w:val="clear" w:color="auto" w:fill="FFFFFF"/>
              </w:rPr>
              <w:t xml:space="preserve"> П</w:t>
            </w:r>
            <w:proofErr w:type="gramEnd"/>
            <w:r w:rsidRPr="00DB0B14">
              <w:rPr>
                <w:rFonts w:ascii="Times New Roman" w:eastAsia="Calibri" w:hAnsi="Times New Roman" w:cs="Times New Roman"/>
                <w:sz w:val="20"/>
                <w:shd w:val="clear" w:color="auto" w:fill="FFFFFF"/>
              </w:rPr>
              <w:t>ри в номинации «Акробатика»</w:t>
            </w:r>
          </w:p>
        </w:tc>
      </w:tr>
      <w:tr w:rsidR="00B40A65" w:rsidRPr="00DB0B14" w:rsidTr="009A1986">
        <w:trPr>
          <w:trHeight w:val="100"/>
        </w:trPr>
        <w:tc>
          <w:tcPr>
            <w:tcW w:w="1757"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Cs/>
                <w:sz w:val="20"/>
              </w:rPr>
            </w:pPr>
            <w:r w:rsidRPr="00DB0B14">
              <w:rPr>
                <w:rFonts w:ascii="Times New Roman" w:eastAsia="Calibri" w:hAnsi="Times New Roman" w:cs="Times New Roman"/>
                <w:sz w:val="20"/>
              </w:rPr>
              <w:t>Детский образцовый цирковой коллектив «Югра - лэнд», рук. Анкушины А.А. и Н.А.</w:t>
            </w:r>
          </w:p>
        </w:tc>
        <w:tc>
          <w:tcPr>
            <w:tcW w:w="2060" w:type="dxa"/>
            <w:gridSpan w:val="3"/>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widowControl w:val="0"/>
              <w:suppressAutoHyphens/>
              <w:spacing w:after="0" w:line="240" w:lineRule="auto"/>
              <w:textAlignment w:val="baseline"/>
              <w:outlineLvl w:val="3"/>
              <w:rPr>
                <w:rFonts w:ascii="Times New Roman" w:hAnsi="Times New Roman" w:cs="Times New Roman"/>
                <w:sz w:val="20"/>
                <w:szCs w:val="20"/>
                <w:lang w:eastAsia="ru-RU"/>
              </w:rPr>
            </w:pPr>
            <w:r w:rsidRPr="00DB0B14">
              <w:rPr>
                <w:rFonts w:ascii="Times New Roman" w:hAnsi="Times New Roman" w:cs="Times New Roman"/>
                <w:sz w:val="20"/>
                <w:szCs w:val="20"/>
                <w:lang w:val="en-US" w:eastAsia="ru-RU"/>
              </w:rPr>
              <w:t>XII</w:t>
            </w:r>
            <w:r w:rsidRPr="00DB0B14">
              <w:rPr>
                <w:rFonts w:ascii="Times New Roman" w:hAnsi="Times New Roman" w:cs="Times New Roman"/>
                <w:sz w:val="20"/>
                <w:szCs w:val="20"/>
                <w:lang w:eastAsia="ru-RU"/>
              </w:rPr>
              <w:t xml:space="preserve">  Всероссийский открытый фестиваль любительских цирковых коллективов «Сальто в будущее»</w:t>
            </w:r>
          </w:p>
          <w:p w:rsidR="00B40A65" w:rsidRPr="00DB0B14" w:rsidRDefault="00B40A65" w:rsidP="00DB0B14">
            <w:pPr>
              <w:widowControl w:val="0"/>
              <w:suppressAutoHyphens/>
              <w:spacing w:after="0" w:line="240" w:lineRule="auto"/>
              <w:textAlignment w:val="baseline"/>
              <w:outlineLvl w:val="3"/>
              <w:rPr>
                <w:rFonts w:ascii="Times New Roman" w:hAnsi="Times New Roman" w:cs="Times New Roman"/>
                <w:sz w:val="20"/>
                <w:szCs w:val="20"/>
                <w:lang w:eastAsia="ru-RU"/>
              </w:rPr>
            </w:pPr>
            <w:r w:rsidRPr="00DB0B14">
              <w:rPr>
                <w:rFonts w:ascii="Times New Roman" w:hAnsi="Times New Roman" w:cs="Times New Roman"/>
                <w:i/>
                <w:sz w:val="20"/>
                <w:szCs w:val="20"/>
                <w:lang w:eastAsia="ru-RU"/>
              </w:rPr>
              <w:t>(Всероссийский)</w:t>
            </w:r>
          </w:p>
        </w:tc>
        <w:tc>
          <w:tcPr>
            <w:tcW w:w="2137"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Cs/>
                <w:sz w:val="20"/>
              </w:rPr>
            </w:pPr>
            <w:r w:rsidRPr="00DB0B14">
              <w:rPr>
                <w:rFonts w:ascii="Times New Roman" w:hAnsi="Times New Roman" w:cs="Times New Roman"/>
                <w:sz w:val="20"/>
                <w:szCs w:val="20"/>
                <w:lang w:eastAsia="ru-RU"/>
              </w:rPr>
              <w:t>г. Челябинск, 30.10.-03.11.2017г.</w:t>
            </w:r>
          </w:p>
        </w:tc>
        <w:tc>
          <w:tcPr>
            <w:tcW w:w="2364"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rPr>
            </w:pPr>
            <w:r w:rsidRPr="00DB0B14">
              <w:rPr>
                <w:rFonts w:ascii="Times New Roman" w:eastAsia="Calibri" w:hAnsi="Times New Roman" w:cs="Times New Roman"/>
                <w:sz w:val="20"/>
              </w:rPr>
              <w:t>5</w:t>
            </w:r>
          </w:p>
        </w:tc>
        <w:tc>
          <w:tcPr>
            <w:tcW w:w="1042" w:type="dxa"/>
            <w:tcBorders>
              <w:top w:val="single" w:sz="4" w:space="0" w:color="auto"/>
              <w:left w:val="single" w:sz="4" w:space="0" w:color="auto"/>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rPr>
            </w:pPr>
            <w:r w:rsidRPr="00DB0B14">
              <w:rPr>
                <w:rFonts w:ascii="Times New Roman" w:eastAsia="Calibri" w:hAnsi="Times New Roman" w:cs="Times New Roman"/>
                <w:sz w:val="20"/>
              </w:rPr>
              <w:t>Диплом Лауреата 2 степени в номинации «Акробатика»</w:t>
            </w:r>
          </w:p>
        </w:tc>
      </w:tr>
      <w:tr w:rsidR="00B40A65" w:rsidRPr="00DB0B14" w:rsidTr="009A1986">
        <w:trPr>
          <w:trHeight w:val="96"/>
        </w:trPr>
        <w:tc>
          <w:tcPr>
            <w:tcW w:w="1757" w:type="dxa"/>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Cs/>
                <w:sz w:val="20"/>
              </w:rPr>
            </w:pPr>
            <w:r w:rsidRPr="00DB0B14">
              <w:rPr>
                <w:rFonts w:ascii="Times New Roman" w:eastAsia="Calibri" w:hAnsi="Times New Roman" w:cs="Times New Roman"/>
                <w:sz w:val="20"/>
              </w:rPr>
              <w:t>Детский образцовый цирковой коллектив «Югра - лэнд», рук. А.А. и Н.А.Анкушины</w:t>
            </w:r>
          </w:p>
        </w:tc>
        <w:tc>
          <w:tcPr>
            <w:tcW w:w="2060" w:type="dxa"/>
            <w:gridSpan w:val="3"/>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widowControl w:val="0"/>
              <w:suppressAutoHyphens/>
              <w:spacing w:after="0" w:line="240" w:lineRule="auto"/>
              <w:textAlignment w:val="baseline"/>
              <w:outlineLvl w:val="3"/>
              <w:rPr>
                <w:rFonts w:ascii="Times New Roman" w:hAnsi="Times New Roman" w:cs="Times New Roman"/>
                <w:sz w:val="20"/>
                <w:szCs w:val="20"/>
                <w:lang w:eastAsia="ru-RU"/>
              </w:rPr>
            </w:pPr>
            <w:r w:rsidRPr="00DB0B14">
              <w:rPr>
                <w:rFonts w:ascii="Times New Roman" w:hAnsi="Times New Roman" w:cs="Times New Roman"/>
                <w:sz w:val="20"/>
                <w:szCs w:val="20"/>
                <w:lang w:val="en-US" w:eastAsia="ru-RU"/>
              </w:rPr>
              <w:t>XII</w:t>
            </w:r>
            <w:r w:rsidRPr="00DB0B14">
              <w:rPr>
                <w:rFonts w:ascii="Times New Roman" w:hAnsi="Times New Roman" w:cs="Times New Roman"/>
                <w:sz w:val="20"/>
                <w:szCs w:val="20"/>
                <w:lang w:eastAsia="ru-RU"/>
              </w:rPr>
              <w:t xml:space="preserve">  Всероссийский открытый фестиваль любительских цирковых коллективов «Сальто в будущее»</w:t>
            </w:r>
          </w:p>
          <w:p w:rsidR="00B40A65" w:rsidRPr="00DB0B14" w:rsidRDefault="00B40A65" w:rsidP="00DB0B14">
            <w:pPr>
              <w:widowControl w:val="0"/>
              <w:suppressAutoHyphens/>
              <w:spacing w:after="0" w:line="240" w:lineRule="auto"/>
              <w:textAlignment w:val="baseline"/>
              <w:outlineLvl w:val="3"/>
              <w:rPr>
                <w:rFonts w:ascii="Times New Roman" w:hAnsi="Times New Roman" w:cs="Times New Roman"/>
                <w:sz w:val="20"/>
                <w:szCs w:val="20"/>
                <w:lang w:eastAsia="ru-RU"/>
              </w:rPr>
            </w:pPr>
            <w:r w:rsidRPr="00DB0B14">
              <w:rPr>
                <w:rFonts w:ascii="Times New Roman" w:hAnsi="Times New Roman" w:cs="Times New Roman"/>
                <w:i/>
                <w:sz w:val="20"/>
                <w:szCs w:val="20"/>
                <w:lang w:eastAsia="ru-RU"/>
              </w:rPr>
              <w:t>(Всероссийский)</w:t>
            </w:r>
          </w:p>
        </w:tc>
        <w:tc>
          <w:tcPr>
            <w:tcW w:w="2137"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bCs/>
                <w:sz w:val="20"/>
              </w:rPr>
            </w:pPr>
            <w:r w:rsidRPr="00DB0B14">
              <w:rPr>
                <w:rFonts w:ascii="Times New Roman" w:hAnsi="Times New Roman" w:cs="Times New Roman"/>
                <w:sz w:val="20"/>
                <w:szCs w:val="20"/>
                <w:lang w:eastAsia="ru-RU"/>
              </w:rPr>
              <w:t>г. Челябинск, 30.10.-03.11.2017г.</w:t>
            </w:r>
          </w:p>
        </w:tc>
        <w:tc>
          <w:tcPr>
            <w:tcW w:w="2364" w:type="dxa"/>
            <w:gridSpan w:val="2"/>
            <w:tcBorders>
              <w:top w:val="single" w:sz="4" w:space="0" w:color="auto"/>
              <w:left w:val="single" w:sz="2" w:space="0" w:color="000000"/>
              <w:bottom w:val="single" w:sz="4" w:space="0" w:color="auto"/>
              <w:right w:val="single" w:sz="4" w:space="0" w:color="auto"/>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rPr>
            </w:pPr>
            <w:r w:rsidRPr="00DB0B14">
              <w:rPr>
                <w:rFonts w:ascii="Times New Roman" w:eastAsia="Calibri" w:hAnsi="Times New Roman" w:cs="Times New Roman"/>
                <w:sz w:val="20"/>
              </w:rPr>
              <w:t>6</w:t>
            </w:r>
          </w:p>
        </w:tc>
        <w:tc>
          <w:tcPr>
            <w:tcW w:w="1042" w:type="dxa"/>
            <w:tcBorders>
              <w:top w:val="single" w:sz="4" w:space="0" w:color="auto"/>
              <w:left w:val="single" w:sz="4" w:space="0" w:color="auto"/>
              <w:bottom w:val="single" w:sz="4" w:space="0" w:color="auto"/>
              <w:right w:val="single" w:sz="2" w:space="0" w:color="000000"/>
            </w:tcBorders>
            <w:vAlign w:val="center"/>
          </w:tcPr>
          <w:p w:rsidR="00B40A65" w:rsidRPr="00DB0B14" w:rsidRDefault="00B40A65" w:rsidP="00DB0B14">
            <w:pPr>
              <w:tabs>
                <w:tab w:val="left" w:pos="284"/>
              </w:tabs>
              <w:snapToGrid w:val="0"/>
              <w:spacing w:after="0" w:line="240" w:lineRule="auto"/>
              <w:jc w:val="center"/>
              <w:rPr>
                <w:rFonts w:ascii="Times New Roman" w:eastAsia="Calibri" w:hAnsi="Times New Roman" w:cs="Times New Roman"/>
                <w:sz w:val="20"/>
              </w:rPr>
            </w:pPr>
            <w:r w:rsidRPr="00DB0B14">
              <w:rPr>
                <w:rFonts w:ascii="Times New Roman" w:eastAsia="Calibri" w:hAnsi="Times New Roman" w:cs="Times New Roman"/>
                <w:sz w:val="20"/>
              </w:rPr>
              <w:t>Диплом Лауреата 2 степени в номинации «Оригинальный жанр»</w:t>
            </w:r>
          </w:p>
        </w:tc>
      </w:tr>
    </w:tbl>
    <w:p w:rsidR="001D7E65" w:rsidRDefault="001D7E65" w:rsidP="00DB0B14">
      <w:pPr>
        <w:spacing w:after="0" w:line="240" w:lineRule="auto"/>
        <w:ind w:firstLine="709"/>
        <w:jc w:val="both"/>
        <w:rPr>
          <w:rFonts w:ascii="Times New Roman" w:eastAsia="Times New Roman" w:hAnsi="Times New Roman" w:cs="Times New Roman"/>
          <w:sz w:val="24"/>
          <w:szCs w:val="24"/>
          <w:lang w:eastAsia="ru-RU"/>
        </w:rPr>
      </w:pPr>
    </w:p>
    <w:p w:rsidR="00B40A65" w:rsidRPr="00DB0B14" w:rsidRDefault="00B40A65" w:rsidP="00DB0B14">
      <w:pPr>
        <w:spacing w:after="0" w:line="240" w:lineRule="auto"/>
        <w:ind w:firstLine="709"/>
        <w:jc w:val="both"/>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lastRenderedPageBreak/>
        <w:t>д) информация о юбилеях творческих коллективов на 2018 год (приложение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061"/>
        <w:gridCol w:w="3060"/>
      </w:tblGrid>
      <w:tr w:rsidR="00B40A65" w:rsidRPr="00DB0B14" w:rsidTr="007C5EC4">
        <w:tc>
          <w:tcPr>
            <w:tcW w:w="3239" w:type="dxa"/>
            <w:shd w:val="clear" w:color="auto" w:fill="auto"/>
          </w:tcPr>
          <w:p w:rsidR="00B40A65" w:rsidRPr="00DB0B14" w:rsidRDefault="00B40A65" w:rsidP="00DB0B14">
            <w:pPr>
              <w:spacing w:after="0" w:line="240" w:lineRule="auto"/>
              <w:jc w:val="both"/>
              <w:rPr>
                <w:rFonts w:ascii="Times New Roman" w:hAnsi="Times New Roman" w:cs="Times New Roman"/>
                <w:b/>
                <w:sz w:val="24"/>
                <w:szCs w:val="24"/>
                <w:lang w:eastAsia="ru-RU"/>
              </w:rPr>
            </w:pPr>
            <w:r w:rsidRPr="00DB0B14">
              <w:rPr>
                <w:rFonts w:ascii="Times New Roman" w:hAnsi="Times New Roman" w:cs="Times New Roman"/>
                <w:b/>
                <w:sz w:val="24"/>
                <w:szCs w:val="24"/>
                <w:lang w:eastAsia="ru-RU"/>
              </w:rPr>
              <w:t>Наименование творческого коллектива, звание</w:t>
            </w:r>
          </w:p>
        </w:tc>
        <w:tc>
          <w:tcPr>
            <w:tcW w:w="3061" w:type="dxa"/>
            <w:shd w:val="clear" w:color="auto" w:fill="auto"/>
          </w:tcPr>
          <w:p w:rsidR="00B40A65" w:rsidRPr="00DB0B14" w:rsidRDefault="00B40A65" w:rsidP="00DB0B14">
            <w:pPr>
              <w:spacing w:after="0" w:line="240" w:lineRule="auto"/>
              <w:jc w:val="both"/>
              <w:rPr>
                <w:rFonts w:ascii="Times New Roman" w:hAnsi="Times New Roman" w:cs="Times New Roman"/>
                <w:b/>
                <w:sz w:val="24"/>
                <w:szCs w:val="24"/>
                <w:lang w:eastAsia="ru-RU"/>
              </w:rPr>
            </w:pPr>
            <w:r w:rsidRPr="00DB0B14">
              <w:rPr>
                <w:rFonts w:ascii="Times New Roman" w:hAnsi="Times New Roman" w:cs="Times New Roman"/>
                <w:b/>
                <w:sz w:val="24"/>
                <w:szCs w:val="24"/>
                <w:lang w:eastAsia="ru-RU"/>
              </w:rPr>
              <w:t>Руководитель творческого коллектива</w:t>
            </w:r>
          </w:p>
        </w:tc>
        <w:tc>
          <w:tcPr>
            <w:tcW w:w="3060" w:type="dxa"/>
            <w:shd w:val="clear" w:color="auto" w:fill="auto"/>
          </w:tcPr>
          <w:p w:rsidR="00B40A65" w:rsidRPr="00DB0B14" w:rsidRDefault="00B40A65" w:rsidP="00DB0B14">
            <w:pPr>
              <w:spacing w:after="0" w:line="240" w:lineRule="auto"/>
              <w:jc w:val="center"/>
              <w:rPr>
                <w:rFonts w:ascii="Times New Roman" w:hAnsi="Times New Roman" w:cs="Times New Roman"/>
                <w:b/>
                <w:sz w:val="24"/>
                <w:szCs w:val="24"/>
                <w:lang w:eastAsia="ru-RU"/>
              </w:rPr>
            </w:pPr>
            <w:r w:rsidRPr="00DB0B14">
              <w:rPr>
                <w:rFonts w:ascii="Times New Roman" w:hAnsi="Times New Roman" w:cs="Times New Roman"/>
                <w:b/>
                <w:sz w:val="24"/>
                <w:szCs w:val="24"/>
                <w:lang w:eastAsia="ru-RU"/>
              </w:rPr>
              <w:t xml:space="preserve">Дата, когда отмечается </w:t>
            </w:r>
            <w:proofErr w:type="gramStart"/>
            <w:r w:rsidRPr="00DB0B14">
              <w:rPr>
                <w:rFonts w:ascii="Times New Roman" w:hAnsi="Times New Roman" w:cs="Times New Roman"/>
                <w:b/>
                <w:sz w:val="24"/>
                <w:szCs w:val="24"/>
                <w:lang w:eastAsia="ru-RU"/>
              </w:rPr>
              <w:t>юбилей</w:t>
            </w:r>
            <w:proofErr w:type="gramEnd"/>
            <w:r w:rsidRPr="00DB0B14">
              <w:rPr>
                <w:rFonts w:ascii="Times New Roman" w:hAnsi="Times New Roman" w:cs="Times New Roman"/>
                <w:b/>
                <w:sz w:val="24"/>
                <w:szCs w:val="24"/>
                <w:lang w:eastAsia="ru-RU"/>
              </w:rPr>
              <w:t>/сколько лет коллективу</w:t>
            </w:r>
          </w:p>
        </w:tc>
      </w:tr>
      <w:tr w:rsidR="00B40A65" w:rsidRPr="00DB0B14" w:rsidTr="007C5EC4">
        <w:trPr>
          <w:trHeight w:val="206"/>
        </w:trPr>
        <w:tc>
          <w:tcPr>
            <w:tcW w:w="3239" w:type="dxa"/>
            <w:shd w:val="clear" w:color="auto" w:fill="auto"/>
          </w:tcPr>
          <w:p w:rsidR="00B40A65" w:rsidRPr="00DB0B14" w:rsidRDefault="00B40A65" w:rsidP="00DB0B14">
            <w:pPr>
              <w:widowControl w:val="0"/>
              <w:suppressAutoHyphens/>
              <w:spacing w:after="0" w:line="240" w:lineRule="auto"/>
              <w:contextualSpacing/>
              <w:jc w:val="both"/>
              <w:rPr>
                <w:rFonts w:ascii="Times New Roman" w:hAnsi="Times New Roman" w:cs="Times New Roman"/>
                <w:iCs/>
                <w:kern w:val="2"/>
                <w:sz w:val="24"/>
                <w:szCs w:val="24"/>
              </w:rPr>
            </w:pPr>
            <w:r w:rsidRPr="00DB0B14">
              <w:rPr>
                <w:rFonts w:ascii="Times New Roman" w:hAnsi="Times New Roman" w:cs="Times New Roman"/>
                <w:iCs/>
                <w:kern w:val="2"/>
                <w:sz w:val="24"/>
                <w:szCs w:val="24"/>
              </w:rPr>
              <w:t>Образцовый детский цирковой коллектив «Югра - лэнд»</w:t>
            </w:r>
          </w:p>
        </w:tc>
        <w:tc>
          <w:tcPr>
            <w:tcW w:w="3061" w:type="dxa"/>
            <w:shd w:val="clear" w:color="auto" w:fill="auto"/>
          </w:tcPr>
          <w:p w:rsidR="00B40A65" w:rsidRPr="00DB0B14" w:rsidRDefault="00B40A65" w:rsidP="00DB0B14">
            <w:pPr>
              <w:spacing w:after="0" w:line="240" w:lineRule="auto"/>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Анкушины А.А. и Н.А.</w:t>
            </w:r>
          </w:p>
        </w:tc>
        <w:tc>
          <w:tcPr>
            <w:tcW w:w="3060" w:type="dxa"/>
            <w:shd w:val="clear" w:color="auto" w:fill="auto"/>
          </w:tcPr>
          <w:p w:rsidR="00B40A65" w:rsidRPr="00DB0B14" w:rsidRDefault="00B40A65" w:rsidP="00DB0B14">
            <w:pPr>
              <w:spacing w:after="0" w:line="240" w:lineRule="auto"/>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Май, 15 лет</w:t>
            </w:r>
          </w:p>
        </w:tc>
      </w:tr>
      <w:tr w:rsidR="00B40A65" w:rsidRPr="00DB0B14" w:rsidTr="007C5EC4">
        <w:trPr>
          <w:trHeight w:val="629"/>
        </w:trPr>
        <w:tc>
          <w:tcPr>
            <w:tcW w:w="3239" w:type="dxa"/>
            <w:shd w:val="clear" w:color="auto" w:fill="auto"/>
          </w:tcPr>
          <w:p w:rsidR="00B40A65" w:rsidRPr="00DB0B14" w:rsidRDefault="00B40A65" w:rsidP="00DB0B14">
            <w:pPr>
              <w:widowControl w:val="0"/>
              <w:suppressAutoHyphens/>
              <w:spacing w:after="0" w:line="240" w:lineRule="auto"/>
              <w:contextualSpacing/>
              <w:jc w:val="both"/>
              <w:rPr>
                <w:rFonts w:ascii="Times New Roman" w:hAnsi="Times New Roman" w:cs="Times New Roman"/>
                <w:iCs/>
                <w:kern w:val="2"/>
                <w:sz w:val="24"/>
                <w:szCs w:val="24"/>
              </w:rPr>
            </w:pPr>
            <w:r w:rsidRPr="00DB0B14">
              <w:rPr>
                <w:rFonts w:ascii="Times New Roman" w:hAnsi="Times New Roman" w:cs="Times New Roman"/>
                <w:iCs/>
                <w:kern w:val="2"/>
                <w:sz w:val="24"/>
                <w:szCs w:val="24"/>
              </w:rPr>
              <w:t>Мужская вокальная группа «Дуслар»</w:t>
            </w:r>
          </w:p>
        </w:tc>
        <w:tc>
          <w:tcPr>
            <w:tcW w:w="3061" w:type="dxa"/>
            <w:shd w:val="clear" w:color="auto" w:fill="auto"/>
          </w:tcPr>
          <w:p w:rsidR="00B40A65" w:rsidRPr="00DB0B14" w:rsidRDefault="00B40A65" w:rsidP="00DB0B14">
            <w:pPr>
              <w:spacing w:after="0" w:line="240" w:lineRule="auto"/>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Хусейнова Л.Т.</w:t>
            </w:r>
          </w:p>
        </w:tc>
        <w:tc>
          <w:tcPr>
            <w:tcW w:w="3060" w:type="dxa"/>
            <w:shd w:val="clear" w:color="auto" w:fill="auto"/>
          </w:tcPr>
          <w:p w:rsidR="00B40A65" w:rsidRPr="00DB0B14" w:rsidRDefault="00B40A65" w:rsidP="00DB0B14">
            <w:pPr>
              <w:spacing w:after="0" w:line="240" w:lineRule="auto"/>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Сентябрь, 5 лет</w:t>
            </w:r>
          </w:p>
        </w:tc>
      </w:tr>
      <w:tr w:rsidR="00B40A65" w:rsidRPr="00DB0B14" w:rsidTr="007C5EC4">
        <w:tc>
          <w:tcPr>
            <w:tcW w:w="3239" w:type="dxa"/>
            <w:shd w:val="clear" w:color="auto" w:fill="auto"/>
          </w:tcPr>
          <w:p w:rsidR="00B40A65" w:rsidRPr="00DB0B14" w:rsidRDefault="00B40A65" w:rsidP="00DB0B14">
            <w:pPr>
              <w:widowControl w:val="0"/>
              <w:suppressAutoHyphens/>
              <w:spacing w:after="0" w:line="240" w:lineRule="auto"/>
              <w:contextualSpacing/>
              <w:jc w:val="both"/>
              <w:rPr>
                <w:rFonts w:ascii="Times New Roman" w:hAnsi="Times New Roman" w:cs="Times New Roman"/>
                <w:iCs/>
                <w:kern w:val="2"/>
                <w:sz w:val="24"/>
                <w:szCs w:val="24"/>
              </w:rPr>
            </w:pPr>
            <w:r w:rsidRPr="00DB0B14">
              <w:rPr>
                <w:rFonts w:ascii="Times New Roman" w:hAnsi="Times New Roman" w:cs="Times New Roman"/>
                <w:iCs/>
                <w:kern w:val="2"/>
                <w:sz w:val="24"/>
                <w:szCs w:val="24"/>
              </w:rPr>
              <w:t>Театр поэзии и музыки «Грани»</w:t>
            </w:r>
          </w:p>
        </w:tc>
        <w:tc>
          <w:tcPr>
            <w:tcW w:w="3061" w:type="dxa"/>
            <w:shd w:val="clear" w:color="auto" w:fill="auto"/>
          </w:tcPr>
          <w:p w:rsidR="00B40A65" w:rsidRPr="00DB0B14" w:rsidRDefault="00B40A65" w:rsidP="00DB0B14">
            <w:pPr>
              <w:spacing w:after="0" w:line="240" w:lineRule="auto"/>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Полякова Е.А.</w:t>
            </w:r>
          </w:p>
        </w:tc>
        <w:tc>
          <w:tcPr>
            <w:tcW w:w="3060" w:type="dxa"/>
            <w:shd w:val="clear" w:color="auto" w:fill="auto"/>
          </w:tcPr>
          <w:p w:rsidR="00B40A65" w:rsidRPr="00DB0B14" w:rsidRDefault="00B40A65" w:rsidP="00DB0B14">
            <w:pPr>
              <w:spacing w:after="0" w:line="240" w:lineRule="auto"/>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Октябрь, 5 лет</w:t>
            </w:r>
          </w:p>
        </w:tc>
      </w:tr>
      <w:tr w:rsidR="00B40A65" w:rsidRPr="00DB0B14" w:rsidTr="007C5EC4">
        <w:tc>
          <w:tcPr>
            <w:tcW w:w="3239" w:type="dxa"/>
            <w:shd w:val="clear" w:color="auto" w:fill="auto"/>
          </w:tcPr>
          <w:p w:rsidR="00B40A65" w:rsidRPr="00DB0B14" w:rsidRDefault="00B40A65" w:rsidP="00DB0B14">
            <w:pPr>
              <w:widowControl w:val="0"/>
              <w:suppressAutoHyphens/>
              <w:spacing w:after="0" w:line="240" w:lineRule="auto"/>
              <w:contextualSpacing/>
              <w:jc w:val="both"/>
              <w:rPr>
                <w:rFonts w:ascii="Times New Roman" w:hAnsi="Times New Roman" w:cs="Times New Roman"/>
                <w:iCs/>
                <w:kern w:val="2"/>
                <w:sz w:val="24"/>
                <w:szCs w:val="24"/>
              </w:rPr>
            </w:pPr>
            <w:r w:rsidRPr="00DB0B14">
              <w:rPr>
                <w:rFonts w:ascii="Times New Roman" w:hAnsi="Times New Roman" w:cs="Times New Roman"/>
                <w:iCs/>
                <w:kern w:val="2"/>
                <w:sz w:val="24"/>
                <w:szCs w:val="24"/>
              </w:rPr>
              <w:t>Литературно – творческое объединение «Лира»</w:t>
            </w:r>
          </w:p>
        </w:tc>
        <w:tc>
          <w:tcPr>
            <w:tcW w:w="3061" w:type="dxa"/>
            <w:shd w:val="clear" w:color="auto" w:fill="auto"/>
          </w:tcPr>
          <w:p w:rsidR="00B40A65" w:rsidRPr="00DB0B14" w:rsidRDefault="00B40A65" w:rsidP="00DB0B14">
            <w:pPr>
              <w:spacing w:after="0" w:line="240" w:lineRule="auto"/>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Полякова Е.А.</w:t>
            </w:r>
          </w:p>
        </w:tc>
        <w:tc>
          <w:tcPr>
            <w:tcW w:w="3060" w:type="dxa"/>
            <w:shd w:val="clear" w:color="auto" w:fill="auto"/>
          </w:tcPr>
          <w:p w:rsidR="00B40A65" w:rsidRPr="00DB0B14" w:rsidRDefault="00B40A65" w:rsidP="00DB0B14">
            <w:pPr>
              <w:spacing w:after="0" w:line="240" w:lineRule="auto"/>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Март, 5 лет</w:t>
            </w:r>
          </w:p>
        </w:tc>
      </w:tr>
      <w:tr w:rsidR="00B40A65" w:rsidRPr="00DB0B14" w:rsidTr="007C5EC4">
        <w:tc>
          <w:tcPr>
            <w:tcW w:w="3239" w:type="dxa"/>
            <w:shd w:val="clear" w:color="auto" w:fill="auto"/>
          </w:tcPr>
          <w:p w:rsidR="00B40A65" w:rsidRPr="00DB0B14" w:rsidRDefault="00B40A65" w:rsidP="00DB0B14">
            <w:pPr>
              <w:widowControl w:val="0"/>
              <w:suppressAutoHyphens/>
              <w:spacing w:after="0" w:line="240" w:lineRule="auto"/>
              <w:contextualSpacing/>
              <w:jc w:val="both"/>
              <w:rPr>
                <w:rFonts w:ascii="Times New Roman" w:hAnsi="Times New Roman" w:cs="Times New Roman"/>
                <w:iCs/>
                <w:kern w:val="2"/>
                <w:sz w:val="24"/>
                <w:szCs w:val="24"/>
              </w:rPr>
            </w:pPr>
            <w:r w:rsidRPr="00DB0B14">
              <w:rPr>
                <w:rFonts w:ascii="Times New Roman" w:hAnsi="Times New Roman" w:cs="Times New Roman"/>
                <w:iCs/>
                <w:kern w:val="2"/>
                <w:sz w:val="24"/>
                <w:szCs w:val="24"/>
              </w:rPr>
              <w:t>Народный самодеятельный театр «Версия»</w:t>
            </w:r>
          </w:p>
        </w:tc>
        <w:tc>
          <w:tcPr>
            <w:tcW w:w="3061" w:type="dxa"/>
            <w:shd w:val="clear" w:color="auto" w:fill="auto"/>
          </w:tcPr>
          <w:p w:rsidR="00B40A65" w:rsidRPr="00DB0B14" w:rsidRDefault="00B40A65" w:rsidP="00DB0B14">
            <w:pPr>
              <w:spacing w:after="0" w:line="240" w:lineRule="auto"/>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Воробьева Е.Н.</w:t>
            </w:r>
          </w:p>
        </w:tc>
        <w:tc>
          <w:tcPr>
            <w:tcW w:w="3060" w:type="dxa"/>
            <w:shd w:val="clear" w:color="auto" w:fill="auto"/>
          </w:tcPr>
          <w:p w:rsidR="00B40A65" w:rsidRPr="00DB0B14" w:rsidRDefault="00B40A65" w:rsidP="00DB0B14">
            <w:pPr>
              <w:spacing w:after="0" w:line="240" w:lineRule="auto"/>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Ноябрь, 30 лет</w:t>
            </w:r>
          </w:p>
        </w:tc>
      </w:tr>
    </w:tbl>
    <w:p w:rsidR="001D7E65" w:rsidRDefault="001D7E65" w:rsidP="00DB0B14">
      <w:pPr>
        <w:spacing w:after="0" w:line="240" w:lineRule="auto"/>
        <w:ind w:firstLine="709"/>
        <w:jc w:val="both"/>
        <w:rPr>
          <w:rFonts w:ascii="Times New Roman" w:eastAsia="Times New Roman" w:hAnsi="Times New Roman" w:cs="Times New Roman"/>
          <w:sz w:val="24"/>
          <w:szCs w:val="24"/>
          <w:lang w:eastAsia="ru-RU"/>
        </w:rPr>
      </w:pPr>
    </w:p>
    <w:p w:rsidR="00B40A65" w:rsidRPr="001D7E65" w:rsidRDefault="00B40A65" w:rsidP="00DB0B14">
      <w:pPr>
        <w:spacing w:after="0" w:line="240" w:lineRule="auto"/>
        <w:ind w:firstLine="709"/>
        <w:jc w:val="both"/>
        <w:rPr>
          <w:rFonts w:ascii="Times New Roman" w:eastAsia="Times New Roman" w:hAnsi="Times New Roman" w:cs="Times New Roman"/>
          <w:b/>
          <w:sz w:val="24"/>
          <w:szCs w:val="24"/>
          <w:lang w:eastAsia="ru-RU"/>
        </w:rPr>
      </w:pPr>
      <w:r w:rsidRPr="001D7E65">
        <w:rPr>
          <w:rFonts w:ascii="Times New Roman" w:eastAsia="Times New Roman" w:hAnsi="Times New Roman" w:cs="Times New Roman"/>
          <w:b/>
          <w:sz w:val="24"/>
          <w:szCs w:val="24"/>
          <w:lang w:eastAsia="ru-RU"/>
        </w:rPr>
        <w:t>3.1.4. Информационные технологии, информационно – издательская деятельность:</w:t>
      </w:r>
    </w:p>
    <w:p w:rsidR="00B40A65" w:rsidRPr="00DB0B14" w:rsidRDefault="00B40A65" w:rsidP="001726DB">
      <w:pPr>
        <w:spacing w:after="0" w:line="240" w:lineRule="auto"/>
        <w:ind w:firstLine="567"/>
        <w:jc w:val="both"/>
        <w:rPr>
          <w:rFonts w:ascii="Times New Roman" w:eastAsia="Times New Roman" w:hAnsi="Times New Roman" w:cs="Times New Roman"/>
          <w:sz w:val="24"/>
          <w:szCs w:val="24"/>
          <w:lang w:eastAsia="ru-RU"/>
        </w:rPr>
      </w:pPr>
      <w:r w:rsidRPr="00DB0B14">
        <w:rPr>
          <w:rFonts w:ascii="Times New Roman" w:eastAsia="Times New Roman" w:hAnsi="Times New Roman" w:cs="Times New Roman"/>
          <w:bCs/>
          <w:sz w:val="24"/>
          <w:szCs w:val="24"/>
          <w:lang w:eastAsia="ru-RU"/>
        </w:rPr>
        <w:t>а) использование новых методов информационных технологий;</w:t>
      </w:r>
    </w:p>
    <w:p w:rsidR="00B40A65" w:rsidRPr="00DB0B14" w:rsidRDefault="00B40A65" w:rsidP="001726DB">
      <w:pPr>
        <w:spacing w:after="0" w:line="240" w:lineRule="auto"/>
        <w:ind w:firstLine="567"/>
        <w:contextualSpacing/>
        <w:jc w:val="both"/>
        <w:rPr>
          <w:rFonts w:ascii="Times New Roman" w:eastAsia="Times New Roman" w:hAnsi="Times New Roman" w:cs="Times New Roman"/>
          <w:bCs/>
          <w:iCs/>
          <w:sz w:val="24"/>
          <w:szCs w:val="24"/>
          <w:lang w:eastAsia="ru-RU"/>
        </w:rPr>
      </w:pPr>
      <w:r w:rsidRPr="00DB0B14">
        <w:rPr>
          <w:rFonts w:ascii="Times New Roman" w:eastAsia="Times New Roman" w:hAnsi="Times New Roman" w:cs="Times New Roman"/>
          <w:bCs/>
          <w:iCs/>
          <w:sz w:val="24"/>
          <w:szCs w:val="24"/>
          <w:lang w:eastAsia="ru-RU"/>
        </w:rPr>
        <w:t>б) развитие сайтов учреждений;</w:t>
      </w:r>
    </w:p>
    <w:p w:rsidR="00B40A65" w:rsidRPr="00DB0B14" w:rsidRDefault="00B40A65" w:rsidP="00DB0B14">
      <w:pPr>
        <w:spacing w:after="0" w:line="240" w:lineRule="auto"/>
        <w:ind w:firstLine="567"/>
        <w:contextualSpacing/>
        <w:jc w:val="both"/>
        <w:rPr>
          <w:rFonts w:ascii="Times New Roman" w:eastAsia="Calibri" w:hAnsi="Times New Roman" w:cs="Times New Roman"/>
          <w:kern w:val="2"/>
          <w:sz w:val="24"/>
          <w:szCs w:val="24"/>
        </w:rPr>
      </w:pPr>
      <w:r w:rsidRPr="00DB0B14">
        <w:rPr>
          <w:rFonts w:ascii="Times New Roman" w:eastAsia="Calibri" w:hAnsi="Times New Roman" w:cs="Times New Roman"/>
          <w:sz w:val="24"/>
          <w:szCs w:val="24"/>
        </w:rPr>
        <w:t xml:space="preserve">Официальный сайт Центра культуры «Югра-презент» существует с апреля 2011 года. За период существования </w:t>
      </w:r>
      <w:r w:rsidRPr="00DB0B14">
        <w:rPr>
          <w:rFonts w:ascii="Times New Roman" w:eastAsia="Calibri" w:hAnsi="Times New Roman" w:cs="Times New Roman"/>
          <w:kern w:val="2"/>
          <w:sz w:val="24"/>
          <w:szCs w:val="24"/>
        </w:rPr>
        <w:t xml:space="preserve">сайт </w:t>
      </w:r>
      <w:hyperlink r:id="rId18" w:history="1">
        <w:r w:rsidRPr="00DB0B14">
          <w:rPr>
            <w:rFonts w:ascii="Times New Roman" w:eastAsia="Calibri" w:hAnsi="Times New Roman" w:cs="Times New Roman"/>
            <w:b/>
            <w:kern w:val="2"/>
            <w:sz w:val="24"/>
            <w:szCs w:val="24"/>
            <w:u w:val="single"/>
          </w:rPr>
          <w:t>www.ugra-prezent.ru</w:t>
        </w:r>
      </w:hyperlink>
      <w:r w:rsidRPr="00DB0B14">
        <w:rPr>
          <w:rFonts w:ascii="Times New Roman" w:eastAsia="Calibri" w:hAnsi="Times New Roman" w:cs="Times New Roman"/>
          <w:sz w:val="24"/>
          <w:szCs w:val="24"/>
        </w:rPr>
        <w:t xml:space="preserve"> стал оперативным, своевременным и достоверным источником информации </w:t>
      </w:r>
      <w:r w:rsidRPr="00DB0B14">
        <w:rPr>
          <w:rFonts w:ascii="Times New Roman" w:eastAsia="Calibri" w:hAnsi="Times New Roman" w:cs="Times New Roman"/>
          <w:kern w:val="2"/>
          <w:sz w:val="24"/>
          <w:szCs w:val="24"/>
        </w:rPr>
        <w:t xml:space="preserve">о деятельности учреждения и культурной жизни города. </w:t>
      </w:r>
    </w:p>
    <w:p w:rsidR="00B40A65" w:rsidRPr="00DB0B14" w:rsidRDefault="00B40A65" w:rsidP="001726DB">
      <w:pPr>
        <w:spacing w:after="0" w:line="240" w:lineRule="auto"/>
        <w:ind w:firstLine="567"/>
        <w:contextualSpacing/>
        <w:jc w:val="both"/>
        <w:rPr>
          <w:rFonts w:ascii="Times New Roman" w:eastAsia="Calibri" w:hAnsi="Times New Roman" w:cs="Times New Roman"/>
          <w:kern w:val="1"/>
          <w:sz w:val="24"/>
          <w:szCs w:val="24"/>
        </w:rPr>
      </w:pPr>
      <w:r w:rsidRPr="00DB0B14">
        <w:rPr>
          <w:rFonts w:ascii="Times New Roman" w:eastAsia="Calibri" w:hAnsi="Times New Roman" w:cs="Times New Roman"/>
          <w:kern w:val="1"/>
          <w:sz w:val="24"/>
          <w:szCs w:val="24"/>
        </w:rPr>
        <w:t>Информационный ресурс сайта является структурным компонентом еди</w:t>
      </w:r>
      <w:r w:rsidRPr="00DB0B14">
        <w:rPr>
          <w:rFonts w:ascii="Times New Roman" w:eastAsia="Calibri" w:hAnsi="Times New Roman" w:cs="Times New Roman"/>
          <w:kern w:val="1"/>
          <w:sz w:val="24"/>
          <w:szCs w:val="24"/>
        </w:rPr>
        <w:softHyphen/>
        <w:t>ного информационного пространства города Югорска (региона, территории), связанным гиперссылками с другими информационными ресурсами, тем самым является откры</w:t>
      </w:r>
      <w:r w:rsidRPr="00DB0B14">
        <w:rPr>
          <w:rFonts w:ascii="Times New Roman" w:eastAsia="Calibri" w:hAnsi="Times New Roman" w:cs="Times New Roman"/>
          <w:kern w:val="1"/>
          <w:sz w:val="24"/>
          <w:szCs w:val="24"/>
        </w:rPr>
        <w:softHyphen/>
        <w:t xml:space="preserve">тым и общедоступным для  широкой аудитории. </w:t>
      </w:r>
      <w:proofErr w:type="gramStart"/>
      <w:r w:rsidRPr="00DB0B14">
        <w:rPr>
          <w:rFonts w:ascii="Times New Roman" w:eastAsia="Calibri" w:hAnsi="Times New Roman" w:cs="Times New Roman"/>
          <w:kern w:val="1"/>
          <w:sz w:val="24"/>
          <w:szCs w:val="24"/>
        </w:rPr>
        <w:t>С целью исполнения п. 68 «Межведомственного плана по реализации в 2014-2015 годы на территории Ханты-Мансийского автономного округа – Югры и Комплекса мер, направленных на совершенствование деятельности органов исполнительной власти субъектов Российской Федерации по оказанию помощи детям и подросткам в случаях жестокого обращения с ними, утвержденного заместителем Председателя Правительства Российской Федерации, председателем Правительственной комиссии по делам несовершеннолетних и защите их прав О.</w:t>
      </w:r>
      <w:proofErr w:type="gramEnd"/>
      <w:r w:rsidRPr="00DB0B14">
        <w:rPr>
          <w:rFonts w:ascii="Times New Roman" w:eastAsia="Calibri" w:hAnsi="Times New Roman" w:cs="Times New Roman"/>
          <w:kern w:val="1"/>
          <w:sz w:val="24"/>
          <w:szCs w:val="24"/>
        </w:rPr>
        <w:t>Ю.Голодец от 21.04.2014 г. № 2378п-П12» на сайте размещены ссылки на интернет-порталы «Я-родитель» и «Перспективное детство Югры», «Безопасное детство в Югорске», «Защита детей от вредной информации в сети Интернет»</w:t>
      </w:r>
      <w:proofErr w:type="gramStart"/>
      <w:r w:rsidRPr="00DB0B14">
        <w:rPr>
          <w:rFonts w:ascii="Times New Roman" w:eastAsia="Calibri" w:hAnsi="Times New Roman" w:cs="Times New Roman"/>
          <w:kern w:val="1"/>
          <w:sz w:val="24"/>
          <w:szCs w:val="24"/>
        </w:rPr>
        <w:t>.</w:t>
      </w:r>
      <w:r w:rsidRPr="00DB0B14">
        <w:rPr>
          <w:rFonts w:ascii="Times New Roman" w:eastAsia="Calibri" w:hAnsi="Times New Roman" w:cs="Times New Roman"/>
          <w:sz w:val="24"/>
        </w:rPr>
        <w:t>В</w:t>
      </w:r>
      <w:proofErr w:type="gramEnd"/>
      <w:r w:rsidRPr="00DB0B14">
        <w:rPr>
          <w:rFonts w:ascii="Times New Roman" w:eastAsia="Calibri" w:hAnsi="Times New Roman" w:cs="Times New Roman"/>
          <w:sz w:val="24"/>
        </w:rPr>
        <w:t xml:space="preserve"> разделе содержатся следующие подразделы: </w:t>
      </w:r>
      <w:r w:rsidRPr="00DB0B14">
        <w:rPr>
          <w:rFonts w:ascii="Times New Roman" w:eastAsia="Calibri" w:hAnsi="Times New Roman" w:cs="Times New Roman"/>
          <w:sz w:val="24"/>
          <w:lang w:eastAsia="ru-RU"/>
        </w:rPr>
        <w:t>телефоны доверия</w:t>
      </w:r>
      <w:r w:rsidRPr="00DB0B14">
        <w:rPr>
          <w:rFonts w:ascii="Times New Roman" w:eastAsia="Calibri" w:hAnsi="Times New Roman" w:cs="Times New Roman"/>
          <w:sz w:val="24"/>
        </w:rPr>
        <w:t>,</w:t>
      </w:r>
      <w:r w:rsidRPr="00DB0B14">
        <w:rPr>
          <w:rFonts w:ascii="Times New Roman" w:eastAsia="Calibri" w:hAnsi="Times New Roman" w:cs="Times New Roman"/>
          <w:sz w:val="24"/>
          <w:lang w:eastAsia="ru-RU"/>
        </w:rPr>
        <w:t xml:space="preserve"> организация бесплатного досуга</w:t>
      </w:r>
      <w:r w:rsidRPr="00DB0B14">
        <w:rPr>
          <w:rFonts w:ascii="Times New Roman" w:eastAsia="Calibri" w:hAnsi="Times New Roman" w:cs="Times New Roman"/>
          <w:sz w:val="24"/>
        </w:rPr>
        <w:t xml:space="preserve">, </w:t>
      </w:r>
      <w:r w:rsidRPr="00DB0B14">
        <w:rPr>
          <w:rFonts w:ascii="Times New Roman" w:eastAsia="Calibri" w:hAnsi="Times New Roman" w:cs="Times New Roman"/>
          <w:sz w:val="24"/>
          <w:lang w:eastAsia="ru-RU"/>
        </w:rPr>
        <w:t>брошюры и буклеты</w:t>
      </w:r>
      <w:r w:rsidRPr="00DB0B14">
        <w:rPr>
          <w:rFonts w:ascii="Times New Roman" w:eastAsia="Calibri" w:hAnsi="Times New Roman" w:cs="Times New Roman"/>
          <w:sz w:val="24"/>
        </w:rPr>
        <w:t xml:space="preserve">, </w:t>
      </w:r>
      <w:r w:rsidRPr="00DB0B14">
        <w:rPr>
          <w:rFonts w:ascii="Times New Roman" w:eastAsia="Calibri" w:hAnsi="Times New Roman" w:cs="Times New Roman"/>
          <w:sz w:val="24"/>
          <w:lang w:eastAsia="ru-RU"/>
        </w:rPr>
        <w:t>методические рекомендации</w:t>
      </w:r>
      <w:r w:rsidRPr="00DB0B14">
        <w:rPr>
          <w:rFonts w:ascii="Times New Roman" w:eastAsia="Calibri" w:hAnsi="Times New Roman" w:cs="Times New Roman"/>
          <w:sz w:val="24"/>
        </w:rPr>
        <w:t>,</w:t>
      </w:r>
      <w:r w:rsidRPr="00DB0B14">
        <w:rPr>
          <w:rFonts w:ascii="Times New Roman" w:eastAsia="Calibri" w:hAnsi="Times New Roman" w:cs="Times New Roman"/>
          <w:sz w:val="24"/>
          <w:lang w:eastAsia="ru-RU"/>
        </w:rPr>
        <w:t xml:space="preserve">  медиация</w:t>
      </w:r>
      <w:r w:rsidRPr="00DB0B14">
        <w:rPr>
          <w:rFonts w:ascii="Times New Roman" w:eastAsia="Calibri" w:hAnsi="Times New Roman" w:cs="Times New Roman"/>
          <w:sz w:val="24"/>
        </w:rPr>
        <w:t xml:space="preserve"> (режим доступа: </w:t>
      </w:r>
      <w:hyperlink r:id="rId19" w:history="1">
        <w:r w:rsidRPr="00DB0B14">
          <w:rPr>
            <w:rFonts w:ascii="Times New Roman" w:eastAsia="Calibri" w:hAnsi="Times New Roman" w:cs="Times New Roman"/>
            <w:sz w:val="24"/>
            <w:u w:val="single"/>
            <w:lang w:eastAsia="zh-CN"/>
          </w:rPr>
          <w:t>http://ugra-prezent.ru/index.php/novosti/pamyatki-bezopasnosti</w:t>
        </w:r>
      </w:hyperlink>
      <w:r w:rsidRPr="00DB0B14">
        <w:rPr>
          <w:rFonts w:ascii="Times New Roman" w:eastAsia="Calibri" w:hAnsi="Times New Roman" w:cs="Times New Roman"/>
          <w:sz w:val="24"/>
        </w:rPr>
        <w:t>), безопасность в сети Интернет.</w:t>
      </w:r>
    </w:p>
    <w:p w:rsidR="00B40A65" w:rsidRPr="00DB0B14" w:rsidRDefault="00B40A65" w:rsidP="001D7E65">
      <w:pPr>
        <w:spacing w:after="0" w:line="240" w:lineRule="auto"/>
        <w:ind w:firstLine="567"/>
        <w:contextualSpacing/>
        <w:jc w:val="both"/>
        <w:rPr>
          <w:rFonts w:ascii="Times New Roman" w:hAnsi="Times New Roman" w:cs="Times New Roman"/>
          <w:sz w:val="24"/>
          <w:lang w:eastAsia="ru-RU"/>
        </w:rPr>
      </w:pPr>
      <w:proofErr w:type="gramStart"/>
      <w:r w:rsidRPr="00DB0B14">
        <w:rPr>
          <w:rFonts w:ascii="Times New Roman" w:hAnsi="Times New Roman" w:cs="Times New Roman"/>
          <w:sz w:val="24"/>
          <w:lang w:eastAsia="ru-RU"/>
        </w:rPr>
        <w:t xml:space="preserve">С целью исполнения решений протокола заседания рабочей группы по координации подготовки и проведения информационно-пропагандистских мероприятий в связи с памятными датами военной истории Отечества Российского организационного комитета «Победа» на основании Приказа управления культуры администрации города Югорска от 27.01.2016 № 16-од на сайте учреждения размещен баннер со ссылкой на календарь памятных дат и раздел с календарем на каждый месяц текущего года. </w:t>
      </w:r>
      <w:proofErr w:type="gramEnd"/>
    </w:p>
    <w:p w:rsidR="00B40A65" w:rsidRPr="00DB0B14" w:rsidRDefault="00B40A65" w:rsidP="001D7E65">
      <w:pPr>
        <w:shd w:val="clear" w:color="auto" w:fill="FFFFFF"/>
        <w:spacing w:after="0" w:line="240" w:lineRule="auto"/>
        <w:ind w:firstLine="567"/>
        <w:contextualSpacing/>
        <w:jc w:val="both"/>
        <w:rPr>
          <w:rFonts w:ascii="Times New Roman" w:hAnsi="Times New Roman" w:cs="Times New Roman"/>
          <w:sz w:val="24"/>
          <w:szCs w:val="24"/>
          <w:lang w:eastAsia="ru-RU"/>
        </w:rPr>
      </w:pPr>
      <w:r w:rsidRPr="00DB0B14">
        <w:rPr>
          <w:rFonts w:ascii="Times New Roman" w:hAnsi="Times New Roman" w:cs="Times New Roman"/>
          <w:sz w:val="24"/>
          <w:szCs w:val="24"/>
          <w:lang w:eastAsia="ru-RU"/>
        </w:rPr>
        <w:t xml:space="preserve">С целью исполнения плана мероприятий по популяризации механизмов получения государственных и муниципальных услуг в электронной форме в городе Югорске на 2016-2017 годы на сайте размещен и актуализирован баннер со ссылкой сайта «Электронное правительство.  Госуслуги». </w:t>
      </w:r>
    </w:p>
    <w:p w:rsidR="00B40A65" w:rsidRPr="00DB0B14" w:rsidRDefault="00B40A65" w:rsidP="001D7E65">
      <w:pPr>
        <w:spacing w:after="0" w:line="240" w:lineRule="auto"/>
        <w:ind w:firstLine="567"/>
        <w:contextualSpacing/>
        <w:jc w:val="both"/>
        <w:rPr>
          <w:rFonts w:ascii="Times New Roman" w:eastAsia="Calibri" w:hAnsi="Times New Roman" w:cs="Times New Roman"/>
          <w:kern w:val="1"/>
          <w:sz w:val="24"/>
          <w:szCs w:val="24"/>
        </w:rPr>
      </w:pPr>
      <w:proofErr w:type="gramStart"/>
      <w:r w:rsidRPr="00DB0B14">
        <w:rPr>
          <w:rFonts w:ascii="Times New Roman" w:eastAsia="Calibri" w:hAnsi="Times New Roman" w:cs="Times New Roman"/>
          <w:sz w:val="24"/>
        </w:rPr>
        <w:t xml:space="preserve">В целях исполнения приказа Министерства связи и массовых коммуникаций Российской Федерации от 30 ноября 2015 года № 483 «Порядок обеспечения условий </w:t>
      </w:r>
      <w:r w:rsidRPr="00DB0B14">
        <w:rPr>
          <w:rFonts w:ascii="Times New Roman" w:eastAsia="Calibri" w:hAnsi="Times New Roman" w:cs="Times New Roman"/>
          <w:sz w:val="24"/>
        </w:rPr>
        <w:lastRenderedPageBreak/>
        <w:t xml:space="preserve">доступности для инвалидов по зрению официальных сайтов федеральных органов государственной власти, органов местного самоуправления в сети «Интернет», письма Департамента культуры ХМАО – Югры от 29.08.2016 на сайте </w:t>
      </w:r>
      <w:hyperlink r:id="rId20" w:history="1">
        <w:r w:rsidRPr="00DB0B14">
          <w:rPr>
            <w:rFonts w:ascii="Times New Roman" w:eastAsia="Calibri" w:hAnsi="Times New Roman" w:cs="Times New Roman"/>
            <w:sz w:val="24"/>
            <w:u w:val="single"/>
            <w:lang w:eastAsia="zh-CN"/>
          </w:rPr>
          <w:t>www.ugra-prezent.ru</w:t>
        </w:r>
      </w:hyperlink>
      <w:r w:rsidRPr="00DB0B14">
        <w:rPr>
          <w:rFonts w:ascii="Times New Roman" w:eastAsia="Calibri" w:hAnsi="Times New Roman" w:cs="Times New Roman"/>
          <w:sz w:val="24"/>
        </w:rPr>
        <w:t xml:space="preserve"> функционирует версия для слабовидящих, и создан раздел «Доступная среда», где размещены</w:t>
      </w:r>
      <w:proofErr w:type="gramEnd"/>
      <w:r w:rsidRPr="00DB0B14">
        <w:rPr>
          <w:rFonts w:ascii="Times New Roman" w:eastAsia="Calibri" w:hAnsi="Times New Roman" w:cs="Times New Roman"/>
          <w:sz w:val="24"/>
        </w:rPr>
        <w:t xml:space="preserve"> паспорта доступности объектов социальной инфраструктуры </w:t>
      </w:r>
      <w:r w:rsidRPr="00DB0B14">
        <w:rPr>
          <w:rFonts w:ascii="Times New Roman" w:eastAsia="Calibri" w:hAnsi="Times New Roman" w:cs="Times New Roman"/>
          <w:kern w:val="2"/>
          <w:sz w:val="24"/>
          <w:szCs w:val="24"/>
        </w:rPr>
        <w:t xml:space="preserve">и основная нормативно-правовая база (режим доступа: </w:t>
      </w:r>
      <w:hyperlink r:id="rId21" w:history="1">
        <w:r w:rsidRPr="00DB0B14">
          <w:rPr>
            <w:rFonts w:ascii="Times New Roman" w:eastAsia="Calibri" w:hAnsi="Times New Roman" w:cs="Times New Roman"/>
            <w:kern w:val="2"/>
            <w:sz w:val="24"/>
            <w:szCs w:val="24"/>
            <w:u w:val="single"/>
            <w:lang w:eastAsia="zh-CN"/>
          </w:rPr>
          <w:t>http://ugra-prezent.ru/index.php/novosti/dostupnaya-sreda</w:t>
        </w:r>
      </w:hyperlink>
      <w:r w:rsidRPr="00DB0B14">
        <w:rPr>
          <w:rFonts w:ascii="Times New Roman" w:eastAsia="Calibri" w:hAnsi="Times New Roman" w:cs="Times New Roman"/>
          <w:kern w:val="2"/>
          <w:sz w:val="24"/>
          <w:szCs w:val="24"/>
        </w:rPr>
        <w:t xml:space="preserve">). </w:t>
      </w:r>
    </w:p>
    <w:p w:rsidR="00B40A65" w:rsidRPr="00DB0B14" w:rsidRDefault="00B40A65" w:rsidP="001D7E65">
      <w:pPr>
        <w:widowControl w:val="0"/>
        <w:suppressAutoHyphens/>
        <w:spacing w:after="0" w:line="240" w:lineRule="auto"/>
        <w:ind w:firstLine="567"/>
        <w:contextualSpacing/>
        <w:jc w:val="both"/>
        <w:rPr>
          <w:rFonts w:ascii="Times New Roman" w:eastAsia="Calibri" w:hAnsi="Times New Roman" w:cs="Times New Roman"/>
          <w:sz w:val="24"/>
        </w:rPr>
      </w:pPr>
      <w:r w:rsidRPr="00DB0B14">
        <w:rPr>
          <w:rFonts w:ascii="Times New Roman" w:eastAsia="Calibri" w:hAnsi="Times New Roman" w:cs="Times New Roman"/>
          <w:kern w:val="2"/>
          <w:sz w:val="24"/>
          <w:szCs w:val="24"/>
        </w:rPr>
        <w:t xml:space="preserve">С первого квартала 2017 года сайт учреждения </w:t>
      </w:r>
      <w:hyperlink r:id="rId22" w:history="1">
        <w:r w:rsidRPr="00DB0B14">
          <w:rPr>
            <w:rFonts w:ascii="Times New Roman" w:hAnsi="Times New Roman" w:cs="Times New Roman"/>
            <w:kern w:val="2"/>
            <w:sz w:val="24"/>
            <w:szCs w:val="24"/>
            <w:u w:val="single"/>
          </w:rPr>
          <w:t>www.ugra-prezent.ru</w:t>
        </w:r>
      </w:hyperlink>
      <w:r w:rsidRPr="00DB0B14">
        <w:rPr>
          <w:rFonts w:ascii="Times New Roman" w:hAnsi="Times New Roman" w:cs="Times New Roman"/>
          <w:kern w:val="2"/>
          <w:sz w:val="24"/>
          <w:szCs w:val="24"/>
        </w:rPr>
        <w:t xml:space="preserve">работал в актуальном режиме, наряду с мобильной версией сайта. На стационарной версии сайта и мобильной версии было добавлено </w:t>
      </w:r>
      <w:r w:rsidRPr="00DB0B14">
        <w:rPr>
          <w:rFonts w:ascii="Times New Roman" w:eastAsia="Calibri" w:hAnsi="Times New Roman" w:cs="Times New Roman"/>
          <w:sz w:val="24"/>
        </w:rPr>
        <w:t xml:space="preserve">адаптивное JQuery меню, для улучшения удобства навигации сайта. </w:t>
      </w:r>
    </w:p>
    <w:p w:rsidR="00B40A65" w:rsidRPr="00DB0B14" w:rsidRDefault="00B40A65" w:rsidP="001D7E65">
      <w:pPr>
        <w:widowControl w:val="0"/>
        <w:suppressAutoHyphens/>
        <w:spacing w:after="0" w:line="240" w:lineRule="auto"/>
        <w:ind w:firstLine="567"/>
        <w:contextualSpacing/>
        <w:jc w:val="both"/>
        <w:rPr>
          <w:rFonts w:ascii="Times New Roman" w:eastAsia="Calibri" w:hAnsi="Times New Roman" w:cs="Times New Roman"/>
          <w:sz w:val="24"/>
        </w:rPr>
      </w:pPr>
      <w:r w:rsidRPr="00DB0B14">
        <w:rPr>
          <w:rFonts w:ascii="Times New Roman" w:eastAsia="Calibri" w:hAnsi="Times New Roman" w:cs="Times New Roman"/>
          <w:sz w:val="24"/>
        </w:rPr>
        <w:t>В течение 2017 года по развитию сайта выполнены следующие мероприятия:</w:t>
      </w:r>
    </w:p>
    <w:p w:rsidR="00B40A65" w:rsidRPr="001726DB" w:rsidRDefault="00B40A65" w:rsidP="0010538E">
      <w:pPr>
        <w:pStyle w:val="a6"/>
        <w:widowControl w:val="0"/>
        <w:numPr>
          <w:ilvl w:val="0"/>
          <w:numId w:val="59"/>
        </w:numPr>
        <w:suppressAutoHyphens/>
        <w:spacing w:after="0" w:line="240" w:lineRule="auto"/>
        <w:ind w:left="567" w:hanging="567"/>
        <w:jc w:val="both"/>
        <w:rPr>
          <w:rFonts w:ascii="Times New Roman" w:hAnsi="Times New Roman"/>
          <w:sz w:val="24"/>
          <w:szCs w:val="24"/>
        </w:rPr>
      </w:pPr>
      <w:r w:rsidRPr="001726DB">
        <w:rPr>
          <w:rFonts w:ascii="Times New Roman" w:hAnsi="Times New Roman"/>
          <w:kern w:val="2"/>
          <w:sz w:val="24"/>
          <w:szCs w:val="24"/>
        </w:rPr>
        <w:t xml:space="preserve">Создана ссылка </w:t>
      </w:r>
      <w:r w:rsidRPr="001726DB">
        <w:rPr>
          <w:rFonts w:ascii="Times New Roman" w:hAnsi="Times New Roman"/>
          <w:kern w:val="1"/>
          <w:sz w:val="24"/>
          <w:szCs w:val="24"/>
        </w:rPr>
        <w:t xml:space="preserve">на </w:t>
      </w:r>
      <w:r w:rsidRPr="001726DB">
        <w:rPr>
          <w:rFonts w:ascii="Times New Roman" w:hAnsi="Times New Roman"/>
          <w:kern w:val="2"/>
          <w:sz w:val="24"/>
          <w:szCs w:val="24"/>
        </w:rPr>
        <w:t xml:space="preserve">сайт </w:t>
      </w:r>
      <w:hyperlink r:id="rId23" w:history="1">
        <w:r w:rsidRPr="001726DB">
          <w:rPr>
            <w:rFonts w:ascii="Times New Roman" w:hAnsi="Times New Roman"/>
            <w:kern w:val="2"/>
            <w:sz w:val="24"/>
            <w:szCs w:val="24"/>
            <w:u w:val="single"/>
            <w:lang w:val="en-US"/>
          </w:rPr>
          <w:t>www</w:t>
        </w:r>
        <w:r w:rsidRPr="001726DB">
          <w:rPr>
            <w:rFonts w:ascii="Times New Roman" w:hAnsi="Times New Roman"/>
            <w:kern w:val="2"/>
            <w:sz w:val="24"/>
            <w:szCs w:val="24"/>
            <w:u w:val="single"/>
          </w:rPr>
          <w:t>.</w:t>
        </w:r>
        <w:r w:rsidRPr="001726DB">
          <w:rPr>
            <w:rFonts w:ascii="Times New Roman" w:hAnsi="Times New Roman"/>
            <w:kern w:val="2"/>
            <w:sz w:val="24"/>
            <w:szCs w:val="24"/>
            <w:u w:val="single"/>
            <w:lang w:val="en-US"/>
          </w:rPr>
          <w:t>bus</w:t>
        </w:r>
        <w:r w:rsidRPr="001726DB">
          <w:rPr>
            <w:rFonts w:ascii="Times New Roman" w:hAnsi="Times New Roman"/>
            <w:kern w:val="2"/>
            <w:sz w:val="24"/>
            <w:szCs w:val="24"/>
            <w:u w:val="single"/>
          </w:rPr>
          <w:t>.</w:t>
        </w:r>
        <w:r w:rsidRPr="001726DB">
          <w:rPr>
            <w:rFonts w:ascii="Times New Roman" w:hAnsi="Times New Roman"/>
            <w:kern w:val="2"/>
            <w:sz w:val="24"/>
            <w:szCs w:val="24"/>
            <w:u w:val="single"/>
            <w:lang w:val="en-US"/>
          </w:rPr>
          <w:t>gov</w:t>
        </w:r>
        <w:r w:rsidRPr="001726DB">
          <w:rPr>
            <w:rFonts w:ascii="Times New Roman" w:hAnsi="Times New Roman"/>
            <w:kern w:val="2"/>
            <w:sz w:val="24"/>
            <w:szCs w:val="24"/>
            <w:u w:val="single"/>
          </w:rPr>
          <w:t>.</w:t>
        </w:r>
        <w:r w:rsidRPr="001726DB">
          <w:rPr>
            <w:rFonts w:ascii="Times New Roman" w:hAnsi="Times New Roman"/>
            <w:kern w:val="2"/>
            <w:sz w:val="24"/>
            <w:szCs w:val="24"/>
            <w:u w:val="single"/>
            <w:lang w:val="en-US"/>
          </w:rPr>
          <w:t>ru</w:t>
        </w:r>
      </w:hyperlink>
      <w:r w:rsidRPr="001726DB">
        <w:rPr>
          <w:rFonts w:ascii="Times New Roman" w:hAnsi="Times New Roman"/>
          <w:kern w:val="2"/>
          <w:sz w:val="24"/>
          <w:szCs w:val="24"/>
        </w:rPr>
        <w:t>, в виде иконки в нижней части сайта.</w:t>
      </w:r>
    </w:p>
    <w:p w:rsidR="00B40A65" w:rsidRPr="001726DB" w:rsidRDefault="00B40A65" w:rsidP="0010538E">
      <w:pPr>
        <w:pStyle w:val="a6"/>
        <w:widowControl w:val="0"/>
        <w:numPr>
          <w:ilvl w:val="0"/>
          <w:numId w:val="59"/>
        </w:numPr>
        <w:suppressAutoHyphens/>
        <w:spacing w:after="0" w:line="240" w:lineRule="auto"/>
        <w:ind w:left="567" w:hanging="567"/>
        <w:jc w:val="both"/>
        <w:rPr>
          <w:rFonts w:ascii="Times New Roman" w:hAnsi="Times New Roman"/>
          <w:sz w:val="24"/>
          <w:szCs w:val="24"/>
        </w:rPr>
      </w:pPr>
      <w:r w:rsidRPr="001726DB">
        <w:rPr>
          <w:rFonts w:ascii="Times New Roman" w:hAnsi="Times New Roman"/>
          <w:kern w:val="1"/>
          <w:sz w:val="24"/>
          <w:szCs w:val="24"/>
        </w:rPr>
        <w:t xml:space="preserve">Продлено пользование доменом </w:t>
      </w:r>
      <w:hyperlink r:id="rId24" w:history="1">
        <w:r w:rsidRPr="001726DB">
          <w:rPr>
            <w:rFonts w:ascii="Times New Roman" w:hAnsi="Times New Roman"/>
            <w:kern w:val="2"/>
            <w:sz w:val="24"/>
            <w:szCs w:val="24"/>
            <w:u w:val="single"/>
          </w:rPr>
          <w:t>www.ugra-prezent.ru</w:t>
        </w:r>
      </w:hyperlink>
      <w:r w:rsidRPr="001726DB">
        <w:rPr>
          <w:rFonts w:ascii="Times New Roman" w:hAnsi="Times New Roman"/>
          <w:kern w:val="1"/>
          <w:sz w:val="24"/>
          <w:szCs w:val="24"/>
        </w:rPr>
        <w:t>на 2017 год.</w:t>
      </w:r>
    </w:p>
    <w:p w:rsidR="00B40A65" w:rsidRPr="001726DB" w:rsidRDefault="00B40A65" w:rsidP="0010538E">
      <w:pPr>
        <w:pStyle w:val="a6"/>
        <w:widowControl w:val="0"/>
        <w:numPr>
          <w:ilvl w:val="0"/>
          <w:numId w:val="59"/>
        </w:numPr>
        <w:suppressAutoHyphens/>
        <w:spacing w:after="0" w:line="240" w:lineRule="auto"/>
        <w:ind w:left="567" w:hanging="567"/>
        <w:jc w:val="both"/>
        <w:rPr>
          <w:rFonts w:ascii="Times New Roman" w:hAnsi="Times New Roman"/>
          <w:sz w:val="24"/>
          <w:szCs w:val="24"/>
        </w:rPr>
      </w:pPr>
      <w:r w:rsidRPr="001726DB">
        <w:rPr>
          <w:rFonts w:ascii="Times New Roman" w:hAnsi="Times New Roman"/>
          <w:sz w:val="24"/>
          <w:szCs w:val="24"/>
        </w:rPr>
        <w:t xml:space="preserve">Размещены информационные материалы на </w:t>
      </w:r>
      <w:r w:rsidRPr="001726DB">
        <w:rPr>
          <w:rFonts w:ascii="Times New Roman" w:hAnsi="Times New Roman"/>
          <w:kern w:val="1"/>
          <w:sz w:val="24"/>
          <w:szCs w:val="24"/>
        </w:rPr>
        <w:t xml:space="preserve">сайте </w:t>
      </w:r>
      <w:r w:rsidRPr="001726DB">
        <w:rPr>
          <w:rFonts w:ascii="Times New Roman" w:hAnsi="Times New Roman"/>
          <w:kern w:val="2"/>
          <w:sz w:val="24"/>
          <w:szCs w:val="24"/>
        </w:rPr>
        <w:t xml:space="preserve">Министерства культуры Российской Федерации </w:t>
      </w:r>
      <w:hyperlink r:id="rId25" w:history="1">
        <w:r w:rsidRPr="001726DB">
          <w:rPr>
            <w:rFonts w:ascii="Times New Roman" w:hAnsi="Times New Roman"/>
            <w:kern w:val="2"/>
            <w:sz w:val="24"/>
            <w:szCs w:val="24"/>
            <w:u w:val="single"/>
            <w:lang w:val="en-US" w:eastAsia="zh-CN"/>
          </w:rPr>
          <w:t>www</w:t>
        </w:r>
        <w:r w:rsidRPr="001726DB">
          <w:rPr>
            <w:rFonts w:ascii="Times New Roman" w:hAnsi="Times New Roman"/>
            <w:kern w:val="2"/>
            <w:sz w:val="24"/>
            <w:szCs w:val="24"/>
            <w:u w:val="single"/>
            <w:lang w:eastAsia="zh-CN"/>
          </w:rPr>
          <w:t>.mkrf.ru</w:t>
        </w:r>
      </w:hyperlink>
      <w:r w:rsidRPr="001726DB">
        <w:rPr>
          <w:rFonts w:ascii="Times New Roman" w:hAnsi="Times New Roman"/>
          <w:kern w:val="2"/>
          <w:sz w:val="24"/>
          <w:szCs w:val="24"/>
        </w:rPr>
        <w:t>посредством</w:t>
      </w:r>
      <w:r w:rsidRPr="001726DB">
        <w:rPr>
          <w:rFonts w:ascii="Times New Roman" w:hAnsi="Times New Roman"/>
          <w:kern w:val="1"/>
          <w:sz w:val="24"/>
          <w:szCs w:val="24"/>
        </w:rPr>
        <w:t>АИС «Единое информационное пространство в сфере культуры»</w:t>
      </w:r>
      <w:r w:rsidRPr="001726DB">
        <w:rPr>
          <w:rFonts w:ascii="Times New Roman" w:hAnsi="Times New Roman"/>
          <w:kern w:val="2"/>
          <w:sz w:val="24"/>
          <w:szCs w:val="24"/>
        </w:rPr>
        <w:t xml:space="preserve"> (и</w:t>
      </w:r>
      <w:r w:rsidRPr="001726DB">
        <w:rPr>
          <w:rFonts w:ascii="Times New Roman" w:hAnsi="Times New Roman"/>
          <w:kern w:val="1"/>
          <w:sz w:val="24"/>
          <w:szCs w:val="24"/>
        </w:rPr>
        <w:t>сполнение приказа № 84 от 10.11.2016 г. об организации эксплуатации информационной системы «Единое информационное пространство в сфере культуры»).</w:t>
      </w:r>
    </w:p>
    <w:p w:rsidR="00B40A65" w:rsidRPr="00DB0B14" w:rsidRDefault="00B40A65" w:rsidP="001D7E65">
      <w:pPr>
        <w:shd w:val="clear" w:color="auto" w:fill="FFFFFF"/>
        <w:spacing w:after="0" w:line="240" w:lineRule="auto"/>
        <w:ind w:firstLine="567"/>
        <w:contextualSpacing/>
        <w:jc w:val="both"/>
        <w:rPr>
          <w:rFonts w:ascii="Times New Roman" w:eastAsia="Calibri" w:hAnsi="Times New Roman" w:cs="Times New Roman"/>
          <w:sz w:val="24"/>
          <w:szCs w:val="24"/>
          <w:lang w:eastAsia="ru-RU"/>
        </w:rPr>
      </w:pPr>
      <w:r w:rsidRPr="00DB0B14">
        <w:rPr>
          <w:rFonts w:ascii="Times New Roman" w:eastAsia="Calibri" w:hAnsi="Times New Roman" w:cs="Times New Roman"/>
          <w:sz w:val="24"/>
          <w:szCs w:val="24"/>
          <w:lang w:eastAsia="ru-RU"/>
        </w:rPr>
        <w:t>В целях информирования и консультирования граждан на сайте учреждения была создана и размещена и ссылка по вопросам организации отдыха и оздоровления детей, проживающих в автономном округе в период летней детской оздоровительной кампании 2017 года (с 15 апреля по 30 августа 2017 года).</w:t>
      </w:r>
    </w:p>
    <w:p w:rsidR="00B40A65" w:rsidRPr="00DB0B14" w:rsidRDefault="00B40A65" w:rsidP="001D7E65">
      <w:pPr>
        <w:spacing w:after="0" w:line="240" w:lineRule="auto"/>
        <w:ind w:firstLine="567"/>
        <w:jc w:val="both"/>
        <w:rPr>
          <w:rFonts w:ascii="Times New Roman" w:eastAsia="Times New Roman" w:hAnsi="Times New Roman" w:cs="Times New Roman"/>
          <w:bCs/>
          <w:iCs/>
          <w:sz w:val="24"/>
          <w:szCs w:val="24"/>
          <w:lang w:eastAsia="ru-RU"/>
        </w:rPr>
      </w:pPr>
      <w:r w:rsidRPr="00DB0B14">
        <w:rPr>
          <w:rFonts w:ascii="Times New Roman" w:eastAsia="Times New Roman" w:hAnsi="Times New Roman" w:cs="Times New Roman"/>
          <w:bCs/>
          <w:iCs/>
          <w:sz w:val="24"/>
          <w:szCs w:val="24"/>
          <w:lang w:eastAsia="ru-RU"/>
        </w:rPr>
        <w:t>в) наличие и деятельность клубов  информационных технологий;</w:t>
      </w:r>
    </w:p>
    <w:p w:rsidR="00B40A65" w:rsidRPr="00DB0B14" w:rsidRDefault="00B40A65" w:rsidP="001D7E65">
      <w:pPr>
        <w:spacing w:after="0" w:line="240" w:lineRule="auto"/>
        <w:ind w:firstLine="567"/>
        <w:jc w:val="both"/>
        <w:rPr>
          <w:rFonts w:ascii="Times New Roman" w:hAnsi="Times New Roman" w:cs="Times New Roman"/>
          <w:bCs/>
          <w:iCs/>
          <w:sz w:val="24"/>
          <w:szCs w:val="24"/>
          <w:lang w:eastAsia="ru-RU"/>
        </w:rPr>
      </w:pPr>
      <w:r w:rsidRPr="00DB0B14">
        <w:rPr>
          <w:rFonts w:ascii="Times New Roman" w:hAnsi="Times New Roman" w:cs="Times New Roman"/>
          <w:bCs/>
          <w:iCs/>
          <w:sz w:val="24"/>
          <w:szCs w:val="24"/>
          <w:lang w:eastAsia="ru-RU"/>
        </w:rPr>
        <w:t>Клубы информационных технологий в учреждении не функционируют.</w:t>
      </w:r>
    </w:p>
    <w:p w:rsidR="00B40A65" w:rsidRPr="00DB0B14" w:rsidRDefault="00B40A65" w:rsidP="00E44C28">
      <w:pPr>
        <w:spacing w:after="0" w:line="240" w:lineRule="auto"/>
        <w:ind w:firstLine="567"/>
        <w:jc w:val="both"/>
        <w:rPr>
          <w:rFonts w:ascii="Times New Roman" w:eastAsia="Times New Roman" w:hAnsi="Times New Roman" w:cs="Times New Roman"/>
          <w:bCs/>
          <w:iCs/>
          <w:sz w:val="24"/>
          <w:szCs w:val="24"/>
          <w:lang w:eastAsia="ru-RU"/>
        </w:rPr>
      </w:pPr>
      <w:r w:rsidRPr="00DB0B14">
        <w:rPr>
          <w:rFonts w:ascii="Times New Roman" w:eastAsia="Times New Roman" w:hAnsi="Times New Roman" w:cs="Times New Roman"/>
          <w:bCs/>
          <w:iCs/>
          <w:sz w:val="24"/>
          <w:szCs w:val="24"/>
          <w:lang w:eastAsia="ru-RU"/>
        </w:rPr>
        <w:t>г) показатели информационно – издательской деятельности (заполнить,  если есть данные).</w:t>
      </w:r>
    </w:p>
    <w:tbl>
      <w:tblPr>
        <w:tblW w:w="9360" w:type="dxa"/>
        <w:tblInd w:w="108" w:type="dxa"/>
        <w:tblLayout w:type="fixed"/>
        <w:tblLook w:val="00A0" w:firstRow="1" w:lastRow="0" w:firstColumn="1" w:lastColumn="0" w:noHBand="0" w:noVBand="0"/>
      </w:tblPr>
      <w:tblGrid>
        <w:gridCol w:w="709"/>
        <w:gridCol w:w="4678"/>
        <w:gridCol w:w="1134"/>
        <w:gridCol w:w="1701"/>
        <w:gridCol w:w="1138"/>
      </w:tblGrid>
      <w:tr w:rsidR="00B40A65" w:rsidRPr="00DB0B14" w:rsidTr="007C5EC4">
        <w:trPr>
          <w:trHeight w:val="480"/>
        </w:trPr>
        <w:tc>
          <w:tcPr>
            <w:tcW w:w="709"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
                <w:bCs/>
                <w:color w:val="000000"/>
                <w:lang w:eastAsia="ru-RU"/>
              </w:rPr>
            </w:pPr>
            <w:r w:rsidRPr="00DB0B14">
              <w:rPr>
                <w:rFonts w:ascii="Times New Roman" w:hAnsi="Times New Roman" w:cs="Times New Roman"/>
                <w:b/>
                <w:bCs/>
                <w:color w:val="000000"/>
                <w:lang w:eastAsia="ru-RU"/>
              </w:rPr>
              <w:t>№</w:t>
            </w:r>
          </w:p>
          <w:p w:rsidR="00B40A65" w:rsidRPr="00DB0B14" w:rsidRDefault="00B40A65" w:rsidP="00DB0B14">
            <w:pPr>
              <w:spacing w:after="0" w:line="240" w:lineRule="auto"/>
              <w:ind w:left="-108" w:right="-108"/>
              <w:jc w:val="center"/>
              <w:rPr>
                <w:rFonts w:ascii="Times New Roman" w:hAnsi="Times New Roman" w:cs="Times New Roman"/>
                <w:b/>
                <w:bCs/>
                <w:color w:val="000000"/>
                <w:lang w:eastAsia="ru-RU"/>
              </w:rPr>
            </w:pPr>
            <w:proofErr w:type="gramStart"/>
            <w:r w:rsidRPr="00DB0B14">
              <w:rPr>
                <w:rFonts w:ascii="Times New Roman" w:hAnsi="Times New Roman" w:cs="Times New Roman"/>
                <w:b/>
                <w:bCs/>
                <w:color w:val="000000"/>
                <w:lang w:eastAsia="ru-RU"/>
              </w:rPr>
              <w:t>п</w:t>
            </w:r>
            <w:proofErr w:type="gramEnd"/>
            <w:r w:rsidRPr="00DB0B14">
              <w:rPr>
                <w:rFonts w:ascii="Times New Roman" w:hAnsi="Times New Roman" w:cs="Times New Roman"/>
                <w:b/>
                <w:bCs/>
                <w:color w:val="000000"/>
                <w:lang w:eastAsia="ru-RU"/>
              </w:rPr>
              <w:t>/п</w:t>
            </w:r>
          </w:p>
        </w:tc>
        <w:tc>
          <w:tcPr>
            <w:tcW w:w="4678" w:type="dxa"/>
            <w:tcBorders>
              <w:top w:val="single" w:sz="4" w:space="0" w:color="auto"/>
              <w:left w:val="nil"/>
              <w:bottom w:val="single" w:sz="4" w:space="0" w:color="auto"/>
              <w:right w:val="single" w:sz="4" w:space="0" w:color="auto"/>
            </w:tcBorders>
            <w:vAlign w:val="center"/>
          </w:tcPr>
          <w:p w:rsidR="00B40A65" w:rsidRPr="00DB0B14" w:rsidRDefault="00B40A65" w:rsidP="00DB0B14">
            <w:pPr>
              <w:spacing w:after="0" w:line="240" w:lineRule="auto"/>
              <w:ind w:left="33"/>
              <w:jc w:val="center"/>
              <w:rPr>
                <w:rFonts w:ascii="Times New Roman" w:hAnsi="Times New Roman" w:cs="Times New Roman"/>
                <w:b/>
                <w:bCs/>
                <w:color w:val="000000"/>
                <w:lang w:eastAsia="ru-RU"/>
              </w:rPr>
            </w:pPr>
            <w:r w:rsidRPr="00DB0B14">
              <w:rPr>
                <w:rFonts w:ascii="Times New Roman" w:hAnsi="Times New Roman" w:cs="Times New Roman"/>
                <w:b/>
                <w:bCs/>
                <w:color w:val="000000"/>
                <w:lang w:eastAsia="ru-RU"/>
              </w:rPr>
              <w:t>Информационно-издательская</w:t>
            </w:r>
          </w:p>
          <w:p w:rsidR="00B40A65" w:rsidRPr="00DB0B14" w:rsidRDefault="00B40A65" w:rsidP="00DB0B14">
            <w:pPr>
              <w:spacing w:after="0" w:line="240" w:lineRule="auto"/>
              <w:ind w:left="33"/>
              <w:jc w:val="center"/>
              <w:rPr>
                <w:rFonts w:ascii="Times New Roman" w:hAnsi="Times New Roman" w:cs="Times New Roman"/>
                <w:b/>
                <w:bCs/>
                <w:color w:val="000000"/>
                <w:lang w:eastAsia="ru-RU"/>
              </w:rPr>
            </w:pPr>
            <w:r w:rsidRPr="00DB0B14">
              <w:rPr>
                <w:rFonts w:ascii="Times New Roman" w:hAnsi="Times New Roman" w:cs="Times New Roman"/>
                <w:b/>
                <w:bCs/>
                <w:color w:val="000000"/>
                <w:lang w:eastAsia="ru-RU"/>
              </w:rPr>
              <w:t>деятельность</w:t>
            </w:r>
          </w:p>
        </w:tc>
        <w:tc>
          <w:tcPr>
            <w:tcW w:w="1134" w:type="dxa"/>
            <w:tcBorders>
              <w:top w:val="single" w:sz="4" w:space="0" w:color="auto"/>
              <w:left w:val="nil"/>
              <w:bottom w:val="single" w:sz="4" w:space="0" w:color="auto"/>
              <w:right w:val="single" w:sz="4" w:space="0" w:color="auto"/>
            </w:tcBorders>
            <w:noWrap/>
            <w:vAlign w:val="center"/>
          </w:tcPr>
          <w:p w:rsidR="00B40A65" w:rsidRPr="00DB0B14" w:rsidRDefault="00B40A65" w:rsidP="00DB0B14">
            <w:pPr>
              <w:spacing w:after="0" w:line="240" w:lineRule="auto"/>
              <w:jc w:val="center"/>
              <w:rPr>
                <w:rFonts w:ascii="Times New Roman" w:hAnsi="Times New Roman" w:cs="Times New Roman"/>
                <w:b/>
                <w:color w:val="000000"/>
                <w:lang w:eastAsia="ru-RU"/>
              </w:rPr>
            </w:pPr>
            <w:r w:rsidRPr="00DB0B14">
              <w:rPr>
                <w:rFonts w:ascii="Times New Roman" w:hAnsi="Times New Roman" w:cs="Times New Roman"/>
                <w:b/>
                <w:color w:val="000000"/>
                <w:lang w:eastAsia="ru-RU"/>
              </w:rPr>
              <w:t>2015 г.</w:t>
            </w:r>
          </w:p>
        </w:tc>
        <w:tc>
          <w:tcPr>
            <w:tcW w:w="1701" w:type="dxa"/>
            <w:tcBorders>
              <w:top w:val="single" w:sz="4" w:space="0" w:color="auto"/>
              <w:left w:val="nil"/>
              <w:bottom w:val="single" w:sz="4" w:space="0" w:color="auto"/>
              <w:right w:val="single" w:sz="4" w:space="0" w:color="auto"/>
            </w:tcBorders>
            <w:noWrap/>
            <w:vAlign w:val="center"/>
          </w:tcPr>
          <w:p w:rsidR="00B40A65" w:rsidRPr="00DB0B14" w:rsidRDefault="00B40A65" w:rsidP="00DB0B14">
            <w:pPr>
              <w:spacing w:after="0" w:line="240" w:lineRule="auto"/>
              <w:jc w:val="center"/>
              <w:rPr>
                <w:rFonts w:ascii="Times New Roman" w:hAnsi="Times New Roman" w:cs="Times New Roman"/>
                <w:b/>
                <w:color w:val="000000"/>
                <w:lang w:eastAsia="ru-RU"/>
              </w:rPr>
            </w:pPr>
            <w:r w:rsidRPr="00DB0B14">
              <w:rPr>
                <w:rFonts w:ascii="Times New Roman" w:hAnsi="Times New Roman" w:cs="Times New Roman"/>
                <w:b/>
                <w:color w:val="000000"/>
                <w:lang w:eastAsia="ru-RU"/>
              </w:rPr>
              <w:t>2016 г.</w:t>
            </w:r>
          </w:p>
        </w:tc>
        <w:tc>
          <w:tcPr>
            <w:tcW w:w="1138" w:type="dxa"/>
            <w:tcBorders>
              <w:top w:val="single" w:sz="4" w:space="0" w:color="auto"/>
              <w:left w:val="nil"/>
              <w:bottom w:val="single" w:sz="4" w:space="0" w:color="auto"/>
              <w:right w:val="single" w:sz="4" w:space="0" w:color="auto"/>
            </w:tcBorders>
            <w:noWrap/>
            <w:vAlign w:val="center"/>
          </w:tcPr>
          <w:p w:rsidR="00B40A65" w:rsidRPr="00DB0B14" w:rsidRDefault="00B40A65" w:rsidP="00DB0B14">
            <w:pPr>
              <w:spacing w:after="0" w:line="240" w:lineRule="auto"/>
              <w:jc w:val="center"/>
              <w:rPr>
                <w:rFonts w:ascii="Times New Roman" w:hAnsi="Times New Roman" w:cs="Times New Roman"/>
                <w:b/>
                <w:color w:val="000000"/>
                <w:lang w:eastAsia="ru-RU"/>
              </w:rPr>
            </w:pPr>
            <w:r w:rsidRPr="00DB0B14">
              <w:rPr>
                <w:rFonts w:ascii="Times New Roman" w:hAnsi="Times New Roman" w:cs="Times New Roman"/>
                <w:b/>
                <w:color w:val="000000"/>
                <w:lang w:eastAsia="ru-RU"/>
              </w:rPr>
              <w:t>2017 г.</w:t>
            </w:r>
          </w:p>
        </w:tc>
      </w:tr>
      <w:tr w:rsidR="00B40A65" w:rsidRPr="00DB0B14" w:rsidTr="007C5EC4">
        <w:trPr>
          <w:trHeight w:val="222"/>
        </w:trPr>
        <w:tc>
          <w:tcPr>
            <w:tcW w:w="709"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34" w:right="-108"/>
              <w:jc w:val="center"/>
              <w:rPr>
                <w:rFonts w:ascii="Times New Roman" w:hAnsi="Times New Roman" w:cs="Times New Roman"/>
                <w:color w:val="000000"/>
                <w:lang w:eastAsia="ru-RU"/>
              </w:rPr>
            </w:pPr>
            <w:r w:rsidRPr="00DB0B14">
              <w:rPr>
                <w:rFonts w:ascii="Times New Roman" w:hAnsi="Times New Roman" w:cs="Times New Roman"/>
                <w:color w:val="000000"/>
                <w:lang w:eastAsia="ru-RU"/>
              </w:rPr>
              <w:t>1.</w:t>
            </w:r>
          </w:p>
        </w:tc>
        <w:tc>
          <w:tcPr>
            <w:tcW w:w="4678"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E44C28">
            <w:pPr>
              <w:spacing w:after="0" w:line="240" w:lineRule="auto"/>
              <w:ind w:left="33"/>
              <w:rPr>
                <w:rFonts w:ascii="Times New Roman" w:hAnsi="Times New Roman" w:cs="Times New Roman"/>
                <w:color w:val="000000"/>
                <w:lang w:eastAsia="ru-RU"/>
              </w:rPr>
            </w:pPr>
            <w:r w:rsidRPr="00DB0B14">
              <w:rPr>
                <w:rFonts w:ascii="Times New Roman" w:hAnsi="Times New Roman" w:cs="Times New Roman"/>
                <w:color w:val="000000"/>
                <w:lang w:eastAsia="ru-RU"/>
              </w:rPr>
              <w:t>публикации в местных печатных изданиях</w:t>
            </w:r>
          </w:p>
        </w:tc>
        <w:tc>
          <w:tcPr>
            <w:tcW w:w="1134" w:type="dxa"/>
            <w:tcBorders>
              <w:top w:val="single" w:sz="4" w:space="0" w:color="auto"/>
              <w:left w:val="single" w:sz="4" w:space="0" w:color="auto"/>
              <w:bottom w:val="single" w:sz="4" w:space="0" w:color="auto"/>
              <w:right w:val="single" w:sz="4" w:space="0" w:color="auto"/>
            </w:tcBorders>
            <w:noWrap/>
          </w:tcPr>
          <w:p w:rsidR="00B40A65" w:rsidRPr="00DB0B14" w:rsidRDefault="00B40A65"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101</w:t>
            </w:r>
          </w:p>
        </w:tc>
        <w:tc>
          <w:tcPr>
            <w:tcW w:w="1701" w:type="dxa"/>
            <w:tcBorders>
              <w:top w:val="single" w:sz="4" w:space="0" w:color="auto"/>
              <w:left w:val="single" w:sz="4" w:space="0" w:color="auto"/>
              <w:bottom w:val="single" w:sz="4" w:space="0" w:color="auto"/>
              <w:right w:val="single" w:sz="4" w:space="0" w:color="auto"/>
            </w:tcBorders>
            <w:noWrap/>
          </w:tcPr>
          <w:p w:rsidR="00B40A65" w:rsidRPr="00DB0B14" w:rsidRDefault="00B40A65"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150</w:t>
            </w:r>
          </w:p>
        </w:tc>
        <w:tc>
          <w:tcPr>
            <w:tcW w:w="1138"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87</w:t>
            </w:r>
          </w:p>
        </w:tc>
      </w:tr>
      <w:tr w:rsidR="00B40A65" w:rsidRPr="00DB0B14" w:rsidTr="007C5EC4">
        <w:trPr>
          <w:trHeight w:val="456"/>
        </w:trPr>
        <w:tc>
          <w:tcPr>
            <w:tcW w:w="709"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34" w:right="-108"/>
              <w:jc w:val="center"/>
              <w:rPr>
                <w:rFonts w:ascii="Times New Roman" w:hAnsi="Times New Roman" w:cs="Times New Roman"/>
                <w:color w:val="000000"/>
                <w:lang w:eastAsia="ru-RU"/>
              </w:rPr>
            </w:pPr>
            <w:r w:rsidRPr="00DB0B14">
              <w:rPr>
                <w:rFonts w:ascii="Times New Roman" w:hAnsi="Times New Roman" w:cs="Times New Roman"/>
                <w:color w:val="000000"/>
                <w:lang w:eastAsia="ru-RU"/>
              </w:rPr>
              <w:t>2.</w:t>
            </w:r>
          </w:p>
        </w:tc>
        <w:tc>
          <w:tcPr>
            <w:tcW w:w="4678"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E44C28">
            <w:pPr>
              <w:spacing w:after="0" w:line="240" w:lineRule="auto"/>
              <w:ind w:left="33"/>
              <w:rPr>
                <w:rFonts w:ascii="Times New Roman" w:hAnsi="Times New Roman" w:cs="Times New Roman"/>
                <w:color w:val="000000"/>
                <w:lang w:eastAsia="ru-RU"/>
              </w:rPr>
            </w:pPr>
            <w:r w:rsidRPr="00DB0B14">
              <w:rPr>
                <w:rFonts w:ascii="Times New Roman" w:hAnsi="Times New Roman" w:cs="Times New Roman"/>
                <w:color w:val="000000"/>
                <w:lang w:eastAsia="ru-RU"/>
              </w:rPr>
              <w:t>публикации в окружных и российских изданиях</w:t>
            </w:r>
          </w:p>
        </w:tc>
        <w:tc>
          <w:tcPr>
            <w:tcW w:w="1134" w:type="dxa"/>
            <w:tcBorders>
              <w:top w:val="single" w:sz="4" w:space="0" w:color="auto"/>
              <w:left w:val="single" w:sz="4" w:space="0" w:color="auto"/>
              <w:bottom w:val="single" w:sz="4" w:space="0" w:color="auto"/>
              <w:right w:val="single" w:sz="4" w:space="0" w:color="auto"/>
            </w:tcBorders>
            <w:noWrap/>
          </w:tcPr>
          <w:p w:rsidR="00B40A65" w:rsidRPr="00DB0B14" w:rsidRDefault="00B40A65"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noWrap/>
          </w:tcPr>
          <w:p w:rsidR="00B40A65" w:rsidRPr="00DB0B14" w:rsidRDefault="00B40A65"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4</w:t>
            </w:r>
          </w:p>
        </w:tc>
        <w:tc>
          <w:tcPr>
            <w:tcW w:w="1138"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4</w:t>
            </w:r>
          </w:p>
        </w:tc>
      </w:tr>
      <w:tr w:rsidR="00B40A65" w:rsidRPr="00DB0B14" w:rsidTr="007C5EC4">
        <w:trPr>
          <w:trHeight w:val="270"/>
        </w:trPr>
        <w:tc>
          <w:tcPr>
            <w:tcW w:w="709" w:type="dxa"/>
            <w:tcBorders>
              <w:top w:val="single" w:sz="4" w:space="0" w:color="auto"/>
              <w:left w:val="single" w:sz="4" w:space="0" w:color="auto"/>
              <w:bottom w:val="single" w:sz="4" w:space="0" w:color="auto"/>
              <w:right w:val="single" w:sz="4" w:space="0" w:color="auto"/>
            </w:tcBorders>
          </w:tcPr>
          <w:p w:rsidR="00B40A65" w:rsidRPr="00DB0B14" w:rsidRDefault="00B40A65" w:rsidP="00DB0B14">
            <w:pPr>
              <w:spacing w:after="0" w:line="240" w:lineRule="auto"/>
              <w:ind w:left="34" w:right="-108"/>
              <w:jc w:val="center"/>
              <w:rPr>
                <w:rFonts w:ascii="Times New Roman" w:hAnsi="Times New Roman" w:cs="Times New Roman"/>
                <w:color w:val="000000"/>
                <w:lang w:eastAsia="ru-RU"/>
              </w:rPr>
            </w:pPr>
            <w:r w:rsidRPr="00DB0B14">
              <w:rPr>
                <w:rFonts w:ascii="Times New Roman" w:hAnsi="Times New Roman" w:cs="Times New Roman"/>
                <w:color w:val="000000"/>
                <w:lang w:eastAsia="ru-RU"/>
              </w:rPr>
              <w:t>3.</w:t>
            </w:r>
          </w:p>
        </w:tc>
        <w:tc>
          <w:tcPr>
            <w:tcW w:w="4678" w:type="dxa"/>
            <w:tcBorders>
              <w:top w:val="single" w:sz="4" w:space="0" w:color="auto"/>
              <w:left w:val="single" w:sz="4" w:space="0" w:color="auto"/>
              <w:bottom w:val="single" w:sz="4" w:space="0" w:color="auto"/>
              <w:right w:val="single" w:sz="4" w:space="0" w:color="auto"/>
            </w:tcBorders>
          </w:tcPr>
          <w:p w:rsidR="00B40A65" w:rsidRPr="00DB0B14" w:rsidRDefault="00B40A65" w:rsidP="00DB0B14">
            <w:pPr>
              <w:spacing w:after="0" w:line="240" w:lineRule="auto"/>
              <w:ind w:left="33"/>
              <w:rPr>
                <w:rFonts w:ascii="Times New Roman" w:hAnsi="Times New Roman" w:cs="Times New Roman"/>
                <w:color w:val="000000"/>
                <w:lang w:eastAsia="ru-RU"/>
              </w:rPr>
            </w:pPr>
            <w:proofErr w:type="gramStart"/>
            <w:r w:rsidRPr="00DB0B14">
              <w:rPr>
                <w:rFonts w:ascii="Times New Roman" w:hAnsi="Times New Roman" w:cs="Times New Roman"/>
                <w:color w:val="000000"/>
                <w:lang w:eastAsia="ru-RU"/>
              </w:rPr>
              <w:t>теле</w:t>
            </w:r>
            <w:proofErr w:type="gramEnd"/>
            <w:r w:rsidRPr="00DB0B14">
              <w:rPr>
                <w:rFonts w:ascii="Times New Roman" w:hAnsi="Times New Roman" w:cs="Times New Roman"/>
                <w:color w:val="000000"/>
                <w:lang w:eastAsia="ru-RU"/>
              </w:rPr>
              <w:t>, радио репортажи</w:t>
            </w:r>
          </w:p>
        </w:tc>
        <w:tc>
          <w:tcPr>
            <w:tcW w:w="1134" w:type="dxa"/>
            <w:tcBorders>
              <w:top w:val="single" w:sz="4" w:space="0" w:color="auto"/>
              <w:left w:val="single" w:sz="4" w:space="0" w:color="auto"/>
              <w:bottom w:val="single" w:sz="4" w:space="0" w:color="auto"/>
              <w:right w:val="single" w:sz="4" w:space="0" w:color="auto"/>
            </w:tcBorders>
            <w:noWrap/>
          </w:tcPr>
          <w:p w:rsidR="00B40A65" w:rsidRPr="00DB0B14" w:rsidRDefault="00B40A65"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888</w:t>
            </w:r>
          </w:p>
        </w:tc>
        <w:tc>
          <w:tcPr>
            <w:tcW w:w="1701" w:type="dxa"/>
            <w:tcBorders>
              <w:top w:val="single" w:sz="4" w:space="0" w:color="auto"/>
              <w:left w:val="single" w:sz="4" w:space="0" w:color="auto"/>
              <w:bottom w:val="single" w:sz="4" w:space="0" w:color="auto"/>
              <w:right w:val="single" w:sz="4" w:space="0" w:color="auto"/>
            </w:tcBorders>
            <w:noWrap/>
          </w:tcPr>
          <w:p w:rsidR="00B40A65" w:rsidRPr="00DB0B14" w:rsidRDefault="00B40A65"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2167</w:t>
            </w:r>
          </w:p>
        </w:tc>
        <w:tc>
          <w:tcPr>
            <w:tcW w:w="1138"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223</w:t>
            </w:r>
          </w:p>
        </w:tc>
      </w:tr>
      <w:tr w:rsidR="00B40A65" w:rsidRPr="00DB0B14" w:rsidTr="007C5EC4">
        <w:trPr>
          <w:trHeight w:val="324"/>
        </w:trPr>
        <w:tc>
          <w:tcPr>
            <w:tcW w:w="709" w:type="dxa"/>
            <w:tcBorders>
              <w:top w:val="single" w:sz="4" w:space="0" w:color="auto"/>
              <w:left w:val="single" w:sz="4" w:space="0" w:color="auto"/>
              <w:bottom w:val="single" w:sz="4" w:space="0" w:color="auto"/>
              <w:right w:val="single" w:sz="4" w:space="0" w:color="auto"/>
            </w:tcBorders>
          </w:tcPr>
          <w:p w:rsidR="00B40A65" w:rsidRPr="00DB0B14" w:rsidRDefault="00B40A65" w:rsidP="00DB0B14">
            <w:pPr>
              <w:spacing w:after="0" w:line="240" w:lineRule="auto"/>
              <w:ind w:left="34" w:right="-108"/>
              <w:jc w:val="center"/>
              <w:rPr>
                <w:rFonts w:ascii="Times New Roman" w:hAnsi="Times New Roman" w:cs="Times New Roman"/>
                <w:color w:val="000000"/>
                <w:lang w:eastAsia="ru-RU"/>
              </w:rPr>
            </w:pPr>
            <w:r w:rsidRPr="00DB0B14">
              <w:rPr>
                <w:rFonts w:ascii="Times New Roman" w:hAnsi="Times New Roman" w:cs="Times New Roman"/>
                <w:color w:val="000000"/>
                <w:lang w:eastAsia="ru-RU"/>
              </w:rPr>
              <w:t>4.</w:t>
            </w:r>
          </w:p>
        </w:tc>
        <w:tc>
          <w:tcPr>
            <w:tcW w:w="4678" w:type="dxa"/>
            <w:tcBorders>
              <w:top w:val="single" w:sz="4" w:space="0" w:color="auto"/>
              <w:left w:val="single" w:sz="4" w:space="0" w:color="auto"/>
              <w:bottom w:val="single" w:sz="4" w:space="0" w:color="auto"/>
              <w:right w:val="single" w:sz="4" w:space="0" w:color="auto"/>
            </w:tcBorders>
          </w:tcPr>
          <w:p w:rsidR="00B40A65" w:rsidRPr="00DB0B14" w:rsidRDefault="00B40A65" w:rsidP="00DB0B14">
            <w:pPr>
              <w:spacing w:after="0" w:line="240" w:lineRule="auto"/>
              <w:ind w:left="33"/>
              <w:rPr>
                <w:rFonts w:ascii="Times New Roman" w:hAnsi="Times New Roman" w:cs="Times New Roman"/>
                <w:color w:val="000000"/>
                <w:lang w:eastAsia="ru-RU"/>
              </w:rPr>
            </w:pPr>
            <w:r w:rsidRPr="00DB0B14">
              <w:rPr>
                <w:rFonts w:ascii="Times New Roman" w:hAnsi="Times New Roman" w:cs="Times New Roman"/>
                <w:color w:val="000000"/>
                <w:lang w:eastAsia="ru-RU"/>
              </w:rPr>
              <w:t xml:space="preserve">публикации в </w:t>
            </w:r>
            <w:proofErr w:type="gramStart"/>
            <w:r w:rsidRPr="00DB0B14">
              <w:rPr>
                <w:rFonts w:ascii="Times New Roman" w:hAnsi="Times New Roman" w:cs="Times New Roman"/>
                <w:color w:val="000000"/>
                <w:lang w:eastAsia="ru-RU"/>
              </w:rPr>
              <w:t>Интернет-источниках</w:t>
            </w:r>
            <w:proofErr w:type="gramEnd"/>
          </w:p>
        </w:tc>
        <w:tc>
          <w:tcPr>
            <w:tcW w:w="1134"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402</w:t>
            </w:r>
          </w:p>
        </w:tc>
        <w:tc>
          <w:tcPr>
            <w:tcW w:w="170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605</w:t>
            </w:r>
          </w:p>
        </w:tc>
        <w:tc>
          <w:tcPr>
            <w:tcW w:w="1138"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563</w:t>
            </w:r>
          </w:p>
        </w:tc>
      </w:tr>
      <w:tr w:rsidR="00B40A65" w:rsidRPr="00DB0B14" w:rsidTr="007C5EC4">
        <w:trPr>
          <w:trHeight w:val="274"/>
        </w:trPr>
        <w:tc>
          <w:tcPr>
            <w:tcW w:w="709" w:type="dxa"/>
            <w:tcBorders>
              <w:top w:val="nil"/>
              <w:left w:val="single" w:sz="4" w:space="0" w:color="auto"/>
              <w:bottom w:val="single" w:sz="4" w:space="0" w:color="auto"/>
              <w:right w:val="single" w:sz="4" w:space="0" w:color="auto"/>
            </w:tcBorders>
          </w:tcPr>
          <w:p w:rsidR="00B40A65" w:rsidRPr="00DB0B14" w:rsidRDefault="00B40A65" w:rsidP="00DB0B14">
            <w:pPr>
              <w:spacing w:after="0" w:line="240" w:lineRule="auto"/>
              <w:ind w:left="34" w:right="-108"/>
              <w:jc w:val="center"/>
              <w:rPr>
                <w:rFonts w:ascii="Times New Roman" w:hAnsi="Times New Roman" w:cs="Times New Roman"/>
                <w:color w:val="000000"/>
                <w:lang w:eastAsia="ru-RU"/>
              </w:rPr>
            </w:pPr>
            <w:r w:rsidRPr="00DB0B14">
              <w:rPr>
                <w:rFonts w:ascii="Times New Roman" w:hAnsi="Times New Roman" w:cs="Times New Roman"/>
                <w:color w:val="000000"/>
                <w:lang w:eastAsia="ru-RU"/>
              </w:rPr>
              <w:t>5.</w:t>
            </w:r>
          </w:p>
        </w:tc>
        <w:tc>
          <w:tcPr>
            <w:tcW w:w="4678" w:type="dxa"/>
            <w:tcBorders>
              <w:top w:val="nil"/>
              <w:left w:val="nil"/>
              <w:bottom w:val="single" w:sz="4" w:space="0" w:color="auto"/>
              <w:right w:val="single" w:sz="4" w:space="0" w:color="auto"/>
            </w:tcBorders>
          </w:tcPr>
          <w:p w:rsidR="00B40A65" w:rsidRPr="00DB0B14" w:rsidRDefault="00B40A65" w:rsidP="00DB0B14">
            <w:pPr>
              <w:spacing w:after="0" w:line="240" w:lineRule="auto"/>
              <w:ind w:left="33"/>
              <w:rPr>
                <w:rFonts w:ascii="Times New Roman" w:hAnsi="Times New Roman" w:cs="Times New Roman"/>
                <w:color w:val="000000"/>
                <w:lang w:eastAsia="ru-RU"/>
              </w:rPr>
            </w:pPr>
            <w:r w:rsidRPr="00DB0B14">
              <w:rPr>
                <w:rFonts w:ascii="Times New Roman" w:hAnsi="Times New Roman" w:cs="Times New Roman"/>
                <w:color w:val="000000"/>
                <w:lang w:eastAsia="ru-RU"/>
              </w:rPr>
              <w:t>выпуск буклетов, брошюр и т.п. (количество изданий/ тираж)</w:t>
            </w:r>
          </w:p>
        </w:tc>
        <w:tc>
          <w:tcPr>
            <w:tcW w:w="1134" w:type="dxa"/>
            <w:tcBorders>
              <w:top w:val="nil"/>
              <w:left w:val="nil"/>
              <w:bottom w:val="single" w:sz="4" w:space="0" w:color="auto"/>
              <w:right w:val="single" w:sz="4" w:space="0" w:color="auto"/>
            </w:tcBorders>
            <w:noWrap/>
          </w:tcPr>
          <w:p w:rsidR="00B40A65" w:rsidRPr="00DB0B14" w:rsidRDefault="00B40A65" w:rsidP="00DB0B14">
            <w:pPr>
              <w:spacing w:after="0" w:line="240" w:lineRule="auto"/>
              <w:jc w:val="center"/>
              <w:rPr>
                <w:rFonts w:ascii="Times New Roman" w:eastAsia="Calibri" w:hAnsi="Times New Roman" w:cs="Times New Roman"/>
                <w:kern w:val="2"/>
              </w:rPr>
            </w:pPr>
            <w:r w:rsidRPr="00DB0B14">
              <w:rPr>
                <w:rFonts w:ascii="Times New Roman" w:eastAsia="Calibri" w:hAnsi="Times New Roman" w:cs="Times New Roman"/>
                <w:kern w:val="2"/>
              </w:rPr>
              <w:t>105</w:t>
            </w:r>
          </w:p>
        </w:tc>
        <w:tc>
          <w:tcPr>
            <w:tcW w:w="1701" w:type="dxa"/>
            <w:tcBorders>
              <w:top w:val="nil"/>
              <w:left w:val="nil"/>
              <w:bottom w:val="single" w:sz="4" w:space="0" w:color="auto"/>
              <w:right w:val="single" w:sz="4" w:space="0" w:color="auto"/>
            </w:tcBorders>
            <w:noWrap/>
          </w:tcPr>
          <w:p w:rsidR="00B40A65" w:rsidRPr="00DB0B14" w:rsidRDefault="00B40A65" w:rsidP="00DB0B14">
            <w:pPr>
              <w:spacing w:after="0" w:line="240" w:lineRule="auto"/>
              <w:jc w:val="center"/>
              <w:rPr>
                <w:rFonts w:ascii="Times New Roman" w:eastAsia="Calibri" w:hAnsi="Times New Roman" w:cs="Times New Roman"/>
                <w:kern w:val="2"/>
              </w:rPr>
            </w:pPr>
            <w:r w:rsidRPr="00DB0B14">
              <w:rPr>
                <w:rFonts w:ascii="Times New Roman" w:eastAsia="Calibri" w:hAnsi="Times New Roman" w:cs="Times New Roman"/>
                <w:kern w:val="2"/>
              </w:rPr>
              <w:t>304</w:t>
            </w:r>
          </w:p>
          <w:p w:rsidR="00B40A65" w:rsidRPr="00DB0B14" w:rsidRDefault="00B40A65" w:rsidP="00DB0B14">
            <w:pPr>
              <w:spacing w:after="0" w:line="240" w:lineRule="auto"/>
              <w:jc w:val="center"/>
              <w:rPr>
                <w:rFonts w:ascii="Times New Roman" w:eastAsia="Calibri" w:hAnsi="Times New Roman" w:cs="Times New Roman"/>
                <w:kern w:val="2"/>
              </w:rPr>
            </w:pPr>
            <w:r w:rsidRPr="00DB0B14">
              <w:rPr>
                <w:rFonts w:ascii="Times New Roman" w:eastAsia="Calibri" w:hAnsi="Times New Roman" w:cs="Times New Roman"/>
                <w:kern w:val="2"/>
              </w:rPr>
              <w:t>(количество изданий 4 / тираж 1/1/2/300)</w:t>
            </w:r>
          </w:p>
        </w:tc>
        <w:tc>
          <w:tcPr>
            <w:tcW w:w="1138" w:type="dxa"/>
            <w:tcBorders>
              <w:top w:val="nil"/>
              <w:left w:val="nil"/>
              <w:bottom w:val="single" w:sz="4" w:space="0" w:color="auto"/>
              <w:right w:val="single" w:sz="4" w:space="0" w:color="auto"/>
            </w:tcBorders>
            <w:noWrap/>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6/32961</w:t>
            </w:r>
          </w:p>
          <w:p w:rsidR="00B40A65" w:rsidRPr="00DB0B14" w:rsidRDefault="00B40A65" w:rsidP="00DB0B14">
            <w:pPr>
              <w:widowControl w:val="0"/>
              <w:suppressAutoHyphens/>
              <w:snapToGrid w:val="0"/>
              <w:spacing w:after="0" w:line="240" w:lineRule="auto"/>
              <w:jc w:val="center"/>
              <w:rPr>
                <w:rFonts w:ascii="Times New Roman" w:hAnsi="Times New Roman" w:cs="Times New Roman"/>
                <w:b/>
                <w:kern w:val="2"/>
                <w:sz w:val="20"/>
                <w:szCs w:val="20"/>
              </w:rPr>
            </w:pPr>
          </w:p>
        </w:tc>
      </w:tr>
    </w:tbl>
    <w:p w:rsidR="00B40A65" w:rsidRPr="00DB0B14" w:rsidRDefault="00B40A65" w:rsidP="00DB0B14">
      <w:pPr>
        <w:spacing w:after="0" w:line="240" w:lineRule="auto"/>
        <w:ind w:firstLine="709"/>
        <w:jc w:val="both"/>
        <w:rPr>
          <w:rFonts w:ascii="Times New Roman" w:eastAsia="Times New Roman" w:hAnsi="Times New Roman" w:cs="Times New Roman"/>
          <w:bCs/>
          <w:sz w:val="24"/>
          <w:szCs w:val="24"/>
          <w:lang w:eastAsia="ru-RU"/>
        </w:rPr>
      </w:pPr>
      <w:r w:rsidRPr="00DB0B14">
        <w:rPr>
          <w:rFonts w:ascii="Times New Roman" w:eastAsia="Times New Roman" w:hAnsi="Times New Roman" w:cs="Times New Roman"/>
          <w:bCs/>
          <w:sz w:val="24"/>
          <w:szCs w:val="24"/>
          <w:lang w:eastAsia="ru-RU"/>
        </w:rPr>
        <w:t>3.1.5. Кадровые ресурсы учреждений культурно-досугового типа, повышение квалификации работников, потребность в кадрах, стимулирование и поощрение кадрового состава:</w:t>
      </w:r>
    </w:p>
    <w:p w:rsidR="00B40A65" w:rsidRPr="00DB0B14" w:rsidRDefault="00B40A65" w:rsidP="00DB0B14">
      <w:pPr>
        <w:spacing w:after="0" w:line="240" w:lineRule="auto"/>
        <w:ind w:firstLine="709"/>
        <w:jc w:val="both"/>
        <w:rPr>
          <w:rFonts w:ascii="Times New Roman" w:eastAsia="Times New Roman" w:hAnsi="Times New Roman" w:cs="Times New Roman"/>
          <w:bCs/>
          <w:sz w:val="24"/>
          <w:szCs w:val="24"/>
          <w:lang w:eastAsia="ru-RU"/>
        </w:rPr>
      </w:pPr>
      <w:r w:rsidRPr="00DB0B14">
        <w:rPr>
          <w:rFonts w:ascii="Times New Roman" w:eastAsia="Times New Roman" w:hAnsi="Times New Roman" w:cs="Times New Roman"/>
          <w:bCs/>
          <w:sz w:val="24"/>
          <w:szCs w:val="24"/>
          <w:lang w:eastAsia="ru-RU"/>
        </w:rPr>
        <w:t>а) повышение квалификации работников за отчетный период;</w:t>
      </w:r>
    </w:p>
    <w:tbl>
      <w:tblPr>
        <w:tblW w:w="9360" w:type="dxa"/>
        <w:tblInd w:w="108" w:type="dxa"/>
        <w:tblLayout w:type="fixed"/>
        <w:tblLook w:val="00A0" w:firstRow="1" w:lastRow="0" w:firstColumn="1" w:lastColumn="0" w:noHBand="0" w:noVBand="0"/>
      </w:tblPr>
      <w:tblGrid>
        <w:gridCol w:w="566"/>
        <w:gridCol w:w="1774"/>
        <w:gridCol w:w="1204"/>
        <w:gridCol w:w="1134"/>
        <w:gridCol w:w="851"/>
        <w:gridCol w:w="771"/>
        <w:gridCol w:w="1260"/>
        <w:gridCol w:w="900"/>
        <w:gridCol w:w="900"/>
      </w:tblGrid>
      <w:tr w:rsidR="00B40A65" w:rsidRPr="00DB0B14" w:rsidTr="007C5EC4">
        <w:trPr>
          <w:trHeight w:val="272"/>
        </w:trPr>
        <w:tc>
          <w:tcPr>
            <w:tcW w:w="566" w:type="dxa"/>
            <w:vMerge w:val="restart"/>
            <w:tcBorders>
              <w:top w:val="single" w:sz="4" w:space="0" w:color="auto"/>
              <w:left w:val="single" w:sz="4" w:space="0" w:color="auto"/>
              <w:right w:val="single" w:sz="4" w:space="0" w:color="auto"/>
            </w:tcBorders>
          </w:tcPr>
          <w:p w:rsidR="00B40A65" w:rsidRPr="00DB0B14" w:rsidRDefault="00B40A65" w:rsidP="00DB0B14">
            <w:pPr>
              <w:spacing w:after="0" w:line="240" w:lineRule="auto"/>
              <w:ind w:left="-108" w:right="-108"/>
              <w:jc w:val="center"/>
              <w:rPr>
                <w:rFonts w:ascii="Times New Roman" w:hAnsi="Times New Roman" w:cs="Times New Roman"/>
                <w:bCs/>
                <w:sz w:val="21"/>
                <w:szCs w:val="21"/>
                <w:lang w:eastAsia="ru-RU"/>
              </w:rPr>
            </w:pPr>
            <w:bookmarkStart w:id="14" w:name="_Hlk503298788"/>
            <w:r w:rsidRPr="00DB0B14">
              <w:rPr>
                <w:rFonts w:ascii="Times New Roman" w:hAnsi="Times New Roman" w:cs="Times New Roman"/>
                <w:bCs/>
                <w:sz w:val="21"/>
                <w:szCs w:val="21"/>
                <w:lang w:eastAsia="ru-RU"/>
              </w:rPr>
              <w:t>№</w:t>
            </w:r>
          </w:p>
          <w:p w:rsidR="00B40A65" w:rsidRPr="00DB0B14" w:rsidRDefault="00B40A65" w:rsidP="00DB0B14">
            <w:pPr>
              <w:spacing w:after="0" w:line="240" w:lineRule="auto"/>
              <w:ind w:left="-108" w:right="-108"/>
              <w:jc w:val="center"/>
              <w:rPr>
                <w:rFonts w:ascii="Times New Roman" w:hAnsi="Times New Roman" w:cs="Times New Roman"/>
                <w:bCs/>
                <w:sz w:val="21"/>
                <w:szCs w:val="21"/>
                <w:lang w:eastAsia="ru-RU"/>
              </w:rPr>
            </w:pPr>
            <w:proofErr w:type="gramStart"/>
            <w:r w:rsidRPr="00DB0B14">
              <w:rPr>
                <w:rFonts w:ascii="Times New Roman" w:hAnsi="Times New Roman" w:cs="Times New Roman"/>
                <w:bCs/>
                <w:sz w:val="21"/>
                <w:szCs w:val="21"/>
                <w:lang w:eastAsia="ru-RU"/>
              </w:rPr>
              <w:t>п</w:t>
            </w:r>
            <w:proofErr w:type="gramEnd"/>
            <w:r w:rsidRPr="00DB0B14">
              <w:rPr>
                <w:rFonts w:ascii="Times New Roman" w:hAnsi="Times New Roman" w:cs="Times New Roman"/>
                <w:bCs/>
                <w:sz w:val="21"/>
                <w:szCs w:val="21"/>
                <w:lang w:eastAsia="ru-RU"/>
              </w:rPr>
              <w:t>/п</w:t>
            </w:r>
          </w:p>
          <w:p w:rsidR="00B40A65" w:rsidRPr="00DB0B14" w:rsidRDefault="00B40A65" w:rsidP="00DB0B14">
            <w:pPr>
              <w:spacing w:after="0" w:line="240" w:lineRule="auto"/>
              <w:ind w:left="-108" w:right="-108"/>
              <w:jc w:val="center"/>
              <w:rPr>
                <w:rFonts w:ascii="Times New Roman" w:hAnsi="Times New Roman" w:cs="Times New Roman"/>
                <w:bCs/>
                <w:sz w:val="21"/>
                <w:szCs w:val="21"/>
                <w:lang w:eastAsia="ru-RU"/>
              </w:rPr>
            </w:pPr>
          </w:p>
        </w:tc>
        <w:tc>
          <w:tcPr>
            <w:tcW w:w="1774" w:type="dxa"/>
            <w:vMerge w:val="restart"/>
            <w:tcBorders>
              <w:top w:val="single" w:sz="4" w:space="0" w:color="auto"/>
              <w:left w:val="single" w:sz="4" w:space="0" w:color="auto"/>
              <w:right w:val="single" w:sz="4" w:space="0" w:color="auto"/>
            </w:tcBorders>
            <w:vAlign w:val="center"/>
          </w:tcPr>
          <w:p w:rsidR="00B40A65" w:rsidRPr="00DB0B14" w:rsidRDefault="00B40A65" w:rsidP="00DB0B14">
            <w:pPr>
              <w:spacing w:after="0" w:line="240" w:lineRule="auto"/>
              <w:ind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Направление обучения</w:t>
            </w:r>
          </w:p>
        </w:tc>
        <w:tc>
          <w:tcPr>
            <w:tcW w:w="3189" w:type="dxa"/>
            <w:gridSpan w:val="3"/>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1"/>
                <w:szCs w:val="21"/>
                <w:lang w:eastAsia="ru-RU"/>
              </w:rPr>
            </w:pPr>
            <w:r w:rsidRPr="00DB0B14">
              <w:rPr>
                <w:rFonts w:ascii="Times New Roman" w:hAnsi="Times New Roman" w:cs="Times New Roman"/>
                <w:bCs/>
                <w:sz w:val="21"/>
                <w:szCs w:val="21"/>
                <w:lang w:eastAsia="ru-RU"/>
              </w:rPr>
              <w:t>Обучающие формы</w:t>
            </w:r>
          </w:p>
        </w:tc>
        <w:tc>
          <w:tcPr>
            <w:tcW w:w="2031" w:type="dxa"/>
            <w:gridSpan w:val="2"/>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1"/>
                <w:szCs w:val="21"/>
                <w:lang w:eastAsia="ru-RU"/>
              </w:rPr>
            </w:pPr>
            <w:r w:rsidRPr="00DB0B14">
              <w:rPr>
                <w:rFonts w:ascii="Times New Roman" w:hAnsi="Times New Roman" w:cs="Times New Roman"/>
                <w:bCs/>
                <w:sz w:val="21"/>
                <w:szCs w:val="21"/>
                <w:lang w:eastAsia="ru-RU"/>
              </w:rPr>
              <w:t>Количество работников, прошедших обучение</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1"/>
                <w:szCs w:val="21"/>
                <w:lang w:eastAsia="ru-RU"/>
              </w:rPr>
            </w:pPr>
            <w:r w:rsidRPr="00DB0B14">
              <w:rPr>
                <w:rFonts w:ascii="Times New Roman" w:hAnsi="Times New Roman" w:cs="Times New Roman"/>
                <w:bCs/>
                <w:sz w:val="21"/>
                <w:szCs w:val="21"/>
                <w:lang w:eastAsia="ru-RU"/>
              </w:rPr>
              <w:t>Финансирование</w:t>
            </w:r>
          </w:p>
        </w:tc>
      </w:tr>
      <w:tr w:rsidR="00B40A65" w:rsidRPr="00DB0B14" w:rsidTr="007C5EC4">
        <w:trPr>
          <w:trHeight w:val="272"/>
        </w:trPr>
        <w:tc>
          <w:tcPr>
            <w:tcW w:w="566" w:type="dxa"/>
            <w:vMerge/>
            <w:tcBorders>
              <w:left w:val="single" w:sz="4" w:space="0" w:color="auto"/>
              <w:bottom w:val="single" w:sz="4" w:space="0" w:color="auto"/>
              <w:right w:val="single" w:sz="4" w:space="0" w:color="auto"/>
            </w:tcBorders>
          </w:tcPr>
          <w:p w:rsidR="00B40A65" w:rsidRPr="00DB0B14" w:rsidRDefault="00B40A65" w:rsidP="00DB0B14">
            <w:pPr>
              <w:spacing w:after="0" w:line="240" w:lineRule="auto"/>
              <w:ind w:left="-108" w:right="-108"/>
              <w:jc w:val="center"/>
              <w:rPr>
                <w:rFonts w:ascii="Times New Roman" w:hAnsi="Times New Roman" w:cs="Times New Roman"/>
                <w:bCs/>
                <w:sz w:val="21"/>
                <w:szCs w:val="21"/>
                <w:lang w:eastAsia="ru-RU"/>
              </w:rPr>
            </w:pPr>
          </w:p>
        </w:tc>
        <w:tc>
          <w:tcPr>
            <w:tcW w:w="1774" w:type="dxa"/>
            <w:vMerge/>
            <w:tcBorders>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p>
        </w:tc>
        <w:tc>
          <w:tcPr>
            <w:tcW w:w="1204"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Курсы повышения квалификации</w:t>
            </w:r>
          </w:p>
        </w:tc>
        <w:tc>
          <w:tcPr>
            <w:tcW w:w="1134"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right="34" w:firstLine="34"/>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Кратко</w:t>
            </w:r>
          </w:p>
          <w:p w:rsidR="00B40A65" w:rsidRPr="00DB0B14" w:rsidRDefault="00B40A65" w:rsidP="00DB0B14">
            <w:pPr>
              <w:spacing w:after="0" w:line="240" w:lineRule="auto"/>
              <w:ind w:right="34" w:firstLine="34"/>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срочные семинарыпрактикумы и др.</w:t>
            </w:r>
          </w:p>
        </w:tc>
        <w:tc>
          <w:tcPr>
            <w:tcW w:w="851"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Мастер-классы</w:t>
            </w:r>
          </w:p>
        </w:tc>
        <w:tc>
          <w:tcPr>
            <w:tcW w:w="771"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Всего</w:t>
            </w:r>
          </w:p>
        </w:tc>
        <w:tc>
          <w:tcPr>
            <w:tcW w:w="126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в т.ч. работники, относящиеся к основному персоналу</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 xml:space="preserve">сумма </w:t>
            </w:r>
          </w:p>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(тыс. руб.)</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источник финансирования</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ind w:left="-108" w:right="-108"/>
              <w:rPr>
                <w:rFonts w:ascii="Times New Roman" w:hAnsi="Times New Roman" w:cs="Times New Roman"/>
                <w:bCs/>
                <w:sz w:val="20"/>
                <w:szCs w:val="20"/>
                <w:lang w:eastAsia="ru-RU"/>
              </w:rPr>
            </w:pPr>
            <w:r w:rsidRPr="00DB0B14">
              <w:rPr>
                <w:rFonts w:ascii="Times New Roman" w:hAnsi="Times New Roman" w:cs="Times New Roman"/>
                <w:bCs/>
                <w:kern w:val="2"/>
                <w:sz w:val="20"/>
                <w:szCs w:val="20"/>
                <w:lang w:eastAsia="ru-RU"/>
              </w:rPr>
              <w:t xml:space="preserve">Мастер-классы «Танц – Отель Зима 2017г.» (Методика </w:t>
            </w:r>
            <w:r w:rsidRPr="00DB0B14">
              <w:rPr>
                <w:rFonts w:ascii="Times New Roman" w:hAnsi="Times New Roman" w:cs="Times New Roman"/>
                <w:bCs/>
                <w:kern w:val="2"/>
                <w:sz w:val="20"/>
                <w:szCs w:val="20"/>
                <w:lang w:eastAsia="ru-RU"/>
              </w:rPr>
              <w:lastRenderedPageBreak/>
              <w:t xml:space="preserve">преподавания современного танца для детей 7-12 лет, </w:t>
            </w:r>
            <w:r w:rsidRPr="00DB0B14">
              <w:rPr>
                <w:rFonts w:ascii="Times New Roman" w:hAnsi="Times New Roman" w:cs="Times New Roman"/>
                <w:bCs/>
                <w:kern w:val="36"/>
                <w:sz w:val="20"/>
                <w:szCs w:val="20"/>
                <w:lang w:eastAsia="ru-RU"/>
              </w:rPr>
              <w:t xml:space="preserve">ContemporaryJazz, </w:t>
            </w:r>
            <w:r w:rsidRPr="00DB0B14">
              <w:rPr>
                <w:rFonts w:ascii="Times New Roman" w:hAnsi="Times New Roman" w:cs="Times New Roman"/>
                <w:bCs/>
                <w:iCs/>
                <w:sz w:val="20"/>
                <w:szCs w:val="20"/>
                <w:lang w:eastAsia="ru-RU"/>
              </w:rPr>
              <w:t xml:space="preserve">Jazz-funk, </w:t>
            </w:r>
            <w:r w:rsidRPr="00DB0B14">
              <w:rPr>
                <w:rFonts w:ascii="Times New Roman" w:hAnsi="Times New Roman" w:cs="Times New Roman"/>
                <w:bCs/>
                <w:kern w:val="2"/>
                <w:sz w:val="20"/>
                <w:szCs w:val="20"/>
                <w:lang w:eastAsia="ru-RU"/>
              </w:rPr>
              <w:t>Afro-jazz)</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lastRenderedPageBreak/>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84" w:right="-108" w:hanging="292"/>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lastRenderedPageBreak/>
              <w:t>2.</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widowControl w:val="0"/>
              <w:suppressAutoHyphens/>
              <w:snapToGrid w:val="0"/>
              <w:spacing w:after="0" w:line="240" w:lineRule="auto"/>
              <w:rPr>
                <w:rFonts w:ascii="Times New Roman" w:hAnsi="Times New Roman" w:cs="Times New Roman"/>
                <w:kern w:val="2"/>
                <w:sz w:val="20"/>
                <w:szCs w:val="20"/>
              </w:rPr>
            </w:pPr>
            <w:proofErr w:type="gramStart"/>
            <w:r w:rsidRPr="00DB0B14">
              <w:rPr>
                <w:rFonts w:ascii="Times New Roman" w:hAnsi="Times New Roman" w:cs="Times New Roman"/>
                <w:kern w:val="2"/>
                <w:sz w:val="20"/>
                <w:szCs w:val="20"/>
              </w:rPr>
              <w:t>Всероссийский спутниковый онлайн-семинар ГАРАНТ «Новеллы ГК РФ об обязательствах в судебной практике (комментарий к постановлениям Пленума Верховного СудаРФ от 22.11.2016 № 54 «О некоторых вопросах применения общих положений Гражданского кодекса Российской Федерации об обязательствах и их исполнении» и от 24.03.2016 № 7 «О применении судами некоторых положений Гражданского кодекса Российской Федерации об ответственности за нарушение обязательств»</w:t>
            </w:r>
            <w:proofErr w:type="gramEnd"/>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3.</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Мастер классы по работе с детским и академическим хором Вокальные упражнения для развития детского голоса;</w:t>
            </w:r>
          </w:p>
          <w:p w:rsidR="00B40A65" w:rsidRPr="00DB0B14" w:rsidRDefault="00B40A65" w:rsidP="00E44C28">
            <w:pPr>
              <w:spacing w:after="0" w:line="240" w:lineRule="auto"/>
              <w:ind w:left="-108" w:right="-108"/>
              <w:rPr>
                <w:rFonts w:ascii="Times New Roman" w:hAnsi="Times New Roman" w:cs="Times New Roman"/>
                <w:bCs/>
                <w:sz w:val="20"/>
                <w:szCs w:val="20"/>
                <w:lang w:eastAsia="ru-RU"/>
              </w:rPr>
            </w:pPr>
            <w:r w:rsidRPr="00DB0B14">
              <w:rPr>
                <w:rFonts w:ascii="Times New Roman" w:hAnsi="Times New Roman" w:cs="Times New Roman"/>
                <w:kern w:val="2"/>
                <w:sz w:val="20"/>
                <w:szCs w:val="20"/>
              </w:rPr>
              <w:t xml:space="preserve">- работа над произведением </w:t>
            </w:r>
            <w:r w:rsidRPr="00DB0B14">
              <w:rPr>
                <w:rFonts w:ascii="Times New Roman" w:hAnsi="Times New Roman" w:cs="Times New Roman"/>
                <w:kern w:val="2"/>
                <w:sz w:val="20"/>
                <w:szCs w:val="20"/>
                <w:lang w:val="en-US"/>
              </w:rPr>
              <w:t>acapella</w:t>
            </w:r>
            <w:r w:rsidRPr="00DB0B14">
              <w:rPr>
                <w:rFonts w:ascii="Times New Roman" w:hAnsi="Times New Roman" w:cs="Times New Roman"/>
                <w:kern w:val="2"/>
                <w:sz w:val="20"/>
                <w:szCs w:val="20"/>
              </w:rPr>
              <w:t xml:space="preserve"> с академическим хором</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6</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6</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4</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ind w:left="-108" w:right="-108"/>
              <w:rPr>
                <w:rFonts w:ascii="Times New Roman" w:hAnsi="Times New Roman" w:cs="Times New Roman"/>
                <w:bCs/>
                <w:sz w:val="20"/>
                <w:szCs w:val="20"/>
                <w:lang w:eastAsia="ru-RU"/>
              </w:rPr>
            </w:pPr>
            <w:r w:rsidRPr="00DB0B14">
              <w:rPr>
                <w:rFonts w:ascii="Times New Roman" w:hAnsi="Times New Roman" w:cs="Times New Roman"/>
                <w:kern w:val="2"/>
                <w:sz w:val="20"/>
                <w:szCs w:val="20"/>
              </w:rPr>
              <w:t xml:space="preserve">«Основные положения Постановления Пленума ВАС РФ «О свободе договора и ее пределах» № 16 от 14 марта 2014 г. в практике арбитражных судов и Судебной коллегии по </w:t>
            </w:r>
            <w:r w:rsidRPr="00DB0B14">
              <w:rPr>
                <w:rFonts w:ascii="Times New Roman" w:hAnsi="Times New Roman" w:cs="Times New Roman"/>
                <w:kern w:val="2"/>
                <w:sz w:val="20"/>
                <w:szCs w:val="20"/>
              </w:rPr>
              <w:lastRenderedPageBreak/>
              <w:t>экономическим спорам Верховного Суда РФ»</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lastRenderedPageBreak/>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lastRenderedPageBreak/>
              <w:t>5</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Мастер-класс</w:t>
            </w:r>
          </w:p>
          <w:p w:rsidR="00B40A65" w:rsidRPr="00DB0B14" w:rsidRDefault="00B40A65" w:rsidP="00E44C28">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по направлениям современной хореографии</w:t>
            </w:r>
          </w:p>
          <w:p w:rsidR="00B40A65" w:rsidRPr="00DB0B14" w:rsidRDefault="00B40A65" w:rsidP="00E44C28">
            <w:pPr>
              <w:spacing w:after="0" w:line="240" w:lineRule="auto"/>
              <w:ind w:left="-108" w:right="-108"/>
              <w:rPr>
                <w:rFonts w:ascii="Times New Roman" w:hAnsi="Times New Roman" w:cs="Times New Roman"/>
                <w:bCs/>
                <w:sz w:val="20"/>
                <w:szCs w:val="20"/>
                <w:lang w:eastAsia="ru-RU"/>
              </w:rPr>
            </w:pPr>
            <w:proofErr w:type="gramStart"/>
            <w:r w:rsidRPr="00DB0B14">
              <w:rPr>
                <w:rFonts w:ascii="Times New Roman" w:hAnsi="Times New Roman" w:cs="Times New Roman"/>
                <w:sz w:val="20"/>
                <w:szCs w:val="20"/>
              </w:rPr>
              <w:t>(хип-хоп и хаус</w:t>
            </w:r>
            <w:proofErr w:type="gramEnd"/>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rPr>
              <w:t>1</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6</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Всероссийский спутниковый онлайн-семинар ГАРАНТ</w:t>
            </w:r>
          </w:p>
          <w:p w:rsidR="00B40A65" w:rsidRPr="00DB0B14" w:rsidRDefault="00B40A65" w:rsidP="00E44C28">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«Изменения в законодательстве о закупках с 01.01.2017»</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1</w:t>
            </w:r>
          </w:p>
          <w:p w:rsidR="00B40A65" w:rsidRPr="00DB0B14" w:rsidRDefault="00B40A65" w:rsidP="00DB0B14">
            <w:pPr>
              <w:spacing w:after="0" w:line="240" w:lineRule="auto"/>
              <w:ind w:left="-108" w:right="-108"/>
              <w:jc w:val="center"/>
              <w:rPr>
                <w:rFonts w:ascii="Times New Roman" w:hAnsi="Times New Roman" w:cs="Times New Roman"/>
                <w:bCs/>
                <w:lang w:eastAsia="ru-RU"/>
              </w:rPr>
            </w:pP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7</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ind w:left="-108" w:right="-108"/>
              <w:rPr>
                <w:rFonts w:ascii="Times New Roman" w:hAnsi="Times New Roman" w:cs="Times New Roman"/>
                <w:bCs/>
                <w:sz w:val="20"/>
                <w:szCs w:val="20"/>
                <w:lang w:eastAsia="ru-RU"/>
              </w:rPr>
            </w:pPr>
            <w:r w:rsidRPr="00DB0B14">
              <w:rPr>
                <w:rFonts w:ascii="Times New Roman" w:hAnsi="Times New Roman" w:cs="Times New Roman"/>
                <w:kern w:val="2"/>
                <w:sz w:val="20"/>
                <w:szCs w:val="20"/>
              </w:rPr>
              <w:t>Семинар «Бухгалтерский и налоговый учет. Изменения законодательства – 2017»</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8</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ind w:left="-108" w:right="-108"/>
              <w:rPr>
                <w:rFonts w:ascii="Times New Roman" w:hAnsi="Times New Roman" w:cs="Times New Roman"/>
                <w:bCs/>
                <w:sz w:val="20"/>
                <w:szCs w:val="20"/>
                <w:lang w:eastAsia="ru-RU"/>
              </w:rPr>
            </w:pPr>
            <w:r w:rsidRPr="00DB0B14">
              <w:rPr>
                <w:rFonts w:ascii="Times New Roman" w:hAnsi="Times New Roman" w:cs="Times New Roman"/>
                <w:kern w:val="2"/>
                <w:sz w:val="20"/>
                <w:szCs w:val="20"/>
              </w:rPr>
              <w:t>Курсы повышения квалификации «О закупках товаров, работ, услуг отдельными видами юридических лиц в соответствии с требованиями Федерального закона от 18.07.2011 № 223-ФЗ»</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6</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9</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ind w:left="-108" w:right="-108"/>
              <w:rPr>
                <w:rFonts w:ascii="Times New Roman" w:hAnsi="Times New Roman" w:cs="Times New Roman"/>
                <w:bCs/>
                <w:sz w:val="20"/>
                <w:szCs w:val="20"/>
                <w:lang w:eastAsia="ru-RU"/>
              </w:rPr>
            </w:pPr>
            <w:r w:rsidRPr="00DB0B14">
              <w:rPr>
                <w:rFonts w:ascii="Times New Roman" w:hAnsi="Times New Roman" w:cs="Times New Roman"/>
                <w:kern w:val="2"/>
                <w:sz w:val="20"/>
                <w:szCs w:val="20"/>
              </w:rPr>
              <w:t>Обучение и проверка знаний по программе «Требований охраны труда по программе для (руководителей и специалистов)</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kern w:val="2"/>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4</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44</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бюджетные средства</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10</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ind w:left="-108" w:right="-108"/>
              <w:rPr>
                <w:rFonts w:ascii="Times New Roman" w:hAnsi="Times New Roman" w:cs="Times New Roman"/>
                <w:bCs/>
                <w:sz w:val="20"/>
                <w:szCs w:val="20"/>
                <w:lang w:eastAsia="ru-RU"/>
              </w:rPr>
            </w:pPr>
            <w:r w:rsidRPr="00DB0B14">
              <w:rPr>
                <w:rFonts w:ascii="Times New Roman" w:hAnsi="Times New Roman" w:cs="Times New Roman"/>
                <w:kern w:val="2"/>
                <w:sz w:val="20"/>
                <w:szCs w:val="20"/>
              </w:rPr>
              <w:t>Проверка знаний по программе пожарно-технический минимум для руководителей и лиц, ответственных за обеспечение пожарной безопасности</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kern w:val="2"/>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5</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5</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24</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бюджетные средства</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11</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ind w:left="-108" w:right="-108"/>
              <w:rPr>
                <w:rFonts w:ascii="Times New Roman" w:hAnsi="Times New Roman" w:cs="Times New Roman"/>
                <w:bCs/>
                <w:sz w:val="20"/>
                <w:szCs w:val="20"/>
                <w:lang w:eastAsia="ru-RU"/>
              </w:rPr>
            </w:pPr>
            <w:proofErr w:type="gramStart"/>
            <w:r w:rsidRPr="00DB0B14">
              <w:rPr>
                <w:rFonts w:ascii="Times New Roman" w:hAnsi="Times New Roman" w:cs="Times New Roman"/>
                <w:kern w:val="2"/>
                <w:sz w:val="20"/>
                <w:szCs w:val="20"/>
              </w:rPr>
              <w:t>Обучение по программе</w:t>
            </w:r>
            <w:proofErr w:type="gramEnd"/>
            <w:r w:rsidRPr="00DB0B14">
              <w:rPr>
                <w:rFonts w:ascii="Times New Roman" w:hAnsi="Times New Roman" w:cs="Times New Roman"/>
                <w:kern w:val="2"/>
                <w:sz w:val="20"/>
                <w:szCs w:val="20"/>
              </w:rPr>
              <w:t xml:space="preserve"> санитарного  минимума  для воспитателей, вожатых детских оздоровительных лагерей</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kern w:val="2"/>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3</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12</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ind w:left="-108" w:right="-108"/>
              <w:rPr>
                <w:rFonts w:ascii="Times New Roman" w:hAnsi="Times New Roman" w:cs="Times New Roman"/>
                <w:bCs/>
                <w:sz w:val="20"/>
                <w:szCs w:val="20"/>
                <w:lang w:eastAsia="ru-RU"/>
              </w:rPr>
            </w:pPr>
            <w:r w:rsidRPr="00DB0B14">
              <w:rPr>
                <w:rFonts w:ascii="Times New Roman" w:hAnsi="Times New Roman" w:cs="Times New Roman"/>
                <w:kern w:val="2"/>
                <w:sz w:val="20"/>
                <w:szCs w:val="20"/>
              </w:rPr>
              <w:t xml:space="preserve">Всероссийский спутниковый онлайн - семинар «Страховые взносы </w:t>
            </w:r>
            <w:r w:rsidRPr="00DB0B14">
              <w:rPr>
                <w:rFonts w:ascii="Times New Roman" w:hAnsi="Times New Roman" w:cs="Times New Roman"/>
                <w:kern w:val="2"/>
                <w:sz w:val="20"/>
                <w:szCs w:val="20"/>
              </w:rPr>
              <w:lastRenderedPageBreak/>
              <w:t>в 2017 году. Порядок исчисления и уплаты, а также представление отчетности в государственные внебюджетные фонды»</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lastRenderedPageBreak/>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lastRenderedPageBreak/>
              <w:t>13</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ind w:left="-108" w:right="-108"/>
              <w:rPr>
                <w:rFonts w:ascii="Times New Roman" w:hAnsi="Times New Roman" w:cs="Times New Roman"/>
                <w:bCs/>
                <w:sz w:val="20"/>
                <w:szCs w:val="20"/>
                <w:lang w:eastAsia="ru-RU"/>
              </w:rPr>
            </w:pPr>
            <w:r w:rsidRPr="00DB0B14">
              <w:rPr>
                <w:rFonts w:ascii="Times New Roman" w:hAnsi="Times New Roman" w:cs="Times New Roman"/>
                <w:kern w:val="2"/>
                <w:sz w:val="20"/>
                <w:szCs w:val="20"/>
              </w:rPr>
              <w:t>Обучающий семинар по введению новых требований использования кассовых аппаратов</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kern w:val="2"/>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14</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Мастер – класс  по работе над духовными произведениями русских композиторов и обработкам русских народных песен для однородного и смешанного академических хоров</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kern w:val="2"/>
              </w:rPr>
              <w:t>1</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6</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6</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15</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Мастер-класс по направлениям современной хореографии (</w:t>
            </w:r>
            <w:r w:rsidRPr="00DB0B14">
              <w:rPr>
                <w:rFonts w:ascii="Times New Roman" w:hAnsi="Times New Roman" w:cs="Times New Roman"/>
                <w:sz w:val="20"/>
                <w:szCs w:val="20"/>
                <w:lang w:val="en-US"/>
              </w:rPr>
              <w:t>hip</w:t>
            </w:r>
            <w:r w:rsidRPr="00DB0B14">
              <w:rPr>
                <w:rFonts w:ascii="Times New Roman" w:hAnsi="Times New Roman" w:cs="Times New Roman"/>
                <w:sz w:val="20"/>
                <w:szCs w:val="20"/>
              </w:rPr>
              <w:t>-</w:t>
            </w:r>
            <w:r w:rsidRPr="00DB0B14">
              <w:rPr>
                <w:rFonts w:ascii="Times New Roman" w:hAnsi="Times New Roman" w:cs="Times New Roman"/>
                <w:sz w:val="20"/>
                <w:szCs w:val="20"/>
                <w:lang w:val="en-US"/>
              </w:rPr>
              <w:t>hop</w:t>
            </w:r>
            <w:r w:rsidRPr="00DB0B14">
              <w:rPr>
                <w:rFonts w:ascii="Times New Roman" w:hAnsi="Times New Roman" w:cs="Times New Roman"/>
                <w:sz w:val="20"/>
                <w:szCs w:val="20"/>
              </w:rPr>
              <w:t>/</w:t>
            </w:r>
            <w:r w:rsidRPr="00DB0B14">
              <w:rPr>
                <w:rFonts w:ascii="Times New Roman" w:hAnsi="Times New Roman" w:cs="Times New Roman"/>
                <w:sz w:val="20"/>
                <w:szCs w:val="20"/>
                <w:lang w:val="en-US"/>
              </w:rPr>
              <w:t>krump</w:t>
            </w:r>
            <w:r w:rsidRPr="00DB0B14">
              <w:rPr>
                <w:rFonts w:ascii="Times New Roman" w:hAnsi="Times New Roman" w:cs="Times New Roman"/>
                <w:sz w:val="20"/>
                <w:szCs w:val="20"/>
              </w:rPr>
              <w:t>)</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rPr>
              <w:t>1</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1182"/>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16</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Мастер-класс по направлениям современной хореографии (хип-хоп и хаус)</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rPr>
              <w:t>1</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17</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Вебинары по организации безопасных перевозок детей</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18</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Всероссийский спутниковый онлайн-семинар ГАРАНТ</w:t>
            </w:r>
          </w:p>
          <w:p w:rsidR="00B40A65" w:rsidRPr="00DB0B14" w:rsidRDefault="00B40A65" w:rsidP="00E44C28">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«Особенности закупок у субъектов малого и среднего предпринимательства отдельными видами юридических лиц»</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1</w:t>
            </w:r>
          </w:p>
          <w:p w:rsidR="00B40A65" w:rsidRPr="00DB0B14" w:rsidRDefault="00B40A65" w:rsidP="00DB0B14">
            <w:pPr>
              <w:spacing w:after="0" w:line="240" w:lineRule="auto"/>
              <w:ind w:left="-108" w:right="-108"/>
              <w:jc w:val="center"/>
              <w:rPr>
                <w:rFonts w:ascii="Times New Roman" w:hAnsi="Times New Roman" w:cs="Times New Roman"/>
                <w:bCs/>
                <w:lang w:eastAsia="ru-RU"/>
              </w:rPr>
            </w:pP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19</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widowControl w:val="0"/>
              <w:suppressAutoHyphens/>
              <w:spacing w:after="0" w:line="240" w:lineRule="auto"/>
              <w:ind w:left="31"/>
              <w:rPr>
                <w:rFonts w:ascii="Times New Roman" w:hAnsi="Times New Roman" w:cs="Times New Roman"/>
                <w:kern w:val="2"/>
                <w:sz w:val="20"/>
                <w:szCs w:val="20"/>
              </w:rPr>
            </w:pPr>
            <w:r w:rsidRPr="00DB0B14">
              <w:rPr>
                <w:rFonts w:ascii="Times New Roman" w:hAnsi="Times New Roman" w:cs="Times New Roman"/>
                <w:bCs/>
                <w:kern w:val="2"/>
                <w:sz w:val="20"/>
                <w:szCs w:val="20"/>
              </w:rPr>
              <w:t xml:space="preserve">Курсы повышения квалификации </w:t>
            </w:r>
          </w:p>
          <w:p w:rsidR="00B40A65" w:rsidRPr="00DB0B14" w:rsidRDefault="00B40A65" w:rsidP="00E44C28">
            <w:pPr>
              <w:widowControl w:val="0"/>
              <w:suppressAutoHyphens/>
              <w:spacing w:after="0" w:line="240" w:lineRule="auto"/>
              <w:ind w:left="31"/>
              <w:rPr>
                <w:rFonts w:ascii="Times New Roman" w:hAnsi="Times New Roman" w:cs="Times New Roman"/>
                <w:bCs/>
                <w:kern w:val="2"/>
                <w:sz w:val="20"/>
                <w:szCs w:val="20"/>
              </w:rPr>
            </w:pPr>
            <w:r w:rsidRPr="00DB0B14">
              <w:rPr>
                <w:rFonts w:ascii="Times New Roman" w:hAnsi="Times New Roman" w:cs="Times New Roman"/>
                <w:bCs/>
                <w:kern w:val="2"/>
                <w:sz w:val="20"/>
                <w:szCs w:val="20"/>
              </w:rPr>
              <w:t>Менеджмент НКО», организованные</w:t>
            </w:r>
          </w:p>
          <w:p w:rsidR="00B40A65" w:rsidRPr="00DB0B14" w:rsidRDefault="00B40A65" w:rsidP="00E44C28">
            <w:pPr>
              <w:widowControl w:val="0"/>
              <w:suppressAutoHyphens/>
              <w:snapToGrid w:val="0"/>
              <w:spacing w:after="0" w:line="240" w:lineRule="auto"/>
              <w:ind w:left="31"/>
              <w:rPr>
                <w:rFonts w:ascii="Times New Roman" w:hAnsi="Times New Roman" w:cs="Times New Roman"/>
                <w:kern w:val="2"/>
                <w:sz w:val="20"/>
                <w:szCs w:val="20"/>
              </w:rPr>
            </w:pPr>
            <w:r w:rsidRPr="00DB0B14">
              <w:rPr>
                <w:rFonts w:ascii="Times New Roman" w:hAnsi="Times New Roman" w:cs="Times New Roman"/>
                <w:bCs/>
                <w:kern w:val="2"/>
                <w:sz w:val="20"/>
                <w:szCs w:val="20"/>
              </w:rPr>
              <w:t xml:space="preserve">«Центром «Открытый </w:t>
            </w:r>
            <w:r w:rsidRPr="00DB0B14">
              <w:rPr>
                <w:rFonts w:ascii="Times New Roman" w:hAnsi="Times New Roman" w:cs="Times New Roman"/>
                <w:bCs/>
                <w:kern w:val="2"/>
                <w:sz w:val="20"/>
                <w:szCs w:val="20"/>
              </w:rPr>
              <w:lastRenderedPageBreak/>
              <w:t>регион» совместно с Департаментом общественных и внешних связей Югры</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kern w:val="2"/>
              </w:rPr>
              <w:lastRenderedPageBreak/>
              <w:t>1</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lastRenderedPageBreak/>
              <w:t>20</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E44C28">
            <w:pPr>
              <w:widowControl w:val="0"/>
              <w:suppressAutoHyphens/>
              <w:spacing w:after="0" w:line="240" w:lineRule="auto"/>
              <w:ind w:left="31"/>
              <w:rPr>
                <w:rFonts w:ascii="Times New Roman" w:hAnsi="Times New Roman" w:cs="Times New Roman"/>
                <w:bCs/>
                <w:sz w:val="20"/>
                <w:szCs w:val="20"/>
                <w:lang w:eastAsia="ru-RU"/>
              </w:rPr>
            </w:pPr>
            <w:r w:rsidRPr="00DB0B14">
              <w:rPr>
                <w:rFonts w:ascii="Times New Roman" w:hAnsi="Times New Roman" w:cs="Times New Roman"/>
                <w:bCs/>
                <w:kern w:val="2"/>
                <w:sz w:val="20"/>
                <w:szCs w:val="20"/>
              </w:rPr>
              <w:t>Вебинары</w:t>
            </w:r>
          </w:p>
          <w:p w:rsidR="00B40A65" w:rsidRPr="00DB0B14" w:rsidRDefault="00B40A65" w:rsidP="00E44C28">
            <w:pPr>
              <w:widowControl w:val="0"/>
              <w:suppressAutoHyphens/>
              <w:spacing w:after="0" w:line="240" w:lineRule="auto"/>
              <w:ind w:left="31"/>
              <w:rPr>
                <w:rFonts w:ascii="Times New Roman" w:hAnsi="Times New Roman" w:cs="Times New Roman"/>
                <w:bCs/>
                <w:kern w:val="2"/>
                <w:sz w:val="20"/>
                <w:szCs w:val="20"/>
              </w:rPr>
            </w:pPr>
            <w:r w:rsidRPr="00DB0B14">
              <w:rPr>
                <w:rFonts w:ascii="Times New Roman" w:hAnsi="Times New Roman" w:cs="Times New Roman"/>
                <w:bCs/>
                <w:kern w:val="2"/>
                <w:sz w:val="20"/>
                <w:szCs w:val="20"/>
              </w:rPr>
              <w:t>на портале ЕИПСК:</w:t>
            </w:r>
          </w:p>
          <w:p w:rsidR="00B40A65" w:rsidRPr="00DB0B14" w:rsidRDefault="00B40A65" w:rsidP="00E44C28">
            <w:pPr>
              <w:autoSpaceDN w:val="0"/>
              <w:spacing w:after="0" w:line="240" w:lineRule="auto"/>
              <w:ind w:left="31" w:right="-2"/>
              <w:outlineLvl w:val="2"/>
              <w:rPr>
                <w:rFonts w:ascii="Times New Roman" w:hAnsi="Times New Roman" w:cs="Times New Roman"/>
                <w:kern w:val="3"/>
                <w:sz w:val="20"/>
                <w:szCs w:val="20"/>
              </w:rPr>
            </w:pPr>
            <w:r w:rsidRPr="00DB0B14">
              <w:rPr>
                <w:rFonts w:ascii="Times New Roman" w:hAnsi="Times New Roman" w:cs="Times New Roman"/>
                <w:kern w:val="3"/>
                <w:sz w:val="20"/>
                <w:szCs w:val="20"/>
              </w:rPr>
              <w:t>#VKLIVE: прямые трансляции с мобильного устройства</w:t>
            </w:r>
          </w:p>
          <w:p w:rsidR="00B40A65" w:rsidRPr="00DB0B14" w:rsidRDefault="00B40A65" w:rsidP="00E44C28">
            <w:pPr>
              <w:autoSpaceDN w:val="0"/>
              <w:spacing w:after="0" w:line="240" w:lineRule="auto"/>
              <w:ind w:left="31" w:right="-2"/>
              <w:outlineLvl w:val="2"/>
              <w:rPr>
                <w:rFonts w:ascii="Times New Roman" w:hAnsi="Times New Roman" w:cs="Times New Roman"/>
                <w:kern w:val="3"/>
                <w:sz w:val="20"/>
                <w:szCs w:val="20"/>
              </w:rPr>
            </w:pPr>
            <w:r w:rsidRPr="00DB0B14">
              <w:rPr>
                <w:rFonts w:ascii="Times New Roman" w:hAnsi="Times New Roman" w:cs="Times New Roman"/>
                <w:kern w:val="3"/>
                <w:sz w:val="20"/>
                <w:szCs w:val="20"/>
              </w:rPr>
              <w:t>Инструменты ВКонтакте</w:t>
            </w:r>
          </w:p>
          <w:p w:rsidR="00B40A65" w:rsidRPr="00DB0B14" w:rsidRDefault="00B40A65" w:rsidP="00E44C28">
            <w:pPr>
              <w:autoSpaceDN w:val="0"/>
              <w:spacing w:after="0" w:line="240" w:lineRule="auto"/>
              <w:ind w:left="31" w:right="-2"/>
              <w:outlineLvl w:val="2"/>
              <w:rPr>
                <w:rFonts w:ascii="Times New Roman" w:hAnsi="Times New Roman" w:cs="Times New Roman"/>
                <w:kern w:val="3"/>
                <w:sz w:val="20"/>
                <w:szCs w:val="20"/>
              </w:rPr>
            </w:pPr>
            <w:r w:rsidRPr="00DB0B14">
              <w:rPr>
                <w:rFonts w:ascii="Times New Roman" w:hAnsi="Times New Roman" w:cs="Times New Roman"/>
                <w:kern w:val="3"/>
                <w:sz w:val="20"/>
                <w:szCs w:val="20"/>
              </w:rPr>
              <w:t>Контент ВКонтактедля видеокурса «ВКонтакте для партнеров»</w:t>
            </w:r>
          </w:p>
          <w:p w:rsidR="00B40A65" w:rsidRPr="00DB0B14" w:rsidRDefault="00B40A65" w:rsidP="00E44C28">
            <w:pPr>
              <w:autoSpaceDN w:val="0"/>
              <w:spacing w:after="0" w:line="240" w:lineRule="auto"/>
              <w:ind w:left="31" w:right="-2"/>
              <w:outlineLvl w:val="2"/>
              <w:rPr>
                <w:rFonts w:ascii="Times New Roman" w:hAnsi="Times New Roman" w:cs="Times New Roman"/>
                <w:kern w:val="3"/>
                <w:sz w:val="20"/>
                <w:szCs w:val="20"/>
              </w:rPr>
            </w:pPr>
            <w:r w:rsidRPr="00DB0B14">
              <w:rPr>
                <w:rFonts w:ascii="Times New Roman" w:hAnsi="Times New Roman" w:cs="Times New Roman"/>
                <w:kern w:val="3"/>
                <w:sz w:val="20"/>
                <w:szCs w:val="20"/>
              </w:rPr>
              <w:t>Таргетированая реклама ВКонтакте</w:t>
            </w:r>
          </w:p>
          <w:p w:rsidR="00B40A65" w:rsidRPr="00DB0B14" w:rsidRDefault="00B40A65" w:rsidP="00E44C28">
            <w:pPr>
              <w:autoSpaceDN w:val="0"/>
              <w:spacing w:after="0" w:line="240" w:lineRule="auto"/>
              <w:ind w:left="31" w:right="-2"/>
              <w:outlineLvl w:val="2"/>
              <w:rPr>
                <w:rFonts w:ascii="Times New Roman" w:hAnsi="Times New Roman" w:cs="Times New Roman"/>
                <w:kern w:val="3"/>
                <w:sz w:val="20"/>
                <w:szCs w:val="20"/>
              </w:rPr>
            </w:pPr>
            <w:r w:rsidRPr="00DB0B14">
              <w:rPr>
                <w:rFonts w:ascii="Times New Roman" w:hAnsi="Times New Roman" w:cs="Times New Roman"/>
                <w:kern w:val="3"/>
                <w:sz w:val="20"/>
                <w:szCs w:val="20"/>
              </w:rPr>
              <w:t>Написание текстов для социальных сетей</w:t>
            </w:r>
          </w:p>
          <w:p w:rsidR="00B40A65" w:rsidRPr="00DB0B14" w:rsidRDefault="00B40A65" w:rsidP="00E44C28">
            <w:pPr>
              <w:autoSpaceDN w:val="0"/>
              <w:spacing w:after="0" w:line="240" w:lineRule="auto"/>
              <w:ind w:left="31" w:right="-2"/>
              <w:outlineLvl w:val="2"/>
              <w:rPr>
                <w:rFonts w:ascii="Times New Roman" w:hAnsi="Times New Roman" w:cs="Times New Roman"/>
                <w:kern w:val="3"/>
                <w:sz w:val="20"/>
                <w:szCs w:val="20"/>
              </w:rPr>
            </w:pPr>
            <w:r w:rsidRPr="00DB0B14">
              <w:rPr>
                <w:rFonts w:ascii="Times New Roman" w:hAnsi="Times New Roman" w:cs="Times New Roman"/>
                <w:kern w:val="3"/>
                <w:sz w:val="20"/>
                <w:szCs w:val="20"/>
              </w:rPr>
              <w:t>Продвижение учреждения культуры во « Вконтакте»</w:t>
            </w:r>
          </w:p>
          <w:p w:rsidR="00B40A65" w:rsidRPr="00DB0B14" w:rsidRDefault="00B40A65" w:rsidP="00E44C28">
            <w:pPr>
              <w:spacing w:after="0" w:line="240" w:lineRule="auto"/>
              <w:ind w:left="-108" w:right="-108"/>
              <w:rPr>
                <w:rFonts w:ascii="Times New Roman" w:hAnsi="Times New Roman" w:cs="Times New Roman"/>
                <w:bCs/>
                <w:sz w:val="20"/>
                <w:szCs w:val="20"/>
                <w:lang w:eastAsia="ru-RU"/>
              </w:rPr>
            </w:pPr>
            <w:r w:rsidRPr="00DB0B14">
              <w:rPr>
                <w:rFonts w:ascii="Times New Roman" w:hAnsi="Times New Roman" w:cs="Times New Roman"/>
                <w:kern w:val="3"/>
                <w:sz w:val="20"/>
                <w:szCs w:val="20"/>
              </w:rPr>
              <w:t>Взаимодействие с аудиторией в социальных сетях</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21</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Первый открытый форум для режиссеров самодеятельных коллективов Югры</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22</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Методические дни для руководителей и специалистов культурно – досуговых учреждений муниципальных образований автономного округа</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kern w:val="2"/>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23</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sz w:val="20"/>
                <w:szCs w:val="20"/>
                <w:shd w:val="clear" w:color="auto" w:fill="FFFFFF"/>
              </w:rPr>
              <w:t xml:space="preserve">Мастер – класс </w:t>
            </w:r>
          </w:p>
          <w:p w:rsidR="00B40A65" w:rsidRPr="00DB0B14" w:rsidRDefault="00B40A65" w:rsidP="00F46AC6">
            <w:pPr>
              <w:widowControl w:val="0"/>
              <w:suppressAutoHyphens/>
              <w:snapToGrid w:val="0"/>
              <w:spacing w:after="0" w:line="240" w:lineRule="auto"/>
              <w:rPr>
                <w:rFonts w:ascii="Times New Roman" w:hAnsi="Times New Roman" w:cs="Times New Roman"/>
                <w:sz w:val="20"/>
                <w:szCs w:val="20"/>
                <w:shd w:val="clear" w:color="auto" w:fill="FFFFFF"/>
              </w:rPr>
            </w:pPr>
            <w:r w:rsidRPr="00DB0B14">
              <w:rPr>
                <w:rFonts w:ascii="Times New Roman" w:hAnsi="Times New Roman" w:cs="Times New Roman"/>
                <w:sz w:val="20"/>
                <w:szCs w:val="20"/>
                <w:shd w:val="clear" w:color="auto" w:fill="FFFFFF"/>
              </w:rPr>
              <w:t xml:space="preserve">от трубача Дениса Попова </w:t>
            </w:r>
            <w:proofErr w:type="gramStart"/>
            <w:r w:rsidRPr="00DB0B14">
              <w:rPr>
                <w:rFonts w:ascii="Times New Roman" w:hAnsi="Times New Roman" w:cs="Times New Roman"/>
                <w:sz w:val="20"/>
                <w:szCs w:val="20"/>
                <w:shd w:val="clear" w:color="auto" w:fill="FFFFFF"/>
              </w:rPr>
              <w:t>из</w:t>
            </w:r>
            <w:proofErr w:type="gramEnd"/>
          </w:p>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sz w:val="20"/>
                <w:szCs w:val="20"/>
                <w:shd w:val="clear" w:color="auto" w:fill="FFFFFF"/>
              </w:rPr>
              <w:t>г. Москва</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shd w:val="clear" w:color="auto" w:fill="FFFFFF"/>
              </w:rPr>
              <w:t>1</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24</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proofErr w:type="gramStart"/>
            <w:r w:rsidRPr="00DB0B14">
              <w:rPr>
                <w:rFonts w:ascii="Times New Roman" w:hAnsi="Times New Roman" w:cs="Times New Roman"/>
                <w:kern w:val="2"/>
                <w:sz w:val="20"/>
                <w:szCs w:val="20"/>
              </w:rPr>
              <w:t xml:space="preserve">Всероссийский спутниковый онлайн-семинар» по теме «Пособия за счёт ФСС: правила назначения, </w:t>
            </w:r>
            <w:r w:rsidRPr="00DB0B14">
              <w:rPr>
                <w:rFonts w:ascii="Times New Roman" w:hAnsi="Times New Roman" w:cs="Times New Roman"/>
                <w:kern w:val="2"/>
                <w:sz w:val="20"/>
                <w:szCs w:val="20"/>
              </w:rPr>
              <w:lastRenderedPageBreak/>
              <w:t xml:space="preserve">сложные ситуации» </w:t>
            </w:r>
            <w:proofErr w:type="gramEnd"/>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lastRenderedPageBreak/>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kern w:val="2"/>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lastRenderedPageBreak/>
              <w:t>25</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«Пред</w:t>
            </w:r>
            <w:r w:rsidR="00587DE4" w:rsidRPr="00DB0B14">
              <w:rPr>
                <w:rFonts w:ascii="Times New Roman" w:hAnsi="Times New Roman" w:cs="Times New Roman"/>
                <w:kern w:val="2"/>
                <w:sz w:val="20"/>
                <w:szCs w:val="20"/>
              </w:rPr>
              <w:t>а</w:t>
            </w:r>
            <w:r w:rsidRPr="00DB0B14">
              <w:rPr>
                <w:rFonts w:ascii="Times New Roman" w:hAnsi="Times New Roman" w:cs="Times New Roman"/>
                <w:kern w:val="2"/>
                <w:sz w:val="20"/>
                <w:szCs w:val="20"/>
              </w:rPr>
              <w:t>ттестационная подготовка руководителей и специалистов организаций, осуществляющих эксплуатацию тепловых энергоустановок и тепловых сетей»</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7,200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lang w:eastAsia="ru-RU"/>
              </w:rPr>
            </w:pPr>
            <w:r w:rsidRPr="00DB0B14">
              <w:rPr>
                <w:rFonts w:ascii="Times New Roman" w:hAnsi="Times New Roman" w:cs="Times New Roman"/>
                <w:bCs/>
                <w:sz w:val="20"/>
                <w:szCs w:val="20"/>
                <w:lang w:eastAsia="ru-RU"/>
              </w:rPr>
              <w:t>Внебюджетные средства</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26</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Семинар «Особенности сдачи  годовой бухгалтерской отчетности государственными (муниципальными) учреждениями в 2017 году в преддверии перехода на федеральные стандарты учета с 2018 года»</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1</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4,416</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highlight w:val="yellow"/>
                <w:lang w:eastAsia="ru-RU"/>
              </w:rPr>
            </w:pPr>
            <w:r w:rsidRPr="00DB0B14">
              <w:rPr>
                <w:rFonts w:ascii="Times New Roman" w:hAnsi="Times New Roman" w:cs="Times New Roman"/>
                <w:bCs/>
                <w:sz w:val="20"/>
                <w:szCs w:val="20"/>
                <w:lang w:eastAsia="ru-RU"/>
              </w:rPr>
              <w:t>Бюджетные средства</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27</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Повышение квалификации «Предаттестационная подготовка электроперсонала к проверке знаний норм и правил работы в электроустановках (4 группа допуска)»</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rPr>
            </w:pPr>
            <w:r w:rsidRPr="00DB0B14">
              <w:rPr>
                <w:rFonts w:ascii="Times New Roman" w:hAnsi="Times New Roman" w:cs="Times New Roman"/>
                <w:kern w:val="2"/>
              </w:rPr>
              <w:t>1</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18,040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highlight w:val="yellow"/>
                <w:lang w:eastAsia="ru-RU"/>
              </w:rPr>
            </w:pPr>
            <w:r w:rsidRPr="00DB0B14">
              <w:rPr>
                <w:rFonts w:ascii="Times New Roman" w:hAnsi="Times New Roman" w:cs="Times New Roman"/>
                <w:bCs/>
                <w:sz w:val="20"/>
                <w:szCs w:val="20"/>
                <w:lang w:eastAsia="ru-RU"/>
              </w:rPr>
              <w:t>Бюджетные средства</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28</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Повышение квалификации по теме «Технологии разработки социально-ориентированных проектов»</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kern w:val="2"/>
              </w:rPr>
              <w:t>1</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5</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3</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35,500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highlight w:val="yellow"/>
                <w:lang w:eastAsia="ru-RU"/>
              </w:rPr>
            </w:pPr>
            <w:r w:rsidRPr="00DB0B14">
              <w:rPr>
                <w:rFonts w:ascii="Times New Roman" w:hAnsi="Times New Roman" w:cs="Times New Roman"/>
                <w:bCs/>
                <w:sz w:val="20"/>
                <w:szCs w:val="20"/>
                <w:lang w:eastAsia="ru-RU"/>
              </w:rPr>
              <w:t>Внебюджетные средства</w:t>
            </w:r>
          </w:p>
        </w:tc>
      </w:tr>
      <w:tr w:rsidR="00B40A65" w:rsidRPr="00DB0B14" w:rsidTr="007C5EC4">
        <w:trPr>
          <w:trHeight w:val="324"/>
        </w:trPr>
        <w:tc>
          <w:tcPr>
            <w:tcW w:w="566"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29</w:t>
            </w:r>
          </w:p>
        </w:tc>
        <w:tc>
          <w:tcPr>
            <w:tcW w:w="177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proofErr w:type="gramStart"/>
            <w:r w:rsidRPr="00DB0B14">
              <w:rPr>
                <w:rFonts w:ascii="Times New Roman" w:hAnsi="Times New Roman" w:cs="Times New Roman"/>
                <w:kern w:val="2"/>
                <w:sz w:val="20"/>
                <w:szCs w:val="20"/>
              </w:rPr>
              <w:t>Профессиональная переподготовка «Главный бухгалтер организации государственного сектора» (подготовка на соответствие профстандарту «Бухгалтер»</w:t>
            </w:r>
            <w:proofErr w:type="gramEnd"/>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kern w:val="2"/>
              </w:rPr>
            </w:pPr>
            <w:r w:rsidRPr="00DB0B14">
              <w:rPr>
                <w:rFonts w:ascii="Times New Roman" w:hAnsi="Times New Roman" w:cs="Times New Roman"/>
                <w:kern w:val="2"/>
              </w:rPr>
              <w:t>1</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rPr>
                <w:rFonts w:ascii="Times New Roman" w:hAnsi="Times New Roman" w:cs="Times New Roman"/>
                <w:bCs/>
                <w:lang w:eastAsia="ru-RU"/>
              </w:rPr>
            </w:pPr>
          </w:p>
          <w:p w:rsidR="00B40A65" w:rsidRPr="00DB0B14" w:rsidRDefault="00B40A65" w:rsidP="00DB0B14">
            <w:pPr>
              <w:spacing w:after="0" w:line="240" w:lineRule="auto"/>
              <w:ind w:left="-108" w:right="-108"/>
              <w:jc w:val="center"/>
              <w:rPr>
                <w:rFonts w:ascii="Times New Roman" w:hAnsi="Times New Roman" w:cs="Times New Roman"/>
                <w:bCs/>
                <w:lang w:eastAsia="ru-RU"/>
              </w:rPr>
            </w:pPr>
            <w:r w:rsidRPr="00DB0B14">
              <w:rPr>
                <w:rFonts w:ascii="Times New Roman" w:hAnsi="Times New Roman" w:cs="Times New Roman"/>
                <w:bCs/>
                <w:lang w:eastAsia="ru-RU"/>
              </w:rPr>
              <w:t>15,0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left="-108" w:right="-108"/>
              <w:jc w:val="center"/>
              <w:rPr>
                <w:rFonts w:ascii="Times New Roman" w:hAnsi="Times New Roman" w:cs="Times New Roman"/>
                <w:bCs/>
                <w:sz w:val="20"/>
                <w:szCs w:val="20"/>
                <w:highlight w:val="yellow"/>
                <w:lang w:eastAsia="ru-RU"/>
              </w:rPr>
            </w:pPr>
            <w:r w:rsidRPr="00DB0B14">
              <w:rPr>
                <w:rFonts w:ascii="Times New Roman" w:hAnsi="Times New Roman" w:cs="Times New Roman"/>
                <w:bCs/>
                <w:sz w:val="20"/>
                <w:szCs w:val="20"/>
                <w:lang w:eastAsia="ru-RU"/>
              </w:rPr>
              <w:t>Внебюджетные средства</w:t>
            </w:r>
          </w:p>
        </w:tc>
      </w:tr>
      <w:tr w:rsidR="00B40A65" w:rsidRPr="00DB0B14" w:rsidTr="007C5EC4">
        <w:trPr>
          <w:trHeight w:val="324"/>
        </w:trPr>
        <w:tc>
          <w:tcPr>
            <w:tcW w:w="2340" w:type="dxa"/>
            <w:gridSpan w:val="2"/>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firstLine="176"/>
              <w:jc w:val="center"/>
              <w:rPr>
                <w:rFonts w:ascii="Times New Roman" w:hAnsi="Times New Roman" w:cs="Times New Roman"/>
                <w:b/>
                <w:bCs/>
                <w:iCs/>
                <w:sz w:val="20"/>
                <w:szCs w:val="20"/>
                <w:lang w:eastAsia="ru-RU"/>
              </w:rPr>
            </w:pPr>
            <w:r w:rsidRPr="00DB0B14">
              <w:rPr>
                <w:rFonts w:ascii="Times New Roman" w:hAnsi="Times New Roman" w:cs="Times New Roman"/>
                <w:b/>
                <w:bCs/>
                <w:iCs/>
                <w:sz w:val="20"/>
                <w:szCs w:val="20"/>
                <w:lang w:eastAsia="ru-RU"/>
              </w:rPr>
              <w:t>ИТОГО:</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jc w:val="center"/>
              <w:rPr>
                <w:rFonts w:ascii="Times New Roman" w:hAnsi="Times New Roman" w:cs="Times New Roman"/>
                <w:b/>
                <w:bCs/>
                <w:iCs/>
                <w:lang w:eastAsia="ru-RU"/>
              </w:rPr>
            </w:pPr>
            <w:r w:rsidRPr="00DB0B14">
              <w:rPr>
                <w:rFonts w:ascii="Times New Roman" w:hAnsi="Times New Roman" w:cs="Times New Roman"/>
                <w:b/>
                <w:bCs/>
                <w:iCs/>
                <w:lang w:eastAsia="ru-RU"/>
              </w:rPr>
              <w:t>5</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jc w:val="center"/>
              <w:rPr>
                <w:rFonts w:ascii="Times New Roman" w:hAnsi="Times New Roman" w:cs="Times New Roman"/>
                <w:b/>
                <w:bCs/>
                <w:iCs/>
                <w:lang w:eastAsia="ru-RU"/>
              </w:rPr>
            </w:pPr>
            <w:r w:rsidRPr="00DB0B14">
              <w:rPr>
                <w:rFonts w:ascii="Times New Roman" w:hAnsi="Times New Roman" w:cs="Times New Roman"/>
                <w:b/>
                <w:bCs/>
                <w:iCs/>
                <w:lang w:eastAsia="ru-RU"/>
              </w:rPr>
              <w:t>17</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jc w:val="center"/>
              <w:rPr>
                <w:rFonts w:ascii="Times New Roman" w:hAnsi="Times New Roman" w:cs="Times New Roman"/>
                <w:b/>
                <w:bCs/>
                <w:iCs/>
                <w:lang w:eastAsia="ru-RU"/>
              </w:rPr>
            </w:pPr>
            <w:r w:rsidRPr="00DB0B14">
              <w:rPr>
                <w:rFonts w:ascii="Times New Roman" w:hAnsi="Times New Roman" w:cs="Times New Roman"/>
                <w:b/>
                <w:bCs/>
                <w:iCs/>
                <w:lang w:eastAsia="ru-RU"/>
              </w:rPr>
              <w:t>7</w:t>
            </w: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73</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40</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148,156</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firstLine="567"/>
              <w:jc w:val="center"/>
              <w:rPr>
                <w:rFonts w:ascii="Times New Roman" w:hAnsi="Times New Roman" w:cs="Times New Roman"/>
                <w:b/>
                <w:lang w:eastAsia="ru-RU"/>
              </w:rPr>
            </w:pPr>
          </w:p>
        </w:tc>
      </w:tr>
      <w:tr w:rsidR="00B40A65" w:rsidRPr="00DB0B14" w:rsidTr="007C5EC4">
        <w:trPr>
          <w:trHeight w:val="476"/>
        </w:trPr>
        <w:tc>
          <w:tcPr>
            <w:tcW w:w="2340" w:type="dxa"/>
            <w:gridSpan w:val="2"/>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firstLine="176"/>
              <w:jc w:val="center"/>
              <w:rPr>
                <w:rFonts w:ascii="Times New Roman" w:hAnsi="Times New Roman" w:cs="Times New Roman"/>
                <w:b/>
                <w:bCs/>
                <w:iCs/>
                <w:sz w:val="20"/>
                <w:szCs w:val="20"/>
                <w:lang w:eastAsia="ru-RU"/>
              </w:rPr>
            </w:pPr>
            <w:r w:rsidRPr="00DB0B14">
              <w:rPr>
                <w:rFonts w:ascii="Times New Roman" w:hAnsi="Times New Roman" w:cs="Times New Roman"/>
                <w:b/>
                <w:bCs/>
                <w:iCs/>
                <w:sz w:val="20"/>
                <w:szCs w:val="20"/>
                <w:lang w:eastAsia="ru-RU"/>
              </w:rPr>
              <w:t>Всего бюджетных средств:</w:t>
            </w:r>
          </w:p>
        </w:tc>
        <w:tc>
          <w:tcPr>
            <w:tcW w:w="120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jc w:val="center"/>
              <w:rPr>
                <w:rFonts w:ascii="Times New Roman" w:hAnsi="Times New Roman" w:cs="Times New Roman"/>
                <w:b/>
                <w:bCs/>
                <w:iCs/>
                <w:lang w:eastAsia="ru-RU"/>
              </w:rPr>
            </w:pPr>
            <w:r w:rsidRPr="00DB0B14">
              <w:rPr>
                <w:rFonts w:ascii="Times New Roman" w:hAnsi="Times New Roman" w:cs="Times New Roman"/>
                <w:b/>
                <w:bCs/>
                <w:iCs/>
                <w:lang w:eastAsia="ru-RU"/>
              </w:rPr>
              <w:t>1</w:t>
            </w:r>
          </w:p>
        </w:tc>
        <w:tc>
          <w:tcPr>
            <w:tcW w:w="1134"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jc w:val="center"/>
              <w:rPr>
                <w:rFonts w:ascii="Times New Roman" w:hAnsi="Times New Roman" w:cs="Times New Roman"/>
                <w:b/>
                <w:bCs/>
                <w:iCs/>
                <w:lang w:eastAsia="ru-RU"/>
              </w:rPr>
            </w:pPr>
            <w:r w:rsidRPr="00DB0B14">
              <w:rPr>
                <w:rFonts w:ascii="Times New Roman" w:hAnsi="Times New Roman" w:cs="Times New Roman"/>
                <w:b/>
                <w:bCs/>
                <w:iCs/>
                <w:lang w:eastAsia="ru-RU"/>
              </w:rPr>
              <w:t>2</w:t>
            </w:r>
          </w:p>
        </w:tc>
        <w:tc>
          <w:tcPr>
            <w:tcW w:w="851" w:type="dxa"/>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firstLine="567"/>
              <w:jc w:val="center"/>
              <w:rPr>
                <w:rFonts w:ascii="Times New Roman" w:hAnsi="Times New Roman" w:cs="Times New Roman"/>
                <w:b/>
                <w:bCs/>
                <w:iCs/>
                <w:lang w:eastAsia="ru-RU"/>
              </w:rPr>
            </w:pPr>
          </w:p>
        </w:tc>
        <w:tc>
          <w:tcPr>
            <w:tcW w:w="771"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19</w:t>
            </w:r>
          </w:p>
        </w:tc>
        <w:tc>
          <w:tcPr>
            <w:tcW w:w="1260" w:type="dxa"/>
            <w:tcBorders>
              <w:top w:val="single" w:sz="4" w:space="0" w:color="auto"/>
              <w:left w:val="single" w:sz="4" w:space="0" w:color="auto"/>
              <w:bottom w:val="single" w:sz="4" w:space="0" w:color="auto"/>
              <w:right w:val="single" w:sz="4" w:space="0" w:color="auto"/>
            </w:tcBorders>
            <w:noWrap/>
            <w:vAlign w:val="center"/>
          </w:tcPr>
          <w:p w:rsidR="00B40A65" w:rsidRPr="00DB0B14" w:rsidRDefault="00B40A65" w:rsidP="00DB0B14">
            <w:pPr>
              <w:spacing w:after="0" w:line="240" w:lineRule="auto"/>
              <w:ind w:firstLine="567"/>
              <w:rPr>
                <w:rFonts w:ascii="Times New Roman" w:hAnsi="Times New Roman" w:cs="Times New Roman"/>
                <w:b/>
                <w:lang w:eastAsia="ru-RU"/>
              </w:rPr>
            </w:pPr>
            <w:r w:rsidRPr="00DB0B14">
              <w:rPr>
                <w:rFonts w:ascii="Times New Roman" w:hAnsi="Times New Roman" w:cs="Times New Roman"/>
                <w:b/>
                <w:lang w:eastAsia="ru-RU"/>
              </w:rPr>
              <w:t>9</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90,456</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firstLine="567"/>
              <w:jc w:val="center"/>
              <w:rPr>
                <w:rFonts w:ascii="Times New Roman" w:hAnsi="Times New Roman" w:cs="Times New Roman"/>
                <w:b/>
                <w:lang w:eastAsia="ru-RU"/>
              </w:rPr>
            </w:pPr>
          </w:p>
        </w:tc>
      </w:tr>
      <w:tr w:rsidR="00B40A65" w:rsidRPr="00DB0B14" w:rsidTr="007C5EC4">
        <w:trPr>
          <w:trHeight w:val="910"/>
        </w:trPr>
        <w:tc>
          <w:tcPr>
            <w:tcW w:w="2340" w:type="dxa"/>
            <w:gridSpan w:val="2"/>
            <w:tcBorders>
              <w:top w:val="single" w:sz="4" w:space="0" w:color="auto"/>
              <w:left w:val="single" w:sz="4" w:space="0" w:color="auto"/>
              <w:bottom w:val="single" w:sz="4" w:space="0" w:color="auto"/>
              <w:right w:val="dotted" w:sz="4" w:space="0" w:color="000000"/>
            </w:tcBorders>
            <w:vAlign w:val="center"/>
          </w:tcPr>
          <w:p w:rsidR="00B40A65" w:rsidRPr="00DB0B14" w:rsidRDefault="00B40A65" w:rsidP="00DB0B14">
            <w:pPr>
              <w:spacing w:after="0" w:line="240" w:lineRule="auto"/>
              <w:ind w:firstLine="176"/>
              <w:jc w:val="center"/>
              <w:rPr>
                <w:rFonts w:ascii="Times New Roman" w:hAnsi="Times New Roman" w:cs="Times New Roman"/>
                <w:b/>
                <w:bCs/>
                <w:iCs/>
                <w:sz w:val="20"/>
                <w:szCs w:val="20"/>
                <w:lang w:eastAsia="ru-RU"/>
              </w:rPr>
            </w:pPr>
            <w:r w:rsidRPr="00DB0B14">
              <w:rPr>
                <w:rFonts w:ascii="Times New Roman" w:hAnsi="Times New Roman" w:cs="Times New Roman"/>
                <w:b/>
                <w:bCs/>
                <w:iCs/>
                <w:sz w:val="20"/>
                <w:szCs w:val="20"/>
                <w:lang w:eastAsia="ru-RU"/>
              </w:rPr>
              <w:lastRenderedPageBreak/>
              <w:t>Всего</w:t>
            </w:r>
          </w:p>
          <w:p w:rsidR="00B40A65" w:rsidRPr="00DB0B14" w:rsidRDefault="00B40A65" w:rsidP="00DB0B14">
            <w:pPr>
              <w:spacing w:after="0" w:line="240" w:lineRule="auto"/>
              <w:ind w:firstLine="176"/>
              <w:jc w:val="center"/>
              <w:rPr>
                <w:rFonts w:ascii="Times New Roman" w:hAnsi="Times New Roman" w:cs="Times New Roman"/>
                <w:b/>
                <w:bCs/>
                <w:iCs/>
                <w:sz w:val="20"/>
                <w:szCs w:val="20"/>
                <w:lang w:eastAsia="ru-RU"/>
              </w:rPr>
            </w:pPr>
            <w:r w:rsidRPr="00DB0B14">
              <w:rPr>
                <w:rFonts w:ascii="Times New Roman" w:hAnsi="Times New Roman" w:cs="Times New Roman"/>
                <w:b/>
                <w:bCs/>
                <w:iCs/>
                <w:sz w:val="20"/>
                <w:szCs w:val="20"/>
                <w:lang w:eastAsia="ru-RU"/>
              </w:rPr>
              <w:t>внебюджетных средств:</w:t>
            </w:r>
          </w:p>
        </w:tc>
        <w:tc>
          <w:tcPr>
            <w:tcW w:w="1204"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jc w:val="center"/>
              <w:rPr>
                <w:rFonts w:ascii="Times New Roman" w:hAnsi="Times New Roman" w:cs="Times New Roman"/>
                <w:b/>
                <w:bCs/>
                <w:iCs/>
                <w:lang w:eastAsia="ru-RU"/>
              </w:rPr>
            </w:pPr>
          </w:p>
          <w:p w:rsidR="00B40A65" w:rsidRPr="00DB0B14" w:rsidRDefault="00B40A65" w:rsidP="00DB0B14">
            <w:pPr>
              <w:spacing w:after="0" w:line="240" w:lineRule="auto"/>
              <w:jc w:val="center"/>
              <w:rPr>
                <w:rFonts w:ascii="Times New Roman" w:hAnsi="Times New Roman" w:cs="Times New Roman"/>
                <w:b/>
                <w:bCs/>
                <w:iCs/>
                <w:lang w:eastAsia="ru-RU"/>
              </w:rPr>
            </w:pPr>
            <w:r w:rsidRPr="00DB0B14">
              <w:rPr>
                <w:rFonts w:ascii="Times New Roman" w:hAnsi="Times New Roman" w:cs="Times New Roman"/>
                <w:b/>
                <w:bCs/>
                <w:iCs/>
                <w:lang w:eastAsia="ru-RU"/>
              </w:rPr>
              <w:t>4</w:t>
            </w:r>
          </w:p>
        </w:tc>
        <w:tc>
          <w:tcPr>
            <w:tcW w:w="1134"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firstLine="567"/>
              <w:jc w:val="center"/>
              <w:rPr>
                <w:rFonts w:ascii="Times New Roman" w:hAnsi="Times New Roman" w:cs="Times New Roman"/>
                <w:b/>
                <w:bCs/>
                <w:iCs/>
                <w:lang w:eastAsia="ru-RU"/>
              </w:rPr>
            </w:pPr>
          </w:p>
          <w:p w:rsidR="00B40A65" w:rsidRPr="00DB0B14" w:rsidRDefault="00B40A65" w:rsidP="00DB0B14">
            <w:pPr>
              <w:spacing w:after="0" w:line="240" w:lineRule="auto"/>
              <w:jc w:val="center"/>
              <w:rPr>
                <w:rFonts w:ascii="Times New Roman" w:hAnsi="Times New Roman" w:cs="Times New Roman"/>
                <w:b/>
                <w:bCs/>
                <w:iCs/>
                <w:lang w:eastAsia="ru-RU"/>
              </w:rPr>
            </w:pPr>
            <w:r w:rsidRPr="00DB0B14">
              <w:rPr>
                <w:rFonts w:ascii="Times New Roman" w:hAnsi="Times New Roman" w:cs="Times New Roman"/>
                <w:b/>
                <w:bCs/>
                <w:iCs/>
                <w:lang w:eastAsia="ru-RU"/>
              </w:rPr>
              <w:t>2</w:t>
            </w:r>
          </w:p>
        </w:tc>
        <w:tc>
          <w:tcPr>
            <w:tcW w:w="851" w:type="dxa"/>
            <w:tcBorders>
              <w:top w:val="single" w:sz="4" w:space="0" w:color="auto"/>
              <w:left w:val="single" w:sz="4" w:space="0" w:color="auto"/>
              <w:bottom w:val="single" w:sz="4" w:space="0" w:color="auto"/>
              <w:right w:val="dotted" w:sz="4" w:space="0" w:color="000000"/>
            </w:tcBorders>
          </w:tcPr>
          <w:p w:rsidR="00B40A65" w:rsidRPr="00DB0B14" w:rsidRDefault="00B40A65" w:rsidP="00DB0B14">
            <w:pPr>
              <w:spacing w:after="0" w:line="240" w:lineRule="auto"/>
              <w:ind w:firstLine="567"/>
              <w:jc w:val="center"/>
              <w:rPr>
                <w:rFonts w:ascii="Times New Roman" w:hAnsi="Times New Roman" w:cs="Times New Roman"/>
                <w:b/>
                <w:bCs/>
                <w:iCs/>
                <w:lang w:eastAsia="ru-RU"/>
              </w:rPr>
            </w:pPr>
          </w:p>
        </w:tc>
        <w:tc>
          <w:tcPr>
            <w:tcW w:w="771" w:type="dxa"/>
            <w:tcBorders>
              <w:top w:val="single" w:sz="4" w:space="0" w:color="auto"/>
              <w:left w:val="single" w:sz="4" w:space="0" w:color="auto"/>
              <w:bottom w:val="single" w:sz="4" w:space="0" w:color="auto"/>
              <w:right w:val="single" w:sz="4" w:space="0" w:color="auto"/>
            </w:tcBorders>
            <w:noWrap/>
          </w:tcPr>
          <w:p w:rsidR="00B40A65" w:rsidRPr="00DB0B14" w:rsidRDefault="00B40A65" w:rsidP="00DB0B14">
            <w:pPr>
              <w:spacing w:after="0" w:line="240" w:lineRule="auto"/>
              <w:jc w:val="center"/>
              <w:rPr>
                <w:rFonts w:ascii="Times New Roman" w:hAnsi="Times New Roman" w:cs="Times New Roman"/>
                <w:b/>
                <w:lang w:eastAsia="ru-RU"/>
              </w:rPr>
            </w:pPr>
          </w:p>
          <w:p w:rsidR="00B40A65" w:rsidRPr="00DB0B14" w:rsidRDefault="00B40A65"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7</w:t>
            </w:r>
          </w:p>
        </w:tc>
        <w:tc>
          <w:tcPr>
            <w:tcW w:w="1260" w:type="dxa"/>
            <w:tcBorders>
              <w:top w:val="single" w:sz="4" w:space="0" w:color="auto"/>
              <w:left w:val="single" w:sz="4" w:space="0" w:color="auto"/>
              <w:bottom w:val="single" w:sz="4" w:space="0" w:color="auto"/>
              <w:right w:val="single" w:sz="4" w:space="0" w:color="auto"/>
            </w:tcBorders>
            <w:noWrap/>
          </w:tcPr>
          <w:p w:rsidR="00B40A65" w:rsidRPr="00DB0B14" w:rsidRDefault="00B40A65" w:rsidP="00DB0B14">
            <w:pPr>
              <w:spacing w:after="0" w:line="240" w:lineRule="auto"/>
              <w:ind w:firstLine="567"/>
              <w:jc w:val="center"/>
              <w:rPr>
                <w:rFonts w:ascii="Times New Roman" w:hAnsi="Times New Roman" w:cs="Times New Roman"/>
                <w:b/>
                <w:lang w:eastAsia="ru-RU"/>
              </w:rPr>
            </w:pPr>
          </w:p>
          <w:p w:rsidR="00B40A65" w:rsidRPr="00DB0B14" w:rsidRDefault="00B40A65" w:rsidP="00DB0B14">
            <w:pPr>
              <w:spacing w:after="0" w:line="240" w:lineRule="auto"/>
              <w:ind w:firstLine="567"/>
              <w:rPr>
                <w:rFonts w:ascii="Times New Roman" w:hAnsi="Times New Roman" w:cs="Times New Roman"/>
                <w:b/>
                <w:lang w:eastAsia="ru-RU"/>
              </w:rPr>
            </w:pPr>
            <w:r w:rsidRPr="00DB0B14">
              <w:rPr>
                <w:rFonts w:ascii="Times New Roman" w:hAnsi="Times New Roman" w:cs="Times New Roman"/>
                <w:b/>
                <w:lang w:eastAsia="ru-RU"/>
              </w:rPr>
              <w:t>3</w:t>
            </w:r>
          </w:p>
        </w:tc>
        <w:tc>
          <w:tcPr>
            <w:tcW w:w="900" w:type="dxa"/>
            <w:tcBorders>
              <w:top w:val="single" w:sz="4" w:space="0" w:color="auto"/>
              <w:left w:val="single" w:sz="4" w:space="0" w:color="auto"/>
              <w:bottom w:val="single" w:sz="4" w:space="0" w:color="auto"/>
              <w:right w:val="single" w:sz="4" w:space="0" w:color="auto"/>
            </w:tcBorders>
          </w:tcPr>
          <w:p w:rsidR="00B40A65" w:rsidRPr="00DB0B14" w:rsidRDefault="00B40A65" w:rsidP="00DB0B14">
            <w:pPr>
              <w:spacing w:after="0" w:line="240" w:lineRule="auto"/>
              <w:ind w:firstLine="567"/>
              <w:jc w:val="center"/>
              <w:rPr>
                <w:rFonts w:ascii="Times New Roman" w:hAnsi="Times New Roman" w:cs="Times New Roman"/>
                <w:b/>
                <w:lang w:eastAsia="ru-RU"/>
              </w:rPr>
            </w:pPr>
          </w:p>
          <w:p w:rsidR="00B40A65" w:rsidRPr="00DB0B14" w:rsidRDefault="00B40A65"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57,7</w:t>
            </w:r>
          </w:p>
        </w:tc>
        <w:tc>
          <w:tcPr>
            <w:tcW w:w="900" w:type="dxa"/>
            <w:tcBorders>
              <w:top w:val="single" w:sz="4" w:space="0" w:color="auto"/>
              <w:left w:val="single" w:sz="4" w:space="0" w:color="auto"/>
              <w:bottom w:val="single" w:sz="4" w:space="0" w:color="auto"/>
              <w:right w:val="single" w:sz="4" w:space="0" w:color="auto"/>
            </w:tcBorders>
            <w:vAlign w:val="center"/>
          </w:tcPr>
          <w:p w:rsidR="00B40A65" w:rsidRPr="00DB0B14" w:rsidRDefault="00B40A65" w:rsidP="00DB0B14">
            <w:pPr>
              <w:spacing w:after="0" w:line="240" w:lineRule="auto"/>
              <w:ind w:firstLine="567"/>
              <w:jc w:val="center"/>
              <w:rPr>
                <w:rFonts w:ascii="Times New Roman" w:hAnsi="Times New Roman" w:cs="Times New Roman"/>
                <w:b/>
                <w:lang w:eastAsia="ru-RU"/>
              </w:rPr>
            </w:pPr>
          </w:p>
        </w:tc>
      </w:tr>
    </w:tbl>
    <w:bookmarkEnd w:id="14"/>
    <w:p w:rsidR="00B40A65" w:rsidRPr="00DB0B14" w:rsidRDefault="00B40A65" w:rsidP="00DB0B14">
      <w:pPr>
        <w:spacing w:after="0" w:line="240" w:lineRule="auto"/>
        <w:ind w:firstLine="708"/>
        <w:jc w:val="both"/>
        <w:rPr>
          <w:rFonts w:ascii="Times New Roman" w:hAnsi="Times New Roman" w:cs="Times New Roman"/>
          <w:bCs/>
          <w:sz w:val="24"/>
          <w:szCs w:val="24"/>
          <w:lang w:eastAsia="ru-RU"/>
        </w:rPr>
      </w:pPr>
      <w:r w:rsidRPr="00DB0B14">
        <w:rPr>
          <w:rFonts w:ascii="Times New Roman" w:hAnsi="Times New Roman" w:cs="Times New Roman"/>
          <w:bCs/>
          <w:sz w:val="24"/>
          <w:szCs w:val="24"/>
          <w:lang w:eastAsia="ru-RU"/>
        </w:rPr>
        <w:t>В течение 2017 года прошли обучение 73 работника учреждения, в том числе из работников, относящихся к основному персоналу –  55% от числа обученных (40 человек). Финансовые средства составили 148 156 рублей, в том числе за счет внебюджетных средств  - 40% (57700 руб.).</w:t>
      </w:r>
    </w:p>
    <w:p w:rsidR="00B40A65" w:rsidRPr="00DB0B14" w:rsidRDefault="00B40A65" w:rsidP="00DB0B14">
      <w:pPr>
        <w:spacing w:after="0" w:line="240" w:lineRule="auto"/>
        <w:ind w:firstLine="709"/>
        <w:jc w:val="both"/>
        <w:rPr>
          <w:rFonts w:ascii="Times New Roman" w:hAnsi="Times New Roman" w:cs="Times New Roman"/>
          <w:bCs/>
          <w:sz w:val="24"/>
          <w:szCs w:val="24"/>
          <w:lang w:eastAsia="ru-RU"/>
        </w:rPr>
      </w:pPr>
      <w:r w:rsidRPr="00DB0B14">
        <w:rPr>
          <w:rFonts w:ascii="Times New Roman" w:hAnsi="Times New Roman" w:cs="Times New Roman"/>
          <w:bCs/>
          <w:sz w:val="24"/>
          <w:szCs w:val="24"/>
          <w:lang w:eastAsia="ru-RU"/>
        </w:rPr>
        <w:t>Подробная информация о повышении квалификации сотрудниками учреждения представлена в таблице ниже:</w:t>
      </w:r>
    </w:p>
    <w:tbl>
      <w:tblPr>
        <w:tblW w:w="9360" w:type="dxa"/>
        <w:jc w:val="center"/>
        <w:tblInd w:w="581" w:type="dxa"/>
        <w:tblLayout w:type="fixed"/>
        <w:tblLook w:val="04A0" w:firstRow="1" w:lastRow="0" w:firstColumn="1" w:lastColumn="0" w:noHBand="0" w:noVBand="1"/>
      </w:tblPr>
      <w:tblGrid>
        <w:gridCol w:w="1803"/>
        <w:gridCol w:w="2288"/>
        <w:gridCol w:w="1559"/>
        <w:gridCol w:w="1843"/>
        <w:gridCol w:w="986"/>
        <w:gridCol w:w="881"/>
      </w:tblGrid>
      <w:tr w:rsidR="00B40A65" w:rsidRPr="00DB0B14" w:rsidTr="007C5EC4">
        <w:trPr>
          <w:trHeight w:val="1675"/>
          <w:jc w:val="center"/>
        </w:trPr>
        <w:tc>
          <w:tcPr>
            <w:tcW w:w="1803" w:type="dxa"/>
            <w:tcBorders>
              <w:top w:val="single" w:sz="2" w:space="0" w:color="000000"/>
              <w:left w:val="single" w:sz="2" w:space="0" w:color="000000"/>
              <w:bottom w:val="single" w:sz="4" w:space="0" w:color="auto"/>
              <w:right w:val="nil"/>
            </w:tcBorders>
            <w:vAlign w:val="center"/>
            <w:hideMark/>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Ф.И.О (полностью), должность</w:t>
            </w:r>
          </w:p>
        </w:tc>
        <w:tc>
          <w:tcPr>
            <w:tcW w:w="2288" w:type="dxa"/>
            <w:tcBorders>
              <w:top w:val="single" w:sz="2" w:space="0" w:color="000000"/>
              <w:left w:val="single" w:sz="2" w:space="0" w:color="000000"/>
              <w:bottom w:val="single" w:sz="4" w:space="0" w:color="auto"/>
              <w:right w:val="nil"/>
            </w:tcBorders>
            <w:vAlign w:val="center"/>
            <w:hideMark/>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Наименование курсов, семинара, мастер-класса</w:t>
            </w:r>
          </w:p>
        </w:tc>
        <w:tc>
          <w:tcPr>
            <w:tcW w:w="1559" w:type="dxa"/>
            <w:tcBorders>
              <w:top w:val="single" w:sz="2" w:space="0" w:color="000000"/>
              <w:left w:val="single" w:sz="2" w:space="0" w:color="000000"/>
              <w:bottom w:val="single" w:sz="4" w:space="0" w:color="auto"/>
              <w:right w:val="nil"/>
            </w:tcBorders>
            <w:vAlign w:val="center"/>
            <w:hideMark/>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Сроки и город прохождения учебы</w:t>
            </w:r>
          </w:p>
        </w:tc>
        <w:tc>
          <w:tcPr>
            <w:tcW w:w="1843" w:type="dxa"/>
            <w:tcBorders>
              <w:top w:val="single" w:sz="2" w:space="0" w:color="000000"/>
              <w:left w:val="single" w:sz="2" w:space="0" w:color="000000"/>
              <w:bottom w:val="single" w:sz="4" w:space="0" w:color="auto"/>
              <w:right w:val="nil"/>
            </w:tcBorders>
            <w:vAlign w:val="center"/>
            <w:hideMark/>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Номер,  дата и кем выдан документ об окончании учебы (сертификат, удостоверение, справка и т. д)</w:t>
            </w:r>
          </w:p>
        </w:tc>
        <w:tc>
          <w:tcPr>
            <w:tcW w:w="986" w:type="dxa"/>
            <w:tcBorders>
              <w:top w:val="single" w:sz="2" w:space="0" w:color="000000"/>
              <w:left w:val="single" w:sz="2" w:space="0" w:color="000000"/>
              <w:bottom w:val="single" w:sz="4" w:space="0" w:color="auto"/>
              <w:right w:val="nil"/>
            </w:tcBorders>
            <w:vAlign w:val="center"/>
            <w:hideMark/>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Кол-во часов учебы (по Программе)</w:t>
            </w:r>
          </w:p>
        </w:tc>
        <w:tc>
          <w:tcPr>
            <w:tcW w:w="881" w:type="dxa"/>
            <w:tcBorders>
              <w:top w:val="single" w:sz="2" w:space="0" w:color="000000"/>
              <w:left w:val="single" w:sz="2" w:space="0" w:color="000000"/>
              <w:bottom w:val="single" w:sz="4" w:space="0" w:color="auto"/>
              <w:right w:val="single" w:sz="2" w:space="0" w:color="000000"/>
            </w:tcBorders>
            <w:vAlign w:val="center"/>
            <w:hideMark/>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Финансирование   (сумма и источник финансирования),</w:t>
            </w:r>
          </w:p>
          <w:p w:rsidR="00B40A65" w:rsidRPr="00DB0B14" w:rsidRDefault="00B40A65" w:rsidP="00DB0B14">
            <w:pPr>
              <w:widowControl w:val="0"/>
              <w:suppressAutoHyphens/>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тыс. руб.</w:t>
            </w:r>
          </w:p>
        </w:tc>
      </w:tr>
      <w:tr w:rsidR="00B40A65" w:rsidRPr="00DB0B14" w:rsidTr="007C5EC4">
        <w:trPr>
          <w:trHeight w:val="1402"/>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Шиапова Татьяна Николаевна, балетмейстер - постановщик</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autoSpaceDE w:val="0"/>
              <w:autoSpaceDN w:val="0"/>
              <w:adjustRightInd w:val="0"/>
              <w:spacing w:after="0" w:line="240" w:lineRule="auto"/>
              <w:outlineLvl w:val="0"/>
              <w:rPr>
                <w:rFonts w:ascii="Times New Roman" w:hAnsi="Times New Roman" w:cs="Times New Roman"/>
                <w:b/>
                <w:bCs/>
                <w:sz w:val="20"/>
                <w:szCs w:val="20"/>
                <w:lang w:eastAsia="ru-RU"/>
              </w:rPr>
            </w:pPr>
            <w:r w:rsidRPr="00DB0B14">
              <w:rPr>
                <w:rFonts w:ascii="Times New Roman" w:hAnsi="Times New Roman" w:cs="Times New Roman"/>
                <w:bCs/>
                <w:kern w:val="2"/>
                <w:sz w:val="20"/>
                <w:szCs w:val="20"/>
                <w:lang w:eastAsia="ru-RU"/>
              </w:rPr>
              <w:t xml:space="preserve">Мастер-классы «Танц – Отель Зима 2017г.» (Методика преподавания современного танца для детей 7-12 лет, </w:t>
            </w:r>
            <w:r w:rsidRPr="00DB0B14">
              <w:rPr>
                <w:rFonts w:ascii="Times New Roman" w:hAnsi="Times New Roman" w:cs="Times New Roman"/>
                <w:bCs/>
                <w:kern w:val="36"/>
                <w:sz w:val="20"/>
                <w:szCs w:val="20"/>
                <w:lang w:eastAsia="ru-RU"/>
              </w:rPr>
              <w:t xml:space="preserve">ContemporaryJazz, </w:t>
            </w:r>
            <w:r w:rsidRPr="00DB0B14">
              <w:rPr>
                <w:rFonts w:ascii="Times New Roman" w:hAnsi="Times New Roman" w:cs="Times New Roman"/>
                <w:bCs/>
                <w:iCs/>
                <w:sz w:val="20"/>
                <w:szCs w:val="20"/>
                <w:lang w:eastAsia="ru-RU"/>
              </w:rPr>
              <w:t xml:space="preserve">Jazz-funk, </w:t>
            </w:r>
            <w:r w:rsidRPr="00DB0B14">
              <w:rPr>
                <w:rFonts w:ascii="Times New Roman" w:hAnsi="Times New Roman" w:cs="Times New Roman"/>
                <w:bCs/>
                <w:kern w:val="2"/>
                <w:sz w:val="20"/>
                <w:szCs w:val="20"/>
                <w:lang w:eastAsia="ru-RU"/>
              </w:rPr>
              <w:t>Afro-jazz)</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04 – 09января 2017 года, г. Новосибирск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spacing w:after="0" w:line="240" w:lineRule="auto"/>
              <w:jc w:val="center"/>
              <w:rPr>
                <w:rFonts w:ascii="Times New Roman" w:eastAsia="Calibri" w:hAnsi="Times New Roman" w:cs="Times New Roman"/>
                <w:sz w:val="20"/>
                <w:szCs w:val="20"/>
              </w:rPr>
            </w:pPr>
            <w:r w:rsidRPr="00DB0B14">
              <w:rPr>
                <w:rFonts w:ascii="Times New Roman" w:eastAsia="Calibri" w:hAnsi="Times New Roman" w:cs="Times New Roman"/>
                <w:sz w:val="20"/>
                <w:szCs w:val="20"/>
              </w:rPr>
              <w:t>Сертификат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72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r>
      <w:tr w:rsidR="00B40A65" w:rsidRPr="00DB0B14" w:rsidTr="007C5EC4">
        <w:trPr>
          <w:trHeight w:val="72"/>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Черанёва Лариса Николаевна,  юрисконсульт</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Всероссийский спутниковый онлайн-семинар ГАРАНТ</w:t>
            </w:r>
          </w:p>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«Новеллы ГК РФ об обязательствах в судебной практике (комментарий к постановлениям Пленума Верховного СудаРФ от 22.11.2016 № 54 «О некоторых вопросах применения общих положений Гражданского кодекса Российской Федерации об обязательствах и их исполнении» и от 24.03.2016 № 7 «О применении судами некоторых положений Гражданского кодекса Российской Федерации об ответственности за нарушение обязательств»)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08.02.2017 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от 15.02.2017г.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Автономная некоммерческая организация дополнительного профессинального образования «Образовательный центр ГАРАНТ»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5 часов</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pacing w:after="0" w:line="240" w:lineRule="auto"/>
              <w:jc w:val="center"/>
              <w:rPr>
                <w:rFonts w:ascii="Times New Roman" w:hAnsi="Times New Roman" w:cs="Times New Roman"/>
                <w:i/>
                <w:kern w:val="2"/>
                <w:sz w:val="20"/>
                <w:szCs w:val="20"/>
              </w:rPr>
            </w:pPr>
            <w:r w:rsidRPr="00DB0B14">
              <w:rPr>
                <w:rFonts w:ascii="Times New Roman" w:hAnsi="Times New Roman" w:cs="Times New Roman"/>
                <w:i/>
                <w:kern w:val="2"/>
                <w:sz w:val="20"/>
                <w:szCs w:val="20"/>
              </w:rPr>
              <w:t>-</w:t>
            </w:r>
          </w:p>
        </w:tc>
      </w:tr>
      <w:tr w:rsidR="00B40A65" w:rsidRPr="00DB0B14" w:rsidTr="007C5EC4">
        <w:trPr>
          <w:trHeight w:val="72"/>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Рожкова Олеся Георгиевна, дирижер народного вокального ансамбля</w:t>
            </w:r>
          </w:p>
        </w:tc>
        <w:tc>
          <w:tcPr>
            <w:tcW w:w="2288" w:type="dxa"/>
            <w:vMerge w:val="restart"/>
            <w:tcBorders>
              <w:top w:val="single" w:sz="4" w:space="0" w:color="auto"/>
              <w:left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p>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p>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p>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Мастер классы по работе с детским и академическим хором по темам:</w:t>
            </w:r>
          </w:p>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вокальные упражнения для развития детского голоса;</w:t>
            </w:r>
          </w:p>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 работа над произведением </w:t>
            </w:r>
            <w:r w:rsidRPr="00DB0B14">
              <w:rPr>
                <w:rFonts w:ascii="Times New Roman" w:eastAsia="Andale Sans UI" w:hAnsi="Times New Roman" w:cs="Times New Roman"/>
                <w:kern w:val="2"/>
                <w:sz w:val="20"/>
                <w:szCs w:val="20"/>
                <w:lang w:val="en-US"/>
              </w:rPr>
              <w:t>acapella</w:t>
            </w:r>
            <w:r w:rsidRPr="00DB0B14">
              <w:rPr>
                <w:rFonts w:ascii="Times New Roman" w:eastAsia="Andale Sans UI" w:hAnsi="Times New Roman" w:cs="Times New Roman"/>
                <w:kern w:val="2"/>
                <w:sz w:val="20"/>
                <w:szCs w:val="20"/>
              </w:rPr>
              <w:t xml:space="preserve"> с академическим хором</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09 – 10 февраля 2017 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участника февраль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Югорская епархия. Русская Православная </w:t>
            </w:r>
            <w:r w:rsidRPr="00DB0B14">
              <w:rPr>
                <w:rFonts w:ascii="Times New Roman" w:eastAsia="Andale Sans UI" w:hAnsi="Times New Roman" w:cs="Times New Roman"/>
                <w:kern w:val="2"/>
                <w:sz w:val="20"/>
                <w:szCs w:val="20"/>
              </w:rPr>
              <w:lastRenderedPageBreak/>
              <w:t>Церковь</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14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r>
      <w:tr w:rsidR="00B40A65" w:rsidRPr="00DB0B14" w:rsidTr="007C5EC4">
        <w:trPr>
          <w:trHeight w:val="86"/>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lastRenderedPageBreak/>
              <w:t>Журавская Алена Валерьевна, дирижер детского вокального ансамбля</w:t>
            </w:r>
          </w:p>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p>
        </w:tc>
        <w:tc>
          <w:tcPr>
            <w:tcW w:w="2288" w:type="dxa"/>
            <w:vMerge/>
            <w:tcBorders>
              <w:left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09 – 10 февраля 2017 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участника февраль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Югорская епархия. Русская Православная Церковь</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14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r>
      <w:tr w:rsidR="00B40A65" w:rsidRPr="00DB0B14" w:rsidTr="007C5EC4">
        <w:trPr>
          <w:trHeight w:val="108"/>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Хохлов Борис Васильевич, артист оркестра</w:t>
            </w:r>
          </w:p>
        </w:tc>
        <w:tc>
          <w:tcPr>
            <w:tcW w:w="2288" w:type="dxa"/>
            <w:vMerge/>
            <w:tcBorders>
              <w:left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09 – 10 февраля 2017 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участника февраль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Югорская епархия. Русская Православная Церковь</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14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r>
      <w:tr w:rsidR="00B40A65" w:rsidRPr="00DB0B14" w:rsidTr="007C5EC4">
        <w:trPr>
          <w:trHeight w:val="98"/>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Уманская Елена Михайловна, аккомпаниатор – концертмейстер</w:t>
            </w:r>
          </w:p>
        </w:tc>
        <w:tc>
          <w:tcPr>
            <w:tcW w:w="2288" w:type="dxa"/>
            <w:vMerge/>
            <w:tcBorders>
              <w:left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09 – 10 февраля 2017 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участника февраль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Югорская епархия. Русская Православная Церковь</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14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r>
      <w:tr w:rsidR="00B40A65" w:rsidRPr="00DB0B14" w:rsidTr="007C5EC4">
        <w:trPr>
          <w:trHeight w:val="86"/>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Кузнецова Алефтина Васильевна, дирижер академического хора</w:t>
            </w:r>
          </w:p>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p>
        </w:tc>
        <w:tc>
          <w:tcPr>
            <w:tcW w:w="2288" w:type="dxa"/>
            <w:vMerge/>
            <w:tcBorders>
              <w:left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09 – 10 февраля 2017 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участника февраль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Югорская епархия. Русская Православная Церковь</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14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r>
      <w:tr w:rsidR="00B40A65" w:rsidRPr="00DB0B14" w:rsidTr="007C5EC4">
        <w:trPr>
          <w:trHeight w:val="144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Пономарёва Мария Николаевна, заведующая  информационно – методическим отделом</w:t>
            </w:r>
          </w:p>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p>
        </w:tc>
        <w:tc>
          <w:tcPr>
            <w:tcW w:w="2288" w:type="dxa"/>
            <w:vMerge/>
            <w:tcBorders>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09 – 10 февраля 2017 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участника февраль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Югорская епархия. Русская Православная Церковь</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14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pacing w:after="0" w:line="240" w:lineRule="auto"/>
              <w:jc w:val="center"/>
              <w:rPr>
                <w:rFonts w:ascii="Times New Roman" w:hAnsi="Times New Roman" w:cs="Times New Roman"/>
                <w:kern w:val="2"/>
                <w:sz w:val="20"/>
                <w:szCs w:val="20"/>
              </w:rPr>
            </w:pPr>
          </w:p>
        </w:tc>
      </w:tr>
      <w:tr w:rsidR="00B40A65" w:rsidRPr="00DB0B14" w:rsidTr="007C5EC4">
        <w:trPr>
          <w:trHeight w:val="108"/>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Черанёва Лариса Николаевна, юрисконсульт</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Всероссийский спутниковый онлайн-семинар ГАРАНТ</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«Основные положения Постановления Пленума ВАС РФ «О свободе договора и ее пределах» № 16 от 14 марта 2014 г. в практике арбитражных судов и Судебной коллегии по экономическим спорам Верховного Суда РФ»</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15.02.2017 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от 15.02.2017г.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Автономная некоммерческая организация дополнительного профессинального образования «Образовательный центр ГАРАНТ»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5 часов</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pacing w:after="0" w:line="240" w:lineRule="auto"/>
              <w:jc w:val="center"/>
              <w:rPr>
                <w:rFonts w:ascii="Times New Roman" w:hAnsi="Times New Roman" w:cs="Times New Roman"/>
                <w:kern w:val="2"/>
                <w:sz w:val="20"/>
                <w:szCs w:val="20"/>
              </w:rPr>
            </w:pPr>
          </w:p>
        </w:tc>
      </w:tr>
      <w:tr w:rsidR="00B40A65" w:rsidRPr="00DB0B14" w:rsidTr="007C5EC4">
        <w:trPr>
          <w:trHeight w:val="1112"/>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Лобода Лариса Сергеевна, балетмейстер - постановщик</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Мастер-класс по направлениям современной хореографии</w:t>
            </w:r>
          </w:p>
          <w:p w:rsidR="00B40A65" w:rsidRPr="00DB0B14" w:rsidRDefault="00B40A65" w:rsidP="00DB0B14">
            <w:pPr>
              <w:spacing w:after="0" w:line="240" w:lineRule="auto"/>
              <w:jc w:val="center"/>
              <w:rPr>
                <w:rFonts w:ascii="Times New Roman" w:eastAsia="Calibri" w:hAnsi="Times New Roman" w:cs="Times New Roman"/>
                <w:b/>
                <w:kern w:val="2"/>
                <w:sz w:val="20"/>
                <w:szCs w:val="20"/>
              </w:rPr>
            </w:pPr>
            <w:r w:rsidRPr="00DB0B14">
              <w:rPr>
                <w:rFonts w:ascii="Times New Roman" w:hAnsi="Times New Roman" w:cs="Times New Roman"/>
                <w:sz w:val="20"/>
                <w:szCs w:val="20"/>
              </w:rPr>
              <w:t>(хип-хоп и хаус)</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03 – 07 марта 2017 г.,</w:t>
            </w:r>
          </w:p>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sz w:val="20"/>
                <w:szCs w:val="20"/>
              </w:rPr>
              <w:t>г. Югорск</w:t>
            </w:r>
          </w:p>
        </w:tc>
        <w:tc>
          <w:tcPr>
            <w:tcW w:w="1843" w:type="dxa"/>
            <w:tcBorders>
              <w:top w:val="single" w:sz="2" w:space="0" w:color="000000"/>
              <w:left w:val="single" w:sz="2" w:space="0" w:color="000000"/>
              <w:bottom w:val="single" w:sz="4" w:space="0" w:color="auto"/>
              <w:right w:val="nil"/>
            </w:tcBorders>
            <w:vAlign w:val="center"/>
          </w:tcPr>
          <w:p w:rsidR="00B40A65" w:rsidRPr="00DB0B14" w:rsidRDefault="00B40A65" w:rsidP="00DB0B14">
            <w:pPr>
              <w:spacing w:after="0" w:line="240" w:lineRule="auto"/>
              <w:jc w:val="center"/>
              <w:rPr>
                <w:rFonts w:ascii="Times New Roman" w:eastAsia="Calibri" w:hAnsi="Times New Roman" w:cs="Times New Roman"/>
                <w:sz w:val="20"/>
                <w:szCs w:val="20"/>
              </w:rPr>
            </w:pPr>
            <w:r w:rsidRPr="00DB0B14">
              <w:rPr>
                <w:rFonts w:ascii="Times New Roman" w:eastAsia="Calibri" w:hAnsi="Times New Roman" w:cs="Times New Roman"/>
                <w:sz w:val="20"/>
                <w:szCs w:val="20"/>
              </w:rPr>
              <w:t>Сертификат</w:t>
            </w:r>
          </w:p>
        </w:tc>
        <w:tc>
          <w:tcPr>
            <w:tcW w:w="986" w:type="dxa"/>
            <w:tcBorders>
              <w:top w:val="single" w:sz="2" w:space="0" w:color="000000"/>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16 часов</w:t>
            </w:r>
          </w:p>
        </w:tc>
        <w:tc>
          <w:tcPr>
            <w:tcW w:w="881" w:type="dxa"/>
            <w:tcBorders>
              <w:top w:val="single" w:sz="2" w:space="0" w:color="000000"/>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2" w:space="0" w:color="000000"/>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Черанёва Лариса Николаевна, юрисконсульт</w:t>
            </w:r>
          </w:p>
        </w:tc>
        <w:tc>
          <w:tcPr>
            <w:tcW w:w="2288" w:type="dxa"/>
            <w:tcBorders>
              <w:top w:val="single" w:sz="4" w:space="0" w:color="auto"/>
              <w:left w:val="single" w:sz="2" w:space="0" w:color="000000"/>
              <w:bottom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Всероссийский спутниковый онлайн-семинар ГАРАНТ</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«Изменения в законодательстве о закупках с 01.01.2017»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22 марта 2017</w:t>
            </w:r>
          </w:p>
        </w:tc>
        <w:tc>
          <w:tcPr>
            <w:tcW w:w="1843" w:type="dxa"/>
            <w:tcBorders>
              <w:top w:val="single" w:sz="4" w:space="0" w:color="auto"/>
              <w:left w:val="single" w:sz="2" w:space="0" w:color="000000"/>
              <w:bottom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от 22.03.2017г.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Автономная некоммерческая организация дополнительного профессинального </w:t>
            </w:r>
            <w:r w:rsidRPr="00DB0B14">
              <w:rPr>
                <w:rFonts w:ascii="Times New Roman" w:eastAsia="Andale Sans UI" w:hAnsi="Times New Roman" w:cs="Times New Roman"/>
                <w:kern w:val="2"/>
                <w:sz w:val="20"/>
                <w:szCs w:val="20"/>
              </w:rPr>
              <w:lastRenderedPageBreak/>
              <w:t>образования «Образовательный центр ГАРАНТ»</w:t>
            </w:r>
          </w:p>
        </w:tc>
        <w:tc>
          <w:tcPr>
            <w:tcW w:w="986" w:type="dxa"/>
            <w:tcBorders>
              <w:top w:val="single" w:sz="4" w:space="0" w:color="auto"/>
              <w:left w:val="single" w:sz="2" w:space="0" w:color="000000"/>
              <w:bottom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4 часа</w:t>
            </w:r>
          </w:p>
        </w:tc>
        <w:tc>
          <w:tcPr>
            <w:tcW w:w="881" w:type="dxa"/>
            <w:tcBorders>
              <w:top w:val="single" w:sz="4" w:space="0" w:color="auto"/>
              <w:left w:val="single" w:sz="2" w:space="0" w:color="000000"/>
              <w:bottom w:val="single" w:sz="2" w:space="0" w:color="000000"/>
              <w:right w:val="single" w:sz="2" w:space="0" w:color="000000"/>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Фаткуллина Наталья Михайловна, специалист по закупкам</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Всероссийский спутниковый онлайн-семинар ГАРАНТ</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«Изменения в законодательстве о закупках с 01.01.2017»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22 марта 2017</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от 22.03.2017г.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Автономная некоммерческая организация дополнительного профессинального образования «Образовательный центр ГАРАНТ»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4091" w:type="dxa"/>
            <w:gridSpan w:val="2"/>
            <w:tcBorders>
              <w:top w:val="single" w:sz="4" w:space="0" w:color="auto"/>
              <w:left w:val="single" w:sz="2" w:space="0" w:color="000000"/>
              <w:bottom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b/>
                <w:kern w:val="2"/>
                <w:sz w:val="20"/>
                <w:szCs w:val="20"/>
              </w:rPr>
            </w:pPr>
            <w:r w:rsidRPr="00DB0B14">
              <w:rPr>
                <w:rFonts w:ascii="Times New Roman" w:eastAsia="Andale Sans UI" w:hAnsi="Times New Roman" w:cs="Times New Roman"/>
                <w:b/>
                <w:kern w:val="2"/>
                <w:sz w:val="20"/>
                <w:szCs w:val="20"/>
              </w:rPr>
              <w:t>Всего за 1 квартала 2017 года: 12 человек</w:t>
            </w:r>
          </w:p>
        </w:tc>
        <w:tc>
          <w:tcPr>
            <w:tcW w:w="1559" w:type="dxa"/>
            <w:tcBorders>
              <w:top w:val="single" w:sz="4" w:space="0" w:color="auto"/>
              <w:left w:val="single" w:sz="2" w:space="0" w:color="000000"/>
              <w:bottom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1843" w:type="dxa"/>
            <w:tcBorders>
              <w:top w:val="single" w:sz="4" w:space="0" w:color="auto"/>
              <w:left w:val="single" w:sz="2" w:space="0" w:color="000000"/>
              <w:bottom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986" w:type="dxa"/>
            <w:tcBorders>
              <w:top w:val="single" w:sz="4" w:space="0" w:color="auto"/>
              <w:left w:val="single" w:sz="2" w:space="0" w:color="000000"/>
              <w:bottom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881" w:type="dxa"/>
            <w:tcBorders>
              <w:top w:val="single" w:sz="4" w:space="0" w:color="auto"/>
              <w:left w:val="single" w:sz="2" w:space="0" w:color="000000"/>
              <w:bottom w:val="single" w:sz="2" w:space="0" w:color="000000"/>
              <w:right w:val="single" w:sz="2" w:space="0" w:color="000000"/>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0 руб.</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Берчун В.М., заместитель главного бухгалтера</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Семинар на тему: «Бухгалтерский и налоговый учет. Изменения законодательства – 2017»</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21 февраля 2017 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от 21.02.2017 г. Торгово – промышленной палата ХМАО - Югры</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7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Андриянова Е.А., экономист</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Курсы повышения квалификации «О закупках товаров, работ, услуг отдельными видами юридических лиц в соответствии с требованиями Федерального закона от 18.07.2011 № 223-ФЗ»</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27 марта по 10 апреля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о повышении квалификации 540800086045 от 10.04.2017 Автономная некоммерческая организация дополнительного профессионального образования «Университет управления и экономики» г. Новосибирск</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72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Буканова К.В., художественный руководитель</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Курсы повышения квалификации «О закупках товаров, работ, услуг отдельными видами юридических лиц в соответствии с требованиями Федерального закона от 18.07.2011 № 223-ФЗ»</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27 марта по 10 апреля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о повышении квалификации 540800086044 от 10.04.2017 Автономная некоммерческая организация дополнительного профессионального образования «Университет управления и экономики» г. Новосибирск</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72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Барашкова А.П., заместитель директора по экономическим вопросам</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Курсы повышения квалификации «О закупках товаров, работ, услуг отдельными видами юридических лиц в соответствии с требованиями Федерального закона от 18.07.2011 № 223-ФЗ»</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27 марта по 10 апреля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Удостоверение о повышении квалификации 540800086043 от 10.04.2017 Автономная некоммерческая организация дополнительного профессионального образования </w:t>
            </w:r>
            <w:r w:rsidRPr="00DB0B14">
              <w:rPr>
                <w:rFonts w:ascii="Times New Roman" w:eastAsia="Andale Sans UI" w:hAnsi="Times New Roman" w:cs="Times New Roman"/>
                <w:kern w:val="2"/>
                <w:sz w:val="20"/>
                <w:szCs w:val="20"/>
              </w:rPr>
              <w:lastRenderedPageBreak/>
              <w:t>«Университет управления и экономики» г. Новосибирск</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72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Ершов В.Н., главный инженер</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Курсы повышения квалификации «О закупках товаров, работ, услуг отдельными видами юридических лиц в соответствии с требованиями Федерального закона от 18.07.2011 № 223-ФЗ»</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27 марта по 10 апреля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о повышении квалификации 540800086042 от 10.04.2017 Автономная некоммерческая организация дополнительного профессионального образования «Университет управления и экономики» г. Новосибирск</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72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Терентьева Е.Г., заместитель директора по АХЧ</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Курсы повышения квалификации «О закупках товаров, работ, услуг отдельными видами юридических лиц в соответствии с требованиями Федерального закона от 18.07.2011 № 223-ФЗ»</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27 марта по 10 апреля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о повышении квалификации 540800086040 от 10.04.2017 Автономная некоммерческая организация дополнительного профессионального образования «Университет управления и экономики» г. Новосибирск</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72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Черанёва Л.Н., юрисконсульт</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Курсы повышения квалификации «О закупках товаров, работ, услуг отдельными видами юридических лиц в соответствии с требованиями Федерального закона от 18.07.2011 № 223-ФЗ»</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27 марта по 10 апреля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о повышении квалификации 540800086041 от 10.04.2017 Автономная некоммерческая организация дополнительного профессионального образования «Университет управления и экономики» г. Новосибирск</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72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Самарина Н.Т., директор</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Обучение и проверка знаний требований охраны труда по программе для (руководителей и специалистов)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8 от 31.03.2017  Негосударственное образовательное частное учреждение «Центр охраны труда и промышленной безопасности»</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40 часов</w:t>
            </w:r>
          </w:p>
        </w:tc>
        <w:tc>
          <w:tcPr>
            <w:tcW w:w="881" w:type="dxa"/>
            <w:vMerge w:val="restart"/>
            <w:tcBorders>
              <w:top w:val="single" w:sz="4" w:space="0" w:color="auto"/>
              <w:left w:val="single" w:sz="2" w:space="0" w:color="000000"/>
              <w:right w:val="single" w:sz="2" w:space="0" w:color="000000"/>
            </w:tcBorders>
            <w:vAlign w:val="center"/>
          </w:tcPr>
          <w:p w:rsidR="00B40A65" w:rsidRPr="00DB0B14" w:rsidRDefault="00B40A65" w:rsidP="00DB0B14">
            <w:pPr>
              <w:widowControl w:val="0"/>
              <w:tabs>
                <w:tab w:val="left" w:pos="749"/>
                <w:tab w:val="left" w:pos="891"/>
              </w:tabs>
              <w:suppressAutoHyphens/>
              <w:snapToGrid w:val="0"/>
              <w:spacing w:after="0" w:line="240" w:lineRule="auto"/>
              <w:ind w:right="27"/>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44 000 руб.</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Терентьева Е.Г., заместитель директора по АХЧ</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Обучение и проверка знаний требований охраны труда по программе для </w:t>
            </w:r>
            <w:r w:rsidRPr="00DB0B14">
              <w:rPr>
                <w:rFonts w:ascii="Times New Roman" w:eastAsia="Andale Sans UI" w:hAnsi="Times New Roman" w:cs="Times New Roman"/>
                <w:kern w:val="2"/>
                <w:sz w:val="20"/>
                <w:szCs w:val="20"/>
              </w:rPr>
              <w:lastRenderedPageBreak/>
              <w:t>(руководителей и специалистов)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Удостоверение  9 от 31.03.2017  Негосударственное образовательное </w:t>
            </w:r>
            <w:r w:rsidRPr="00DB0B14">
              <w:rPr>
                <w:rFonts w:ascii="Times New Roman" w:eastAsia="Andale Sans UI" w:hAnsi="Times New Roman" w:cs="Times New Roman"/>
                <w:kern w:val="2"/>
                <w:sz w:val="20"/>
                <w:szCs w:val="20"/>
              </w:rPr>
              <w:lastRenderedPageBreak/>
              <w:t>частное учреждение «Центр охраны труда и промышленной безопасности»</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40 часов</w:t>
            </w:r>
          </w:p>
        </w:tc>
        <w:tc>
          <w:tcPr>
            <w:tcW w:w="881" w:type="dxa"/>
            <w:vMerge/>
            <w:tcBorders>
              <w:left w:val="single" w:sz="2" w:space="0" w:color="000000"/>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Малыганова С.А., заместитель директора по основной деятельности</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Обучение и проверка знаний требований охраны труда по программе для (руководителей и специалистов)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10 от 31.03.2017  Негосударственное образовательное частное учреждение «Центр охраны труда и промышленной безопасности»</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40 часов</w:t>
            </w:r>
          </w:p>
        </w:tc>
        <w:tc>
          <w:tcPr>
            <w:tcW w:w="881" w:type="dxa"/>
            <w:vMerge/>
            <w:tcBorders>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Сперанская О.М., специалист по охране труда</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Обучение и проверка знаний требований охраны труда по программе для (руководителей и специалистов)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11 от 31.03.2017  Негосударственное образовательное частное учреждение «Центр охраны труда и промышленной безопасности»</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Ершов В.Н., главный инженер</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Обучение и проверка знаний требований охраны труда по программе для (руководителей и специалистов)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12 от 31.03.2017  Негосударственное образовательное частное учреждение «Центр охраны труда и промышленной безопасности»</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Краева А.П., заместитель директора по экономическим вопросам</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Обучение и проверка знаний требований охраны труда по программе для (руководителей и специалистов)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13  от 31.03.2017  Негосударственное образовательное частное учреждение «Центр охраны труда и промышленной безопасности»</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Бабичева Е.А., документовед</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Обучение и проверка знаний требований охраны труда по программе для (руководителей и специалистов)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14 от 31.03.2017  Негосударственное образовательное частное учреждение «Центр охраны труда и промышленной безопасности»</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Пронина О.А., председатель профсоюзного комитета</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Обучение и проверка знаний требований охраны труда по программе для (руководителей и специалистов)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Удостоверение  15 от 31.03.2017  Негосударственное образовательное частное учреждение «Центр охраны </w:t>
            </w:r>
            <w:r w:rsidRPr="00DB0B14">
              <w:rPr>
                <w:rFonts w:ascii="Times New Roman" w:eastAsia="Andale Sans UI" w:hAnsi="Times New Roman" w:cs="Times New Roman"/>
                <w:kern w:val="2"/>
                <w:sz w:val="20"/>
                <w:szCs w:val="20"/>
              </w:rPr>
              <w:lastRenderedPageBreak/>
              <w:t>труда и промышленной безопасности»</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40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 xml:space="preserve">Кулаков С.А., уполномоченный </w:t>
            </w:r>
            <w:proofErr w:type="gramStart"/>
            <w:r w:rsidRPr="00DB0B14">
              <w:rPr>
                <w:rFonts w:ascii="Times New Roman" w:eastAsia="Andale Sans UI" w:hAnsi="Times New Roman" w:cs="Times New Roman"/>
                <w:kern w:val="2"/>
                <w:sz w:val="20"/>
                <w:szCs w:val="20"/>
              </w:rPr>
              <w:t>по</w:t>
            </w:r>
            <w:proofErr w:type="gramEnd"/>
            <w:r w:rsidRPr="00DB0B14">
              <w:rPr>
                <w:rFonts w:ascii="Times New Roman" w:eastAsia="Andale Sans UI" w:hAnsi="Times New Roman" w:cs="Times New Roman"/>
                <w:kern w:val="2"/>
                <w:sz w:val="20"/>
                <w:szCs w:val="20"/>
              </w:rPr>
              <w:t xml:space="preserve"> ОТ</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Обучение и проверка знаний требований охраны труда по программе для (руководителей и специалистов)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16 от 31.03.2017  Негосударственное образовательное частное учреждение «Центр охраны труда и промышленной безопасности»</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Аксенова Н.В., уполномоченный </w:t>
            </w:r>
            <w:proofErr w:type="gramStart"/>
            <w:r w:rsidRPr="00DB0B14">
              <w:rPr>
                <w:rFonts w:ascii="Times New Roman" w:eastAsia="Andale Sans UI" w:hAnsi="Times New Roman" w:cs="Times New Roman"/>
                <w:kern w:val="2"/>
                <w:sz w:val="20"/>
                <w:szCs w:val="20"/>
              </w:rPr>
              <w:t>по</w:t>
            </w:r>
            <w:proofErr w:type="gramEnd"/>
            <w:r w:rsidRPr="00DB0B14">
              <w:rPr>
                <w:rFonts w:ascii="Times New Roman" w:eastAsia="Andale Sans UI" w:hAnsi="Times New Roman" w:cs="Times New Roman"/>
                <w:kern w:val="2"/>
                <w:sz w:val="20"/>
                <w:szCs w:val="20"/>
              </w:rPr>
              <w:t xml:space="preserve"> ОТ</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Обучение и проверка знаний требований охраны труда по программе для (руководителей и специалистов)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17 от 31.03.2017  Негосударственное образовательное частное учреждение «Центр охраны труда и промышленной безопасности» г. Югорск</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Буканова К.В., художественный руководитель</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Обучение и проверка знаний требований охраны труда по программе для (руководителей и специалистов)</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18 от 31.03.2017  Негосударственное образовательное частное учреждение «Центр охраны труда и промышленной безопасности» г. Югорск</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Сперанская О.М., специалист по охране труда</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Проверка знаний по программе пожарно-технический минимум для руководителей и лиц, ответственных за обеспечение пожарной безопасности</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9 от 21.03.2017</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24 часа</w:t>
            </w:r>
          </w:p>
        </w:tc>
        <w:tc>
          <w:tcPr>
            <w:tcW w:w="881" w:type="dxa"/>
            <w:vMerge w:val="restart"/>
            <w:tcBorders>
              <w:top w:val="single" w:sz="4" w:space="0" w:color="auto"/>
              <w:left w:val="single" w:sz="2" w:space="0" w:color="000000"/>
              <w:right w:val="single" w:sz="2" w:space="0" w:color="000000"/>
            </w:tcBorders>
            <w:vAlign w:val="center"/>
          </w:tcPr>
          <w:p w:rsidR="00B40A65" w:rsidRPr="00DB0B14" w:rsidRDefault="00B40A65" w:rsidP="00DB0B14">
            <w:pPr>
              <w:widowControl w:val="0"/>
              <w:tabs>
                <w:tab w:val="left" w:pos="749"/>
              </w:tabs>
              <w:suppressAutoHyphens/>
              <w:snapToGrid w:val="0"/>
              <w:spacing w:after="0" w:line="240" w:lineRule="auto"/>
              <w:ind w:right="169"/>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24,000</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Терентьева Е.Г., заместитель директора по АХЧ</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Проверка знаний по программе пожарно-технический минимум для руководителей и лиц, ответственных за обеспечение пожарной безопасности</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10 от 21.03.2017</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24 часа</w:t>
            </w:r>
          </w:p>
        </w:tc>
        <w:tc>
          <w:tcPr>
            <w:tcW w:w="881" w:type="dxa"/>
            <w:vMerge/>
            <w:tcBorders>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Малыганова С.А., заместитель директора по основной деятельности</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Проверка знаний по программе пожарно-технический минимум для руководителей и лиц, ответственных за обеспечение пожарной безопасности</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11 от 21.03.2017</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24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Ершов В.Н., главный инженер</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Проверка знаний по программе пожарно-технический минимум для руководителей и лиц, ответственных за обеспечение пожарной </w:t>
            </w:r>
            <w:r w:rsidRPr="00DB0B14">
              <w:rPr>
                <w:rFonts w:ascii="Times New Roman" w:eastAsia="Andale Sans UI" w:hAnsi="Times New Roman" w:cs="Times New Roman"/>
                <w:kern w:val="2"/>
                <w:sz w:val="20"/>
                <w:szCs w:val="20"/>
              </w:rPr>
              <w:lastRenderedPageBreak/>
              <w:t>безопасности</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12 от 21.03.2017</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24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Попов В.Н., киномеханик</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Проверка знаний по программе пожарно-технический минимум для руководителей и лиц, ответственных за обеспечение пожарной безопасности</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26 по 31 марта 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Екатеринбург</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13 от 21.03.2017</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24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Рожкова О.Г., дирижер народного вокального ансамбля </w:t>
            </w:r>
          </w:p>
        </w:tc>
        <w:tc>
          <w:tcPr>
            <w:tcW w:w="2288" w:type="dxa"/>
            <w:vMerge w:val="restart"/>
            <w:tcBorders>
              <w:top w:val="single" w:sz="4" w:space="0" w:color="auto"/>
              <w:left w:val="single" w:sz="2" w:space="0" w:color="000000"/>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Обучение по программесанминимума  для воспитателей, вожатых детских оздоровительных лагерей</w:t>
            </w:r>
          </w:p>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25.05.2017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Протокол от 25.05.2017 № 347654</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Титова Н.Е. режиссер театра кукол </w:t>
            </w:r>
          </w:p>
        </w:tc>
        <w:tc>
          <w:tcPr>
            <w:tcW w:w="2288" w:type="dxa"/>
            <w:vMerge/>
            <w:tcBorders>
              <w:left w:val="single" w:sz="2" w:space="0" w:color="000000"/>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23.05.2017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Протокол от 23.05.2017 № 343047</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Уманская Е.М., аккомпаниатор – концертмейстер </w:t>
            </w:r>
          </w:p>
        </w:tc>
        <w:tc>
          <w:tcPr>
            <w:tcW w:w="2288" w:type="dxa"/>
            <w:vMerge/>
            <w:tcBorders>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23.05.2017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Протокол от 23.05.2017 № 343229</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Берчун В.М., заместитель главного бухгалтера</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Всероссийский спутниковый онлайн-семинар «Страховые взносы в 2017 году. Порядок исчисления и уплаты, а также представление отчетности в государственные внебюджетные фонды»</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12 апреля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от 12.04.2017г.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Автономная некоммерческая организация дополнительного профессинального образования «Образовательный центр ГАРАНТ»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Хачатрян Р.А., бухгалтер - кассир</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Всероссийский спутниковый онлайн-семинар «Переход на новый порядок применения ККТ: передача фиксальных данных в налоговые органы»</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20 апреля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от 20.04.2017г.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Автономная некоммерческая организация дополнительного профессинального образования «Образовательный центр ГАРАНТ»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Матюк Т.Н., главный бухгалтер</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Всероссийский спутниковый онлайн-семинар «Переход на новый порядок применения ККТ: передача фиксальных данных в налоговые органы»</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20 апреля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от 20.04.2017г.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Автономная некоммерческая организация дополнительного профессинального образования «Образовательный центр ГАРАНТ»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Хачатрян Р.А., бухгалтер - кассир</w:t>
            </w:r>
          </w:p>
        </w:tc>
        <w:tc>
          <w:tcPr>
            <w:tcW w:w="2288" w:type="dxa"/>
            <w:vMerge w:val="restart"/>
            <w:tcBorders>
              <w:top w:val="single" w:sz="4" w:space="0" w:color="auto"/>
              <w:left w:val="single" w:sz="2" w:space="0" w:color="000000"/>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p>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Обучающий семинар по введению новых требований использования кассовых аппаратов.</w:t>
            </w:r>
          </w:p>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07 июня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3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Матюк Т.Н., главный бухгалтер</w:t>
            </w:r>
          </w:p>
        </w:tc>
        <w:tc>
          <w:tcPr>
            <w:tcW w:w="2288" w:type="dxa"/>
            <w:vMerge/>
            <w:tcBorders>
              <w:left w:val="single" w:sz="2" w:space="0" w:color="000000"/>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07 июня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3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Суменкова С.К., бухгалтер материального стола</w:t>
            </w:r>
          </w:p>
        </w:tc>
        <w:tc>
          <w:tcPr>
            <w:tcW w:w="2288" w:type="dxa"/>
            <w:vMerge/>
            <w:tcBorders>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07 июня 2017</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3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lastRenderedPageBreak/>
              <w:t>Рожкова Олеся Георгиевна, дирижер народного вокального ансамбля</w:t>
            </w:r>
          </w:p>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p>
        </w:tc>
        <w:tc>
          <w:tcPr>
            <w:tcW w:w="2288" w:type="dxa"/>
            <w:vMerge w:val="restart"/>
            <w:tcBorders>
              <w:top w:val="single" w:sz="4" w:space="0" w:color="auto"/>
              <w:left w:val="single" w:sz="2" w:space="0" w:color="000000"/>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Мастер – класс по работе над духовными произведениями русских композиторов и обработкам русских народных песен для однородного и смешанного академических хоров</w:t>
            </w:r>
          </w:p>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31 марта – 02 апреля 2017г.</w:t>
            </w:r>
          </w:p>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Сертификат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10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Журавская Алена Валерьевна, дирижер детского вокального ансамбля</w:t>
            </w:r>
          </w:p>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p>
        </w:tc>
        <w:tc>
          <w:tcPr>
            <w:tcW w:w="2288" w:type="dxa"/>
            <w:vMerge/>
            <w:tcBorders>
              <w:left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31 марта – 02 апреля 2017г.</w:t>
            </w:r>
          </w:p>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Сертификат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10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Хохлов Борис Васильевич, артист оркестра</w:t>
            </w:r>
          </w:p>
        </w:tc>
        <w:tc>
          <w:tcPr>
            <w:tcW w:w="2288" w:type="dxa"/>
            <w:vMerge/>
            <w:tcBorders>
              <w:left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31 марта – 02 апреля 2017г.</w:t>
            </w:r>
          </w:p>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Сертификат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10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Уманская Елена Михайловна, аккомпаниатор – концертмейстер</w:t>
            </w:r>
          </w:p>
        </w:tc>
        <w:tc>
          <w:tcPr>
            <w:tcW w:w="2288" w:type="dxa"/>
            <w:vMerge/>
            <w:tcBorders>
              <w:left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31 марта – 02 апреля 2017г.</w:t>
            </w:r>
          </w:p>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Сертификат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10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Кузнецова Алефтина Васильевна, дирижер академического хора</w:t>
            </w:r>
          </w:p>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p>
        </w:tc>
        <w:tc>
          <w:tcPr>
            <w:tcW w:w="2288" w:type="dxa"/>
            <w:vMerge/>
            <w:tcBorders>
              <w:left w:val="single" w:sz="2" w:space="0" w:color="000000"/>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31 марта – 02 апреля 2017г.</w:t>
            </w:r>
          </w:p>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Сертификат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10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Пономарёва Мария Николаевна, зав. информационно – методическим отделом</w:t>
            </w:r>
          </w:p>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p>
        </w:tc>
        <w:tc>
          <w:tcPr>
            <w:tcW w:w="2288" w:type="dxa"/>
            <w:vMerge/>
            <w:tcBorders>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 xml:space="preserve">31 марта – 02 апреля 2017г. </w:t>
            </w:r>
          </w:p>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Сертификат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10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 xml:space="preserve">Лобода Лариса Сергеевна, балетмейстер - постановщик </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Мастер-класс по направлениям современной хореографии (</w:t>
            </w:r>
            <w:r w:rsidRPr="00DB0B14">
              <w:rPr>
                <w:rFonts w:ascii="Times New Roman" w:hAnsi="Times New Roman" w:cs="Times New Roman"/>
                <w:sz w:val="20"/>
                <w:szCs w:val="20"/>
                <w:lang w:val="en-US"/>
              </w:rPr>
              <w:t>hip</w:t>
            </w:r>
            <w:r w:rsidRPr="00DB0B14">
              <w:rPr>
                <w:rFonts w:ascii="Times New Roman" w:hAnsi="Times New Roman" w:cs="Times New Roman"/>
                <w:sz w:val="20"/>
                <w:szCs w:val="20"/>
              </w:rPr>
              <w:t>-</w:t>
            </w:r>
            <w:r w:rsidRPr="00DB0B14">
              <w:rPr>
                <w:rFonts w:ascii="Times New Roman" w:hAnsi="Times New Roman" w:cs="Times New Roman"/>
                <w:sz w:val="20"/>
                <w:szCs w:val="20"/>
                <w:lang w:val="en-US"/>
              </w:rPr>
              <w:t>hop</w:t>
            </w:r>
            <w:r w:rsidRPr="00DB0B14">
              <w:rPr>
                <w:rFonts w:ascii="Times New Roman" w:hAnsi="Times New Roman" w:cs="Times New Roman"/>
                <w:sz w:val="20"/>
                <w:szCs w:val="20"/>
              </w:rPr>
              <w:t>/</w:t>
            </w:r>
            <w:r w:rsidRPr="00DB0B14">
              <w:rPr>
                <w:rFonts w:ascii="Times New Roman" w:hAnsi="Times New Roman" w:cs="Times New Roman"/>
                <w:sz w:val="20"/>
                <w:szCs w:val="20"/>
                <w:lang w:val="en-US"/>
              </w:rPr>
              <w:t>krump</w:t>
            </w:r>
            <w:r w:rsidRPr="00DB0B14">
              <w:rPr>
                <w:rFonts w:ascii="Times New Roman" w:hAnsi="Times New Roman" w:cs="Times New Roman"/>
                <w:sz w:val="20"/>
                <w:szCs w:val="20"/>
              </w:rPr>
              <w:t>)</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lang w:val="en-US"/>
              </w:rPr>
              <w:t>15</w:t>
            </w:r>
            <w:r w:rsidRPr="00DB0B14">
              <w:rPr>
                <w:rFonts w:ascii="Times New Roman" w:hAnsi="Times New Roman" w:cs="Times New Roman"/>
                <w:sz w:val="20"/>
                <w:szCs w:val="20"/>
              </w:rPr>
              <w:t xml:space="preserve">.04. 2017г., </w:t>
            </w:r>
          </w:p>
          <w:p w:rsidR="00B40A65" w:rsidRPr="00DB0B14" w:rsidRDefault="00B40A65" w:rsidP="00DB0B14">
            <w:pPr>
              <w:widowControl w:val="0"/>
              <w:suppressAutoHyphens/>
              <w:snapToGrid w:val="0"/>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г. Советский</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spacing w:after="0" w:line="240" w:lineRule="auto"/>
              <w:jc w:val="center"/>
              <w:rPr>
                <w:rFonts w:ascii="Times New Roman" w:eastAsia="Calibri" w:hAnsi="Times New Roman" w:cs="Times New Roman"/>
                <w:sz w:val="20"/>
                <w:szCs w:val="20"/>
              </w:rPr>
            </w:pPr>
            <w:r w:rsidRPr="00DB0B14">
              <w:rPr>
                <w:rFonts w:ascii="Times New Roman" w:eastAsia="Calibri" w:hAnsi="Times New Roman" w:cs="Times New Roman"/>
                <w:sz w:val="20"/>
                <w:szCs w:val="20"/>
              </w:rPr>
              <w:t>Сертификат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1,5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 xml:space="preserve">Лобода Лариса Сергеевна, балетмейстер - постановщик </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Мастер-класс по направлениям современной хореографии (хип-хоп и хаус)</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24.05.2017г.,</w:t>
            </w:r>
          </w:p>
          <w:p w:rsidR="00B40A65" w:rsidRPr="00DB0B14" w:rsidRDefault="00B40A65" w:rsidP="00DB0B14">
            <w:pPr>
              <w:widowControl w:val="0"/>
              <w:suppressAutoHyphens/>
              <w:snapToGrid w:val="0"/>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 xml:space="preserve"> 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spacing w:after="0" w:line="240" w:lineRule="auto"/>
              <w:jc w:val="center"/>
              <w:rPr>
                <w:rFonts w:ascii="Times New Roman" w:eastAsia="Calibri" w:hAnsi="Times New Roman" w:cs="Times New Roman"/>
                <w:sz w:val="20"/>
                <w:szCs w:val="20"/>
              </w:rPr>
            </w:pPr>
            <w:r w:rsidRPr="00DB0B14">
              <w:rPr>
                <w:rFonts w:ascii="Times New Roman" w:eastAsia="Calibri" w:hAnsi="Times New Roman" w:cs="Times New Roman"/>
                <w:sz w:val="20"/>
                <w:szCs w:val="20"/>
              </w:rPr>
              <w:t>-</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5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Аксенова Надежда Викторовна, начальник лагеря</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 xml:space="preserve">Вебинары по организации безопасных перевозок детей </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июнь</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spacing w:after="0" w:line="240" w:lineRule="auto"/>
              <w:jc w:val="center"/>
              <w:rPr>
                <w:rFonts w:ascii="Times New Roman" w:eastAsia="Calibri" w:hAnsi="Times New Roman" w:cs="Times New Roman"/>
                <w:sz w:val="20"/>
                <w:szCs w:val="20"/>
              </w:rPr>
            </w:pPr>
            <w:r w:rsidRPr="00DB0B14">
              <w:rPr>
                <w:rFonts w:ascii="Times New Roman" w:eastAsia="Calibri" w:hAnsi="Times New Roman" w:cs="Times New Roman"/>
                <w:sz w:val="20"/>
                <w:szCs w:val="20"/>
              </w:rPr>
              <w:t>-</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2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right="688"/>
              <w:jc w:val="center"/>
              <w:rPr>
                <w:rFonts w:ascii="Times New Roman" w:eastAsia="Andale Sans UI" w:hAnsi="Times New Roman" w:cs="Times New Roman"/>
                <w:kern w:val="2"/>
                <w:sz w:val="20"/>
                <w:szCs w:val="20"/>
              </w:rPr>
            </w:pPr>
          </w:p>
        </w:tc>
      </w:tr>
      <w:tr w:rsidR="00B40A65" w:rsidRPr="00DB0B14" w:rsidTr="007C5EC4">
        <w:trPr>
          <w:trHeight w:val="600"/>
          <w:jc w:val="center"/>
        </w:trPr>
        <w:tc>
          <w:tcPr>
            <w:tcW w:w="5650" w:type="dxa"/>
            <w:gridSpan w:val="3"/>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b/>
                <w:sz w:val="20"/>
                <w:szCs w:val="20"/>
              </w:rPr>
            </w:pPr>
            <w:r w:rsidRPr="00DB0B14">
              <w:rPr>
                <w:rFonts w:ascii="Times New Roman" w:hAnsi="Times New Roman" w:cs="Times New Roman"/>
                <w:b/>
                <w:kern w:val="2"/>
                <w:sz w:val="20"/>
                <w:szCs w:val="20"/>
              </w:rPr>
              <w:t>Всего за 2 квартал 2017 года: 41 человек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spacing w:after="0" w:line="240" w:lineRule="auto"/>
              <w:jc w:val="center"/>
              <w:rPr>
                <w:rFonts w:ascii="Times New Roman" w:eastAsia="Calibri" w:hAnsi="Times New Roman" w:cs="Times New Roman"/>
                <w:b/>
                <w:sz w:val="20"/>
                <w:szCs w:val="20"/>
              </w:rPr>
            </w:pPr>
          </w:p>
        </w:tc>
        <w:tc>
          <w:tcPr>
            <w:tcW w:w="1867" w:type="dxa"/>
            <w:gridSpan w:val="2"/>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tabs>
                <w:tab w:val="left" w:pos="749"/>
              </w:tabs>
              <w:suppressAutoHyphens/>
              <w:snapToGrid w:val="0"/>
              <w:spacing w:after="0" w:line="240" w:lineRule="auto"/>
              <w:ind w:right="169"/>
              <w:jc w:val="center"/>
              <w:rPr>
                <w:rFonts w:ascii="Times New Roman" w:eastAsia="Andale Sans UI" w:hAnsi="Times New Roman" w:cs="Times New Roman"/>
                <w:b/>
                <w:kern w:val="2"/>
                <w:sz w:val="20"/>
                <w:szCs w:val="20"/>
              </w:rPr>
            </w:pPr>
            <w:r w:rsidRPr="00DB0B14">
              <w:rPr>
                <w:rFonts w:ascii="Times New Roman" w:eastAsia="Andale Sans UI" w:hAnsi="Times New Roman" w:cs="Times New Roman"/>
                <w:b/>
                <w:kern w:val="2"/>
                <w:sz w:val="20"/>
                <w:szCs w:val="20"/>
              </w:rPr>
              <w:t>68 000 руб.</w:t>
            </w:r>
          </w:p>
        </w:tc>
      </w:tr>
      <w:tr w:rsidR="00B40A65" w:rsidRPr="00DB0B14" w:rsidTr="007C5EC4">
        <w:trPr>
          <w:trHeight w:val="600"/>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Фаткуллина Н. М., специалист по закупкам</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Всероссийский спутниковый онлайн-семинар ГАРАНТ</w:t>
            </w:r>
          </w:p>
          <w:p w:rsidR="00B40A65" w:rsidRPr="00DB0B14" w:rsidRDefault="00B40A65" w:rsidP="00F46AC6">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«Особенности закупок у субъектов малого и среднего предпринимательства отдельными видами юридических лиц»</w:t>
            </w:r>
          </w:p>
          <w:p w:rsidR="00B40A65" w:rsidRPr="00DB0B14" w:rsidRDefault="00B40A65" w:rsidP="00F46AC6">
            <w:pPr>
              <w:widowControl w:val="0"/>
              <w:suppressAutoHyphens/>
              <w:snapToGrid w:val="0"/>
              <w:spacing w:after="0" w:line="240" w:lineRule="auto"/>
              <w:ind w:firstLine="459"/>
              <w:rPr>
                <w:rFonts w:ascii="Times New Roman" w:eastAsia="Andale Sans UI" w:hAnsi="Times New Roman" w:cs="Times New Roman"/>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06 сентября 2017</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от 06.09.2017г.</w:t>
            </w:r>
          </w:p>
          <w:p w:rsidR="00B40A65" w:rsidRPr="00DB0B14" w:rsidRDefault="00B40A65"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Автономная некоммерческая организация дополнительного профессионального образования «Образовательный центр ГАРАНТ»</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ind w:firstLine="459"/>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w:t>
            </w:r>
          </w:p>
        </w:tc>
      </w:tr>
      <w:tr w:rsidR="00B40A65" w:rsidRPr="00DB0B14" w:rsidTr="007C5EC4">
        <w:trPr>
          <w:trHeight w:val="268"/>
          <w:jc w:val="center"/>
        </w:trPr>
        <w:tc>
          <w:tcPr>
            <w:tcW w:w="1803"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 xml:space="preserve">Кохановская Ярослава </w:t>
            </w:r>
            <w:r w:rsidRPr="00DB0B14">
              <w:rPr>
                <w:rFonts w:ascii="Times New Roman" w:hAnsi="Times New Roman" w:cs="Times New Roman"/>
                <w:kern w:val="2"/>
                <w:sz w:val="20"/>
                <w:szCs w:val="20"/>
              </w:rPr>
              <w:lastRenderedPageBreak/>
              <w:t>Марьяновна</w:t>
            </w:r>
          </w:p>
        </w:tc>
        <w:tc>
          <w:tcPr>
            <w:tcW w:w="2288" w:type="dxa"/>
            <w:tcBorders>
              <w:top w:val="single" w:sz="4" w:space="0" w:color="auto"/>
              <w:left w:val="single" w:sz="2" w:space="0" w:color="000000"/>
              <w:bottom w:val="single" w:sz="4" w:space="0" w:color="auto"/>
              <w:right w:val="nil"/>
            </w:tcBorders>
            <w:vAlign w:val="center"/>
          </w:tcPr>
          <w:p w:rsidR="00B40A65" w:rsidRPr="00DB0B14" w:rsidRDefault="00B40A65" w:rsidP="00F46AC6">
            <w:pPr>
              <w:widowControl w:val="0"/>
              <w:suppressAutoHyphens/>
              <w:spacing w:after="0" w:line="240" w:lineRule="auto"/>
              <w:ind w:left="31"/>
              <w:rPr>
                <w:rFonts w:ascii="Times New Roman" w:hAnsi="Times New Roman" w:cs="Times New Roman"/>
                <w:bCs/>
                <w:kern w:val="2"/>
                <w:sz w:val="20"/>
                <w:szCs w:val="20"/>
              </w:rPr>
            </w:pPr>
            <w:r w:rsidRPr="00DB0B14">
              <w:rPr>
                <w:rFonts w:ascii="Times New Roman" w:hAnsi="Times New Roman" w:cs="Times New Roman"/>
                <w:bCs/>
                <w:kern w:val="2"/>
                <w:sz w:val="20"/>
                <w:szCs w:val="20"/>
              </w:rPr>
              <w:lastRenderedPageBreak/>
              <w:t xml:space="preserve">Курсы повышения квалификации по </w:t>
            </w:r>
            <w:r w:rsidRPr="00DB0B14">
              <w:rPr>
                <w:rFonts w:ascii="Times New Roman" w:hAnsi="Times New Roman" w:cs="Times New Roman"/>
                <w:bCs/>
                <w:kern w:val="2"/>
                <w:sz w:val="20"/>
                <w:szCs w:val="20"/>
              </w:rPr>
              <w:lastRenderedPageBreak/>
              <w:t>программе «Менеджмент НКО», организованные</w:t>
            </w:r>
          </w:p>
          <w:p w:rsidR="00B40A65" w:rsidRPr="00DB0B14" w:rsidRDefault="00B40A65" w:rsidP="00F46AC6">
            <w:pPr>
              <w:widowControl w:val="0"/>
              <w:suppressAutoHyphens/>
              <w:snapToGrid w:val="0"/>
              <w:spacing w:after="0" w:line="240" w:lineRule="auto"/>
              <w:ind w:left="31"/>
              <w:rPr>
                <w:rFonts w:ascii="Times New Roman" w:hAnsi="Times New Roman" w:cs="Times New Roman"/>
                <w:kern w:val="2"/>
                <w:sz w:val="20"/>
                <w:szCs w:val="20"/>
              </w:rPr>
            </w:pPr>
            <w:r w:rsidRPr="00DB0B14">
              <w:rPr>
                <w:rFonts w:ascii="Times New Roman" w:hAnsi="Times New Roman" w:cs="Times New Roman"/>
                <w:bCs/>
                <w:kern w:val="2"/>
                <w:sz w:val="20"/>
                <w:szCs w:val="20"/>
              </w:rPr>
              <w:t>«Центром «Открытый регион» совместно с Департаментом общественных и внешних связей Югры</w:t>
            </w:r>
          </w:p>
        </w:tc>
        <w:tc>
          <w:tcPr>
            <w:tcW w:w="1559"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lastRenderedPageBreak/>
              <w:t>25-26.09.2017г., г. Югорск</w:t>
            </w:r>
          </w:p>
        </w:tc>
        <w:tc>
          <w:tcPr>
            <w:tcW w:w="1843"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c>
          <w:tcPr>
            <w:tcW w:w="986" w:type="dxa"/>
            <w:tcBorders>
              <w:top w:val="single" w:sz="4" w:space="0" w:color="auto"/>
              <w:left w:val="single" w:sz="2" w:space="0" w:color="000000"/>
              <w:bottom w:val="single" w:sz="4" w:space="0" w:color="auto"/>
              <w:right w:val="nil"/>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32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B40A65" w:rsidRPr="00DB0B14" w:rsidRDefault="00B40A65"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r>
      <w:tr w:rsidR="0084501E" w:rsidRPr="00DB0B14" w:rsidTr="0084501E">
        <w:trPr>
          <w:trHeight w:val="268"/>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84501E">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lastRenderedPageBreak/>
              <w:t>Пономарёва Мария Николаевна</w:t>
            </w:r>
          </w:p>
        </w:tc>
        <w:tc>
          <w:tcPr>
            <w:tcW w:w="2288" w:type="dxa"/>
            <w:vMerge w:val="restart"/>
            <w:tcBorders>
              <w:top w:val="single" w:sz="4" w:space="0" w:color="auto"/>
              <w:left w:val="single" w:sz="2" w:space="0" w:color="000000"/>
              <w:right w:val="nil"/>
            </w:tcBorders>
            <w:vAlign w:val="center"/>
          </w:tcPr>
          <w:p w:rsidR="0084501E" w:rsidRPr="00DB0B14" w:rsidRDefault="0084501E" w:rsidP="0084501E">
            <w:pPr>
              <w:widowControl w:val="0"/>
              <w:suppressAutoHyphens/>
              <w:spacing w:after="0" w:line="240" w:lineRule="auto"/>
              <w:ind w:left="31"/>
              <w:rPr>
                <w:rFonts w:ascii="Times New Roman" w:hAnsi="Times New Roman" w:cs="Times New Roman"/>
                <w:bCs/>
                <w:kern w:val="2"/>
                <w:sz w:val="20"/>
                <w:szCs w:val="20"/>
              </w:rPr>
            </w:pPr>
            <w:r w:rsidRPr="00DB0B14">
              <w:rPr>
                <w:rFonts w:ascii="Times New Roman" w:hAnsi="Times New Roman" w:cs="Times New Roman"/>
                <w:bCs/>
                <w:kern w:val="2"/>
                <w:sz w:val="20"/>
                <w:szCs w:val="20"/>
              </w:rPr>
              <w:t>Вебинары на портале ЕИПСК:</w:t>
            </w:r>
          </w:p>
          <w:p w:rsidR="0084501E" w:rsidRPr="00DB0B14" w:rsidRDefault="0084501E" w:rsidP="0084501E">
            <w:pPr>
              <w:autoSpaceDN w:val="0"/>
              <w:spacing w:after="0" w:line="240" w:lineRule="auto"/>
              <w:ind w:left="31" w:right="-2"/>
              <w:outlineLvl w:val="2"/>
              <w:rPr>
                <w:rFonts w:ascii="Times New Roman" w:eastAsia="Calibri" w:hAnsi="Times New Roman" w:cs="Times New Roman"/>
                <w:kern w:val="3"/>
                <w:sz w:val="20"/>
                <w:szCs w:val="20"/>
              </w:rPr>
            </w:pPr>
            <w:r w:rsidRPr="00DB0B14">
              <w:rPr>
                <w:rFonts w:ascii="Times New Roman" w:eastAsia="Calibri" w:hAnsi="Times New Roman" w:cs="Times New Roman"/>
                <w:kern w:val="3"/>
                <w:sz w:val="20"/>
                <w:szCs w:val="20"/>
              </w:rPr>
              <w:t>#VKLIVE: прямые трансляции с мобильного устройства</w:t>
            </w:r>
          </w:p>
          <w:p w:rsidR="0084501E" w:rsidRPr="00DB0B14" w:rsidRDefault="0084501E" w:rsidP="0084501E">
            <w:pPr>
              <w:autoSpaceDN w:val="0"/>
              <w:spacing w:after="0" w:line="240" w:lineRule="auto"/>
              <w:ind w:left="31" w:right="-2"/>
              <w:outlineLvl w:val="2"/>
              <w:rPr>
                <w:rFonts w:ascii="Times New Roman" w:eastAsia="Calibri" w:hAnsi="Times New Roman" w:cs="Times New Roman"/>
                <w:kern w:val="3"/>
                <w:sz w:val="20"/>
                <w:szCs w:val="20"/>
              </w:rPr>
            </w:pPr>
            <w:r w:rsidRPr="00DB0B14">
              <w:rPr>
                <w:rFonts w:ascii="Times New Roman" w:eastAsia="Calibri" w:hAnsi="Times New Roman" w:cs="Times New Roman"/>
                <w:kern w:val="3"/>
                <w:sz w:val="20"/>
                <w:szCs w:val="20"/>
              </w:rPr>
              <w:t>Инструменты ВКонтакте</w:t>
            </w:r>
          </w:p>
          <w:p w:rsidR="0084501E" w:rsidRPr="00DB0B14" w:rsidRDefault="0084501E" w:rsidP="0084501E">
            <w:pPr>
              <w:autoSpaceDN w:val="0"/>
              <w:spacing w:after="0" w:line="240" w:lineRule="auto"/>
              <w:ind w:left="31" w:right="-2"/>
              <w:outlineLvl w:val="2"/>
              <w:rPr>
                <w:rFonts w:ascii="Times New Roman" w:eastAsia="Calibri" w:hAnsi="Times New Roman" w:cs="Times New Roman"/>
                <w:kern w:val="3"/>
                <w:sz w:val="20"/>
                <w:szCs w:val="20"/>
              </w:rPr>
            </w:pPr>
            <w:r w:rsidRPr="00DB0B14">
              <w:rPr>
                <w:rFonts w:ascii="Times New Roman" w:eastAsia="Calibri" w:hAnsi="Times New Roman" w:cs="Times New Roman"/>
                <w:kern w:val="3"/>
                <w:sz w:val="20"/>
                <w:szCs w:val="20"/>
              </w:rPr>
              <w:t>Контент ВКонтакте для видеокурса «ВКонтакте для партнеров»</w:t>
            </w:r>
          </w:p>
          <w:p w:rsidR="0084501E" w:rsidRPr="00DB0B14" w:rsidRDefault="0084501E" w:rsidP="0084501E">
            <w:pPr>
              <w:autoSpaceDN w:val="0"/>
              <w:spacing w:after="0" w:line="240" w:lineRule="auto"/>
              <w:ind w:left="31" w:right="-2"/>
              <w:outlineLvl w:val="2"/>
              <w:rPr>
                <w:rFonts w:ascii="Times New Roman" w:eastAsia="Calibri" w:hAnsi="Times New Roman" w:cs="Times New Roman"/>
                <w:kern w:val="3"/>
                <w:sz w:val="20"/>
                <w:szCs w:val="20"/>
              </w:rPr>
            </w:pPr>
            <w:r w:rsidRPr="00DB0B14">
              <w:rPr>
                <w:rFonts w:ascii="Times New Roman" w:eastAsia="Calibri" w:hAnsi="Times New Roman" w:cs="Times New Roman"/>
                <w:kern w:val="3"/>
                <w:sz w:val="20"/>
                <w:szCs w:val="20"/>
              </w:rPr>
              <w:t>Таргетированая реклама ВКонтакте</w:t>
            </w:r>
          </w:p>
          <w:p w:rsidR="0084501E" w:rsidRPr="00DB0B14" w:rsidRDefault="0084501E" w:rsidP="0084501E">
            <w:pPr>
              <w:autoSpaceDN w:val="0"/>
              <w:spacing w:after="0" w:line="240" w:lineRule="auto"/>
              <w:ind w:left="31" w:right="-2"/>
              <w:outlineLvl w:val="2"/>
              <w:rPr>
                <w:rFonts w:ascii="Times New Roman" w:eastAsia="Calibri" w:hAnsi="Times New Roman" w:cs="Times New Roman"/>
                <w:kern w:val="3"/>
                <w:sz w:val="20"/>
                <w:szCs w:val="20"/>
              </w:rPr>
            </w:pPr>
            <w:r w:rsidRPr="00DB0B14">
              <w:rPr>
                <w:rFonts w:ascii="Times New Roman" w:eastAsia="Calibri" w:hAnsi="Times New Roman" w:cs="Times New Roman"/>
                <w:kern w:val="3"/>
                <w:sz w:val="20"/>
                <w:szCs w:val="20"/>
              </w:rPr>
              <w:t>Написание текстов для социальных сетей</w:t>
            </w:r>
          </w:p>
          <w:p w:rsidR="0084501E" w:rsidRPr="00DB0B14" w:rsidRDefault="0084501E" w:rsidP="0084501E">
            <w:pPr>
              <w:autoSpaceDN w:val="0"/>
              <w:spacing w:after="0" w:line="240" w:lineRule="auto"/>
              <w:ind w:left="31" w:right="-2"/>
              <w:outlineLvl w:val="2"/>
              <w:rPr>
                <w:rFonts w:ascii="Times New Roman" w:eastAsia="Calibri" w:hAnsi="Times New Roman" w:cs="Times New Roman"/>
                <w:kern w:val="3"/>
                <w:sz w:val="20"/>
                <w:szCs w:val="20"/>
              </w:rPr>
            </w:pPr>
            <w:r w:rsidRPr="00DB0B14">
              <w:rPr>
                <w:rFonts w:ascii="Times New Roman" w:eastAsia="Calibri" w:hAnsi="Times New Roman" w:cs="Times New Roman"/>
                <w:kern w:val="3"/>
                <w:sz w:val="20"/>
                <w:szCs w:val="20"/>
              </w:rPr>
              <w:t>Продвижение учреждения культуры во « Вконтакте»</w:t>
            </w:r>
          </w:p>
          <w:p w:rsidR="0084501E" w:rsidRPr="00DB0B14" w:rsidRDefault="0084501E" w:rsidP="0084501E">
            <w:pPr>
              <w:widowControl w:val="0"/>
              <w:suppressAutoHyphens/>
              <w:spacing w:after="0" w:line="240" w:lineRule="auto"/>
              <w:ind w:left="31"/>
              <w:rPr>
                <w:rFonts w:ascii="Times New Roman" w:hAnsi="Times New Roman" w:cs="Times New Roman"/>
                <w:bCs/>
                <w:kern w:val="2"/>
                <w:sz w:val="20"/>
                <w:szCs w:val="20"/>
              </w:rPr>
            </w:pPr>
            <w:r w:rsidRPr="00DB0B14">
              <w:rPr>
                <w:rFonts w:ascii="Times New Roman" w:eastAsia="Calibri" w:hAnsi="Times New Roman" w:cs="Times New Roman"/>
                <w:kern w:val="3"/>
                <w:sz w:val="20"/>
                <w:szCs w:val="20"/>
              </w:rPr>
              <w:t>Взаимодействие с аудиторией в социальных сетях</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84501E">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Август-сентябрь</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84501E">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84501E">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3,5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84501E">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r>
      <w:tr w:rsidR="0084501E" w:rsidRPr="00DB0B14" w:rsidTr="0084501E">
        <w:trPr>
          <w:trHeight w:val="268"/>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84501E">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Кохановская Ярослава Марьяновна</w:t>
            </w:r>
          </w:p>
        </w:tc>
        <w:tc>
          <w:tcPr>
            <w:tcW w:w="2288" w:type="dxa"/>
            <w:vMerge/>
            <w:tcBorders>
              <w:left w:val="single" w:sz="2" w:space="0" w:color="000000"/>
              <w:bottom w:val="single" w:sz="4" w:space="0" w:color="auto"/>
              <w:right w:val="nil"/>
            </w:tcBorders>
            <w:vAlign w:val="center"/>
          </w:tcPr>
          <w:p w:rsidR="0084501E" w:rsidRPr="00DB0B14" w:rsidRDefault="0084501E" w:rsidP="00F46AC6">
            <w:pPr>
              <w:widowControl w:val="0"/>
              <w:suppressAutoHyphens/>
              <w:spacing w:after="0" w:line="240" w:lineRule="auto"/>
              <w:ind w:left="31"/>
              <w:rPr>
                <w:rFonts w:ascii="Times New Roman" w:hAnsi="Times New Roman" w:cs="Times New Roman"/>
                <w:bCs/>
                <w:kern w:val="2"/>
                <w:sz w:val="20"/>
                <w:szCs w:val="20"/>
              </w:rPr>
            </w:pP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84501E">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Август-сентябрь</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84501E">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84501E">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3,5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84501E">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r>
      <w:tr w:rsidR="0084501E" w:rsidRPr="00DB0B14" w:rsidTr="007C5EC4">
        <w:trPr>
          <w:trHeight w:val="83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Воробьева Елена Николаевна</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Первый открытый форум режиссеров самодеятельных коллективов Югры</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17.09.2017-29.09.2017</w:t>
            </w:r>
          </w:p>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Свидетельство</w:t>
            </w:r>
          </w:p>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по графику</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p>
        </w:tc>
      </w:tr>
      <w:tr w:rsidR="0084501E" w:rsidRPr="00DB0B14" w:rsidTr="007C5EC4">
        <w:trPr>
          <w:trHeight w:val="990"/>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Титова Нина Егоровна</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Первый открытый форум режиссеров самодеятельных коллективов Югры</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 xml:space="preserve">17.09.2017г.-29.09.2017г. </w:t>
            </w:r>
          </w:p>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Свидетельство</w:t>
            </w:r>
          </w:p>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p>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по графику</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p>
        </w:tc>
      </w:tr>
      <w:tr w:rsidR="0084501E" w:rsidRPr="00DB0B14" w:rsidTr="007C5EC4">
        <w:trPr>
          <w:trHeight w:val="124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Буканова Кристина Владимировна</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Методические дни для руководителей и специалистов культурно – досуговых учреждений муниципальных образований автономного округа</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28-29.09.2017г.</w:t>
            </w:r>
          </w:p>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г. Ханты - Мансийск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12 часов</w:t>
            </w:r>
          </w:p>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p>
        </w:tc>
      </w:tr>
      <w:tr w:rsidR="0084501E" w:rsidRPr="00DB0B14" w:rsidTr="007C5EC4">
        <w:trPr>
          <w:trHeight w:val="99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hAnsi="Times New Roman" w:cs="Times New Roman"/>
                <w:kern w:val="2"/>
                <w:sz w:val="20"/>
                <w:szCs w:val="20"/>
              </w:rPr>
              <w:t>Шмидт Андрей Анатольевич</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Calibri" w:hAnsi="Times New Roman" w:cs="Times New Roman"/>
                <w:sz w:val="20"/>
                <w:szCs w:val="20"/>
                <w:shd w:val="clear" w:color="auto" w:fill="FFFFFF"/>
              </w:rPr>
            </w:pPr>
            <w:r w:rsidRPr="00DB0B14">
              <w:rPr>
                <w:rFonts w:ascii="Times New Roman" w:eastAsia="Calibri" w:hAnsi="Times New Roman" w:cs="Times New Roman"/>
                <w:sz w:val="20"/>
                <w:szCs w:val="20"/>
                <w:shd w:val="clear" w:color="auto" w:fill="FFFFFF"/>
              </w:rPr>
              <w:t xml:space="preserve">Мастер – класс от трубача Дениса Попова </w:t>
            </w:r>
            <w:proofErr w:type="gramStart"/>
            <w:r w:rsidRPr="00DB0B14">
              <w:rPr>
                <w:rFonts w:ascii="Times New Roman" w:eastAsia="Calibri" w:hAnsi="Times New Roman" w:cs="Times New Roman"/>
                <w:sz w:val="20"/>
                <w:szCs w:val="20"/>
                <w:shd w:val="clear" w:color="auto" w:fill="FFFFFF"/>
              </w:rPr>
              <w:t>из</w:t>
            </w:r>
            <w:proofErr w:type="gramEnd"/>
          </w:p>
          <w:p w:rsidR="0084501E" w:rsidRPr="00DB0B14" w:rsidRDefault="0084501E" w:rsidP="007576C5">
            <w:pPr>
              <w:widowControl w:val="0"/>
              <w:suppressAutoHyphens/>
              <w:snapToGrid w:val="0"/>
              <w:spacing w:after="0" w:line="240" w:lineRule="auto"/>
              <w:rPr>
                <w:rFonts w:ascii="Times New Roman" w:hAnsi="Times New Roman" w:cs="Times New Roman"/>
                <w:kern w:val="2"/>
                <w:sz w:val="20"/>
                <w:szCs w:val="20"/>
              </w:rPr>
            </w:pPr>
            <w:r w:rsidRPr="00DB0B14">
              <w:rPr>
                <w:rFonts w:ascii="Times New Roman" w:eastAsia="Calibri" w:hAnsi="Times New Roman" w:cs="Times New Roman"/>
                <w:sz w:val="20"/>
                <w:szCs w:val="20"/>
                <w:shd w:val="clear" w:color="auto" w:fill="FFFFFF"/>
              </w:rPr>
              <w:t>г. Москва.</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28-29.09.2017г.</w:t>
            </w:r>
          </w:p>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г. Ханты - Мансийск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8 часов</w:t>
            </w:r>
          </w:p>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p>
        </w:tc>
      </w:tr>
      <w:tr w:rsidR="0084501E" w:rsidRPr="00DB0B14" w:rsidTr="007C5EC4">
        <w:trPr>
          <w:trHeight w:val="124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Берчун В.М., заместитель главного бухгалтера</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proofErr w:type="gramStart"/>
            <w:r w:rsidRPr="00DB0B14">
              <w:rPr>
                <w:rFonts w:ascii="Times New Roman" w:eastAsia="Andale Sans UI" w:hAnsi="Times New Roman" w:cs="Times New Roman"/>
                <w:kern w:val="2"/>
                <w:sz w:val="20"/>
                <w:szCs w:val="20"/>
              </w:rPr>
              <w:t>Всероссийский спутниковый онлайн-семинар «Пособия за счёт ФСС: правила назначения, сложные ситуации»</w:t>
            </w:r>
            <w:proofErr w:type="gramEnd"/>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22 сентября 2017</w:t>
            </w:r>
          </w:p>
          <w:p w:rsidR="0084501E" w:rsidRPr="00DB0B14" w:rsidRDefault="0084501E" w:rsidP="00DB0B14">
            <w:pPr>
              <w:widowControl w:val="0"/>
              <w:suppressAutoHyphens/>
              <w:snapToGrid w:val="0"/>
              <w:spacing w:after="0" w:line="240" w:lineRule="auto"/>
              <w:ind w:firstLine="459"/>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г. Югорск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от 22.09.2017г.</w:t>
            </w:r>
          </w:p>
          <w:p w:rsidR="0084501E" w:rsidRPr="00DB0B14" w:rsidRDefault="0084501E"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Автономная некоммерческая организация дополнительного профессионального образования «Образовательный центр ГАРАНТ»</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 часа</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p>
        </w:tc>
      </w:tr>
      <w:tr w:rsidR="0084501E" w:rsidRPr="00DB0B14" w:rsidTr="007C5EC4">
        <w:trPr>
          <w:trHeight w:val="1653"/>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Ершов В.Н., главный инженер</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«Предаттестационная подготовка руководителей и специалистов организаций, осуществляющих эксплуатацию тепловых энергоустановок и тепловых сетей»</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  25 по 29 сентября 2017, г. Югорск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eastAsia="Andale Sans UI" w:hAnsi="Times New Roman" w:cs="Times New Roman"/>
                <w:kern w:val="2"/>
                <w:sz w:val="18"/>
                <w:szCs w:val="18"/>
              </w:rPr>
            </w:pPr>
            <w:r w:rsidRPr="00DB0B14">
              <w:rPr>
                <w:rFonts w:ascii="Times New Roman" w:eastAsia="Andale Sans UI" w:hAnsi="Times New Roman" w:cs="Times New Roman"/>
                <w:kern w:val="2"/>
                <w:sz w:val="18"/>
                <w:szCs w:val="18"/>
              </w:rPr>
              <w:t>Удостоверение Негосударственной образовательной автономной некоммерческой организации дополнительного образования «Промбезопасность»</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40 часов</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7200 руб. средства учреждения</w:t>
            </w:r>
          </w:p>
        </w:tc>
      </w:tr>
      <w:tr w:rsidR="0084501E" w:rsidRPr="00DB0B14" w:rsidTr="007C5EC4">
        <w:trPr>
          <w:trHeight w:val="633"/>
          <w:jc w:val="center"/>
        </w:trPr>
        <w:tc>
          <w:tcPr>
            <w:tcW w:w="5650" w:type="dxa"/>
            <w:gridSpan w:val="3"/>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kern w:val="2"/>
                <w:sz w:val="20"/>
                <w:szCs w:val="20"/>
              </w:rPr>
              <w:t>Всего за 3 квартал 2017 года: 10 человек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eastAsia="Andale Sans UI" w:hAnsi="Times New Roman" w:cs="Times New Roman"/>
                <w:b/>
                <w:kern w:val="2"/>
                <w:sz w:val="20"/>
                <w:szCs w:val="20"/>
              </w:rPr>
            </w:pPr>
          </w:p>
        </w:tc>
        <w:tc>
          <w:tcPr>
            <w:tcW w:w="1867" w:type="dxa"/>
            <w:gridSpan w:val="2"/>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b/>
                <w:kern w:val="2"/>
                <w:sz w:val="20"/>
                <w:szCs w:val="20"/>
              </w:rPr>
            </w:pPr>
            <w:r w:rsidRPr="00DB0B14">
              <w:rPr>
                <w:rFonts w:ascii="Times New Roman" w:hAnsi="Times New Roman" w:cs="Times New Roman"/>
                <w:b/>
                <w:kern w:val="2"/>
                <w:sz w:val="20"/>
                <w:szCs w:val="20"/>
              </w:rPr>
              <w:t>7200 руб.</w:t>
            </w:r>
          </w:p>
        </w:tc>
      </w:tr>
      <w:tr w:rsidR="0084501E" w:rsidRPr="00DB0B14" w:rsidTr="007C5EC4">
        <w:trPr>
          <w:trHeight w:val="124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Матюк Т.Н., главный бухгалтер</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«Особенности сдачи  годовой бухгалтерской отчетности государственными (муниципальными) учреждениями в 2017 году в преддверии перехода на федеральные стандарты учета с 2018 года»</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21 ноября 2017, г. Советский</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Сертификат о прослушивании семинара автономной некоммерческой организации дополнительного профессионального образования Тюменский межрегиональный учебный центр «Дом науки и техники»</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4,416</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бюджетные средства</w:t>
            </w:r>
          </w:p>
        </w:tc>
      </w:tr>
      <w:tr w:rsidR="0084501E" w:rsidRPr="00DB0B14" w:rsidTr="007C5EC4">
        <w:trPr>
          <w:trHeight w:val="124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Ершов В.Н., главный инженер</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«Предаттестационная подготовка электроперсонала к проверке знаний норм и правил работы в электроустановках (4 группа допуска)»</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  20 по 23 ноября 2017, г. Югорск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о повышении квалификации Негосударственной образовательной автономной некоммерческой организации дополнительного образования «Промбезопасность»</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9,020</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бюджетные средства</w:t>
            </w:r>
          </w:p>
        </w:tc>
      </w:tr>
      <w:tr w:rsidR="0084501E" w:rsidRPr="00DB0B14" w:rsidTr="007C5EC4">
        <w:trPr>
          <w:trHeight w:val="124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Попов В.Н., киномеханик</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«Предаттестационная подготовка электроперсонала к проверке знаний норм и правил работы в электроустановках (4 группа допуска)»</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  20 по 23 ноября 2017, г. Югорск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о повышении квалификации Негосударственной образовательной автономной некоммерческой организации дополнительного образования «Промбезопасность»</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9,020</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бюджетные средства</w:t>
            </w:r>
          </w:p>
        </w:tc>
      </w:tr>
      <w:tr w:rsidR="0084501E" w:rsidRPr="00DB0B14" w:rsidTr="007C5EC4">
        <w:trPr>
          <w:trHeight w:val="124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Балашова Ю.В., заместитель директора по основной деятельности</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«Технологии разработки социально-ориентированных проектов»</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 05 по 06 декабря 2017г., г. Югорск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Удостоверение о повышении квалификации ФГБОУ Высшего образования «Российская академия народного хозяйства и государственной службы при Президенте Российской </w:t>
            </w:r>
            <w:r w:rsidRPr="00DB0B14">
              <w:rPr>
                <w:rFonts w:ascii="Times New Roman" w:eastAsia="Andale Sans UI" w:hAnsi="Times New Roman" w:cs="Times New Roman"/>
                <w:kern w:val="2"/>
                <w:sz w:val="20"/>
                <w:szCs w:val="20"/>
              </w:rPr>
              <w:lastRenderedPageBreak/>
              <w:t>Федерации»</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lastRenderedPageBreak/>
              <w:t>7,100</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внебюджетные средства</w:t>
            </w:r>
          </w:p>
        </w:tc>
      </w:tr>
      <w:tr w:rsidR="0084501E" w:rsidRPr="00DB0B14" w:rsidTr="007C5EC4">
        <w:trPr>
          <w:trHeight w:val="124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lastRenderedPageBreak/>
              <w:t>Буканова К.В., художественный руководитель</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«Технологии разработки социально-ориентированных проектов»</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 05 по 06 декабря 2017г., г. Югорск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о повышении квалификации ФГБОУ Высшего образования «Российская академия народного хозяйства и государственной службы при Президенте Российской Федерации»</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7,100</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внебюджетные средства</w:t>
            </w:r>
          </w:p>
        </w:tc>
      </w:tr>
      <w:tr w:rsidR="0084501E" w:rsidRPr="00DB0B14" w:rsidTr="007C5EC4">
        <w:trPr>
          <w:trHeight w:val="124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Малыганова С.А., заместитель директора по основной деятельности</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7576C5">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«Технологии разработки социально-ориентированных проектов»</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 05 по 06 декабря 2017г., г. Югорск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о повышении квалификации ФГБОУ Высшего образования «Российская академия народного хозяйства и государственной службы при Президенте Российской Федерации»</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7,100</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внебюджетные средства</w:t>
            </w:r>
          </w:p>
        </w:tc>
      </w:tr>
      <w:tr w:rsidR="0084501E" w:rsidRPr="00DB0B14" w:rsidTr="007C5EC4">
        <w:trPr>
          <w:trHeight w:val="124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Симанова Ю.С., заведующий отделом по работе с детьми</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«Технологии разработки социально-ориентированных проектов»</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 05 по 06 декабря 2017г., г. Югорск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о повышении квалификации ФГБОУ Высшего образования «Российская академия народного хозяйства и государственной службы при Президенте Российской Федерации»</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7,100</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внебюджетные средства</w:t>
            </w:r>
          </w:p>
        </w:tc>
      </w:tr>
      <w:tr w:rsidR="0084501E" w:rsidRPr="00DB0B14" w:rsidTr="007C5EC4">
        <w:trPr>
          <w:trHeight w:val="1246"/>
          <w:jc w:val="center"/>
        </w:trPr>
        <w:tc>
          <w:tcPr>
            <w:tcW w:w="180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Хусейнова Л.Т., руководитель клубного формирования</w:t>
            </w:r>
          </w:p>
        </w:tc>
        <w:tc>
          <w:tcPr>
            <w:tcW w:w="2288"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«Технологии разработки социально-ориентированных проектов»</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 05 по 06 декабря 2017г., г. Югорск</w:t>
            </w: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Удостоверение о повышении квалификации ФГБОУ Высшего образования «Российская академия народного хозяйства и государственной службы при Президенте Российской Федерации»</w:t>
            </w:r>
          </w:p>
        </w:tc>
        <w:tc>
          <w:tcPr>
            <w:tcW w:w="986"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7,100</w:t>
            </w:r>
          </w:p>
        </w:tc>
        <w:tc>
          <w:tcPr>
            <w:tcW w:w="881" w:type="dxa"/>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kern w:val="2"/>
                <w:sz w:val="20"/>
                <w:szCs w:val="20"/>
              </w:rPr>
              <w:t>внебюджетные средства</w:t>
            </w:r>
          </w:p>
        </w:tc>
      </w:tr>
      <w:tr w:rsidR="0084501E" w:rsidRPr="00DB0B14" w:rsidTr="007C5EC4">
        <w:trPr>
          <w:trHeight w:val="457"/>
          <w:jc w:val="center"/>
        </w:trPr>
        <w:tc>
          <w:tcPr>
            <w:tcW w:w="4091" w:type="dxa"/>
            <w:gridSpan w:val="2"/>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kern w:val="2"/>
                <w:sz w:val="20"/>
                <w:szCs w:val="20"/>
              </w:rPr>
              <w:lastRenderedPageBreak/>
              <w:t>Всего за 4 квартал 2017 года: 10 человек</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b/>
                <w:kern w:val="2"/>
                <w:sz w:val="20"/>
                <w:szCs w:val="20"/>
              </w:rPr>
            </w:pP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p>
        </w:tc>
        <w:tc>
          <w:tcPr>
            <w:tcW w:w="1867" w:type="dxa"/>
            <w:gridSpan w:val="2"/>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kern w:val="2"/>
                <w:sz w:val="20"/>
                <w:szCs w:val="20"/>
              </w:rPr>
            </w:pPr>
            <w:r w:rsidRPr="00DB0B14">
              <w:rPr>
                <w:rFonts w:ascii="Times New Roman" w:hAnsi="Times New Roman" w:cs="Times New Roman"/>
                <w:b/>
                <w:kern w:val="2"/>
                <w:sz w:val="20"/>
                <w:szCs w:val="20"/>
              </w:rPr>
              <w:t>80156 руб.</w:t>
            </w:r>
          </w:p>
        </w:tc>
      </w:tr>
      <w:tr w:rsidR="0084501E" w:rsidRPr="00DB0B14" w:rsidTr="007C5EC4">
        <w:trPr>
          <w:trHeight w:val="457"/>
          <w:jc w:val="center"/>
        </w:trPr>
        <w:tc>
          <w:tcPr>
            <w:tcW w:w="4091" w:type="dxa"/>
            <w:gridSpan w:val="2"/>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b/>
                <w:kern w:val="2"/>
                <w:sz w:val="20"/>
                <w:szCs w:val="20"/>
              </w:rPr>
            </w:pPr>
            <w:r w:rsidRPr="00DB0B14">
              <w:rPr>
                <w:rFonts w:ascii="Times New Roman" w:hAnsi="Times New Roman" w:cs="Times New Roman"/>
                <w:b/>
                <w:kern w:val="2"/>
                <w:sz w:val="20"/>
                <w:szCs w:val="20"/>
              </w:rPr>
              <w:t>Всего за 2017 год: 73 человека</w:t>
            </w:r>
          </w:p>
        </w:tc>
        <w:tc>
          <w:tcPr>
            <w:tcW w:w="1559"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b/>
                <w:kern w:val="2"/>
                <w:sz w:val="20"/>
                <w:szCs w:val="20"/>
              </w:rPr>
            </w:pPr>
          </w:p>
        </w:tc>
        <w:tc>
          <w:tcPr>
            <w:tcW w:w="1843" w:type="dxa"/>
            <w:tcBorders>
              <w:top w:val="single" w:sz="4" w:space="0" w:color="auto"/>
              <w:left w:val="single" w:sz="2" w:space="0" w:color="000000"/>
              <w:bottom w:val="single" w:sz="4" w:space="0" w:color="auto"/>
              <w:right w:val="nil"/>
            </w:tcBorders>
            <w:vAlign w:val="center"/>
          </w:tcPr>
          <w:p w:rsidR="0084501E" w:rsidRPr="00DB0B14" w:rsidRDefault="0084501E" w:rsidP="00DB0B14">
            <w:pPr>
              <w:widowControl w:val="0"/>
              <w:suppressAutoHyphens/>
              <w:snapToGrid w:val="0"/>
              <w:spacing w:after="0" w:line="240" w:lineRule="auto"/>
              <w:rPr>
                <w:rFonts w:ascii="Times New Roman" w:eastAsia="Andale Sans UI" w:hAnsi="Times New Roman" w:cs="Times New Roman"/>
                <w:kern w:val="2"/>
                <w:sz w:val="20"/>
                <w:szCs w:val="20"/>
              </w:rPr>
            </w:pPr>
          </w:p>
        </w:tc>
        <w:tc>
          <w:tcPr>
            <w:tcW w:w="1867" w:type="dxa"/>
            <w:gridSpan w:val="2"/>
            <w:tcBorders>
              <w:top w:val="single" w:sz="4" w:space="0" w:color="auto"/>
              <w:left w:val="single" w:sz="2" w:space="0" w:color="000000"/>
              <w:bottom w:val="single" w:sz="4" w:space="0" w:color="auto"/>
              <w:right w:val="single" w:sz="2" w:space="0" w:color="000000"/>
            </w:tcBorders>
            <w:vAlign w:val="center"/>
          </w:tcPr>
          <w:p w:rsidR="0084501E" w:rsidRPr="00DB0B14" w:rsidRDefault="0084501E" w:rsidP="00DB0B14">
            <w:pPr>
              <w:widowControl w:val="0"/>
              <w:suppressAutoHyphens/>
              <w:snapToGrid w:val="0"/>
              <w:spacing w:after="0" w:line="240" w:lineRule="auto"/>
              <w:jc w:val="center"/>
              <w:rPr>
                <w:rFonts w:ascii="Times New Roman" w:hAnsi="Times New Roman" w:cs="Times New Roman"/>
                <w:b/>
                <w:kern w:val="2"/>
                <w:sz w:val="20"/>
                <w:szCs w:val="20"/>
              </w:rPr>
            </w:pPr>
            <w:r w:rsidRPr="00DB0B14">
              <w:rPr>
                <w:rFonts w:ascii="Times New Roman" w:hAnsi="Times New Roman" w:cs="Times New Roman"/>
                <w:b/>
                <w:kern w:val="2"/>
                <w:sz w:val="20"/>
                <w:szCs w:val="20"/>
              </w:rPr>
              <w:t>148156 руб.</w:t>
            </w:r>
          </w:p>
        </w:tc>
      </w:tr>
    </w:tbl>
    <w:p w:rsidR="007576C5" w:rsidRDefault="007576C5" w:rsidP="00DB0B14">
      <w:pPr>
        <w:spacing w:after="0" w:line="240" w:lineRule="auto"/>
        <w:ind w:firstLine="709"/>
        <w:rPr>
          <w:rFonts w:ascii="Times New Roman" w:eastAsia="Times New Roman" w:hAnsi="Times New Roman" w:cs="Times New Roman"/>
          <w:sz w:val="24"/>
          <w:szCs w:val="24"/>
          <w:lang w:eastAsia="ru-RU"/>
        </w:rPr>
      </w:pPr>
    </w:p>
    <w:p w:rsidR="00B40A65" w:rsidRPr="00DB0B14" w:rsidRDefault="00B40A65" w:rsidP="00DB0B14">
      <w:pPr>
        <w:spacing w:after="0" w:line="240" w:lineRule="auto"/>
        <w:ind w:firstLine="709"/>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б) потребность в кадрах и их обучении;</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816"/>
      </w:tblGrid>
      <w:tr w:rsidR="00B40A65" w:rsidRPr="00DB0B14" w:rsidTr="007C5EC4">
        <w:tc>
          <w:tcPr>
            <w:tcW w:w="3544" w:type="dxa"/>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 xml:space="preserve">Хореография </w:t>
            </w:r>
          </w:p>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(Балетмейстер / 1 ед.)</w:t>
            </w:r>
          </w:p>
        </w:tc>
        <w:tc>
          <w:tcPr>
            <w:tcW w:w="5816" w:type="dxa"/>
          </w:tcPr>
          <w:p w:rsidR="00B40A65" w:rsidRPr="00DB0B14" w:rsidRDefault="00B40A65" w:rsidP="00DB0B14">
            <w:pPr>
              <w:spacing w:after="0" w:line="240" w:lineRule="auto"/>
              <w:rPr>
                <w:rFonts w:ascii="Times New Roman" w:hAnsi="Times New Roman" w:cs="Times New Roman"/>
                <w:sz w:val="24"/>
                <w:szCs w:val="24"/>
              </w:rPr>
            </w:pPr>
            <w:r w:rsidRPr="00DB0B14">
              <w:rPr>
                <w:rFonts w:ascii="Times New Roman" w:hAnsi="Times New Roman" w:cs="Times New Roman"/>
              </w:rPr>
              <w:t>Высшее профессиональное образование (хореографическое) без предъявления требований к стажу работы или среднее профессиональное образование (хореографическое) и стаж работы по направлению профессиональной деятельности не менее 3 лет. Опыт работы в балетной студии.</w:t>
            </w:r>
          </w:p>
        </w:tc>
      </w:tr>
      <w:tr w:rsidR="00B40A65" w:rsidRPr="00DB0B14" w:rsidTr="007C5EC4">
        <w:tc>
          <w:tcPr>
            <w:tcW w:w="3544" w:type="dxa"/>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Руководитель кружка / 2 ед.</w:t>
            </w:r>
          </w:p>
        </w:tc>
        <w:tc>
          <w:tcPr>
            <w:tcW w:w="5816" w:type="dxa"/>
          </w:tcPr>
          <w:p w:rsidR="00B40A65" w:rsidRPr="00DB0B14" w:rsidRDefault="00B40A65" w:rsidP="00DB0B14">
            <w:pPr>
              <w:spacing w:after="0" w:line="240" w:lineRule="auto"/>
              <w:rPr>
                <w:rFonts w:ascii="Times New Roman" w:hAnsi="Times New Roman" w:cs="Times New Roman"/>
                <w:sz w:val="24"/>
                <w:szCs w:val="24"/>
              </w:rPr>
            </w:pPr>
            <w:r w:rsidRPr="00DB0B14">
              <w:rPr>
                <w:rFonts w:ascii="Times New Roman" w:hAnsi="Times New Roman" w:cs="Times New Roman"/>
              </w:rPr>
              <w:t>Высшее профессиональное образование (хореографическое) без предъявления требований к стажу работы или среднее профессиональное образование (хореографическое) и стаж работы по направлению профессиональной деятельности не менее 3 лет</w:t>
            </w:r>
          </w:p>
        </w:tc>
      </w:tr>
      <w:tr w:rsidR="00B40A65" w:rsidRPr="00DB0B14" w:rsidTr="007C5EC4">
        <w:tc>
          <w:tcPr>
            <w:tcW w:w="3544"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Направление деятельности</w:t>
            </w:r>
          </w:p>
          <w:p w:rsidR="00B40A65" w:rsidRPr="00DB0B14" w:rsidRDefault="00B40A65" w:rsidP="00DB0B14">
            <w:pPr>
              <w:spacing w:after="0" w:line="240" w:lineRule="auto"/>
              <w:rPr>
                <w:rFonts w:ascii="Times New Roman" w:hAnsi="Times New Roman" w:cs="Times New Roman"/>
                <w:lang w:eastAsia="ru-RU"/>
              </w:rPr>
            </w:pPr>
          </w:p>
        </w:tc>
        <w:tc>
          <w:tcPr>
            <w:tcW w:w="5816"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rPr>
            </w:pPr>
            <w:r w:rsidRPr="00DB0B14">
              <w:rPr>
                <w:rFonts w:ascii="Times New Roman" w:hAnsi="Times New Roman" w:cs="Times New Roman"/>
              </w:rPr>
              <w:t>Интересующая тема для обучения</w:t>
            </w:r>
          </w:p>
        </w:tc>
      </w:tr>
      <w:tr w:rsidR="00B40A65" w:rsidRPr="00DB0B14" w:rsidTr="007C5EC4">
        <w:tc>
          <w:tcPr>
            <w:tcW w:w="3544"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 xml:space="preserve">Технологии и методы работы с детьми </w:t>
            </w:r>
          </w:p>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с ОВЗ</w:t>
            </w:r>
          </w:p>
        </w:tc>
        <w:tc>
          <w:tcPr>
            <w:tcW w:w="5816"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rPr>
            </w:pPr>
            <w:r w:rsidRPr="00DB0B14">
              <w:rPr>
                <w:rFonts w:ascii="Times New Roman" w:hAnsi="Times New Roman" w:cs="Times New Roman"/>
              </w:rPr>
              <w:t>Технологии, методы работы с детьми РАС и другими ментальными нарушениями.</w:t>
            </w:r>
          </w:p>
        </w:tc>
      </w:tr>
      <w:tr w:rsidR="00B40A65" w:rsidRPr="00DB0B14" w:rsidTr="007C5EC4">
        <w:tc>
          <w:tcPr>
            <w:tcW w:w="3544"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 xml:space="preserve">Техническое обеспечение работы учреждения </w:t>
            </w:r>
          </w:p>
        </w:tc>
        <w:tc>
          <w:tcPr>
            <w:tcW w:w="5816"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rPr>
            </w:pPr>
            <w:r w:rsidRPr="00DB0B14">
              <w:rPr>
                <w:rFonts w:ascii="Times New Roman" w:hAnsi="Times New Roman" w:cs="Times New Roman"/>
              </w:rPr>
              <w:t>«Концертная и студийная звукорежиссура»</w:t>
            </w:r>
          </w:p>
        </w:tc>
      </w:tr>
      <w:tr w:rsidR="00B40A65" w:rsidRPr="00DB0B14" w:rsidTr="007C5EC4">
        <w:tc>
          <w:tcPr>
            <w:tcW w:w="3544"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 xml:space="preserve">Деятельность клубных формирований </w:t>
            </w:r>
          </w:p>
        </w:tc>
        <w:tc>
          <w:tcPr>
            <w:tcW w:w="5816" w:type="dxa"/>
            <w:tcBorders>
              <w:top w:val="single" w:sz="4" w:space="0" w:color="000000"/>
              <w:left w:val="single" w:sz="4" w:space="0" w:color="000000"/>
              <w:bottom w:val="single" w:sz="4" w:space="0" w:color="000000"/>
              <w:right w:val="single" w:sz="4" w:space="0" w:color="000000"/>
            </w:tcBorders>
          </w:tcPr>
          <w:p w:rsidR="00B40A65" w:rsidRPr="00DB0B14" w:rsidRDefault="00B40A65" w:rsidP="0010538E">
            <w:pPr>
              <w:numPr>
                <w:ilvl w:val="0"/>
                <w:numId w:val="38"/>
              </w:numPr>
              <w:spacing w:after="0" w:line="240" w:lineRule="auto"/>
              <w:ind w:left="317" w:hanging="317"/>
              <w:rPr>
                <w:rFonts w:ascii="Times New Roman" w:hAnsi="Times New Roman" w:cs="Times New Roman"/>
              </w:rPr>
            </w:pPr>
            <w:r w:rsidRPr="00DB0B14">
              <w:rPr>
                <w:rFonts w:ascii="Times New Roman" w:hAnsi="Times New Roman" w:cs="Times New Roman"/>
              </w:rPr>
              <w:t>Семинары по современному танцу, народно-сценическому танцу,  детскому танцу;</w:t>
            </w:r>
          </w:p>
          <w:p w:rsidR="00B40A65" w:rsidRPr="00DB0B14" w:rsidRDefault="00B40A65" w:rsidP="0010538E">
            <w:pPr>
              <w:numPr>
                <w:ilvl w:val="0"/>
                <w:numId w:val="38"/>
              </w:numPr>
              <w:spacing w:after="0" w:line="240" w:lineRule="auto"/>
              <w:ind w:left="317" w:hanging="317"/>
              <w:rPr>
                <w:rFonts w:ascii="Times New Roman" w:hAnsi="Times New Roman" w:cs="Times New Roman"/>
              </w:rPr>
            </w:pPr>
            <w:r w:rsidRPr="00DB0B14">
              <w:rPr>
                <w:rFonts w:ascii="Times New Roman" w:hAnsi="Times New Roman" w:cs="Times New Roman"/>
              </w:rPr>
              <w:t>Написание и сертификация программ по направлениям организации деятельности формирований самодеятельного народного творчества</w:t>
            </w:r>
          </w:p>
        </w:tc>
      </w:tr>
      <w:tr w:rsidR="00B40A65" w:rsidRPr="00DB0B14" w:rsidTr="007C5EC4">
        <w:tc>
          <w:tcPr>
            <w:tcW w:w="3544"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 xml:space="preserve">Светотехническое обеспечение </w:t>
            </w:r>
          </w:p>
        </w:tc>
        <w:tc>
          <w:tcPr>
            <w:tcW w:w="5816"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rPr>
            </w:pPr>
            <w:r w:rsidRPr="00DB0B14">
              <w:rPr>
                <w:rFonts w:ascii="Times New Roman" w:hAnsi="Times New Roman" w:cs="Times New Roman"/>
              </w:rPr>
              <w:t>Создание световых эффектов с комплексным применением всех видов осветительной техники, включая приборы с цифровым программным управлением и сканирующие устройства.</w:t>
            </w:r>
          </w:p>
        </w:tc>
      </w:tr>
      <w:tr w:rsidR="00B40A65" w:rsidRPr="00DB0B14" w:rsidTr="007C5EC4">
        <w:tc>
          <w:tcPr>
            <w:tcW w:w="3544"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Охрана труда, пожарная и электробезопасность</w:t>
            </w:r>
          </w:p>
        </w:tc>
        <w:tc>
          <w:tcPr>
            <w:tcW w:w="5816" w:type="dxa"/>
            <w:tcBorders>
              <w:top w:val="single" w:sz="4" w:space="0" w:color="000000"/>
              <w:left w:val="single" w:sz="4" w:space="0" w:color="000000"/>
              <w:bottom w:val="single" w:sz="4" w:space="0" w:color="000000"/>
              <w:right w:val="single" w:sz="4" w:space="0" w:color="000000"/>
            </w:tcBorders>
          </w:tcPr>
          <w:p w:rsidR="00B40A65" w:rsidRPr="00DB0B14" w:rsidRDefault="00B40A65" w:rsidP="0010538E">
            <w:pPr>
              <w:widowControl w:val="0"/>
              <w:numPr>
                <w:ilvl w:val="0"/>
                <w:numId w:val="37"/>
              </w:numPr>
              <w:suppressAutoHyphens/>
              <w:spacing w:after="0" w:line="240" w:lineRule="auto"/>
              <w:ind w:left="317" w:hanging="283"/>
              <w:contextualSpacing/>
              <w:jc w:val="both"/>
              <w:rPr>
                <w:rFonts w:ascii="Times New Roman" w:hAnsi="Times New Roman" w:cs="Times New Roman"/>
              </w:rPr>
            </w:pPr>
            <w:r w:rsidRPr="00DB0B14">
              <w:rPr>
                <w:rFonts w:ascii="Times New Roman" w:hAnsi="Times New Roman" w:cs="Times New Roman"/>
              </w:rPr>
              <w:t xml:space="preserve">Обучение и проверка </w:t>
            </w:r>
            <w:proofErr w:type="gramStart"/>
            <w:r w:rsidRPr="00DB0B14">
              <w:rPr>
                <w:rFonts w:ascii="Times New Roman" w:hAnsi="Times New Roman" w:cs="Times New Roman"/>
              </w:rPr>
              <w:t>знаний требований охраны труда работников учреждения</w:t>
            </w:r>
            <w:proofErr w:type="gramEnd"/>
            <w:r w:rsidRPr="00DB0B14">
              <w:rPr>
                <w:rFonts w:ascii="Times New Roman" w:hAnsi="Times New Roman" w:cs="Times New Roman"/>
              </w:rPr>
              <w:t>;</w:t>
            </w:r>
          </w:p>
          <w:p w:rsidR="00B40A65" w:rsidRPr="00DB0B14" w:rsidRDefault="00B40A65" w:rsidP="0010538E">
            <w:pPr>
              <w:widowControl w:val="0"/>
              <w:numPr>
                <w:ilvl w:val="0"/>
                <w:numId w:val="37"/>
              </w:numPr>
              <w:suppressAutoHyphens/>
              <w:spacing w:after="0" w:line="240" w:lineRule="auto"/>
              <w:ind w:left="317" w:hanging="283"/>
              <w:contextualSpacing/>
              <w:jc w:val="both"/>
              <w:rPr>
                <w:rFonts w:ascii="Times New Roman" w:hAnsi="Times New Roman" w:cs="Times New Roman"/>
              </w:rPr>
            </w:pPr>
            <w:r w:rsidRPr="00DB0B14">
              <w:rPr>
                <w:rFonts w:ascii="Times New Roman" w:hAnsi="Times New Roman" w:cs="Times New Roman"/>
              </w:rPr>
              <w:t>Обучение в учебном центре по электробезопасности (группы допуска)</w:t>
            </w:r>
          </w:p>
        </w:tc>
      </w:tr>
      <w:tr w:rsidR="00B40A65" w:rsidRPr="00DB0B14" w:rsidTr="007C5EC4">
        <w:tc>
          <w:tcPr>
            <w:tcW w:w="3544"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Социально-досуговая деятельность</w:t>
            </w:r>
          </w:p>
        </w:tc>
        <w:tc>
          <w:tcPr>
            <w:tcW w:w="5816" w:type="dxa"/>
            <w:tcBorders>
              <w:top w:val="single" w:sz="4" w:space="0" w:color="000000"/>
              <w:left w:val="single" w:sz="4" w:space="0" w:color="000000"/>
              <w:bottom w:val="single" w:sz="4" w:space="0" w:color="000000"/>
              <w:right w:val="single" w:sz="4" w:space="0" w:color="000000"/>
            </w:tcBorders>
          </w:tcPr>
          <w:p w:rsidR="00B40A65" w:rsidRPr="00DB0B14" w:rsidRDefault="00B40A65" w:rsidP="0010538E">
            <w:pPr>
              <w:widowControl w:val="0"/>
              <w:numPr>
                <w:ilvl w:val="0"/>
                <w:numId w:val="37"/>
              </w:numPr>
              <w:suppressAutoHyphens/>
              <w:spacing w:after="0" w:line="240" w:lineRule="auto"/>
              <w:ind w:left="317" w:hanging="283"/>
              <w:contextualSpacing/>
              <w:jc w:val="both"/>
              <w:rPr>
                <w:rFonts w:ascii="Times New Roman" w:hAnsi="Times New Roman" w:cs="Times New Roman"/>
              </w:rPr>
            </w:pPr>
            <w:r w:rsidRPr="00DB0B14">
              <w:rPr>
                <w:rFonts w:ascii="Times New Roman" w:hAnsi="Times New Roman" w:cs="Times New Roman"/>
              </w:rPr>
              <w:t>Проектная, программная  деятельность</w:t>
            </w:r>
          </w:p>
          <w:p w:rsidR="00B40A65" w:rsidRPr="00DB0B14" w:rsidRDefault="00B40A65" w:rsidP="0010538E">
            <w:pPr>
              <w:widowControl w:val="0"/>
              <w:numPr>
                <w:ilvl w:val="0"/>
                <w:numId w:val="37"/>
              </w:numPr>
              <w:suppressAutoHyphens/>
              <w:spacing w:after="0" w:line="240" w:lineRule="auto"/>
              <w:ind w:left="317" w:hanging="283"/>
              <w:contextualSpacing/>
              <w:jc w:val="both"/>
              <w:rPr>
                <w:rFonts w:ascii="Times New Roman" w:hAnsi="Times New Roman" w:cs="Times New Roman"/>
              </w:rPr>
            </w:pPr>
            <w:r w:rsidRPr="00DB0B14">
              <w:rPr>
                <w:rFonts w:ascii="Times New Roman" w:hAnsi="Times New Roman" w:cs="Times New Roman"/>
              </w:rPr>
              <w:t xml:space="preserve"> Организации работы с категориями детей, состоящих на разных видах учета (СОП, ТЖС)</w:t>
            </w:r>
          </w:p>
        </w:tc>
      </w:tr>
      <w:tr w:rsidR="00B40A65" w:rsidRPr="00DB0B14" w:rsidTr="007C5EC4">
        <w:tc>
          <w:tcPr>
            <w:tcW w:w="3544"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Бухгалтерский учет</w:t>
            </w:r>
          </w:p>
        </w:tc>
        <w:tc>
          <w:tcPr>
            <w:tcW w:w="5816"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rPr>
            </w:pPr>
            <w:r w:rsidRPr="00DB0B14">
              <w:rPr>
                <w:rFonts w:ascii="Times New Roman" w:hAnsi="Times New Roman" w:cs="Times New Roman"/>
              </w:rPr>
              <w:t>Семинары по составлению отчетности. Внедрение в деятельность учреждения он-лайн услуг (терминалы, кассовые аппараты, киоск)</w:t>
            </w:r>
          </w:p>
        </w:tc>
      </w:tr>
      <w:tr w:rsidR="00B40A65" w:rsidRPr="00DB0B14" w:rsidTr="007C5EC4">
        <w:tc>
          <w:tcPr>
            <w:tcW w:w="3544"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Информационно-методическая деятельность</w:t>
            </w:r>
          </w:p>
        </w:tc>
        <w:tc>
          <w:tcPr>
            <w:tcW w:w="5816"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rPr>
            </w:pPr>
            <w:r w:rsidRPr="00DB0B14">
              <w:rPr>
                <w:rFonts w:ascii="Times New Roman" w:hAnsi="Times New Roman" w:cs="Times New Roman"/>
              </w:rPr>
              <w:t>Участие в вебинарах (онлайн - семинарах) по использованию информационно – коммуникационных технологий в ЕИПСКе</w:t>
            </w:r>
          </w:p>
        </w:tc>
      </w:tr>
      <w:tr w:rsidR="00B40A65" w:rsidRPr="00DB0B14" w:rsidTr="007C5EC4">
        <w:tc>
          <w:tcPr>
            <w:tcW w:w="3544"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Юридическая служба</w:t>
            </w:r>
          </w:p>
        </w:tc>
        <w:tc>
          <w:tcPr>
            <w:tcW w:w="5816" w:type="dxa"/>
            <w:tcBorders>
              <w:top w:val="single" w:sz="4" w:space="0" w:color="000000"/>
              <w:left w:val="single" w:sz="4" w:space="0" w:color="000000"/>
              <w:bottom w:val="single" w:sz="4" w:space="0" w:color="000000"/>
              <w:right w:val="single" w:sz="4" w:space="0" w:color="000000"/>
            </w:tcBorders>
          </w:tcPr>
          <w:p w:rsidR="00B40A65" w:rsidRPr="00DB0B14" w:rsidRDefault="00B40A65" w:rsidP="00DB0B14">
            <w:pPr>
              <w:spacing w:after="0" w:line="240" w:lineRule="auto"/>
              <w:rPr>
                <w:rFonts w:ascii="Times New Roman" w:hAnsi="Times New Roman" w:cs="Times New Roman"/>
              </w:rPr>
            </w:pPr>
            <w:r w:rsidRPr="00DB0B14">
              <w:rPr>
                <w:rFonts w:ascii="Times New Roman" w:hAnsi="Times New Roman" w:cs="Times New Roman"/>
              </w:rPr>
              <w:t xml:space="preserve">Повышение квалификации по теме: </w:t>
            </w:r>
            <w:hyperlink r:id="rId26" w:history="1">
              <w:r w:rsidRPr="00DB0B14">
                <w:rPr>
                  <w:rStyle w:val="ac"/>
                  <w:rFonts w:ascii="Times New Roman" w:hAnsi="Times New Roman" w:cs="Times New Roman"/>
                </w:rPr>
                <w:t xml:space="preserve">договорное и гражданское право, антикоррупционная деятельность в учреждении. </w:t>
              </w:r>
            </w:hyperlink>
          </w:p>
        </w:tc>
      </w:tr>
    </w:tbl>
    <w:p w:rsidR="00604967" w:rsidRDefault="00604967" w:rsidP="00604967">
      <w:pPr>
        <w:spacing w:after="0" w:line="240" w:lineRule="auto"/>
        <w:ind w:left="709"/>
        <w:contextualSpacing/>
        <w:jc w:val="both"/>
        <w:rPr>
          <w:rFonts w:ascii="Times New Roman" w:eastAsia="Times New Roman" w:hAnsi="Times New Roman" w:cs="Times New Roman"/>
          <w:bCs/>
          <w:sz w:val="24"/>
          <w:szCs w:val="24"/>
          <w:lang w:eastAsia="ru-RU"/>
        </w:rPr>
      </w:pPr>
    </w:p>
    <w:p w:rsidR="00B40A65" w:rsidRPr="00604967" w:rsidRDefault="00604967" w:rsidP="00604967">
      <w:pPr>
        <w:spacing w:after="0" w:line="240" w:lineRule="auto"/>
        <w:ind w:left="567" w:hanging="567"/>
        <w:contextualSpacing/>
        <w:jc w:val="both"/>
        <w:rPr>
          <w:rFonts w:ascii="Times New Roman" w:eastAsia="Times New Roman" w:hAnsi="Times New Roman" w:cs="Times New Roman"/>
          <w:b/>
          <w:bCs/>
          <w:sz w:val="24"/>
          <w:szCs w:val="24"/>
          <w:lang w:eastAsia="ru-RU"/>
        </w:rPr>
      </w:pPr>
      <w:r w:rsidRPr="00604967">
        <w:rPr>
          <w:rFonts w:ascii="Times New Roman" w:eastAsia="Times New Roman" w:hAnsi="Times New Roman" w:cs="Times New Roman"/>
          <w:b/>
          <w:bCs/>
          <w:sz w:val="24"/>
          <w:szCs w:val="24"/>
          <w:lang w:eastAsia="ru-RU"/>
        </w:rPr>
        <w:t>3.1.6.</w:t>
      </w:r>
      <w:r w:rsidR="00B40A65" w:rsidRPr="00604967">
        <w:rPr>
          <w:rFonts w:ascii="Times New Roman" w:eastAsia="Times New Roman" w:hAnsi="Times New Roman" w:cs="Times New Roman"/>
          <w:b/>
          <w:bCs/>
          <w:sz w:val="24"/>
          <w:szCs w:val="24"/>
          <w:lang w:eastAsia="ru-RU"/>
        </w:rPr>
        <w:t>Выводы по анализу деятельности за отчетный период, определение основных  направлений развития и приоритетных задач на новый плановый период.</w:t>
      </w:r>
    </w:p>
    <w:p w:rsidR="00B40A65" w:rsidRPr="00DB0B14" w:rsidRDefault="00B40A65" w:rsidP="00DB0B14">
      <w:pPr>
        <w:pStyle w:val="afc"/>
        <w:ind w:firstLine="567"/>
        <w:contextualSpacing/>
        <w:jc w:val="center"/>
      </w:pPr>
    </w:p>
    <w:p w:rsidR="00B40A65" w:rsidRPr="00DB0B14" w:rsidRDefault="00B40A65" w:rsidP="00604967">
      <w:pPr>
        <w:shd w:val="clear" w:color="auto" w:fill="FFFFFF"/>
        <w:spacing w:after="0" w:line="240" w:lineRule="auto"/>
        <w:ind w:firstLine="567"/>
        <w:contextualSpacing/>
        <w:jc w:val="both"/>
        <w:rPr>
          <w:rFonts w:ascii="Times New Roman" w:eastAsia="Calibri" w:hAnsi="Times New Roman" w:cs="Times New Roman"/>
          <w:sz w:val="24"/>
          <w:szCs w:val="24"/>
          <w:lang w:eastAsia="ru-RU"/>
        </w:rPr>
      </w:pPr>
      <w:r w:rsidRPr="00DB0B14">
        <w:rPr>
          <w:rFonts w:ascii="Times New Roman" w:eastAsia="Calibri" w:hAnsi="Times New Roman" w:cs="Times New Roman"/>
          <w:sz w:val="24"/>
          <w:szCs w:val="24"/>
          <w:lang w:eastAsia="ru-RU"/>
        </w:rPr>
        <w:t>Основными направлениями, определяющими задачи деятельности муниципального автономного учреждения «Центр культуры «Югра - презент» в течение отчетного периода были:</w:t>
      </w:r>
    </w:p>
    <w:p w:rsidR="00B40A65" w:rsidRPr="00604967" w:rsidRDefault="00B40A65" w:rsidP="0010538E">
      <w:pPr>
        <w:pStyle w:val="a6"/>
        <w:numPr>
          <w:ilvl w:val="0"/>
          <w:numId w:val="60"/>
        </w:numPr>
        <w:shd w:val="clear" w:color="auto" w:fill="FFFFFF"/>
        <w:spacing w:after="0" w:line="240" w:lineRule="auto"/>
        <w:ind w:left="567" w:hanging="567"/>
        <w:jc w:val="both"/>
        <w:rPr>
          <w:rFonts w:ascii="Times New Roman" w:hAnsi="Times New Roman"/>
          <w:sz w:val="24"/>
          <w:szCs w:val="24"/>
          <w:lang w:eastAsia="ru-RU"/>
        </w:rPr>
      </w:pPr>
      <w:r w:rsidRPr="00604967">
        <w:rPr>
          <w:rFonts w:ascii="Times New Roman" w:hAnsi="Times New Roman"/>
          <w:sz w:val="24"/>
          <w:szCs w:val="24"/>
          <w:lang w:eastAsia="ru-RU"/>
        </w:rPr>
        <w:lastRenderedPageBreak/>
        <w:t>организация и проведение массовых и тематических мероприятий;</w:t>
      </w:r>
    </w:p>
    <w:p w:rsidR="00B40A65" w:rsidRPr="00604967" w:rsidRDefault="00B40A65" w:rsidP="0010538E">
      <w:pPr>
        <w:pStyle w:val="a6"/>
        <w:numPr>
          <w:ilvl w:val="0"/>
          <w:numId w:val="60"/>
        </w:numPr>
        <w:shd w:val="clear" w:color="auto" w:fill="FFFFFF"/>
        <w:spacing w:after="0" w:line="240" w:lineRule="auto"/>
        <w:ind w:left="567" w:hanging="567"/>
        <w:jc w:val="both"/>
        <w:rPr>
          <w:rFonts w:ascii="Times New Roman" w:hAnsi="Times New Roman"/>
          <w:sz w:val="24"/>
          <w:szCs w:val="24"/>
          <w:lang w:eastAsia="ru-RU"/>
        </w:rPr>
      </w:pPr>
      <w:r w:rsidRPr="00604967">
        <w:rPr>
          <w:rFonts w:ascii="Times New Roman" w:hAnsi="Times New Roman"/>
          <w:sz w:val="24"/>
          <w:szCs w:val="24"/>
          <w:lang w:eastAsia="ru-RU"/>
        </w:rPr>
        <w:t>организация и проведение творческих фестивалей и конкурсов;</w:t>
      </w:r>
    </w:p>
    <w:p w:rsidR="00B40A65" w:rsidRPr="00604967" w:rsidRDefault="00B40A65" w:rsidP="0010538E">
      <w:pPr>
        <w:pStyle w:val="a6"/>
        <w:numPr>
          <w:ilvl w:val="0"/>
          <w:numId w:val="60"/>
        </w:numPr>
        <w:shd w:val="clear" w:color="auto" w:fill="FFFFFF"/>
        <w:spacing w:after="0" w:line="240" w:lineRule="auto"/>
        <w:ind w:left="567" w:hanging="567"/>
        <w:jc w:val="both"/>
        <w:rPr>
          <w:rFonts w:ascii="Times New Roman" w:hAnsi="Times New Roman"/>
          <w:sz w:val="24"/>
          <w:szCs w:val="24"/>
          <w:lang w:eastAsia="ru-RU"/>
        </w:rPr>
      </w:pPr>
      <w:r w:rsidRPr="00604967">
        <w:rPr>
          <w:rFonts w:ascii="Times New Roman" w:hAnsi="Times New Roman"/>
          <w:sz w:val="24"/>
          <w:szCs w:val="24"/>
          <w:lang w:eastAsia="ru-RU"/>
        </w:rPr>
        <w:t>организация различных форм мероприятий для детей, молодежи, семейного досуга, людей старшего возраста;</w:t>
      </w:r>
    </w:p>
    <w:p w:rsidR="00B40A65" w:rsidRPr="00604967" w:rsidRDefault="00B40A65" w:rsidP="0010538E">
      <w:pPr>
        <w:pStyle w:val="a6"/>
        <w:numPr>
          <w:ilvl w:val="0"/>
          <w:numId w:val="60"/>
        </w:numPr>
        <w:shd w:val="clear" w:color="auto" w:fill="FFFFFF"/>
        <w:spacing w:after="0" w:line="240" w:lineRule="auto"/>
        <w:ind w:left="567" w:hanging="567"/>
        <w:jc w:val="both"/>
        <w:rPr>
          <w:rFonts w:ascii="Times New Roman" w:hAnsi="Times New Roman"/>
          <w:sz w:val="24"/>
          <w:szCs w:val="24"/>
          <w:lang w:eastAsia="ru-RU"/>
        </w:rPr>
      </w:pPr>
      <w:r w:rsidRPr="00604967">
        <w:rPr>
          <w:rFonts w:ascii="Times New Roman" w:hAnsi="Times New Roman"/>
          <w:sz w:val="24"/>
          <w:szCs w:val="24"/>
          <w:lang w:eastAsia="ru-RU"/>
        </w:rPr>
        <w:t>организация мероприятий по развитию различных жанров народного творчества (</w:t>
      </w:r>
      <w:proofErr w:type="gramStart"/>
      <w:r w:rsidRPr="00604967">
        <w:rPr>
          <w:rFonts w:ascii="Times New Roman" w:hAnsi="Times New Roman"/>
          <w:sz w:val="24"/>
          <w:szCs w:val="24"/>
          <w:lang w:eastAsia="ru-RU"/>
        </w:rPr>
        <w:t>вокальное</w:t>
      </w:r>
      <w:proofErr w:type="gramEnd"/>
      <w:r w:rsidRPr="00604967">
        <w:rPr>
          <w:rFonts w:ascii="Times New Roman" w:hAnsi="Times New Roman"/>
          <w:sz w:val="24"/>
          <w:szCs w:val="24"/>
          <w:lang w:eastAsia="ru-RU"/>
        </w:rPr>
        <w:t>, хоровое, хореографическое, инструментальное, цирковое и др.);</w:t>
      </w:r>
    </w:p>
    <w:p w:rsidR="00B40A65" w:rsidRPr="00604967" w:rsidRDefault="00B40A65" w:rsidP="0010538E">
      <w:pPr>
        <w:pStyle w:val="a6"/>
        <w:numPr>
          <w:ilvl w:val="0"/>
          <w:numId w:val="60"/>
        </w:numPr>
        <w:shd w:val="clear" w:color="auto" w:fill="FFFFFF"/>
        <w:spacing w:after="0" w:line="240" w:lineRule="auto"/>
        <w:ind w:left="567" w:hanging="567"/>
        <w:jc w:val="both"/>
        <w:rPr>
          <w:rFonts w:ascii="Times New Roman" w:hAnsi="Times New Roman"/>
          <w:sz w:val="24"/>
          <w:szCs w:val="24"/>
          <w:lang w:eastAsia="ru-RU"/>
        </w:rPr>
      </w:pPr>
      <w:r w:rsidRPr="00604967">
        <w:rPr>
          <w:rFonts w:ascii="Times New Roman" w:hAnsi="Times New Roman"/>
          <w:sz w:val="24"/>
          <w:szCs w:val="24"/>
          <w:lang w:eastAsia="ru-RU"/>
        </w:rPr>
        <w:t>внедрение новых форм работы с населением, в т.ч. с семьями и несовершеннолетними, находящимися в семьях СОП и ТЖС, а также лицами в ОВЗ;</w:t>
      </w:r>
    </w:p>
    <w:p w:rsidR="00B40A65" w:rsidRPr="00604967" w:rsidRDefault="00B40A65" w:rsidP="0010538E">
      <w:pPr>
        <w:pStyle w:val="a6"/>
        <w:numPr>
          <w:ilvl w:val="0"/>
          <w:numId w:val="60"/>
        </w:numPr>
        <w:shd w:val="clear" w:color="auto" w:fill="FFFFFF"/>
        <w:spacing w:after="0" w:line="240" w:lineRule="auto"/>
        <w:ind w:left="567" w:hanging="567"/>
        <w:jc w:val="both"/>
        <w:rPr>
          <w:rFonts w:ascii="Times New Roman" w:hAnsi="Times New Roman"/>
          <w:sz w:val="24"/>
          <w:szCs w:val="24"/>
          <w:lang w:eastAsia="ru-RU"/>
        </w:rPr>
      </w:pPr>
      <w:r w:rsidRPr="00604967">
        <w:rPr>
          <w:rFonts w:ascii="Times New Roman" w:hAnsi="Times New Roman"/>
          <w:sz w:val="24"/>
          <w:szCs w:val="24"/>
          <w:lang w:eastAsia="ru-RU"/>
        </w:rPr>
        <w:t>подготовка и реализация социальных, досуговых, творческих проектов.</w:t>
      </w:r>
    </w:p>
    <w:p w:rsidR="00B40A65" w:rsidRPr="00604967" w:rsidRDefault="00B40A65" w:rsidP="0010538E">
      <w:pPr>
        <w:pStyle w:val="a6"/>
        <w:numPr>
          <w:ilvl w:val="0"/>
          <w:numId w:val="60"/>
        </w:numPr>
        <w:shd w:val="clear" w:color="auto" w:fill="FFFFFF"/>
        <w:spacing w:after="0" w:line="240" w:lineRule="auto"/>
        <w:ind w:left="567" w:hanging="567"/>
        <w:jc w:val="both"/>
        <w:rPr>
          <w:rFonts w:ascii="Times New Roman" w:hAnsi="Times New Roman"/>
          <w:sz w:val="24"/>
          <w:szCs w:val="24"/>
          <w:lang w:eastAsia="ru-RU"/>
        </w:rPr>
      </w:pPr>
      <w:r w:rsidRPr="00604967">
        <w:rPr>
          <w:rFonts w:ascii="Times New Roman" w:hAnsi="Times New Roman"/>
          <w:sz w:val="24"/>
          <w:szCs w:val="24"/>
          <w:lang w:eastAsia="ru-RU"/>
        </w:rPr>
        <w:t>развитие сотрудничества с некоммерческими и коммерческими организациями, общественными объединениями, оказывающими аналогичные услуги в сфере культуры;</w:t>
      </w:r>
    </w:p>
    <w:p w:rsidR="00B40A65" w:rsidRPr="00604967" w:rsidRDefault="00B40A65" w:rsidP="0010538E">
      <w:pPr>
        <w:pStyle w:val="a6"/>
        <w:numPr>
          <w:ilvl w:val="0"/>
          <w:numId w:val="60"/>
        </w:numPr>
        <w:shd w:val="clear" w:color="auto" w:fill="FFFFFF"/>
        <w:spacing w:after="0" w:line="240" w:lineRule="auto"/>
        <w:ind w:left="567" w:hanging="567"/>
        <w:jc w:val="both"/>
        <w:rPr>
          <w:rFonts w:ascii="Times New Roman" w:hAnsi="Times New Roman"/>
          <w:sz w:val="24"/>
          <w:szCs w:val="24"/>
          <w:lang w:eastAsia="ru-RU"/>
        </w:rPr>
      </w:pPr>
      <w:r w:rsidRPr="00604967">
        <w:rPr>
          <w:rFonts w:ascii="Times New Roman" w:hAnsi="Times New Roman"/>
          <w:sz w:val="24"/>
          <w:szCs w:val="24"/>
          <w:lang w:eastAsia="ru-RU"/>
        </w:rPr>
        <w:t xml:space="preserve">увеличение охвата населения, участвующего в культурной жизни города, посредством вовлечения в деятельность клубных формирований и к участию в культурно-массовых мероприятиях; </w:t>
      </w:r>
    </w:p>
    <w:p w:rsidR="00B40A65" w:rsidRPr="00604967" w:rsidRDefault="00B40A65" w:rsidP="0010538E">
      <w:pPr>
        <w:pStyle w:val="a6"/>
        <w:numPr>
          <w:ilvl w:val="0"/>
          <w:numId w:val="60"/>
        </w:numPr>
        <w:shd w:val="clear" w:color="auto" w:fill="FFFFFF"/>
        <w:spacing w:after="0" w:line="240" w:lineRule="auto"/>
        <w:ind w:left="567" w:hanging="567"/>
        <w:jc w:val="both"/>
        <w:rPr>
          <w:rFonts w:ascii="Times New Roman" w:hAnsi="Times New Roman"/>
          <w:sz w:val="24"/>
          <w:szCs w:val="24"/>
          <w:lang w:eastAsia="ru-RU"/>
        </w:rPr>
      </w:pPr>
      <w:r w:rsidRPr="00604967">
        <w:rPr>
          <w:rFonts w:ascii="Times New Roman" w:hAnsi="Times New Roman"/>
          <w:kern w:val="2"/>
          <w:sz w:val="24"/>
          <w:szCs w:val="24"/>
          <w:lang w:eastAsia="ru-RU"/>
        </w:rPr>
        <w:t>развитие форм деятельности по сохранению культуры КМНС, а также мероприятий, направленных на национальное и межнациональное сотрудничество.</w:t>
      </w:r>
    </w:p>
    <w:p w:rsidR="00B40A65" w:rsidRPr="00DB0B14" w:rsidRDefault="00B40A65" w:rsidP="00604967">
      <w:pPr>
        <w:shd w:val="clear" w:color="auto" w:fill="FFFFFF"/>
        <w:spacing w:after="0" w:line="240" w:lineRule="auto"/>
        <w:ind w:firstLine="567"/>
        <w:contextualSpacing/>
        <w:jc w:val="both"/>
        <w:rPr>
          <w:rFonts w:ascii="Times New Roman" w:eastAsia="Calibri" w:hAnsi="Times New Roman" w:cs="Times New Roman"/>
          <w:sz w:val="24"/>
          <w:szCs w:val="24"/>
          <w:lang w:eastAsia="ru-RU"/>
        </w:rPr>
      </w:pPr>
      <w:r w:rsidRPr="00DB0B14">
        <w:rPr>
          <w:rFonts w:ascii="Times New Roman" w:eastAsia="Calibri" w:hAnsi="Times New Roman" w:cs="Times New Roman"/>
          <w:sz w:val="24"/>
          <w:szCs w:val="24"/>
          <w:lang w:eastAsia="ru-RU"/>
        </w:rPr>
        <w:t>Среди направлений работы с подростками, юношеством и молодежью приоритетными являются:</w:t>
      </w:r>
    </w:p>
    <w:p w:rsidR="00B40A65" w:rsidRPr="004B3A72" w:rsidRDefault="00B40A65" w:rsidP="0010538E">
      <w:pPr>
        <w:pStyle w:val="a6"/>
        <w:numPr>
          <w:ilvl w:val="0"/>
          <w:numId w:val="61"/>
        </w:numPr>
        <w:shd w:val="clear" w:color="auto" w:fill="FFFFFF"/>
        <w:spacing w:after="0" w:line="240" w:lineRule="auto"/>
        <w:ind w:left="567" w:hanging="567"/>
        <w:jc w:val="both"/>
        <w:rPr>
          <w:rFonts w:ascii="Times New Roman" w:hAnsi="Times New Roman"/>
          <w:sz w:val="24"/>
          <w:szCs w:val="24"/>
          <w:lang w:eastAsia="ru-RU"/>
        </w:rPr>
      </w:pPr>
      <w:r w:rsidRPr="004B3A72">
        <w:rPr>
          <w:rFonts w:ascii="Times New Roman" w:hAnsi="Times New Roman"/>
          <w:sz w:val="24"/>
          <w:szCs w:val="24"/>
          <w:lang w:eastAsia="ru-RU"/>
        </w:rPr>
        <w:t>приобщение к занятиям самодеятельным народным творчеством, развитие направлений работы клубных формирований и любительских объединений;</w:t>
      </w:r>
    </w:p>
    <w:p w:rsidR="00B40A65" w:rsidRPr="004B3A72" w:rsidRDefault="00B40A65" w:rsidP="0010538E">
      <w:pPr>
        <w:pStyle w:val="a6"/>
        <w:numPr>
          <w:ilvl w:val="0"/>
          <w:numId w:val="61"/>
        </w:numPr>
        <w:shd w:val="clear" w:color="auto" w:fill="FFFFFF"/>
        <w:spacing w:after="0" w:line="240" w:lineRule="auto"/>
        <w:ind w:left="567" w:hanging="567"/>
        <w:jc w:val="both"/>
        <w:rPr>
          <w:rFonts w:ascii="Times New Roman" w:hAnsi="Times New Roman"/>
          <w:sz w:val="24"/>
          <w:szCs w:val="24"/>
          <w:lang w:eastAsia="ru-RU"/>
        </w:rPr>
      </w:pPr>
      <w:r w:rsidRPr="004B3A72">
        <w:rPr>
          <w:rFonts w:ascii="Times New Roman" w:hAnsi="Times New Roman"/>
          <w:sz w:val="24"/>
          <w:szCs w:val="24"/>
          <w:lang w:eastAsia="ru-RU"/>
        </w:rPr>
        <w:t>создание условий для удовлетворения потребностей и творческой самореализации детей и молодежи в сфере досуга;</w:t>
      </w:r>
    </w:p>
    <w:p w:rsidR="00B40A65" w:rsidRPr="004B3A72" w:rsidRDefault="00B40A65" w:rsidP="0010538E">
      <w:pPr>
        <w:pStyle w:val="a6"/>
        <w:numPr>
          <w:ilvl w:val="0"/>
          <w:numId w:val="61"/>
        </w:numPr>
        <w:shd w:val="clear" w:color="auto" w:fill="FFFFFF"/>
        <w:spacing w:after="0" w:line="240" w:lineRule="auto"/>
        <w:ind w:left="567" w:hanging="567"/>
        <w:jc w:val="both"/>
        <w:rPr>
          <w:rFonts w:ascii="Times New Roman" w:hAnsi="Times New Roman"/>
          <w:sz w:val="24"/>
          <w:szCs w:val="24"/>
          <w:lang w:eastAsia="ru-RU"/>
        </w:rPr>
      </w:pPr>
      <w:r w:rsidRPr="004B3A72">
        <w:rPr>
          <w:rFonts w:ascii="Times New Roman" w:hAnsi="Times New Roman"/>
          <w:sz w:val="24"/>
          <w:szCs w:val="24"/>
          <w:lang w:eastAsia="ru-RU"/>
        </w:rPr>
        <w:t>поиск и внедрение инновационных форм работы с привлечение общественных организаций;</w:t>
      </w:r>
    </w:p>
    <w:p w:rsidR="00B40A65" w:rsidRPr="004B3A72" w:rsidRDefault="00B40A65" w:rsidP="0010538E">
      <w:pPr>
        <w:pStyle w:val="a6"/>
        <w:numPr>
          <w:ilvl w:val="0"/>
          <w:numId w:val="61"/>
        </w:numPr>
        <w:shd w:val="clear" w:color="auto" w:fill="FFFFFF"/>
        <w:spacing w:after="0" w:line="240" w:lineRule="auto"/>
        <w:ind w:left="567" w:hanging="567"/>
        <w:jc w:val="both"/>
        <w:rPr>
          <w:rFonts w:ascii="Times New Roman" w:hAnsi="Times New Roman"/>
          <w:sz w:val="24"/>
          <w:szCs w:val="24"/>
          <w:lang w:eastAsia="ru-RU"/>
        </w:rPr>
      </w:pPr>
      <w:r w:rsidRPr="004B3A72">
        <w:rPr>
          <w:rFonts w:ascii="Times New Roman" w:hAnsi="Times New Roman"/>
          <w:sz w:val="24"/>
          <w:szCs w:val="24"/>
          <w:lang w:eastAsia="ru-RU"/>
        </w:rPr>
        <w:t>организация и проведение культурно-досуговых мероприятий, направленных на пропаганду здорового образа жизни.</w:t>
      </w:r>
    </w:p>
    <w:p w:rsidR="00B40A65" w:rsidRPr="00DB0B14" w:rsidRDefault="00B40A65" w:rsidP="004B3A72">
      <w:pPr>
        <w:shd w:val="clear" w:color="auto" w:fill="FFFFFF"/>
        <w:spacing w:after="0" w:line="240" w:lineRule="auto"/>
        <w:ind w:firstLine="567"/>
        <w:contextualSpacing/>
        <w:jc w:val="both"/>
        <w:rPr>
          <w:rFonts w:ascii="Times New Roman" w:eastAsia="Calibri" w:hAnsi="Times New Roman" w:cs="Times New Roman"/>
          <w:sz w:val="24"/>
          <w:szCs w:val="24"/>
          <w:lang w:eastAsia="ru-RU"/>
        </w:rPr>
      </w:pPr>
      <w:r w:rsidRPr="00DB0B14">
        <w:rPr>
          <w:rFonts w:ascii="Times New Roman" w:eastAsia="Calibri" w:hAnsi="Times New Roman" w:cs="Times New Roman"/>
          <w:sz w:val="24"/>
          <w:szCs w:val="24"/>
          <w:lang w:eastAsia="ru-RU"/>
        </w:rPr>
        <w:t>Специалистами учреждения проведена работа с детьми иподростками по  успешной реализации проектов  в рамках организации деятельности летней кампании 2017 года.</w:t>
      </w:r>
    </w:p>
    <w:p w:rsidR="00B40A65" w:rsidRPr="00DB0B14" w:rsidRDefault="00B40A65" w:rsidP="004B3A72">
      <w:pPr>
        <w:shd w:val="clear" w:color="auto" w:fill="FFFFFF"/>
        <w:spacing w:after="0" w:line="240" w:lineRule="auto"/>
        <w:ind w:firstLine="567"/>
        <w:contextualSpacing/>
        <w:jc w:val="both"/>
        <w:rPr>
          <w:rFonts w:ascii="Times New Roman" w:eastAsia="Calibri" w:hAnsi="Times New Roman" w:cs="Times New Roman"/>
          <w:sz w:val="24"/>
          <w:szCs w:val="24"/>
          <w:lang w:eastAsia="ru-RU"/>
        </w:rPr>
      </w:pPr>
      <w:r w:rsidRPr="00DB0B14">
        <w:rPr>
          <w:rFonts w:ascii="Times New Roman" w:eastAsia="Calibri" w:hAnsi="Times New Roman" w:cs="Times New Roman"/>
          <w:sz w:val="24"/>
          <w:szCs w:val="24"/>
          <w:lang w:eastAsia="ru-RU"/>
        </w:rPr>
        <w:t>Одна из приоритетных задач 2018 года: предоставление возможности самореализации и культурной адаптации с целью повышения социального статуса людей старшего поколения. В учреждении развита деятельность сети клубных формирований для этой возрастной группы – народный самодеятельный академический хора «Виват музыка», клуб старшего поколения в МАУ «ЦК «Югра-презент» и клубстаршего поколения «Завалинка» в ДК «МиГ», вокальный ансамбль «Ивушка», активное сотрудничество в течение года с Советом ветеранов города.</w:t>
      </w:r>
    </w:p>
    <w:p w:rsidR="00B40A65" w:rsidRPr="00DB0B14" w:rsidRDefault="00B40A65" w:rsidP="004B3A72">
      <w:pPr>
        <w:shd w:val="clear" w:color="auto" w:fill="FFFFFF"/>
        <w:spacing w:after="0" w:line="240" w:lineRule="auto"/>
        <w:ind w:firstLine="567"/>
        <w:contextualSpacing/>
        <w:jc w:val="both"/>
        <w:rPr>
          <w:rFonts w:ascii="Times New Roman" w:eastAsia="Calibri" w:hAnsi="Times New Roman" w:cs="Times New Roman"/>
          <w:sz w:val="24"/>
          <w:szCs w:val="24"/>
          <w:lang w:eastAsia="ru-RU"/>
        </w:rPr>
      </w:pPr>
      <w:r w:rsidRPr="00DB0B14">
        <w:rPr>
          <w:rFonts w:ascii="Times New Roman" w:eastAsia="Calibri" w:hAnsi="Times New Roman" w:cs="Times New Roman"/>
          <w:sz w:val="24"/>
          <w:szCs w:val="24"/>
          <w:lang w:eastAsia="ru-RU"/>
        </w:rPr>
        <w:t>Цели и задачи учреждения по реализации культурной политики для всех возрастных групп и социальных слоев населения города в рамках проведения социально-значимых мероприятий сферы культуры и осуществления деятельности клубных формирований в 2017 год выполнялись на высоком профессиональном уровне. </w:t>
      </w:r>
    </w:p>
    <w:p w:rsidR="00B40A65" w:rsidRPr="00DB0B14" w:rsidRDefault="00B40A65" w:rsidP="004B3A72">
      <w:pPr>
        <w:spacing w:after="0" w:line="240" w:lineRule="auto"/>
        <w:ind w:firstLine="567"/>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В ДК «МиГ» в отчетном периоде положительная динамика наблюдалась в проведении массовых уличных мероприятий. Значительно увеличилось число их потребителей (это обусловлено благоприятными погодными условиями). Число конкурсов и фестивалей, проводимых учреждением, уменьшилось в сравнении с отчётным периодом 2016 года, в связи с исключением из реестра фестиваля национальных культур «Радуга дружбы», формат фестиваля был изменен и проведен в рамках праздничного мероприятий ко Дню народного единства в виде творческого флешмоба «Национальный хоровод» с участием национальных объединений города.</w:t>
      </w:r>
    </w:p>
    <w:p w:rsidR="00B40A65" w:rsidRPr="00DB0B14" w:rsidRDefault="00B40A65" w:rsidP="004B3A72">
      <w:pPr>
        <w:spacing w:after="0" w:line="240" w:lineRule="auto"/>
        <w:ind w:firstLine="567"/>
        <w:contextualSpacing/>
        <w:jc w:val="both"/>
        <w:rPr>
          <w:rFonts w:ascii="Times New Roman" w:eastAsia="Calibri" w:hAnsi="Times New Roman" w:cs="Times New Roman"/>
        </w:rPr>
      </w:pPr>
      <w:r w:rsidRPr="00DB0B14">
        <w:rPr>
          <w:rFonts w:ascii="Times New Roman" w:eastAsia="Calibri" w:hAnsi="Times New Roman" w:cs="Times New Roman"/>
          <w:sz w:val="24"/>
          <w:szCs w:val="24"/>
        </w:rPr>
        <w:t>Число мероприятий, направленных на патриотическое, гражданское воспитание увеличилось, как и их посещаемость (цикл юбилейных торжеств, посвященных 65-ой годовщине образования 763 истребительного авиационного полка).</w:t>
      </w:r>
    </w:p>
    <w:p w:rsidR="00B40A65" w:rsidRPr="00DB0B14" w:rsidRDefault="00B40A65" w:rsidP="00DB0B14">
      <w:pPr>
        <w:widowControl w:val="0"/>
        <w:suppressAutoHyphens/>
        <w:spacing w:after="0" w:line="240" w:lineRule="auto"/>
        <w:contextualSpacing/>
        <w:jc w:val="both"/>
        <w:rPr>
          <w:rFonts w:ascii="Times New Roman" w:eastAsia="Courier New" w:hAnsi="Times New Roman" w:cs="Times New Roman"/>
          <w:kern w:val="2"/>
          <w:sz w:val="24"/>
          <w:szCs w:val="24"/>
          <w:lang w:eastAsia="ru-RU"/>
        </w:rPr>
      </w:pPr>
      <w:r w:rsidRPr="00DB0B14">
        <w:rPr>
          <w:rFonts w:ascii="Times New Roman" w:eastAsia="Calibri" w:hAnsi="Times New Roman" w:cs="Times New Roman"/>
          <w:sz w:val="24"/>
          <w:szCs w:val="24"/>
        </w:rPr>
        <w:lastRenderedPageBreak/>
        <w:t xml:space="preserve">В течение 2017 года регулярно готовились и размещались анонсы и отчеты, с приложением фото, по прошедшим мероприятиям на сайте учреждения, в «Панораме культуры». Для привлечения потенциальных пользователей услуг в среде </w:t>
      </w:r>
      <w:proofErr w:type="gramStart"/>
      <w:r w:rsidRPr="00DB0B14">
        <w:rPr>
          <w:rFonts w:ascii="Times New Roman" w:eastAsia="Calibri" w:hAnsi="Times New Roman" w:cs="Times New Roman"/>
          <w:sz w:val="24"/>
          <w:szCs w:val="24"/>
        </w:rPr>
        <w:t>интернет-пользователей</w:t>
      </w:r>
      <w:proofErr w:type="gramEnd"/>
      <w:r w:rsidRPr="00DB0B14">
        <w:rPr>
          <w:rFonts w:ascii="Times New Roman" w:eastAsia="Calibri" w:hAnsi="Times New Roman" w:cs="Times New Roman"/>
          <w:sz w:val="24"/>
          <w:szCs w:val="24"/>
        </w:rPr>
        <w:t xml:space="preserve"> информация размещалась в социальной сети: Одноклассники, в Контакте. </w:t>
      </w:r>
    </w:p>
    <w:p w:rsidR="00B40A65" w:rsidRPr="00DB0B14" w:rsidRDefault="00B40A65" w:rsidP="00DB0B14">
      <w:pPr>
        <w:widowControl w:val="0"/>
        <w:suppressAutoHyphens/>
        <w:spacing w:after="0" w:line="240" w:lineRule="auto"/>
        <w:contextualSpacing/>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В течение отчетного периода решались задачи повышения качества культурных услуг,</w:t>
      </w:r>
      <w:r w:rsidR="00B44F41">
        <w:rPr>
          <w:rFonts w:ascii="Times New Roman" w:eastAsia="Calibri" w:hAnsi="Times New Roman" w:cs="Times New Roman"/>
          <w:sz w:val="24"/>
          <w:szCs w:val="24"/>
        </w:rPr>
        <w:t xml:space="preserve"> </w:t>
      </w:r>
      <w:r w:rsidRPr="00DB0B14">
        <w:rPr>
          <w:rFonts w:ascii="Times New Roman" w:eastAsia="Calibri" w:hAnsi="Times New Roman" w:cs="Times New Roman"/>
          <w:sz w:val="24"/>
          <w:szCs w:val="24"/>
        </w:rPr>
        <w:t>предусматривающих творческое развитие способностей, духовное обогащение населения, преумножение лучших традиций и поддержание сложившегося позитивного имиджа учреждения. Общей задачей учреждения на плановый период 2018 года является обеспечение развития всех направлений деятельности.</w:t>
      </w:r>
    </w:p>
    <w:p w:rsidR="00B40A65" w:rsidRPr="00DB0B14" w:rsidRDefault="00B40A65" w:rsidP="00DB0B14">
      <w:pPr>
        <w:pStyle w:val="afc"/>
        <w:ind w:firstLine="567"/>
        <w:contextualSpacing/>
        <w:jc w:val="center"/>
      </w:pPr>
    </w:p>
    <w:p w:rsidR="002C47F4" w:rsidRDefault="002C47F4" w:rsidP="00B44F41">
      <w:pPr>
        <w:pStyle w:val="afc"/>
        <w:jc w:val="left"/>
      </w:pPr>
      <w:r w:rsidRPr="00DB0B14">
        <w:t>3.2.Музеи</w:t>
      </w:r>
      <w:bookmarkEnd w:id="13"/>
      <w:r w:rsidR="00670CD3" w:rsidRPr="00DB0B14">
        <w:t xml:space="preserve"> и музейно-выставочная деятельность</w:t>
      </w:r>
    </w:p>
    <w:p w:rsidR="00B44F41" w:rsidRPr="00DB0B14" w:rsidRDefault="00B44F41" w:rsidP="00B44F41">
      <w:pPr>
        <w:pStyle w:val="afc"/>
        <w:jc w:val="left"/>
      </w:pPr>
    </w:p>
    <w:p w:rsidR="000D4B89" w:rsidRPr="00DB0B14" w:rsidRDefault="000D4B89" w:rsidP="00B44F41">
      <w:pPr>
        <w:widowControl w:val="0"/>
        <w:adjustRightInd w:val="0"/>
        <w:spacing w:after="0" w:line="240" w:lineRule="auto"/>
        <w:textAlignment w:val="baseline"/>
        <w:rPr>
          <w:rFonts w:ascii="Times New Roman" w:hAnsi="Times New Roman" w:cs="Times New Roman"/>
          <w:b/>
          <w:sz w:val="24"/>
          <w:szCs w:val="24"/>
        </w:rPr>
      </w:pPr>
      <w:r w:rsidRPr="00DB0B14">
        <w:rPr>
          <w:rFonts w:ascii="Times New Roman" w:hAnsi="Times New Roman" w:cs="Times New Roman"/>
          <w:b/>
          <w:sz w:val="24"/>
          <w:szCs w:val="24"/>
        </w:rPr>
        <w:t>3.2.1. Динамика развития сети музеев по годам (за последние три года).</w:t>
      </w:r>
    </w:p>
    <w:p w:rsidR="00495C88" w:rsidRPr="00DB0B14" w:rsidRDefault="00495C88" w:rsidP="00DB0B14">
      <w:pPr>
        <w:widowControl w:val="0"/>
        <w:autoSpaceDE w:val="0"/>
        <w:autoSpaceDN w:val="0"/>
        <w:adjustRightInd w:val="0"/>
        <w:spacing w:after="0" w:line="240" w:lineRule="auto"/>
        <w:ind w:left="43" w:right="17"/>
        <w:jc w:val="both"/>
        <w:rPr>
          <w:rFonts w:ascii="Times New Roman" w:eastAsia="Times New Roman" w:hAnsi="Times New Roman" w:cs="Times New Roman"/>
          <w:sz w:val="24"/>
          <w:szCs w:val="24"/>
          <w:lang w:eastAsia="ru-RU"/>
        </w:rPr>
      </w:pPr>
    </w:p>
    <w:tbl>
      <w:tblPr>
        <w:tblW w:w="4872" w:type="pct"/>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gridCol w:w="955"/>
        <w:gridCol w:w="955"/>
        <w:gridCol w:w="955"/>
      </w:tblGrid>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4D3F7E">
            <w:pPr>
              <w:pStyle w:val="3"/>
              <w:widowControl w:val="0"/>
              <w:tabs>
                <w:tab w:val="left" w:pos="0"/>
              </w:tabs>
              <w:suppressAutoHyphens/>
              <w:contextualSpacing/>
              <w:rPr>
                <w:rFonts w:eastAsia="Constantia"/>
                <w:sz w:val="22"/>
                <w:szCs w:val="22"/>
                <w:lang w:eastAsia="en-US"/>
              </w:rPr>
            </w:pPr>
            <w:r w:rsidRPr="00DB0B14">
              <w:rPr>
                <w:sz w:val="22"/>
                <w:szCs w:val="22"/>
                <w:lang w:eastAsia="en-US"/>
              </w:rPr>
              <w:t>Наименование показателя</w:t>
            </w:r>
          </w:p>
        </w:tc>
        <w:tc>
          <w:tcPr>
            <w:tcW w:w="512" w:type="pct"/>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rPr>
            </w:pPr>
            <w:r w:rsidRPr="00DB0B14">
              <w:rPr>
                <w:rFonts w:ascii="Times New Roman" w:hAnsi="Times New Roman" w:cs="Times New Roman"/>
                <w:b/>
              </w:rPr>
              <w:t xml:space="preserve">2015 </w:t>
            </w:r>
          </w:p>
        </w:tc>
        <w:tc>
          <w:tcPr>
            <w:tcW w:w="512" w:type="pct"/>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rPr>
            </w:pPr>
            <w:r w:rsidRPr="00DB0B14">
              <w:rPr>
                <w:rFonts w:ascii="Times New Roman" w:hAnsi="Times New Roman" w:cs="Times New Roman"/>
                <w:b/>
              </w:rPr>
              <w:t xml:space="preserve">2016 </w:t>
            </w:r>
          </w:p>
        </w:tc>
        <w:tc>
          <w:tcPr>
            <w:tcW w:w="512" w:type="pct"/>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rPr>
            </w:pPr>
            <w:r w:rsidRPr="00DB0B14">
              <w:rPr>
                <w:rFonts w:ascii="Times New Roman" w:hAnsi="Times New Roman" w:cs="Times New Roman"/>
                <w:b/>
              </w:rPr>
              <w:t xml:space="preserve">2017 </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tabs>
                <w:tab w:val="left" w:pos="0"/>
              </w:tabs>
              <w:spacing w:after="0" w:line="240" w:lineRule="auto"/>
              <w:rPr>
                <w:rFonts w:ascii="Times New Roman" w:eastAsia="Andale Sans UI" w:hAnsi="Times New Roman" w:cs="Times New Roman"/>
                <w:kern w:val="2"/>
              </w:rPr>
            </w:pPr>
            <w:r w:rsidRPr="00DB0B14">
              <w:rPr>
                <w:rFonts w:ascii="Times New Roman" w:hAnsi="Times New Roman" w:cs="Times New Roman"/>
              </w:rPr>
              <w:t>Число музеев, находящихся в ведении управления культуры (ед.),</w:t>
            </w:r>
          </w:p>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rPr>
            </w:pPr>
            <w:r w:rsidRPr="00DB0B14">
              <w:rPr>
                <w:rFonts w:ascii="Times New Roman" w:hAnsi="Times New Roman" w:cs="Times New Roman"/>
              </w:rPr>
              <w:t>в том числе:</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widowControl w:val="0"/>
              <w:suppressAutoHyphens/>
              <w:spacing w:after="0" w:line="240" w:lineRule="auto"/>
              <w:rPr>
                <w:rFonts w:ascii="Times New Roman" w:eastAsia="Andale Sans UI" w:hAnsi="Times New Roman" w:cs="Times New Roman"/>
                <w:kern w:val="2"/>
              </w:rPr>
            </w:pPr>
            <w:r w:rsidRPr="00DB0B14">
              <w:rPr>
                <w:rFonts w:ascii="Times New Roman" w:hAnsi="Times New Roman" w:cs="Times New Roman"/>
              </w:rPr>
              <w:t>– в городах</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rPr>
            </w:pPr>
            <w:r w:rsidRPr="00DB0B14">
              <w:rPr>
                <w:rFonts w:ascii="Times New Roman" w:hAnsi="Times New Roman" w:cs="Times New Roman"/>
              </w:rPr>
              <w:t>– в сельской местности</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3"/>
              <w:widowControl w:val="0"/>
              <w:suppressAutoHyphens/>
              <w:contextualSpacing/>
              <w:jc w:val="left"/>
              <w:rPr>
                <w:rFonts w:eastAsia="Constantia"/>
                <w:b w:val="0"/>
                <w:sz w:val="22"/>
                <w:szCs w:val="22"/>
                <w:lang w:eastAsia="en-US"/>
              </w:rPr>
            </w:pPr>
            <w:r w:rsidRPr="00DB0B14">
              <w:rPr>
                <w:b w:val="0"/>
                <w:sz w:val="22"/>
                <w:szCs w:val="22"/>
                <w:lang w:eastAsia="en-US"/>
              </w:rPr>
              <w:t>из них:</w:t>
            </w:r>
          </w:p>
        </w:tc>
        <w:tc>
          <w:tcPr>
            <w:tcW w:w="512"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p>
        </w:tc>
        <w:tc>
          <w:tcPr>
            <w:tcW w:w="512"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p>
        </w:tc>
        <w:tc>
          <w:tcPr>
            <w:tcW w:w="512"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3"/>
              <w:widowControl w:val="0"/>
              <w:suppressAutoHyphens/>
              <w:contextualSpacing/>
              <w:jc w:val="left"/>
              <w:rPr>
                <w:rFonts w:eastAsia="Constantia"/>
                <w:sz w:val="22"/>
                <w:szCs w:val="22"/>
                <w:lang w:eastAsia="en-US"/>
              </w:rPr>
            </w:pPr>
            <w:r w:rsidRPr="00DB0B14">
              <w:rPr>
                <w:b w:val="0"/>
                <w:sz w:val="22"/>
                <w:szCs w:val="22"/>
                <w:lang w:eastAsia="en-US"/>
              </w:rPr>
              <w:t>Художественные</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3"/>
              <w:widowControl w:val="0"/>
              <w:tabs>
                <w:tab w:val="left" w:pos="0"/>
              </w:tabs>
              <w:suppressAutoHyphens/>
              <w:contextualSpacing/>
              <w:jc w:val="left"/>
              <w:rPr>
                <w:rFonts w:eastAsia="Constantia"/>
                <w:b w:val="0"/>
                <w:sz w:val="22"/>
                <w:szCs w:val="22"/>
                <w:lang w:eastAsia="en-US"/>
              </w:rPr>
            </w:pPr>
            <w:r w:rsidRPr="00DB0B14">
              <w:rPr>
                <w:b w:val="0"/>
                <w:sz w:val="22"/>
                <w:szCs w:val="22"/>
                <w:lang w:eastAsia="en-US"/>
              </w:rPr>
              <w:t>Историко-краеведческие</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3"/>
              <w:widowControl w:val="0"/>
              <w:tabs>
                <w:tab w:val="left" w:pos="0"/>
              </w:tabs>
              <w:suppressAutoHyphens/>
              <w:contextualSpacing/>
              <w:jc w:val="left"/>
              <w:rPr>
                <w:rFonts w:eastAsia="Constantia"/>
                <w:b w:val="0"/>
                <w:sz w:val="22"/>
                <w:szCs w:val="22"/>
                <w:lang w:eastAsia="en-US"/>
              </w:rPr>
            </w:pPr>
            <w:r w:rsidRPr="00DB0B14">
              <w:rPr>
                <w:b w:val="0"/>
                <w:sz w:val="22"/>
                <w:szCs w:val="22"/>
                <w:lang w:eastAsia="en-US"/>
              </w:rPr>
              <w:t>Мемориальные</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3"/>
              <w:widowControl w:val="0"/>
              <w:tabs>
                <w:tab w:val="left" w:pos="0"/>
              </w:tabs>
              <w:suppressAutoHyphens/>
              <w:contextualSpacing/>
              <w:jc w:val="left"/>
              <w:rPr>
                <w:rFonts w:eastAsia="Constantia"/>
                <w:b w:val="0"/>
                <w:sz w:val="22"/>
                <w:szCs w:val="22"/>
                <w:lang w:eastAsia="en-US"/>
              </w:rPr>
            </w:pPr>
            <w:r w:rsidRPr="00DB0B14">
              <w:rPr>
                <w:b w:val="0"/>
                <w:sz w:val="22"/>
                <w:szCs w:val="22"/>
                <w:lang w:eastAsia="en-US"/>
              </w:rPr>
              <w:t>Музеи-заповедники</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5"/>
              <w:tabs>
                <w:tab w:val="left" w:pos="0"/>
              </w:tabs>
              <w:rPr>
                <w:sz w:val="22"/>
                <w:szCs w:val="22"/>
                <w:lang w:eastAsia="en-US"/>
              </w:rPr>
            </w:pPr>
            <w:r w:rsidRPr="00DB0B14">
              <w:rPr>
                <w:i/>
                <w:sz w:val="22"/>
                <w:szCs w:val="22"/>
                <w:lang w:eastAsia="en-US"/>
              </w:rPr>
              <w:t>Общий объем музейных фондов. Всего (тыс. ед.)</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34400</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34497</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34753</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2"/>
              <w:widowControl w:val="0"/>
              <w:tabs>
                <w:tab w:val="left" w:pos="0"/>
              </w:tabs>
              <w:suppressAutoHyphens/>
              <w:contextualSpacing/>
              <w:jc w:val="left"/>
              <w:rPr>
                <w:rFonts w:eastAsia="Constantia"/>
                <w:b w:val="0"/>
                <w:sz w:val="22"/>
                <w:szCs w:val="22"/>
                <w:lang w:eastAsia="en-US"/>
              </w:rPr>
            </w:pPr>
            <w:r w:rsidRPr="00DB0B14">
              <w:rPr>
                <w:b w:val="0"/>
                <w:sz w:val="22"/>
                <w:szCs w:val="22"/>
                <w:lang w:eastAsia="en-US"/>
              </w:rPr>
              <w:t>– из них основной фонд</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24582</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24661</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24901</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2"/>
              <w:widowControl w:val="0"/>
              <w:tabs>
                <w:tab w:val="left" w:pos="0"/>
              </w:tabs>
              <w:suppressAutoHyphens/>
              <w:contextualSpacing/>
              <w:jc w:val="both"/>
              <w:rPr>
                <w:rFonts w:eastAsia="Constantia"/>
                <w:b w:val="0"/>
                <w:sz w:val="22"/>
                <w:szCs w:val="22"/>
                <w:lang w:eastAsia="en-US"/>
              </w:rPr>
            </w:pPr>
            <w:r w:rsidRPr="00DB0B14">
              <w:rPr>
                <w:b w:val="0"/>
                <w:sz w:val="22"/>
                <w:szCs w:val="22"/>
                <w:lang w:eastAsia="en-US"/>
              </w:rPr>
              <w:t>Из числа предметов основного фонда экспонировалось в отчётном году</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eastAsia="Calibri" w:hAnsi="Times New Roman" w:cs="Times New Roman"/>
              </w:rPr>
              <w:t>1 968</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2201</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1860</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2"/>
              <w:widowControl w:val="0"/>
              <w:tabs>
                <w:tab w:val="left" w:pos="0"/>
              </w:tabs>
              <w:suppressAutoHyphens/>
              <w:contextualSpacing/>
              <w:jc w:val="left"/>
              <w:rPr>
                <w:rFonts w:eastAsia="Constantia"/>
                <w:b w:val="0"/>
                <w:sz w:val="22"/>
                <w:szCs w:val="22"/>
                <w:lang w:eastAsia="en-US"/>
              </w:rPr>
            </w:pPr>
            <w:r w:rsidRPr="00DB0B14">
              <w:rPr>
                <w:b w:val="0"/>
                <w:sz w:val="22"/>
                <w:szCs w:val="22"/>
                <w:lang w:eastAsia="en-US"/>
              </w:rPr>
              <w:t xml:space="preserve">Общее число посещений. </w:t>
            </w:r>
          </w:p>
          <w:p w:rsidR="00495C88" w:rsidRPr="00DB0B14" w:rsidRDefault="00495C88" w:rsidP="004D3F7E">
            <w:pPr>
              <w:pStyle w:val="2"/>
              <w:widowControl w:val="0"/>
              <w:tabs>
                <w:tab w:val="left" w:pos="0"/>
              </w:tabs>
              <w:suppressAutoHyphens/>
              <w:contextualSpacing/>
              <w:jc w:val="left"/>
              <w:rPr>
                <w:rFonts w:eastAsia="Constantia"/>
                <w:b w:val="0"/>
                <w:sz w:val="22"/>
                <w:szCs w:val="22"/>
                <w:lang w:eastAsia="en-US"/>
              </w:rPr>
            </w:pPr>
            <w:r w:rsidRPr="00DB0B14">
              <w:rPr>
                <w:b w:val="0"/>
                <w:sz w:val="22"/>
                <w:szCs w:val="22"/>
                <w:lang w:eastAsia="en-US"/>
              </w:rPr>
              <w:t>Всего (тыс. чел.)</w:t>
            </w:r>
            <w:r w:rsidRPr="00DB0B14">
              <w:rPr>
                <w:b w:val="0"/>
                <w:sz w:val="22"/>
                <w:szCs w:val="22"/>
                <w:vertAlign w:val="superscript"/>
                <w:lang w:eastAsia="en-US"/>
              </w:rPr>
              <w:t>*</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27,7</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27,0</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29,3</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2"/>
              <w:widowControl w:val="0"/>
              <w:tabs>
                <w:tab w:val="left" w:pos="0"/>
              </w:tabs>
              <w:suppressAutoHyphens/>
              <w:contextualSpacing/>
              <w:jc w:val="left"/>
              <w:rPr>
                <w:rFonts w:eastAsia="Constantia"/>
                <w:b w:val="0"/>
                <w:sz w:val="22"/>
                <w:szCs w:val="22"/>
                <w:lang w:eastAsia="en-US"/>
              </w:rPr>
            </w:pPr>
            <w:r w:rsidRPr="00DB0B14">
              <w:rPr>
                <w:b w:val="0"/>
                <w:sz w:val="22"/>
                <w:szCs w:val="22"/>
                <w:lang w:eastAsia="en-US"/>
              </w:rPr>
              <w:t>Число экскурсий</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331</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195</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243</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2"/>
              <w:widowControl w:val="0"/>
              <w:suppressAutoHyphens/>
              <w:contextualSpacing/>
              <w:jc w:val="left"/>
              <w:rPr>
                <w:rFonts w:eastAsia="Constantia"/>
                <w:b w:val="0"/>
                <w:sz w:val="22"/>
                <w:szCs w:val="22"/>
                <w:lang w:eastAsia="en-US"/>
              </w:rPr>
            </w:pPr>
            <w:r w:rsidRPr="00DB0B14">
              <w:rPr>
                <w:b w:val="0"/>
                <w:sz w:val="22"/>
                <w:szCs w:val="22"/>
                <w:lang w:eastAsia="en-US"/>
              </w:rPr>
              <w:t>Количество выставок, в том числе</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21</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22</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36</w:t>
            </w:r>
          </w:p>
        </w:tc>
      </w:tr>
      <w:tr w:rsidR="00495C88" w:rsidRPr="00DB0B14" w:rsidTr="004D3F7E">
        <w:trPr>
          <w:cantSplit/>
          <w:jc w:val="center"/>
        </w:trPr>
        <w:tc>
          <w:tcPr>
            <w:tcW w:w="346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4D3F7E">
            <w:pPr>
              <w:pStyle w:val="2"/>
              <w:widowControl w:val="0"/>
              <w:tabs>
                <w:tab w:val="left" w:pos="0"/>
              </w:tabs>
              <w:suppressAutoHyphens/>
              <w:contextualSpacing/>
              <w:jc w:val="left"/>
              <w:rPr>
                <w:rFonts w:eastAsia="Constantia"/>
                <w:b w:val="0"/>
                <w:sz w:val="22"/>
                <w:szCs w:val="22"/>
                <w:lang w:eastAsia="en-US"/>
              </w:rPr>
            </w:pPr>
            <w:r w:rsidRPr="00DB0B14">
              <w:rPr>
                <w:b w:val="0"/>
                <w:sz w:val="22"/>
                <w:szCs w:val="22"/>
                <w:lang w:eastAsia="en-US"/>
              </w:rPr>
              <w:t>– виртуальных выставок</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51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r>
    </w:tbl>
    <w:p w:rsidR="00495C88" w:rsidRPr="00DB0B14" w:rsidRDefault="00495C88" w:rsidP="00DB0B14">
      <w:pPr>
        <w:spacing w:after="0" w:line="240" w:lineRule="auto"/>
        <w:ind w:firstLine="567"/>
        <w:rPr>
          <w:rFonts w:ascii="Times New Roman" w:eastAsia="Andale Sans UI" w:hAnsi="Times New Roman" w:cs="Times New Roman"/>
          <w:i/>
          <w:kern w:val="2"/>
        </w:rPr>
      </w:pPr>
      <w:r w:rsidRPr="00DB0B14">
        <w:rPr>
          <w:rFonts w:ascii="Times New Roman" w:hAnsi="Times New Roman" w:cs="Times New Roman"/>
          <w:i/>
          <w:vertAlign w:val="superscript"/>
        </w:rPr>
        <w:t xml:space="preserve">* </w:t>
      </w:r>
      <w:r w:rsidRPr="00DB0B14">
        <w:rPr>
          <w:rFonts w:ascii="Times New Roman" w:hAnsi="Times New Roman" w:cs="Times New Roman"/>
          <w:i/>
        </w:rPr>
        <w:t>Форма 8-нк, раздел 6, сумма граф №№ 3, 13, 15, 17</w:t>
      </w:r>
    </w:p>
    <w:p w:rsidR="00495C88" w:rsidRPr="00DB0B14" w:rsidRDefault="00495C88" w:rsidP="00DB0B14">
      <w:pPr>
        <w:widowControl w:val="0"/>
        <w:autoSpaceDE w:val="0"/>
        <w:autoSpaceDN w:val="0"/>
        <w:adjustRightInd w:val="0"/>
        <w:spacing w:after="0" w:line="240" w:lineRule="auto"/>
        <w:ind w:left="43" w:right="17" w:firstLine="808"/>
        <w:jc w:val="both"/>
        <w:rPr>
          <w:rFonts w:ascii="Times New Roman" w:eastAsia="Times New Roman" w:hAnsi="Times New Roman" w:cs="Times New Roman"/>
          <w:b/>
          <w:sz w:val="24"/>
          <w:szCs w:val="24"/>
          <w:lang w:eastAsia="ru-RU"/>
        </w:rPr>
      </w:pPr>
    </w:p>
    <w:p w:rsidR="00670CD3" w:rsidRPr="00DB0B14" w:rsidRDefault="000D4B89" w:rsidP="004D3F7E">
      <w:pPr>
        <w:widowControl w:val="0"/>
        <w:autoSpaceDE w:val="0"/>
        <w:autoSpaceDN w:val="0"/>
        <w:adjustRightInd w:val="0"/>
        <w:spacing w:after="0" w:line="240" w:lineRule="auto"/>
        <w:ind w:left="43" w:right="17" w:firstLine="524"/>
        <w:jc w:val="both"/>
        <w:rPr>
          <w:rFonts w:ascii="Times New Roman" w:eastAsia="Times New Roman" w:hAnsi="Times New Roman" w:cs="Times New Roman"/>
          <w:b/>
          <w:sz w:val="24"/>
          <w:szCs w:val="24"/>
          <w:lang w:eastAsia="ru-RU"/>
        </w:rPr>
      </w:pPr>
      <w:r w:rsidRPr="00DB0B14">
        <w:rPr>
          <w:rFonts w:ascii="Times New Roman" w:eastAsia="Times New Roman" w:hAnsi="Times New Roman" w:cs="Times New Roman"/>
          <w:b/>
          <w:sz w:val="24"/>
          <w:szCs w:val="24"/>
          <w:lang w:eastAsia="ru-RU"/>
        </w:rPr>
        <w:t xml:space="preserve">3.2.2. </w:t>
      </w:r>
      <w:r w:rsidR="00670CD3" w:rsidRPr="00DB0B14">
        <w:rPr>
          <w:rFonts w:ascii="Times New Roman" w:eastAsia="Times New Roman" w:hAnsi="Times New Roman" w:cs="Times New Roman"/>
          <w:b/>
          <w:sz w:val="24"/>
          <w:szCs w:val="24"/>
          <w:lang w:eastAsia="ru-RU"/>
        </w:rPr>
        <w:t>Формирование и ведение Государственного каталога Музейного фонда Российской Федерации</w:t>
      </w:r>
    </w:p>
    <w:p w:rsidR="009F7FC1" w:rsidRPr="00DB0B14" w:rsidRDefault="009F7FC1" w:rsidP="004D3F7E">
      <w:pPr>
        <w:widowControl w:val="0"/>
        <w:autoSpaceDE w:val="0"/>
        <w:autoSpaceDN w:val="0"/>
        <w:adjustRightInd w:val="0"/>
        <w:spacing w:after="0" w:line="240" w:lineRule="auto"/>
        <w:ind w:left="43" w:right="17" w:firstLine="665"/>
        <w:jc w:val="both"/>
        <w:rPr>
          <w:rFonts w:ascii="Times New Roman" w:eastAsia="Times New Roman" w:hAnsi="Times New Roman" w:cs="Times New Roman"/>
          <w:b/>
          <w:sz w:val="24"/>
          <w:szCs w:val="24"/>
          <w:lang w:eastAsia="ru-RU"/>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4"/>
        <w:gridCol w:w="4135"/>
      </w:tblGrid>
      <w:tr w:rsidR="00495C88" w:rsidRPr="00DB0B14" w:rsidTr="007C5EC4">
        <w:trPr>
          <w:trHeight w:hRule="exact" w:val="1267"/>
        </w:trPr>
        <w:tc>
          <w:tcPr>
            <w:tcW w:w="2791" w:type="pct"/>
            <w:tcBorders>
              <w:top w:val="single" w:sz="4" w:space="0" w:color="000000"/>
              <w:left w:val="single" w:sz="4" w:space="0" w:color="000000"/>
              <w:bottom w:val="single" w:sz="4" w:space="0" w:color="000000"/>
              <w:right w:val="single" w:sz="4" w:space="0" w:color="000000"/>
            </w:tcBorders>
            <w:hideMark/>
          </w:tcPr>
          <w:p w:rsidR="00495C88" w:rsidRPr="00DB0B14" w:rsidRDefault="00495C88" w:rsidP="00DB0B14">
            <w:pPr>
              <w:widowControl w:val="0"/>
              <w:suppressAutoHyphens/>
              <w:autoSpaceDE w:val="0"/>
              <w:autoSpaceDN w:val="0"/>
              <w:adjustRightInd w:val="0"/>
              <w:spacing w:after="0" w:line="240" w:lineRule="auto"/>
              <w:ind w:left="45" w:right="17"/>
              <w:jc w:val="center"/>
              <w:rPr>
                <w:rFonts w:ascii="Times New Roman" w:eastAsia="Times New Roman" w:hAnsi="Times New Roman" w:cs="Times New Roman"/>
                <w:kern w:val="2"/>
                <w:sz w:val="24"/>
                <w:szCs w:val="24"/>
                <w:lang w:eastAsia="ru-RU"/>
              </w:rPr>
            </w:pPr>
            <w:r w:rsidRPr="00DB0B14">
              <w:rPr>
                <w:rFonts w:ascii="Times New Roman" w:eastAsia="Times New Roman" w:hAnsi="Times New Roman" w:cs="Times New Roman"/>
                <w:sz w:val="24"/>
                <w:szCs w:val="24"/>
                <w:lang w:eastAsia="ru-RU"/>
              </w:rPr>
              <w:t>Количество музейных предметов /музейных коллекций в электронном каталоге</w:t>
            </w:r>
            <w:r w:rsidR="00BF7DB1" w:rsidRPr="00DB0B14">
              <w:rPr>
                <w:rFonts w:ascii="Times New Roman" w:eastAsia="Times New Roman" w:hAnsi="Times New Roman" w:cs="Times New Roman"/>
                <w:sz w:val="24"/>
                <w:szCs w:val="24"/>
                <w:lang w:eastAsia="ru-RU"/>
              </w:rPr>
              <w:t xml:space="preserve"> (ед.)</w:t>
            </w:r>
          </w:p>
        </w:tc>
        <w:tc>
          <w:tcPr>
            <w:tcW w:w="2209" w:type="pct"/>
            <w:tcBorders>
              <w:top w:val="single" w:sz="4" w:space="0" w:color="000000"/>
              <w:left w:val="single" w:sz="4" w:space="0" w:color="000000"/>
              <w:bottom w:val="single" w:sz="4" w:space="0" w:color="000000"/>
              <w:right w:val="single" w:sz="4" w:space="0" w:color="000000"/>
            </w:tcBorders>
            <w:hideMark/>
          </w:tcPr>
          <w:p w:rsidR="00495C88" w:rsidRPr="00DB0B14" w:rsidRDefault="00495C88" w:rsidP="00DB0B14">
            <w:pPr>
              <w:widowControl w:val="0"/>
              <w:suppressAutoHyphens/>
              <w:autoSpaceDE w:val="0"/>
              <w:autoSpaceDN w:val="0"/>
              <w:adjustRightInd w:val="0"/>
              <w:spacing w:after="0" w:line="240" w:lineRule="auto"/>
              <w:ind w:left="45" w:right="17"/>
              <w:jc w:val="center"/>
              <w:rPr>
                <w:rFonts w:ascii="Times New Roman" w:eastAsia="Times New Roman" w:hAnsi="Times New Roman" w:cs="Times New Roman"/>
                <w:kern w:val="2"/>
                <w:sz w:val="24"/>
                <w:szCs w:val="24"/>
                <w:lang w:eastAsia="ru-RU"/>
              </w:rPr>
            </w:pPr>
            <w:r w:rsidRPr="00DB0B14">
              <w:rPr>
                <w:rFonts w:ascii="Times New Roman" w:eastAsia="Times New Roman" w:hAnsi="Times New Roman" w:cs="Times New Roman"/>
                <w:sz w:val="24"/>
                <w:szCs w:val="24"/>
                <w:lang w:eastAsia="ru-RU"/>
              </w:rPr>
              <w:t>Количество музейных предметов / музейных коллекций зарегистрированных в Госкаталог</w:t>
            </w:r>
            <w:proofErr w:type="gramStart"/>
            <w:r w:rsidRPr="00DB0B14">
              <w:rPr>
                <w:rFonts w:ascii="Times New Roman" w:eastAsia="Times New Roman" w:hAnsi="Times New Roman" w:cs="Times New Roman"/>
                <w:sz w:val="24"/>
                <w:szCs w:val="24"/>
                <w:lang w:eastAsia="ru-RU"/>
              </w:rPr>
              <w:t>е</w:t>
            </w:r>
            <w:r w:rsidR="00BF7DB1" w:rsidRPr="00DB0B14">
              <w:rPr>
                <w:rFonts w:ascii="Times New Roman" w:eastAsia="Times New Roman" w:hAnsi="Times New Roman" w:cs="Times New Roman"/>
                <w:sz w:val="24"/>
                <w:szCs w:val="24"/>
                <w:lang w:eastAsia="ru-RU"/>
              </w:rPr>
              <w:t>(</w:t>
            </w:r>
            <w:proofErr w:type="gramEnd"/>
            <w:r w:rsidR="00BF7DB1" w:rsidRPr="00DB0B14">
              <w:rPr>
                <w:rFonts w:ascii="Times New Roman" w:eastAsia="Times New Roman" w:hAnsi="Times New Roman" w:cs="Times New Roman"/>
                <w:sz w:val="24"/>
                <w:szCs w:val="24"/>
                <w:lang w:eastAsia="ru-RU"/>
              </w:rPr>
              <w:t>ед.)</w:t>
            </w:r>
          </w:p>
        </w:tc>
      </w:tr>
      <w:tr w:rsidR="00495C88" w:rsidRPr="00DB0B14" w:rsidTr="007C5EC4">
        <w:trPr>
          <w:trHeight w:hRule="exact" w:val="281"/>
        </w:trPr>
        <w:tc>
          <w:tcPr>
            <w:tcW w:w="2791" w:type="pct"/>
            <w:tcBorders>
              <w:top w:val="single" w:sz="4" w:space="0" w:color="000000"/>
              <w:left w:val="single" w:sz="4" w:space="0" w:color="000000"/>
              <w:bottom w:val="single" w:sz="4" w:space="0" w:color="000000"/>
              <w:right w:val="single" w:sz="4" w:space="0" w:color="000000"/>
            </w:tcBorders>
            <w:hideMark/>
          </w:tcPr>
          <w:p w:rsidR="00495C88" w:rsidRPr="00DB0B14" w:rsidRDefault="00495C88" w:rsidP="00DB0B14">
            <w:pPr>
              <w:widowControl w:val="0"/>
              <w:suppressAutoHyphens/>
              <w:autoSpaceDE w:val="0"/>
              <w:autoSpaceDN w:val="0"/>
              <w:adjustRightInd w:val="0"/>
              <w:spacing w:after="0" w:line="240" w:lineRule="auto"/>
              <w:ind w:left="43" w:right="17"/>
              <w:jc w:val="center"/>
              <w:rPr>
                <w:rFonts w:ascii="Times New Roman" w:eastAsia="Times New Roman" w:hAnsi="Times New Roman" w:cs="Times New Roman"/>
                <w:kern w:val="2"/>
                <w:sz w:val="24"/>
                <w:szCs w:val="24"/>
                <w:lang w:eastAsia="ru-RU"/>
              </w:rPr>
            </w:pPr>
            <w:r w:rsidRPr="00DB0B14">
              <w:rPr>
                <w:rFonts w:ascii="Times New Roman" w:eastAsia="Times New Roman" w:hAnsi="Times New Roman" w:cs="Times New Roman"/>
                <w:sz w:val="24"/>
                <w:szCs w:val="24"/>
                <w:lang w:eastAsia="ru-RU"/>
              </w:rPr>
              <w:t>34 753</w:t>
            </w:r>
          </w:p>
        </w:tc>
        <w:tc>
          <w:tcPr>
            <w:tcW w:w="2209" w:type="pct"/>
            <w:tcBorders>
              <w:top w:val="single" w:sz="4" w:space="0" w:color="000000"/>
              <w:left w:val="single" w:sz="4" w:space="0" w:color="000000"/>
              <w:bottom w:val="single" w:sz="4" w:space="0" w:color="000000"/>
              <w:right w:val="single" w:sz="4" w:space="0" w:color="000000"/>
            </w:tcBorders>
            <w:hideMark/>
          </w:tcPr>
          <w:p w:rsidR="00495C88" w:rsidRPr="00DB0B14" w:rsidRDefault="00495C88" w:rsidP="00DB0B14">
            <w:pPr>
              <w:widowControl w:val="0"/>
              <w:suppressAutoHyphens/>
              <w:spacing w:after="0" w:line="240" w:lineRule="auto"/>
              <w:jc w:val="center"/>
              <w:rPr>
                <w:rFonts w:ascii="Times New Roman" w:eastAsia="Times New Roman" w:hAnsi="Times New Roman" w:cs="Times New Roman"/>
                <w:kern w:val="2"/>
                <w:sz w:val="24"/>
                <w:szCs w:val="24"/>
                <w:lang w:eastAsia="ru-RU"/>
              </w:rPr>
            </w:pPr>
            <w:r w:rsidRPr="00DB0B14">
              <w:rPr>
                <w:rFonts w:ascii="Times New Roman" w:hAnsi="Times New Roman" w:cs="Times New Roman"/>
                <w:sz w:val="24"/>
                <w:szCs w:val="24"/>
              </w:rPr>
              <w:t xml:space="preserve">1256 </w:t>
            </w:r>
          </w:p>
        </w:tc>
      </w:tr>
    </w:tbl>
    <w:p w:rsidR="00BF7DB1" w:rsidRPr="00DB0B14" w:rsidRDefault="00BF7DB1" w:rsidP="00DB0B14">
      <w:pPr>
        <w:pStyle w:val="af6"/>
        <w:ind w:firstLine="567"/>
        <w:jc w:val="both"/>
        <w:rPr>
          <w:rFonts w:ascii="Times New Roman" w:hAnsi="Times New Roman"/>
          <w:sz w:val="24"/>
          <w:szCs w:val="24"/>
        </w:rPr>
      </w:pPr>
    </w:p>
    <w:p w:rsidR="00495C88" w:rsidRPr="00DB0B14" w:rsidRDefault="00495C88" w:rsidP="00DB0B14">
      <w:pPr>
        <w:pStyle w:val="af6"/>
        <w:ind w:firstLine="567"/>
        <w:jc w:val="both"/>
        <w:rPr>
          <w:rFonts w:ascii="Times New Roman" w:eastAsia="Calibri" w:hAnsi="Times New Roman"/>
          <w:sz w:val="24"/>
          <w:szCs w:val="24"/>
          <w:lang w:eastAsia="en-US"/>
        </w:rPr>
      </w:pPr>
      <w:r w:rsidRPr="00DB0B14">
        <w:rPr>
          <w:rFonts w:ascii="Times New Roman" w:hAnsi="Times New Roman"/>
          <w:sz w:val="24"/>
          <w:szCs w:val="24"/>
        </w:rPr>
        <w:t>Основной фонд (далее – ОФ) муниципального бюджетного учреждения «Музей истории и этнографии» насчитывает 24,9 тыс. единиц хранения, в постоянных экспозициях представлено 1,1 тыс. единиц ОФ, в выставочной деятельности ежегодно используется 2,0 тыс. единиц ОФ. Общий объём финансирования на пополнение ОФ муниципального бюджетного учреждения «Музей истории и этнографии» составил в 2017 году 69,0 тыс. рублей, что на 156,0 тыс. рублей  меньше в сравнении с предыдущим годом. Приобретено музейных коллекций – 1 единица хранения (медвежий ковёр) на 69,0 тыс. рублей.</w:t>
      </w:r>
    </w:p>
    <w:p w:rsidR="00495C88" w:rsidRPr="00DB0B14" w:rsidRDefault="00495C88" w:rsidP="00DB0B14">
      <w:pPr>
        <w:pStyle w:val="af6"/>
        <w:ind w:firstLine="567"/>
        <w:jc w:val="both"/>
        <w:rPr>
          <w:rFonts w:ascii="Times New Roman" w:hAnsi="Times New Roman"/>
          <w:sz w:val="24"/>
          <w:szCs w:val="24"/>
        </w:rPr>
      </w:pPr>
      <w:r w:rsidRPr="00DB0B14">
        <w:rPr>
          <w:rFonts w:ascii="Times New Roman" w:hAnsi="Times New Roman"/>
          <w:sz w:val="24"/>
          <w:szCs w:val="24"/>
        </w:rPr>
        <w:lastRenderedPageBreak/>
        <w:t>Научно-вспомогательный фонд (далее - НВФ) муниципального бюджетного учреждения «Музей истории и этнографии» насчитывает 9,8 тыс. единиц хранения, в постоянных экспозициях представлено 0,8 тыс. единиц НВФ, в выставочной деятельности ежегодно используется 1,0 тыс. единиц НВФ. Общий объём финансирования на пополнение НВФ муниципального бюджетного учреждения «Музей истории и этнографии» составил в 2017 году 0,0 тыс. рублей, что на 75,0 тыс. рублей меньше в сравнении с предыдущим годом.</w:t>
      </w:r>
    </w:p>
    <w:p w:rsidR="000126D3" w:rsidRPr="00DB0B14" w:rsidRDefault="000126D3" w:rsidP="00DB0B14">
      <w:pPr>
        <w:pStyle w:val="af6"/>
        <w:rPr>
          <w:rFonts w:ascii="Times New Roman" w:hAnsi="Times New Roman"/>
          <w:bCs/>
          <w:sz w:val="24"/>
          <w:szCs w:val="24"/>
        </w:rPr>
      </w:pPr>
    </w:p>
    <w:p w:rsidR="00670CD3" w:rsidRPr="00DB0B14" w:rsidRDefault="000D4B89" w:rsidP="00AF13BF">
      <w:pPr>
        <w:widowControl w:val="0"/>
        <w:autoSpaceDE w:val="0"/>
        <w:autoSpaceDN w:val="0"/>
        <w:adjustRightInd w:val="0"/>
        <w:spacing w:after="0" w:line="240" w:lineRule="auto"/>
        <w:ind w:left="43" w:right="17" w:firstLine="524"/>
        <w:rPr>
          <w:rFonts w:ascii="Times New Roman" w:eastAsia="Times New Roman" w:hAnsi="Times New Roman" w:cs="Times New Roman"/>
          <w:b/>
          <w:sz w:val="24"/>
          <w:szCs w:val="24"/>
          <w:lang w:eastAsia="ru-RU"/>
        </w:rPr>
      </w:pPr>
      <w:r w:rsidRPr="00DB0B14">
        <w:rPr>
          <w:rFonts w:ascii="Times New Roman" w:eastAsia="Times New Roman" w:hAnsi="Times New Roman" w:cs="Times New Roman"/>
          <w:b/>
          <w:sz w:val="24"/>
          <w:szCs w:val="24"/>
          <w:lang w:eastAsia="ru-RU"/>
        </w:rPr>
        <w:t xml:space="preserve">3.2.3. </w:t>
      </w:r>
      <w:r w:rsidR="000126D3" w:rsidRPr="00DB0B14">
        <w:rPr>
          <w:rFonts w:ascii="Times New Roman" w:eastAsia="Times New Roman" w:hAnsi="Times New Roman" w:cs="Times New Roman"/>
          <w:b/>
          <w:sz w:val="24"/>
          <w:szCs w:val="24"/>
          <w:lang w:eastAsia="ru-RU"/>
        </w:rPr>
        <w:t xml:space="preserve">Структура музейного фонда </w:t>
      </w:r>
      <w:r w:rsidR="00670CD3" w:rsidRPr="00DB0B14">
        <w:rPr>
          <w:rFonts w:ascii="Times New Roman" w:eastAsia="Times New Roman" w:hAnsi="Times New Roman" w:cs="Times New Roman"/>
          <w:b/>
          <w:sz w:val="24"/>
          <w:szCs w:val="24"/>
          <w:lang w:eastAsia="ru-RU"/>
        </w:rPr>
        <w:t>муниципальных музеев:</w:t>
      </w:r>
    </w:p>
    <w:p w:rsidR="004F6F21" w:rsidRPr="00DB0B14" w:rsidRDefault="004F6F21" w:rsidP="00DB0B14">
      <w:pPr>
        <w:widowControl w:val="0"/>
        <w:autoSpaceDE w:val="0"/>
        <w:autoSpaceDN w:val="0"/>
        <w:adjustRightInd w:val="0"/>
        <w:spacing w:after="0" w:line="240" w:lineRule="auto"/>
        <w:ind w:left="43" w:right="17" w:firstLine="665"/>
        <w:rPr>
          <w:rFonts w:ascii="Times New Roman" w:eastAsia="Times New Roman" w:hAnsi="Times New Roman" w:cs="Times New Roman"/>
          <w:b/>
          <w:sz w:val="24"/>
          <w:szCs w:val="24"/>
          <w:lang w:eastAsia="ru-RU"/>
        </w:rPr>
      </w:pPr>
    </w:p>
    <w:p w:rsidR="00495C88" w:rsidRPr="00A507EA" w:rsidRDefault="00495C88" w:rsidP="00DB0B14">
      <w:pPr>
        <w:spacing w:after="0" w:line="240" w:lineRule="auto"/>
        <w:ind w:firstLine="567"/>
        <w:jc w:val="both"/>
        <w:rPr>
          <w:rFonts w:ascii="Times New Roman" w:hAnsi="Times New Roman" w:cs="Times New Roman"/>
          <w:sz w:val="24"/>
          <w:szCs w:val="24"/>
        </w:rPr>
      </w:pPr>
      <w:r w:rsidRPr="00A507EA">
        <w:rPr>
          <w:rFonts w:ascii="Times New Roman" w:hAnsi="Times New Roman" w:cs="Times New Roman"/>
          <w:sz w:val="24"/>
          <w:szCs w:val="24"/>
        </w:rPr>
        <w:t>Структура музейного фонда муниципального бюджетного учреждения «Музей истории и этнографии»</w:t>
      </w:r>
    </w:p>
    <w:tbl>
      <w:tblPr>
        <w:tblW w:w="4915" w:type="pct"/>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756"/>
        <w:gridCol w:w="804"/>
        <w:gridCol w:w="804"/>
        <w:gridCol w:w="803"/>
        <w:gridCol w:w="790"/>
        <w:gridCol w:w="790"/>
        <w:gridCol w:w="792"/>
        <w:gridCol w:w="775"/>
        <w:gridCol w:w="777"/>
        <w:gridCol w:w="777"/>
      </w:tblGrid>
      <w:tr w:rsidR="00495C88" w:rsidRPr="00DB0B14" w:rsidTr="00A507EA">
        <w:trPr>
          <w:jc w:val="center"/>
        </w:trPr>
        <w:tc>
          <w:tcPr>
            <w:tcW w:w="286" w:type="pct"/>
            <w:vMerge w:val="restar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w:t>
            </w:r>
          </w:p>
        </w:tc>
        <w:tc>
          <w:tcPr>
            <w:tcW w:w="933" w:type="pct"/>
            <w:vMerge w:val="restar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Название коллекции</w:t>
            </w:r>
          </w:p>
        </w:tc>
        <w:tc>
          <w:tcPr>
            <w:tcW w:w="1281" w:type="pct"/>
            <w:gridSpan w:val="3"/>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2015</w:t>
            </w:r>
          </w:p>
        </w:tc>
        <w:tc>
          <w:tcPr>
            <w:tcW w:w="1261" w:type="pct"/>
            <w:gridSpan w:val="3"/>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2016</w:t>
            </w:r>
          </w:p>
        </w:tc>
        <w:tc>
          <w:tcPr>
            <w:tcW w:w="1238" w:type="pct"/>
            <w:gridSpan w:val="3"/>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val="en-US" w:eastAsia="ru-RU"/>
              </w:rPr>
            </w:pPr>
            <w:r w:rsidRPr="00A507EA">
              <w:rPr>
                <w:rFonts w:ascii="Times New Roman" w:hAnsi="Times New Roman" w:cs="Times New Roman"/>
                <w:b/>
                <w:lang w:eastAsia="ru-RU"/>
              </w:rPr>
              <w:t>2017</w:t>
            </w:r>
          </w:p>
        </w:tc>
      </w:tr>
      <w:tr w:rsidR="00495C88" w:rsidRPr="00DB0B14" w:rsidTr="00A507EA">
        <w:trPr>
          <w:jc w:val="center"/>
        </w:trPr>
        <w:tc>
          <w:tcPr>
            <w:tcW w:w="286" w:type="pct"/>
            <w:vMerge/>
            <w:tcBorders>
              <w:top w:val="single" w:sz="4" w:space="0" w:color="auto"/>
              <w:left w:val="single" w:sz="4" w:space="0" w:color="auto"/>
              <w:bottom w:val="single" w:sz="4" w:space="0" w:color="auto"/>
              <w:right w:val="single" w:sz="4" w:space="0" w:color="auto"/>
            </w:tcBorders>
            <w:vAlign w:val="center"/>
            <w:hideMark/>
          </w:tcPr>
          <w:p w:rsidR="00495C88" w:rsidRPr="00A507EA" w:rsidRDefault="00495C88" w:rsidP="00DB0B14">
            <w:pPr>
              <w:spacing w:after="0" w:line="240" w:lineRule="auto"/>
              <w:rPr>
                <w:rFonts w:ascii="Times New Roman" w:eastAsia="Andale Sans UI" w:hAnsi="Times New Roman" w:cs="Times New Roman"/>
                <w:kern w:val="2"/>
                <w:lang w:eastAsia="ru-RU"/>
              </w:rPr>
            </w:pPr>
          </w:p>
        </w:tc>
        <w:tc>
          <w:tcPr>
            <w:tcW w:w="933" w:type="pct"/>
            <w:vMerge/>
            <w:tcBorders>
              <w:top w:val="single" w:sz="4" w:space="0" w:color="auto"/>
              <w:left w:val="single" w:sz="4" w:space="0" w:color="auto"/>
              <w:bottom w:val="single" w:sz="4" w:space="0" w:color="auto"/>
              <w:right w:val="single" w:sz="4" w:space="0" w:color="auto"/>
            </w:tcBorders>
            <w:vAlign w:val="center"/>
            <w:hideMark/>
          </w:tcPr>
          <w:p w:rsidR="00495C88" w:rsidRPr="00A507EA" w:rsidRDefault="00495C88" w:rsidP="00DB0B14">
            <w:pPr>
              <w:spacing w:after="0" w:line="240" w:lineRule="auto"/>
              <w:rPr>
                <w:rFonts w:ascii="Times New Roman" w:eastAsia="Andale Sans UI" w:hAnsi="Times New Roman" w:cs="Times New Roman"/>
                <w:kern w:val="2"/>
                <w:lang w:eastAsia="ru-RU"/>
              </w:rPr>
            </w:pP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ОФ</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НВФ</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всего</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ОФ</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НВФ</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всего</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ОФ</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НВ</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Всего</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Археология</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14490</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227</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14717</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14490</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227</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14717</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highlight w:val="green"/>
                <w:lang w:eastAsia="ru-RU"/>
              </w:rPr>
            </w:pPr>
            <w:r w:rsidRPr="00A507EA">
              <w:rPr>
                <w:rFonts w:ascii="Times New Roman" w:hAnsi="Times New Roman" w:cs="Times New Roman"/>
                <w:lang w:eastAsia="ru-RU"/>
              </w:rPr>
              <w:t>14490</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highlight w:val="yellow"/>
                <w:lang w:eastAsia="ru-RU"/>
              </w:rPr>
            </w:pPr>
            <w:r w:rsidRPr="00A507EA">
              <w:rPr>
                <w:rFonts w:ascii="Times New Roman" w:hAnsi="Times New Roman" w:cs="Times New Roman"/>
                <w:lang w:eastAsia="ru-RU"/>
              </w:rPr>
              <w:t>227</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highlight w:val="yellow"/>
                <w:lang w:eastAsia="ru-RU"/>
              </w:rPr>
            </w:pPr>
            <w:r w:rsidRPr="00A507EA">
              <w:rPr>
                <w:rFonts w:ascii="Times New Roman" w:hAnsi="Times New Roman" w:cs="Times New Roman"/>
                <w:b/>
                <w:lang w:eastAsia="ru-RU"/>
              </w:rPr>
              <w:t>14717</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proofErr w:type="gramStart"/>
            <w:r w:rsidRPr="00A507EA">
              <w:rPr>
                <w:rFonts w:ascii="Times New Roman" w:hAnsi="Times New Roman" w:cs="Times New Roman"/>
                <w:lang w:eastAsia="ru-RU"/>
              </w:rPr>
              <w:t>Естественно-научная</w:t>
            </w:r>
            <w:proofErr w:type="gramEnd"/>
            <w:r w:rsidRPr="00A507EA">
              <w:rPr>
                <w:rFonts w:ascii="Times New Roman" w:hAnsi="Times New Roman" w:cs="Times New Roman"/>
                <w:lang w:eastAsia="ru-RU"/>
              </w:rPr>
              <w:t xml:space="preserve"> коллекция</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7</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63</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70</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7</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63</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70</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7</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63</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70</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3</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Нумизматика</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478</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478</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478</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478</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478</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478</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Бумажные денежные знаки</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218</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218</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218</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218</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218</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218</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5</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Фалеристика</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563</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166</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729</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563</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183</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746</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738</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183</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921</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6</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Живопись и графика</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163</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18</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181</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163</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18</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181</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163</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18</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181</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7</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ДПИ и скульптура</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145</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94</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239</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145</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94</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239</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146</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94</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240</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8</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Документы</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839</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393</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1232</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839</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400</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1239</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868</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400</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1268</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9</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Печатные издания</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1439</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4900</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6339</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1441</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4906</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6347</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1445</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4910</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6355</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10</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Книги</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21</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9</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30</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21</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12</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33</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21</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12</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33</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11</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Этнография</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1527</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693</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2220</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1535</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700</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2235</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1541</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699</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2240</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12</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Историко-бытовые предметы</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2391</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1055</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3446</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2423</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1033</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3456</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2437</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1041</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3478</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13</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Фотографии</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1901</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1744</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3645</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1938</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1744</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3682</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1949</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1749</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3698</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14</w:t>
            </w: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A507EA">
              <w:rPr>
                <w:rFonts w:ascii="Times New Roman" w:hAnsi="Times New Roman" w:cs="Times New Roman"/>
                <w:lang w:eastAsia="ru-RU"/>
              </w:rPr>
              <w:t>Аудио-видео материалы</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400</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456</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856</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400</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456</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856</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400</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456</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856</w:t>
            </w:r>
          </w:p>
        </w:tc>
      </w:tr>
      <w:tr w:rsidR="00495C88" w:rsidRPr="00DB0B14" w:rsidTr="00A507EA">
        <w:trPr>
          <w:jc w:val="center"/>
        </w:trPr>
        <w:tc>
          <w:tcPr>
            <w:tcW w:w="286" w:type="pct"/>
            <w:tcBorders>
              <w:top w:val="single" w:sz="4" w:space="0" w:color="auto"/>
              <w:left w:val="single" w:sz="4" w:space="0" w:color="auto"/>
              <w:bottom w:val="single" w:sz="4" w:space="0" w:color="auto"/>
              <w:right w:val="single" w:sz="4" w:space="0" w:color="auto"/>
            </w:tcBorders>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p>
        </w:tc>
        <w:tc>
          <w:tcPr>
            <w:tcW w:w="93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rPr>
                <w:rFonts w:ascii="Times New Roman" w:eastAsia="Andale Sans UI" w:hAnsi="Times New Roman" w:cs="Times New Roman"/>
                <w:b/>
                <w:kern w:val="2"/>
                <w:lang w:eastAsia="ru-RU"/>
              </w:rPr>
            </w:pPr>
            <w:r w:rsidRPr="00A507EA">
              <w:rPr>
                <w:rFonts w:ascii="Times New Roman" w:hAnsi="Times New Roman" w:cs="Times New Roman"/>
                <w:b/>
                <w:lang w:eastAsia="ru-RU"/>
              </w:rPr>
              <w:t>ВСЕГО:</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24582</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9818</w:t>
            </w:r>
          </w:p>
        </w:tc>
        <w:tc>
          <w:tcPr>
            <w:tcW w:w="427"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34400</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24661</w:t>
            </w:r>
          </w:p>
        </w:tc>
        <w:tc>
          <w:tcPr>
            <w:tcW w:w="420"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9836</w:t>
            </w:r>
          </w:p>
        </w:tc>
        <w:tc>
          <w:tcPr>
            <w:tcW w:w="421"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34497</w:t>
            </w:r>
          </w:p>
        </w:tc>
        <w:tc>
          <w:tcPr>
            <w:tcW w:w="412"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24901</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A507EA">
              <w:rPr>
                <w:rFonts w:ascii="Times New Roman" w:hAnsi="Times New Roman" w:cs="Times New Roman"/>
                <w:lang w:eastAsia="ru-RU"/>
              </w:rPr>
              <w:t>9852</w:t>
            </w:r>
          </w:p>
        </w:tc>
        <w:tc>
          <w:tcPr>
            <w:tcW w:w="413" w:type="pct"/>
            <w:tcBorders>
              <w:top w:val="single" w:sz="4" w:space="0" w:color="auto"/>
              <w:left w:val="single" w:sz="4" w:space="0" w:color="auto"/>
              <w:bottom w:val="single" w:sz="4" w:space="0" w:color="auto"/>
              <w:right w:val="single" w:sz="4" w:space="0" w:color="auto"/>
            </w:tcBorders>
            <w:hideMark/>
          </w:tcPr>
          <w:p w:rsidR="00495C88" w:rsidRPr="00A507EA" w:rsidRDefault="00495C88" w:rsidP="00DB0B14">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A507EA">
              <w:rPr>
                <w:rFonts w:ascii="Times New Roman" w:hAnsi="Times New Roman" w:cs="Times New Roman"/>
                <w:b/>
                <w:lang w:eastAsia="ru-RU"/>
              </w:rPr>
              <w:t>34753</w:t>
            </w:r>
          </w:p>
        </w:tc>
      </w:tr>
    </w:tbl>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p>
    <w:p w:rsidR="00495C88" w:rsidRPr="00DB0B14" w:rsidRDefault="00495C88" w:rsidP="00DB0B14">
      <w:pPr>
        <w:tabs>
          <w:tab w:val="left" w:pos="0"/>
        </w:tabs>
        <w:spacing w:after="0" w:line="240" w:lineRule="auto"/>
        <w:ind w:firstLine="567"/>
        <w:jc w:val="both"/>
        <w:rPr>
          <w:rFonts w:ascii="Times New Roman" w:eastAsia="Andale Sans UI" w:hAnsi="Times New Roman" w:cs="Times New Roman"/>
          <w:kern w:val="2"/>
          <w:sz w:val="24"/>
          <w:szCs w:val="24"/>
        </w:rPr>
      </w:pPr>
      <w:r w:rsidRPr="00DB0B14">
        <w:rPr>
          <w:rFonts w:ascii="Times New Roman" w:hAnsi="Times New Roman" w:cs="Times New Roman"/>
          <w:sz w:val="24"/>
          <w:szCs w:val="24"/>
        </w:rPr>
        <w:t xml:space="preserve">Муниципальное бюджетное учреждение «Музей истории и этнографии» размещено в 1 здании, из них специально построенных – 1. </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 МО городской округ город Югорск отсутствует собственная база по реставрации музейных предметов.</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p>
    <w:p w:rsidR="00495C88" w:rsidRPr="00DB0B14" w:rsidRDefault="00495C88" w:rsidP="00DB0B14">
      <w:pPr>
        <w:tabs>
          <w:tab w:val="left" w:pos="0"/>
        </w:tabs>
        <w:spacing w:after="0" w:line="240" w:lineRule="auto"/>
        <w:ind w:firstLine="567"/>
        <w:jc w:val="both"/>
        <w:rPr>
          <w:rFonts w:ascii="Times New Roman" w:hAnsi="Times New Roman" w:cs="Times New Roman"/>
          <w:b/>
          <w:sz w:val="24"/>
          <w:szCs w:val="24"/>
        </w:rPr>
      </w:pPr>
      <w:r w:rsidRPr="00DB0B14">
        <w:rPr>
          <w:rFonts w:ascii="Times New Roman" w:hAnsi="Times New Roman" w:cs="Times New Roman"/>
          <w:b/>
          <w:sz w:val="24"/>
          <w:szCs w:val="24"/>
        </w:rPr>
        <w:t>Состояние безопасности муниципального бюджетного учреждения «Музей истории и этнографии»</w:t>
      </w:r>
    </w:p>
    <w:p w:rsidR="00495C88" w:rsidRPr="00DB0B14" w:rsidRDefault="00495C88" w:rsidP="00DB0B14">
      <w:pPr>
        <w:tabs>
          <w:tab w:val="left" w:pos="0"/>
        </w:tabs>
        <w:spacing w:after="0" w:line="240" w:lineRule="auto"/>
        <w:ind w:firstLine="567"/>
        <w:jc w:val="both"/>
        <w:rPr>
          <w:rFonts w:ascii="Times New Roman" w:hAnsi="Times New Roman" w:cs="Times New Roman"/>
          <w:bCs/>
          <w:snapToGrid w:val="0"/>
          <w:sz w:val="24"/>
          <w:szCs w:val="24"/>
        </w:rPr>
      </w:pPr>
      <w:r w:rsidRPr="00DB0B14">
        <w:rPr>
          <w:rFonts w:ascii="Times New Roman" w:hAnsi="Times New Roman" w:cs="Times New Roman"/>
          <w:bCs/>
          <w:snapToGrid w:val="0"/>
          <w:sz w:val="24"/>
          <w:szCs w:val="24"/>
        </w:rPr>
        <w:t xml:space="preserve">Посещаемость (численность рабочего персонала и посетителей чел.) в сутки – </w:t>
      </w:r>
      <w:r w:rsidRPr="00DB0B14">
        <w:rPr>
          <w:rFonts w:ascii="Times New Roman" w:hAnsi="Times New Roman" w:cs="Times New Roman"/>
          <w:bCs/>
          <w:snapToGrid w:val="0"/>
          <w:sz w:val="24"/>
          <w:szCs w:val="24"/>
          <w:u w:val="single"/>
        </w:rPr>
        <w:t>75 человек</w:t>
      </w:r>
    </w:p>
    <w:p w:rsidR="00495C88" w:rsidRPr="00DB0B14" w:rsidRDefault="00495C88" w:rsidP="00DB0B14">
      <w:pPr>
        <w:tabs>
          <w:tab w:val="left" w:pos="0"/>
        </w:tabs>
        <w:spacing w:after="0" w:line="240" w:lineRule="auto"/>
        <w:ind w:firstLine="567"/>
        <w:jc w:val="both"/>
        <w:rPr>
          <w:rFonts w:ascii="Times New Roman" w:hAnsi="Times New Roman" w:cs="Times New Roman"/>
          <w:bCs/>
          <w:snapToGrid w:val="0"/>
          <w:sz w:val="24"/>
          <w:szCs w:val="24"/>
          <w:u w:val="single"/>
        </w:rPr>
      </w:pPr>
      <w:r w:rsidRPr="00DB0B14">
        <w:rPr>
          <w:rFonts w:ascii="Times New Roman" w:hAnsi="Times New Roman" w:cs="Times New Roman"/>
          <w:bCs/>
          <w:snapToGrid w:val="0"/>
          <w:sz w:val="24"/>
          <w:szCs w:val="24"/>
        </w:rPr>
        <w:t xml:space="preserve">Количество помещений (ед., общая площадь) – </w:t>
      </w:r>
      <w:r w:rsidRPr="00DB0B14">
        <w:rPr>
          <w:rFonts w:ascii="Times New Roman" w:hAnsi="Times New Roman" w:cs="Times New Roman"/>
          <w:bCs/>
          <w:snapToGrid w:val="0"/>
          <w:sz w:val="24"/>
          <w:szCs w:val="24"/>
          <w:u w:val="single"/>
        </w:rPr>
        <w:t>30 помещений, 1 155,9 кв. м.</w:t>
      </w:r>
    </w:p>
    <w:p w:rsidR="00495C88" w:rsidRPr="00DB0B14" w:rsidRDefault="00495C88" w:rsidP="00DB0B14">
      <w:pPr>
        <w:tabs>
          <w:tab w:val="left" w:pos="0"/>
        </w:tabs>
        <w:spacing w:after="0" w:line="240" w:lineRule="auto"/>
        <w:ind w:firstLine="567"/>
        <w:jc w:val="both"/>
        <w:rPr>
          <w:rFonts w:ascii="Times New Roman" w:hAnsi="Times New Roman" w:cs="Times New Roman"/>
          <w:bCs/>
          <w:snapToGrid w:val="0"/>
          <w:sz w:val="24"/>
          <w:szCs w:val="24"/>
          <w:u w:val="single"/>
        </w:rPr>
      </w:pPr>
      <w:r w:rsidRPr="00DB0B14">
        <w:rPr>
          <w:rFonts w:ascii="Times New Roman" w:hAnsi="Times New Roman" w:cs="Times New Roman"/>
          <w:bCs/>
          <w:snapToGrid w:val="0"/>
          <w:sz w:val="24"/>
          <w:szCs w:val="24"/>
        </w:rPr>
        <w:t xml:space="preserve">Вместимость помещений (макс/мин) человек – </w:t>
      </w:r>
      <w:r w:rsidRPr="00DB0B14">
        <w:rPr>
          <w:rFonts w:ascii="Times New Roman" w:hAnsi="Times New Roman" w:cs="Times New Roman"/>
          <w:bCs/>
          <w:snapToGrid w:val="0"/>
          <w:sz w:val="24"/>
          <w:szCs w:val="24"/>
          <w:u w:val="single"/>
        </w:rPr>
        <w:t>200 человек</w:t>
      </w:r>
    </w:p>
    <w:p w:rsidR="00495C88" w:rsidRPr="00DB0B14" w:rsidRDefault="00495C88" w:rsidP="00DB0B14">
      <w:pPr>
        <w:tabs>
          <w:tab w:val="left" w:pos="0"/>
        </w:tabs>
        <w:spacing w:after="0" w:line="240" w:lineRule="auto"/>
        <w:ind w:firstLine="567"/>
        <w:jc w:val="both"/>
        <w:rPr>
          <w:rFonts w:ascii="Times New Roman" w:hAnsi="Times New Roman" w:cs="Times New Roman"/>
          <w:bCs/>
          <w:snapToGrid w:val="0"/>
          <w:sz w:val="24"/>
          <w:szCs w:val="24"/>
        </w:rPr>
      </w:pPr>
      <w:proofErr w:type="gramStart"/>
      <w:r w:rsidRPr="00DB0B14">
        <w:rPr>
          <w:rFonts w:ascii="Times New Roman" w:hAnsi="Times New Roman" w:cs="Times New Roman"/>
          <w:bCs/>
          <w:snapToGrid w:val="0"/>
          <w:sz w:val="24"/>
          <w:szCs w:val="24"/>
        </w:rPr>
        <w:t xml:space="preserve">Подвальное, чердачное и поэтажное построение объекта, инженерные и другие коммуникации: помещение нежилое, приспособленное, занимает часть первого этажа и вынос шестиэтажного жилого дома; чердачное помещение отсутствует – плоская кровля; подвальное помещение общедомовое; фундамент – железобетонный; стены кирпичные, </w:t>
      </w:r>
      <w:r w:rsidRPr="00DB0B14">
        <w:rPr>
          <w:rFonts w:ascii="Times New Roman" w:hAnsi="Times New Roman" w:cs="Times New Roman"/>
          <w:bCs/>
          <w:snapToGrid w:val="0"/>
          <w:sz w:val="24"/>
          <w:szCs w:val="24"/>
        </w:rPr>
        <w:lastRenderedPageBreak/>
        <w:t>оштукатуренные; перегородки – кирпичные, гипсолитовые; межэтажные перегородки – железобетонные; полы – бетонные, плитка, паркет, оконные блоки – стеклопластик с двойным остекленением;</w:t>
      </w:r>
      <w:proofErr w:type="gramEnd"/>
      <w:r w:rsidRPr="00DB0B14">
        <w:rPr>
          <w:rFonts w:ascii="Times New Roman" w:hAnsi="Times New Roman" w:cs="Times New Roman"/>
          <w:bCs/>
          <w:snapToGrid w:val="0"/>
          <w:sz w:val="24"/>
          <w:szCs w:val="24"/>
        </w:rPr>
        <w:t xml:space="preserve"> двери центрального входа и запасного на улицу Мира – металлические остекленные, запасные выходы во двор – металлические, помещение обеспечено центральным отоплением, электроснабжением, водоснабжением.</w:t>
      </w:r>
    </w:p>
    <w:p w:rsidR="00495C88" w:rsidRPr="00DB0B14" w:rsidRDefault="00495C88" w:rsidP="00DB0B14">
      <w:pPr>
        <w:tabs>
          <w:tab w:val="left" w:pos="0"/>
        </w:tabs>
        <w:spacing w:after="0" w:line="240" w:lineRule="auto"/>
        <w:ind w:firstLine="567"/>
        <w:jc w:val="both"/>
        <w:rPr>
          <w:rFonts w:ascii="Times New Roman" w:hAnsi="Times New Roman" w:cs="Times New Roman"/>
          <w:bCs/>
          <w:snapToGrid w:val="0"/>
          <w:sz w:val="24"/>
          <w:szCs w:val="24"/>
        </w:rPr>
      </w:pPr>
      <w:r w:rsidRPr="00DB0B14">
        <w:rPr>
          <w:rFonts w:ascii="Times New Roman" w:hAnsi="Times New Roman" w:cs="Times New Roman"/>
          <w:bCs/>
          <w:snapToGrid w:val="0"/>
          <w:sz w:val="24"/>
          <w:szCs w:val="24"/>
        </w:rPr>
        <w:t>Количество входов, центральных и запасных (аварийных) выходов, подъездных коммуникаций:</w:t>
      </w:r>
    </w:p>
    <w:p w:rsidR="00495C88" w:rsidRPr="00DB0B14" w:rsidRDefault="00495C88" w:rsidP="00DB0B14">
      <w:pPr>
        <w:tabs>
          <w:tab w:val="left" w:pos="0"/>
        </w:tabs>
        <w:spacing w:after="0" w:line="240" w:lineRule="auto"/>
        <w:ind w:firstLine="567"/>
        <w:jc w:val="both"/>
        <w:rPr>
          <w:rFonts w:ascii="Times New Roman" w:hAnsi="Times New Roman" w:cs="Times New Roman"/>
          <w:bCs/>
          <w:snapToGrid w:val="0"/>
          <w:sz w:val="24"/>
          <w:szCs w:val="24"/>
          <w:u w:val="single"/>
        </w:rPr>
      </w:pPr>
      <w:r w:rsidRPr="00DB0B14">
        <w:rPr>
          <w:rFonts w:ascii="Times New Roman" w:hAnsi="Times New Roman" w:cs="Times New Roman"/>
          <w:bCs/>
          <w:snapToGrid w:val="0"/>
          <w:sz w:val="24"/>
          <w:szCs w:val="24"/>
          <w:u w:val="single"/>
        </w:rPr>
        <w:t>1 – центральный, 2 – запасных (аварийных) – один на улицу Мира, один во двор; подъездных коммуникаций – 2.</w:t>
      </w:r>
    </w:p>
    <w:p w:rsidR="00495C88" w:rsidRPr="00DB0B14" w:rsidRDefault="00495C88" w:rsidP="00DB0B14">
      <w:pPr>
        <w:tabs>
          <w:tab w:val="left" w:pos="0"/>
        </w:tabs>
        <w:spacing w:after="0" w:line="240" w:lineRule="auto"/>
        <w:ind w:firstLine="567"/>
        <w:jc w:val="both"/>
        <w:rPr>
          <w:rFonts w:ascii="Times New Roman" w:hAnsi="Times New Roman" w:cs="Times New Roman"/>
          <w:bCs/>
          <w:snapToGrid w:val="0"/>
          <w:sz w:val="24"/>
          <w:szCs w:val="24"/>
        </w:rPr>
      </w:pPr>
      <w:r w:rsidRPr="00DB0B14">
        <w:rPr>
          <w:rFonts w:ascii="Times New Roman" w:hAnsi="Times New Roman" w:cs="Times New Roman"/>
          <w:bCs/>
          <w:snapToGrid w:val="0"/>
          <w:sz w:val="24"/>
          <w:szCs w:val="24"/>
        </w:rPr>
        <w:t xml:space="preserve">Наличие и количество путей эвакуации, порядок эвакуации – </w:t>
      </w:r>
      <w:r w:rsidRPr="00DB0B14">
        <w:rPr>
          <w:rFonts w:ascii="Times New Roman" w:hAnsi="Times New Roman" w:cs="Times New Roman"/>
          <w:bCs/>
          <w:snapToGrid w:val="0"/>
          <w:sz w:val="24"/>
          <w:szCs w:val="24"/>
          <w:u w:val="single"/>
        </w:rPr>
        <w:t>3</w:t>
      </w:r>
      <w:r w:rsidRPr="00DB0B14">
        <w:rPr>
          <w:rFonts w:ascii="Times New Roman" w:hAnsi="Times New Roman" w:cs="Times New Roman"/>
          <w:bCs/>
          <w:snapToGrid w:val="0"/>
          <w:sz w:val="24"/>
          <w:szCs w:val="24"/>
        </w:rPr>
        <w:t>.</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u w:val="single"/>
        </w:rPr>
      </w:pPr>
      <w:r w:rsidRPr="00DB0B14">
        <w:rPr>
          <w:rFonts w:ascii="Times New Roman" w:hAnsi="Times New Roman" w:cs="Times New Roman"/>
          <w:bCs/>
          <w:snapToGrid w:val="0"/>
          <w:sz w:val="24"/>
          <w:szCs w:val="24"/>
        </w:rPr>
        <w:t xml:space="preserve">Наличие построек, автостоянок, других сооружений на территории объекта </w:t>
      </w:r>
      <w:r w:rsidRPr="00DB0B14">
        <w:rPr>
          <w:rFonts w:ascii="Times New Roman" w:hAnsi="Times New Roman" w:cs="Times New Roman"/>
          <w:sz w:val="24"/>
          <w:szCs w:val="24"/>
        </w:rPr>
        <w:t xml:space="preserve">– </w:t>
      </w:r>
      <w:r w:rsidRPr="00DB0B14">
        <w:rPr>
          <w:rFonts w:ascii="Times New Roman" w:hAnsi="Times New Roman" w:cs="Times New Roman"/>
          <w:sz w:val="24"/>
          <w:szCs w:val="24"/>
          <w:u w:val="single"/>
        </w:rPr>
        <w:t>автостоянка на улице Мира, парковка во дворе.</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Проход сотрудников, рабочего персонала и посетителей на территорию объекта производится через вахту центрального входа. Ответственный за охрану и пропускной режим объекта: пропускной режим по должностной инструкции осуществляет дежурный смотритель музея.</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u w:val="single"/>
        </w:rPr>
      </w:pPr>
      <w:r w:rsidRPr="00DB0B14">
        <w:rPr>
          <w:rFonts w:ascii="Times New Roman" w:hAnsi="Times New Roman" w:cs="Times New Roman"/>
          <w:sz w:val="24"/>
          <w:szCs w:val="24"/>
        </w:rPr>
        <w:t xml:space="preserve">Ответственный за пожарную безопасность, </w:t>
      </w:r>
      <w:r w:rsidRPr="00DB0B14">
        <w:rPr>
          <w:rFonts w:ascii="Times New Roman" w:hAnsi="Times New Roman" w:cs="Times New Roman"/>
          <w:bCs/>
          <w:sz w:val="24"/>
          <w:szCs w:val="24"/>
        </w:rPr>
        <w:t xml:space="preserve">за </w:t>
      </w:r>
      <w:r w:rsidRPr="00DB0B14">
        <w:rPr>
          <w:rFonts w:ascii="Times New Roman" w:hAnsi="Times New Roman" w:cs="Times New Roman"/>
          <w:sz w:val="24"/>
          <w:szCs w:val="24"/>
        </w:rPr>
        <w:t xml:space="preserve">проведение мероприятий по предупреждению ЧС, в т.ч. вызванных террористическими актами, ликвидации их последствий, других противоправных деяний, аварийных и чрезвычайных ситуаций, оказание необходимой помощи пострадавшим в процессе ЧС: </w:t>
      </w:r>
      <w:r w:rsidRPr="00DB0B14">
        <w:rPr>
          <w:rFonts w:ascii="Times New Roman" w:hAnsi="Times New Roman" w:cs="Times New Roman"/>
          <w:sz w:val="24"/>
          <w:szCs w:val="24"/>
          <w:u w:val="single"/>
        </w:rPr>
        <w:t>заместитель директора.</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u w:val="single"/>
        </w:rPr>
      </w:pPr>
      <w:r w:rsidRPr="00DB0B14">
        <w:rPr>
          <w:rFonts w:ascii="Times New Roman" w:hAnsi="Times New Roman" w:cs="Times New Roman"/>
          <w:sz w:val="24"/>
          <w:szCs w:val="24"/>
          <w:u w:val="single"/>
        </w:rPr>
        <w:t>Сведения о средствах и силах, привлекаемых для охраны объекта.</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Вид и численность охраны объекта: один ночной сторож-вахтер МКУ «Производственная группа».</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Пост сторожа-вахтёра располагается на первом этаже возле центрального входа, маршрут движения сотрудников постов охраны осуществляется по периметру внутри помещения.</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Взаимодействие осуществляется:</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по телефонам с ОМВД; подразделением пожарной охраны – прямая телефонная линия; отделом ГО и ЧС по городу Югорску;</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по радиостанциям с ОМВД – </w:t>
      </w:r>
      <w:proofErr w:type="gramStart"/>
      <w:r w:rsidRPr="00DB0B14">
        <w:rPr>
          <w:rFonts w:ascii="Times New Roman" w:hAnsi="Times New Roman" w:cs="Times New Roman"/>
          <w:sz w:val="24"/>
          <w:szCs w:val="24"/>
        </w:rPr>
        <w:t>прямой</w:t>
      </w:r>
      <w:proofErr w:type="gramEnd"/>
      <w:r w:rsidRPr="00DB0B14">
        <w:rPr>
          <w:rFonts w:ascii="Times New Roman" w:hAnsi="Times New Roman" w:cs="Times New Roman"/>
          <w:sz w:val="24"/>
          <w:szCs w:val="24"/>
        </w:rPr>
        <w:t xml:space="preserve"> тревожный извещатель.</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u w:val="single"/>
        </w:rPr>
      </w:pPr>
      <w:r w:rsidRPr="00DB0B14">
        <w:rPr>
          <w:rFonts w:ascii="Times New Roman" w:hAnsi="Times New Roman" w:cs="Times New Roman"/>
          <w:sz w:val="24"/>
          <w:szCs w:val="24"/>
          <w:u w:val="single"/>
        </w:rPr>
        <w:t>Технические средства охраны объекта.</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Пост оборудован кнопкой экстренного вызова полиции;</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Помещение оборудовано охранно-пожарной сигнализацией;</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На территории объекта имеются технические средства обнаружения и сигнализации</w:t>
      </w:r>
      <w:r w:rsidR="00A507EA">
        <w:rPr>
          <w:rFonts w:ascii="Times New Roman" w:hAnsi="Times New Roman" w:cs="Times New Roman"/>
          <w:sz w:val="24"/>
          <w:szCs w:val="24"/>
        </w:rPr>
        <w:t xml:space="preserve"> -</w:t>
      </w:r>
      <w:r w:rsidRPr="00DB0B14">
        <w:rPr>
          <w:rFonts w:ascii="Times New Roman" w:hAnsi="Times New Roman" w:cs="Times New Roman"/>
          <w:sz w:val="24"/>
          <w:szCs w:val="24"/>
        </w:rPr>
        <w:t xml:space="preserve"> звуковая сигнализация.</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u w:val="single"/>
        </w:rPr>
      </w:pPr>
      <w:r w:rsidRPr="00DB0B14">
        <w:rPr>
          <w:rFonts w:ascii="Times New Roman" w:hAnsi="Times New Roman" w:cs="Times New Roman"/>
          <w:sz w:val="24"/>
          <w:szCs w:val="24"/>
          <w:u w:val="single"/>
        </w:rPr>
        <w:t>Обеспечение пожарной безопасности.</w:t>
      </w:r>
    </w:p>
    <w:p w:rsidR="00495C88" w:rsidRPr="00DB0B14" w:rsidRDefault="00495C88" w:rsidP="00DB0B14">
      <w:pPr>
        <w:tabs>
          <w:tab w:val="left" w:pos="0"/>
        </w:tabs>
        <w:spacing w:after="0" w:line="240" w:lineRule="auto"/>
        <w:ind w:firstLine="567"/>
        <w:jc w:val="both"/>
        <w:rPr>
          <w:rFonts w:ascii="Times New Roman" w:hAnsi="Times New Roman" w:cs="Times New Roman"/>
          <w:spacing w:val="-2"/>
          <w:sz w:val="24"/>
          <w:szCs w:val="24"/>
        </w:rPr>
      </w:pPr>
      <w:r w:rsidRPr="00DB0B14">
        <w:rPr>
          <w:rFonts w:ascii="Times New Roman" w:hAnsi="Times New Roman" w:cs="Times New Roman"/>
          <w:sz w:val="24"/>
          <w:szCs w:val="24"/>
        </w:rPr>
        <w:t>Н</w:t>
      </w:r>
      <w:r w:rsidRPr="00DB0B14">
        <w:rPr>
          <w:rFonts w:ascii="Times New Roman" w:hAnsi="Times New Roman" w:cs="Times New Roman"/>
          <w:bCs/>
          <w:spacing w:val="-2"/>
          <w:sz w:val="24"/>
          <w:szCs w:val="24"/>
        </w:rPr>
        <w:t xml:space="preserve">аличие правил пожарной безопасности и иной документации по вопросам </w:t>
      </w:r>
      <w:r w:rsidRPr="00DB0B14">
        <w:rPr>
          <w:rFonts w:ascii="Times New Roman" w:hAnsi="Times New Roman" w:cs="Times New Roman"/>
          <w:bCs/>
          <w:spacing w:val="-3"/>
          <w:sz w:val="24"/>
          <w:szCs w:val="24"/>
        </w:rPr>
        <w:t xml:space="preserve">обеспечения пожарной безопасности на объекте </w:t>
      </w:r>
      <w:r w:rsidRPr="00DB0B14">
        <w:rPr>
          <w:rFonts w:ascii="Times New Roman" w:hAnsi="Times New Roman" w:cs="Times New Roman"/>
          <w:spacing w:val="-2"/>
          <w:sz w:val="24"/>
          <w:szCs w:val="24"/>
          <w:u w:val="single"/>
        </w:rPr>
        <w:t>имеются</w:t>
      </w:r>
      <w:r w:rsidRPr="00DB0B14">
        <w:rPr>
          <w:rFonts w:ascii="Times New Roman" w:hAnsi="Times New Roman" w:cs="Times New Roman"/>
          <w:spacing w:val="-2"/>
          <w:sz w:val="24"/>
          <w:szCs w:val="24"/>
        </w:rPr>
        <w:t>.</w:t>
      </w:r>
    </w:p>
    <w:p w:rsidR="00495C88" w:rsidRPr="00DB0B14" w:rsidRDefault="00495C88" w:rsidP="00DB0B14">
      <w:pPr>
        <w:tabs>
          <w:tab w:val="left" w:pos="0"/>
        </w:tabs>
        <w:spacing w:after="0" w:line="240" w:lineRule="auto"/>
        <w:ind w:firstLine="567"/>
        <w:jc w:val="both"/>
        <w:rPr>
          <w:rFonts w:ascii="Times New Roman" w:hAnsi="Times New Roman" w:cs="Times New Roman"/>
          <w:spacing w:val="-2"/>
          <w:sz w:val="24"/>
          <w:szCs w:val="24"/>
          <w:u w:val="single"/>
        </w:rPr>
      </w:pPr>
      <w:r w:rsidRPr="00DB0B14">
        <w:rPr>
          <w:rFonts w:ascii="Times New Roman" w:hAnsi="Times New Roman" w:cs="Times New Roman"/>
          <w:bCs/>
          <w:spacing w:val="-3"/>
          <w:sz w:val="24"/>
          <w:szCs w:val="24"/>
        </w:rPr>
        <w:t>Наличие и состояние путей и средств пожарной безопасности:</w:t>
      </w:r>
      <w:r w:rsidRPr="00DB0B14">
        <w:rPr>
          <w:rFonts w:ascii="Times New Roman" w:hAnsi="Times New Roman" w:cs="Times New Roman"/>
          <w:spacing w:val="-2"/>
          <w:sz w:val="24"/>
          <w:szCs w:val="24"/>
          <w:u w:val="single"/>
        </w:rPr>
        <w:t>3 пути эвакуации, основной выход и один из запасных к проезжей части ул. Мира, один дополнительный – во двор дома;</w:t>
      </w:r>
    </w:p>
    <w:p w:rsidR="00495C88" w:rsidRPr="00DB0B14" w:rsidRDefault="00495C88" w:rsidP="00DB0B14">
      <w:pPr>
        <w:tabs>
          <w:tab w:val="left" w:pos="0"/>
        </w:tabs>
        <w:spacing w:after="0" w:line="240" w:lineRule="auto"/>
        <w:ind w:firstLine="567"/>
        <w:jc w:val="both"/>
        <w:rPr>
          <w:rFonts w:ascii="Times New Roman" w:hAnsi="Times New Roman" w:cs="Times New Roman"/>
          <w:i/>
          <w:spacing w:val="-2"/>
          <w:sz w:val="24"/>
          <w:szCs w:val="24"/>
          <w:u w:val="single"/>
        </w:rPr>
      </w:pPr>
      <w:r w:rsidRPr="00DB0B14">
        <w:rPr>
          <w:rFonts w:ascii="Times New Roman" w:hAnsi="Times New Roman" w:cs="Times New Roman"/>
          <w:spacing w:val="-3"/>
          <w:sz w:val="24"/>
          <w:szCs w:val="24"/>
        </w:rPr>
        <w:t xml:space="preserve">Подъезды для пожарных машин: </w:t>
      </w:r>
      <w:r w:rsidRPr="00DB0B14">
        <w:rPr>
          <w:rFonts w:ascii="Times New Roman" w:hAnsi="Times New Roman" w:cs="Times New Roman"/>
          <w:spacing w:val="-2"/>
          <w:sz w:val="24"/>
          <w:szCs w:val="24"/>
          <w:u w:val="single"/>
        </w:rPr>
        <w:t>въезд со стороны ул. Мира, во двор со стороны улицы Ленина.</w:t>
      </w:r>
    </w:p>
    <w:p w:rsidR="00495C88" w:rsidRPr="00DB0B14" w:rsidRDefault="00495C88" w:rsidP="00DB0B14">
      <w:pPr>
        <w:tabs>
          <w:tab w:val="left" w:pos="0"/>
        </w:tabs>
        <w:spacing w:after="0" w:line="240" w:lineRule="auto"/>
        <w:ind w:firstLine="567"/>
        <w:jc w:val="both"/>
        <w:rPr>
          <w:rFonts w:ascii="Times New Roman" w:hAnsi="Times New Roman" w:cs="Times New Roman"/>
          <w:spacing w:val="-1"/>
          <w:sz w:val="24"/>
          <w:szCs w:val="24"/>
          <w:u w:val="single"/>
        </w:rPr>
      </w:pPr>
      <w:r w:rsidRPr="00DB0B14">
        <w:rPr>
          <w:rFonts w:ascii="Times New Roman" w:hAnsi="Times New Roman" w:cs="Times New Roman"/>
          <w:spacing w:val="-1"/>
          <w:sz w:val="24"/>
          <w:szCs w:val="24"/>
        </w:rPr>
        <w:t xml:space="preserve">Системы пожарной сигнализации: </w:t>
      </w:r>
      <w:r w:rsidRPr="00DB0B14">
        <w:rPr>
          <w:rFonts w:ascii="Times New Roman" w:hAnsi="Times New Roman" w:cs="Times New Roman"/>
          <w:spacing w:val="-1"/>
          <w:sz w:val="24"/>
          <w:szCs w:val="24"/>
          <w:u w:val="single"/>
        </w:rPr>
        <w:t>ППКОП «Сигнал-20П», ООПЗ «Свирель», 2000.</w:t>
      </w:r>
    </w:p>
    <w:p w:rsidR="00495C88" w:rsidRPr="00DB0B14" w:rsidRDefault="00495C88" w:rsidP="00DB0B14">
      <w:pPr>
        <w:tabs>
          <w:tab w:val="left" w:pos="0"/>
        </w:tabs>
        <w:spacing w:after="0" w:line="240" w:lineRule="auto"/>
        <w:ind w:firstLine="567"/>
        <w:jc w:val="both"/>
        <w:rPr>
          <w:rFonts w:ascii="Times New Roman" w:hAnsi="Times New Roman" w:cs="Times New Roman"/>
          <w:spacing w:val="-3"/>
          <w:sz w:val="24"/>
          <w:szCs w:val="24"/>
          <w:u w:val="single"/>
        </w:rPr>
      </w:pPr>
      <w:r w:rsidRPr="00DB0B14">
        <w:rPr>
          <w:rFonts w:ascii="Times New Roman" w:hAnsi="Times New Roman" w:cs="Times New Roman"/>
          <w:spacing w:val="-3"/>
          <w:sz w:val="24"/>
          <w:szCs w:val="24"/>
        </w:rPr>
        <w:t xml:space="preserve">Противопожарный внутренний водопровод: </w:t>
      </w:r>
      <w:r w:rsidRPr="00DB0B14">
        <w:rPr>
          <w:rFonts w:ascii="Times New Roman" w:hAnsi="Times New Roman" w:cs="Times New Roman"/>
          <w:spacing w:val="-3"/>
          <w:sz w:val="24"/>
          <w:szCs w:val="24"/>
          <w:u w:val="single"/>
        </w:rPr>
        <w:t>один, на первом этаже помещения.</w:t>
      </w:r>
    </w:p>
    <w:p w:rsidR="00495C88" w:rsidRPr="00DB0B14" w:rsidRDefault="00495C88" w:rsidP="00DB0B14">
      <w:pPr>
        <w:tabs>
          <w:tab w:val="left" w:pos="0"/>
        </w:tabs>
        <w:spacing w:after="0" w:line="240" w:lineRule="auto"/>
        <w:ind w:firstLine="567"/>
        <w:jc w:val="both"/>
        <w:rPr>
          <w:rFonts w:ascii="Times New Roman" w:hAnsi="Times New Roman" w:cs="Times New Roman"/>
          <w:spacing w:val="-1"/>
          <w:sz w:val="24"/>
          <w:szCs w:val="24"/>
        </w:rPr>
      </w:pPr>
      <w:proofErr w:type="gramStart"/>
      <w:r w:rsidRPr="00DB0B14">
        <w:rPr>
          <w:rFonts w:ascii="Times New Roman" w:hAnsi="Times New Roman" w:cs="Times New Roman"/>
          <w:spacing w:val="-3"/>
          <w:sz w:val="24"/>
          <w:szCs w:val="24"/>
        </w:rPr>
        <w:t>П</w:t>
      </w:r>
      <w:r w:rsidRPr="00DB0B14">
        <w:rPr>
          <w:rFonts w:ascii="Times New Roman" w:hAnsi="Times New Roman" w:cs="Times New Roman"/>
          <w:spacing w:val="-2"/>
          <w:sz w:val="24"/>
          <w:szCs w:val="24"/>
        </w:rPr>
        <w:t xml:space="preserve">ожарные гидранты: </w:t>
      </w:r>
      <w:r w:rsidRPr="00DB0B14">
        <w:rPr>
          <w:rFonts w:ascii="Times New Roman" w:hAnsi="Times New Roman" w:cs="Times New Roman"/>
          <w:spacing w:val="-1"/>
          <w:sz w:val="24"/>
          <w:szCs w:val="24"/>
          <w:u w:val="single"/>
        </w:rPr>
        <w:t>три, ул. Мира д.9, ул. Мира д.11, в районе спорткомплекса «Юбилейный»</w:t>
      </w:r>
      <w:r w:rsidRPr="00DB0B14">
        <w:rPr>
          <w:rFonts w:ascii="Times New Roman" w:hAnsi="Times New Roman" w:cs="Times New Roman"/>
          <w:spacing w:val="-1"/>
          <w:sz w:val="24"/>
          <w:szCs w:val="24"/>
        </w:rPr>
        <w:t>.</w:t>
      </w:r>
      <w:proofErr w:type="gramEnd"/>
    </w:p>
    <w:p w:rsidR="00495C88" w:rsidRPr="00DB0B14" w:rsidRDefault="00495C88" w:rsidP="00DB0B14">
      <w:pPr>
        <w:tabs>
          <w:tab w:val="left" w:pos="0"/>
        </w:tabs>
        <w:spacing w:after="0" w:line="240" w:lineRule="auto"/>
        <w:ind w:firstLine="567"/>
        <w:jc w:val="both"/>
        <w:rPr>
          <w:rFonts w:ascii="Times New Roman" w:hAnsi="Times New Roman" w:cs="Times New Roman"/>
          <w:spacing w:val="-1"/>
          <w:sz w:val="24"/>
          <w:szCs w:val="24"/>
          <w:u w:val="single"/>
        </w:rPr>
      </w:pPr>
      <w:r w:rsidRPr="00DB0B14">
        <w:rPr>
          <w:rFonts w:ascii="Times New Roman" w:hAnsi="Times New Roman" w:cs="Times New Roman"/>
          <w:spacing w:val="-1"/>
          <w:sz w:val="24"/>
          <w:szCs w:val="24"/>
        </w:rPr>
        <w:t xml:space="preserve">Пожарные краны и рукава: </w:t>
      </w:r>
      <w:r w:rsidRPr="00DB0B14">
        <w:rPr>
          <w:rFonts w:ascii="Times New Roman" w:hAnsi="Times New Roman" w:cs="Times New Roman"/>
          <w:spacing w:val="-3"/>
          <w:sz w:val="24"/>
          <w:szCs w:val="24"/>
          <w:u w:val="single"/>
        </w:rPr>
        <w:t>пять, на первом этаже помещения</w:t>
      </w:r>
      <w:r w:rsidRPr="00DB0B14">
        <w:rPr>
          <w:rFonts w:ascii="Times New Roman" w:hAnsi="Times New Roman" w:cs="Times New Roman"/>
          <w:spacing w:val="-1"/>
          <w:sz w:val="24"/>
          <w:szCs w:val="24"/>
          <w:u w:val="single"/>
        </w:rPr>
        <w:t>.</w:t>
      </w:r>
    </w:p>
    <w:p w:rsidR="00495C88" w:rsidRPr="00DB0B14" w:rsidRDefault="00495C88" w:rsidP="00DB0B14">
      <w:pPr>
        <w:tabs>
          <w:tab w:val="left" w:pos="0"/>
        </w:tabs>
        <w:spacing w:after="0" w:line="240" w:lineRule="auto"/>
        <w:ind w:firstLine="567"/>
        <w:jc w:val="both"/>
        <w:rPr>
          <w:rFonts w:ascii="Times New Roman" w:hAnsi="Times New Roman" w:cs="Times New Roman"/>
          <w:spacing w:val="-1"/>
          <w:sz w:val="24"/>
          <w:szCs w:val="24"/>
          <w:u w:val="single"/>
        </w:rPr>
      </w:pPr>
      <w:r w:rsidRPr="00DB0B14">
        <w:rPr>
          <w:rFonts w:ascii="Times New Roman" w:hAnsi="Times New Roman" w:cs="Times New Roman"/>
          <w:spacing w:val="-1"/>
          <w:sz w:val="24"/>
          <w:szCs w:val="24"/>
        </w:rPr>
        <w:t>О</w:t>
      </w:r>
      <w:r w:rsidRPr="00DB0B14">
        <w:rPr>
          <w:rFonts w:ascii="Times New Roman" w:hAnsi="Times New Roman" w:cs="Times New Roman"/>
          <w:spacing w:val="-3"/>
          <w:sz w:val="24"/>
          <w:szCs w:val="24"/>
        </w:rPr>
        <w:t xml:space="preserve">гнетушители: </w:t>
      </w:r>
      <w:r w:rsidRPr="00DB0B14">
        <w:rPr>
          <w:rFonts w:ascii="Times New Roman" w:hAnsi="Times New Roman" w:cs="Times New Roman"/>
          <w:spacing w:val="-1"/>
          <w:sz w:val="24"/>
          <w:szCs w:val="24"/>
          <w:u w:val="single"/>
        </w:rPr>
        <w:t>8 штук.</w:t>
      </w:r>
    </w:p>
    <w:p w:rsidR="00495C88" w:rsidRPr="00DB0B14" w:rsidRDefault="00495C88" w:rsidP="00DB0B14">
      <w:pPr>
        <w:tabs>
          <w:tab w:val="left" w:pos="0"/>
        </w:tabs>
        <w:spacing w:after="0" w:line="240" w:lineRule="auto"/>
        <w:ind w:firstLine="567"/>
        <w:jc w:val="both"/>
        <w:rPr>
          <w:rFonts w:ascii="Times New Roman" w:hAnsi="Times New Roman" w:cs="Times New Roman"/>
          <w:b/>
          <w:spacing w:val="-2"/>
          <w:sz w:val="24"/>
          <w:szCs w:val="24"/>
        </w:rPr>
      </w:pPr>
      <w:r w:rsidRPr="00DB0B14">
        <w:rPr>
          <w:rFonts w:ascii="Times New Roman" w:hAnsi="Times New Roman" w:cs="Times New Roman"/>
          <w:spacing w:val="-1"/>
          <w:sz w:val="24"/>
          <w:szCs w:val="24"/>
        </w:rPr>
        <w:t xml:space="preserve">Аварийное освещение выходов: </w:t>
      </w:r>
      <w:r w:rsidRPr="00DB0B14">
        <w:rPr>
          <w:rFonts w:ascii="Times New Roman" w:hAnsi="Times New Roman" w:cs="Times New Roman"/>
          <w:spacing w:val="-2"/>
          <w:sz w:val="24"/>
          <w:szCs w:val="24"/>
          <w:u w:val="single"/>
        </w:rPr>
        <w:t>имеется.</w:t>
      </w:r>
    </w:p>
    <w:p w:rsidR="00495C88" w:rsidRPr="00DB0B14" w:rsidRDefault="00495C88" w:rsidP="00DB0B14">
      <w:pPr>
        <w:tabs>
          <w:tab w:val="left" w:pos="0"/>
        </w:tabs>
        <w:spacing w:after="0" w:line="240" w:lineRule="auto"/>
        <w:ind w:firstLine="567"/>
        <w:jc w:val="both"/>
        <w:rPr>
          <w:rFonts w:ascii="Times New Roman" w:hAnsi="Times New Roman" w:cs="Times New Roman"/>
          <w:spacing w:val="-2"/>
          <w:sz w:val="24"/>
          <w:szCs w:val="24"/>
          <w:u w:val="single"/>
        </w:rPr>
      </w:pPr>
      <w:r w:rsidRPr="00DB0B14">
        <w:rPr>
          <w:rFonts w:ascii="Times New Roman" w:hAnsi="Times New Roman" w:cs="Times New Roman"/>
          <w:sz w:val="24"/>
          <w:szCs w:val="24"/>
        </w:rPr>
        <w:t xml:space="preserve">Автоматические доводчики на дверях эвакуационных выходов в зданиях объекта: </w:t>
      </w:r>
      <w:r w:rsidRPr="00DB0B14">
        <w:rPr>
          <w:rFonts w:ascii="Times New Roman" w:hAnsi="Times New Roman" w:cs="Times New Roman"/>
          <w:spacing w:val="-2"/>
          <w:sz w:val="24"/>
          <w:szCs w:val="24"/>
          <w:u w:val="single"/>
        </w:rPr>
        <w:t>доводчик предусмотрен на основном эвакуационном пути.</w:t>
      </w:r>
    </w:p>
    <w:p w:rsidR="00495C88" w:rsidRPr="00DB0B14" w:rsidRDefault="00495C88" w:rsidP="00DB0B14">
      <w:pPr>
        <w:tabs>
          <w:tab w:val="left" w:pos="0"/>
        </w:tabs>
        <w:spacing w:after="0" w:line="240" w:lineRule="auto"/>
        <w:ind w:firstLine="567"/>
        <w:jc w:val="both"/>
        <w:rPr>
          <w:rFonts w:ascii="Times New Roman" w:hAnsi="Times New Roman" w:cs="Times New Roman"/>
          <w:snapToGrid w:val="0"/>
          <w:sz w:val="24"/>
          <w:szCs w:val="24"/>
          <w:u w:val="single"/>
        </w:rPr>
      </w:pPr>
      <w:r w:rsidRPr="00DB0B14">
        <w:rPr>
          <w:rFonts w:ascii="Times New Roman" w:hAnsi="Times New Roman" w:cs="Times New Roman"/>
          <w:sz w:val="24"/>
          <w:szCs w:val="24"/>
        </w:rPr>
        <w:lastRenderedPageBreak/>
        <w:t xml:space="preserve">Усиление охраны периметра объекта и уязвимых участков и сооружений: </w:t>
      </w:r>
      <w:r w:rsidRPr="00DB0B14">
        <w:rPr>
          <w:rFonts w:ascii="Times New Roman" w:hAnsi="Times New Roman" w:cs="Times New Roman"/>
          <w:sz w:val="24"/>
          <w:szCs w:val="24"/>
          <w:u w:val="single"/>
        </w:rPr>
        <w:t>у</w:t>
      </w:r>
      <w:r w:rsidRPr="00DB0B14">
        <w:rPr>
          <w:rFonts w:ascii="Times New Roman" w:hAnsi="Times New Roman" w:cs="Times New Roman"/>
          <w:snapToGrid w:val="0"/>
          <w:sz w:val="24"/>
          <w:szCs w:val="24"/>
          <w:u w:val="single"/>
        </w:rPr>
        <w:t>становлены камеры видеонаблюдения в количестве 8 штук.</w:t>
      </w:r>
    </w:p>
    <w:p w:rsidR="00495C88" w:rsidRPr="00DB0B14" w:rsidRDefault="00495C88" w:rsidP="00607327">
      <w:pPr>
        <w:tabs>
          <w:tab w:val="left" w:pos="0"/>
        </w:tabs>
        <w:spacing w:after="0" w:line="240" w:lineRule="auto"/>
        <w:jc w:val="both"/>
        <w:rPr>
          <w:rFonts w:ascii="Times New Roman" w:hAnsi="Times New Roman" w:cs="Times New Roman"/>
          <w:sz w:val="24"/>
          <w:szCs w:val="24"/>
        </w:rPr>
      </w:pPr>
      <w:r w:rsidRPr="00DB0B14">
        <w:rPr>
          <w:rFonts w:ascii="Times New Roman" w:hAnsi="Times New Roman" w:cs="Times New Roman"/>
          <w:sz w:val="24"/>
          <w:szCs w:val="24"/>
        </w:rPr>
        <w:t>Другие мероприятия:</w:t>
      </w:r>
    </w:p>
    <w:p w:rsidR="00495C88" w:rsidRPr="00607327" w:rsidRDefault="00495C88" w:rsidP="0010538E">
      <w:pPr>
        <w:pStyle w:val="a6"/>
        <w:numPr>
          <w:ilvl w:val="0"/>
          <w:numId w:val="62"/>
        </w:numPr>
        <w:spacing w:after="0" w:line="240" w:lineRule="auto"/>
        <w:ind w:left="567" w:hanging="567"/>
        <w:jc w:val="both"/>
        <w:rPr>
          <w:rFonts w:ascii="Times New Roman" w:hAnsi="Times New Roman"/>
          <w:sz w:val="24"/>
          <w:szCs w:val="24"/>
        </w:rPr>
      </w:pPr>
      <w:r w:rsidRPr="00607327">
        <w:rPr>
          <w:rFonts w:ascii="Times New Roman" w:hAnsi="Times New Roman"/>
          <w:sz w:val="24"/>
          <w:szCs w:val="24"/>
        </w:rPr>
        <w:t>организация дежурств руководящего и обслуживающего персонала объекта;</w:t>
      </w:r>
    </w:p>
    <w:p w:rsidR="00495C88" w:rsidRPr="00607327" w:rsidRDefault="00495C88" w:rsidP="0010538E">
      <w:pPr>
        <w:pStyle w:val="a6"/>
        <w:numPr>
          <w:ilvl w:val="0"/>
          <w:numId w:val="62"/>
        </w:numPr>
        <w:spacing w:after="0" w:line="240" w:lineRule="auto"/>
        <w:ind w:left="567" w:hanging="567"/>
        <w:jc w:val="both"/>
        <w:rPr>
          <w:rFonts w:ascii="Times New Roman" w:hAnsi="Times New Roman"/>
          <w:sz w:val="24"/>
          <w:szCs w:val="24"/>
        </w:rPr>
      </w:pPr>
      <w:r w:rsidRPr="00607327">
        <w:rPr>
          <w:rFonts w:ascii="Times New Roman" w:hAnsi="Times New Roman"/>
          <w:sz w:val="24"/>
          <w:szCs w:val="24"/>
        </w:rPr>
        <w:t>разработка инструкций и памяток о порядке действий в случае угрозы совершения террористического акта, информационных плакатов;</w:t>
      </w:r>
    </w:p>
    <w:p w:rsidR="00495C88" w:rsidRPr="00607327" w:rsidRDefault="00495C88" w:rsidP="0010538E">
      <w:pPr>
        <w:pStyle w:val="a6"/>
        <w:numPr>
          <w:ilvl w:val="0"/>
          <w:numId w:val="62"/>
        </w:numPr>
        <w:spacing w:after="0" w:line="240" w:lineRule="auto"/>
        <w:ind w:left="567" w:hanging="567"/>
        <w:jc w:val="both"/>
        <w:rPr>
          <w:rFonts w:ascii="Times New Roman" w:hAnsi="Times New Roman"/>
          <w:sz w:val="24"/>
          <w:szCs w:val="24"/>
        </w:rPr>
      </w:pPr>
      <w:r w:rsidRPr="00607327">
        <w:rPr>
          <w:rFonts w:ascii="Times New Roman" w:hAnsi="Times New Roman"/>
          <w:sz w:val="24"/>
          <w:szCs w:val="24"/>
        </w:rPr>
        <w:t>проведение инструктажей о порядке действий при угрозе террористического акта, при обнаружении веществ, которые могут являться биологически или химически опасными;</w:t>
      </w:r>
    </w:p>
    <w:p w:rsidR="00495C88" w:rsidRPr="00607327" w:rsidRDefault="00495C88" w:rsidP="0010538E">
      <w:pPr>
        <w:pStyle w:val="a6"/>
        <w:numPr>
          <w:ilvl w:val="0"/>
          <w:numId w:val="62"/>
        </w:numPr>
        <w:spacing w:after="0" w:line="240" w:lineRule="auto"/>
        <w:ind w:left="567" w:hanging="567"/>
        <w:jc w:val="both"/>
        <w:rPr>
          <w:rFonts w:ascii="Times New Roman" w:hAnsi="Times New Roman"/>
          <w:sz w:val="24"/>
          <w:szCs w:val="24"/>
        </w:rPr>
      </w:pPr>
      <w:r w:rsidRPr="00607327">
        <w:rPr>
          <w:rFonts w:ascii="Times New Roman" w:hAnsi="Times New Roman"/>
          <w:sz w:val="24"/>
          <w:szCs w:val="24"/>
        </w:rPr>
        <w:t>поддержание оперативного взаимодействия с правоохранительными органами;</w:t>
      </w:r>
    </w:p>
    <w:p w:rsidR="00495C88" w:rsidRPr="00607327" w:rsidRDefault="00495C88" w:rsidP="0010538E">
      <w:pPr>
        <w:pStyle w:val="a6"/>
        <w:numPr>
          <w:ilvl w:val="0"/>
          <w:numId w:val="62"/>
        </w:numPr>
        <w:spacing w:after="0" w:line="240" w:lineRule="auto"/>
        <w:ind w:left="567" w:hanging="567"/>
        <w:jc w:val="both"/>
        <w:rPr>
          <w:rFonts w:ascii="Times New Roman" w:hAnsi="Times New Roman"/>
          <w:sz w:val="24"/>
          <w:szCs w:val="24"/>
        </w:rPr>
      </w:pPr>
      <w:r w:rsidRPr="00607327">
        <w:rPr>
          <w:rFonts w:ascii="Times New Roman" w:hAnsi="Times New Roman"/>
          <w:sz w:val="24"/>
          <w:szCs w:val="24"/>
        </w:rPr>
        <w:t>проведение ежемесячных и ежеквартальных тренировок по эвакуации по планам ГОЧС и правоохранительных органов;</w:t>
      </w:r>
    </w:p>
    <w:p w:rsidR="00495C88" w:rsidRPr="00607327" w:rsidRDefault="00495C88" w:rsidP="0010538E">
      <w:pPr>
        <w:pStyle w:val="a6"/>
        <w:numPr>
          <w:ilvl w:val="0"/>
          <w:numId w:val="62"/>
        </w:numPr>
        <w:spacing w:after="0" w:line="240" w:lineRule="auto"/>
        <w:ind w:left="567" w:hanging="567"/>
        <w:jc w:val="both"/>
        <w:rPr>
          <w:rFonts w:ascii="Times New Roman" w:hAnsi="Times New Roman"/>
          <w:sz w:val="24"/>
          <w:szCs w:val="24"/>
        </w:rPr>
      </w:pPr>
      <w:r w:rsidRPr="00607327">
        <w:rPr>
          <w:rFonts w:ascii="Times New Roman" w:hAnsi="Times New Roman"/>
          <w:sz w:val="24"/>
          <w:szCs w:val="24"/>
        </w:rPr>
        <w:t>проведение проверок на предмет обнаружения бесхозных вещей и предметов на объекте или в непосредственной близости от него;</w:t>
      </w:r>
    </w:p>
    <w:p w:rsidR="00495C88" w:rsidRPr="00607327" w:rsidRDefault="00495C88" w:rsidP="0010538E">
      <w:pPr>
        <w:pStyle w:val="a6"/>
        <w:numPr>
          <w:ilvl w:val="0"/>
          <w:numId w:val="62"/>
        </w:numPr>
        <w:spacing w:after="0" w:line="240" w:lineRule="auto"/>
        <w:ind w:left="567" w:hanging="567"/>
        <w:jc w:val="both"/>
        <w:rPr>
          <w:rFonts w:ascii="Times New Roman" w:hAnsi="Times New Roman"/>
          <w:sz w:val="24"/>
          <w:szCs w:val="24"/>
        </w:rPr>
      </w:pPr>
      <w:r w:rsidRPr="00607327">
        <w:rPr>
          <w:rFonts w:ascii="Times New Roman" w:hAnsi="Times New Roman"/>
          <w:sz w:val="24"/>
          <w:szCs w:val="24"/>
        </w:rPr>
        <w:t>информирование правоохранительных органов о появлении на территории объекта подозрительных лиц;</w:t>
      </w:r>
    </w:p>
    <w:p w:rsidR="00495C88" w:rsidRPr="00607327" w:rsidRDefault="00495C88" w:rsidP="0010538E">
      <w:pPr>
        <w:pStyle w:val="a6"/>
        <w:numPr>
          <w:ilvl w:val="0"/>
          <w:numId w:val="62"/>
        </w:numPr>
        <w:spacing w:after="0" w:line="240" w:lineRule="auto"/>
        <w:ind w:left="567" w:hanging="567"/>
        <w:jc w:val="both"/>
        <w:rPr>
          <w:rFonts w:ascii="Times New Roman" w:hAnsi="Times New Roman"/>
          <w:sz w:val="24"/>
          <w:szCs w:val="24"/>
        </w:rPr>
      </w:pPr>
      <w:r w:rsidRPr="00607327">
        <w:rPr>
          <w:rFonts w:ascii="Times New Roman" w:hAnsi="Times New Roman"/>
          <w:sz w:val="24"/>
          <w:szCs w:val="24"/>
        </w:rPr>
        <w:t>обеспечение контроля за вносимыми (ввозимыми) на территорию объекта грузами и предметами ручной клади, своевременным вывозом твёрдых бытовых отходов;</w:t>
      </w:r>
    </w:p>
    <w:p w:rsidR="00495C88" w:rsidRPr="00607327" w:rsidRDefault="00495C88" w:rsidP="0010538E">
      <w:pPr>
        <w:pStyle w:val="a6"/>
        <w:numPr>
          <w:ilvl w:val="0"/>
          <w:numId w:val="62"/>
        </w:numPr>
        <w:spacing w:after="0" w:line="240" w:lineRule="auto"/>
        <w:ind w:left="567" w:hanging="567"/>
        <w:jc w:val="both"/>
        <w:rPr>
          <w:rFonts w:ascii="Times New Roman" w:hAnsi="Times New Roman"/>
          <w:sz w:val="24"/>
          <w:szCs w:val="24"/>
        </w:rPr>
      </w:pPr>
      <w:r w:rsidRPr="00607327">
        <w:rPr>
          <w:rFonts w:ascii="Times New Roman" w:hAnsi="Times New Roman"/>
          <w:sz w:val="24"/>
          <w:szCs w:val="24"/>
        </w:rPr>
        <w:t xml:space="preserve">ежедневное проведение проверок подсобных помещений, осуществление </w:t>
      </w:r>
      <w:proofErr w:type="gramStart"/>
      <w:r w:rsidRPr="00607327">
        <w:rPr>
          <w:rFonts w:ascii="Times New Roman" w:hAnsi="Times New Roman"/>
          <w:sz w:val="24"/>
          <w:szCs w:val="24"/>
        </w:rPr>
        <w:t>контроля за</w:t>
      </w:r>
      <w:proofErr w:type="gramEnd"/>
      <w:r w:rsidRPr="00607327">
        <w:rPr>
          <w:rFonts w:ascii="Times New Roman" w:hAnsi="Times New Roman"/>
          <w:sz w:val="24"/>
          <w:szCs w:val="24"/>
        </w:rPr>
        <w:t xml:space="preserve"> их закрытием и опечатыванием;</w:t>
      </w:r>
    </w:p>
    <w:p w:rsidR="00495C88" w:rsidRPr="00607327" w:rsidRDefault="00495C88" w:rsidP="0010538E">
      <w:pPr>
        <w:pStyle w:val="a6"/>
        <w:numPr>
          <w:ilvl w:val="0"/>
          <w:numId w:val="62"/>
        </w:numPr>
        <w:spacing w:after="0" w:line="240" w:lineRule="auto"/>
        <w:ind w:left="567" w:hanging="567"/>
        <w:jc w:val="both"/>
        <w:rPr>
          <w:rFonts w:ascii="Times New Roman" w:hAnsi="Times New Roman"/>
          <w:sz w:val="24"/>
          <w:szCs w:val="24"/>
        </w:rPr>
      </w:pPr>
      <w:r w:rsidRPr="00607327">
        <w:rPr>
          <w:rFonts w:ascii="Times New Roman" w:hAnsi="Times New Roman"/>
          <w:sz w:val="24"/>
          <w:szCs w:val="24"/>
        </w:rPr>
        <w:t>проверка наличия и исправности средств пожаротушения.</w:t>
      </w:r>
    </w:p>
    <w:p w:rsidR="00495C88" w:rsidRPr="00DB0B14" w:rsidRDefault="00495C88" w:rsidP="00DB0B14">
      <w:pPr>
        <w:widowControl w:val="0"/>
        <w:autoSpaceDE w:val="0"/>
        <w:autoSpaceDN w:val="0"/>
        <w:adjustRightInd w:val="0"/>
        <w:spacing w:after="0" w:line="240" w:lineRule="auto"/>
        <w:ind w:left="43" w:right="17" w:firstLine="665"/>
        <w:rPr>
          <w:rFonts w:ascii="Times New Roman" w:eastAsia="Times New Roman" w:hAnsi="Times New Roman" w:cs="Times New Roman"/>
          <w:b/>
          <w:sz w:val="24"/>
          <w:szCs w:val="24"/>
          <w:lang w:eastAsia="ru-RU"/>
        </w:rPr>
      </w:pPr>
    </w:p>
    <w:p w:rsidR="006A0E52" w:rsidRPr="00DB0B14" w:rsidRDefault="000D4B89" w:rsidP="00DB0B14">
      <w:pPr>
        <w:widowControl w:val="0"/>
        <w:autoSpaceDE w:val="0"/>
        <w:autoSpaceDN w:val="0"/>
        <w:adjustRightInd w:val="0"/>
        <w:spacing w:after="0" w:line="240" w:lineRule="auto"/>
        <w:ind w:right="17" w:firstLine="709"/>
        <w:rPr>
          <w:rFonts w:ascii="Times New Roman" w:eastAsia="Times New Roman" w:hAnsi="Times New Roman" w:cs="Times New Roman"/>
          <w:b/>
          <w:sz w:val="24"/>
          <w:szCs w:val="24"/>
          <w:lang w:eastAsia="ru-RU"/>
        </w:rPr>
      </w:pPr>
      <w:r w:rsidRPr="00DB0B14">
        <w:rPr>
          <w:rFonts w:ascii="Times New Roman" w:eastAsia="Times New Roman" w:hAnsi="Times New Roman" w:cs="Times New Roman"/>
          <w:b/>
          <w:sz w:val="24"/>
          <w:szCs w:val="24"/>
          <w:lang w:eastAsia="ru-RU"/>
        </w:rPr>
        <w:t>3.2.4.</w:t>
      </w:r>
      <w:r w:rsidR="00100178" w:rsidRPr="00DB0B14">
        <w:rPr>
          <w:rFonts w:ascii="Times New Roman" w:eastAsia="Times New Roman" w:hAnsi="Times New Roman" w:cs="Times New Roman"/>
          <w:b/>
          <w:sz w:val="24"/>
          <w:szCs w:val="24"/>
          <w:lang w:eastAsia="ru-RU"/>
        </w:rPr>
        <w:t xml:space="preserve">Статистический анализ посещаемости  в </w:t>
      </w:r>
      <w:r w:rsidR="005604B1" w:rsidRPr="00DB0B14">
        <w:rPr>
          <w:rFonts w:ascii="Times New Roman" w:eastAsia="Times New Roman" w:hAnsi="Times New Roman" w:cs="Times New Roman"/>
          <w:b/>
          <w:sz w:val="24"/>
          <w:szCs w:val="24"/>
          <w:lang w:eastAsia="ru-RU"/>
        </w:rPr>
        <w:t>2017</w:t>
      </w:r>
      <w:r w:rsidR="00670CD3" w:rsidRPr="00DB0B14">
        <w:rPr>
          <w:rFonts w:ascii="Times New Roman" w:eastAsia="Times New Roman" w:hAnsi="Times New Roman" w:cs="Times New Roman"/>
          <w:b/>
          <w:sz w:val="24"/>
          <w:szCs w:val="24"/>
          <w:lang w:eastAsia="ru-RU"/>
        </w:rPr>
        <w:t>год</w:t>
      </w:r>
      <w:r w:rsidR="00100178" w:rsidRPr="00DB0B14">
        <w:rPr>
          <w:rFonts w:ascii="Times New Roman" w:eastAsia="Times New Roman" w:hAnsi="Times New Roman" w:cs="Times New Roman"/>
          <w:b/>
          <w:sz w:val="24"/>
          <w:szCs w:val="24"/>
          <w:lang w:eastAsia="ru-RU"/>
        </w:rPr>
        <w:t>у</w:t>
      </w:r>
      <w:r w:rsidR="00670CD3" w:rsidRPr="00DB0B14">
        <w:rPr>
          <w:rFonts w:ascii="Times New Roman" w:eastAsia="Times New Roman" w:hAnsi="Times New Roman" w:cs="Times New Roman"/>
          <w:b/>
          <w:sz w:val="24"/>
          <w:szCs w:val="24"/>
          <w:lang w:eastAsia="ru-RU"/>
        </w:rPr>
        <w:t>:</w:t>
      </w:r>
    </w:p>
    <w:p w:rsidR="00495C88" w:rsidRPr="00DB0B14" w:rsidRDefault="00495C88" w:rsidP="00DB0B14">
      <w:pPr>
        <w:widowControl w:val="0"/>
        <w:autoSpaceDE w:val="0"/>
        <w:autoSpaceDN w:val="0"/>
        <w:adjustRightInd w:val="0"/>
        <w:spacing w:after="0" w:line="240" w:lineRule="auto"/>
        <w:ind w:right="17"/>
        <w:jc w:val="both"/>
        <w:rPr>
          <w:rFonts w:ascii="Times New Roman" w:eastAsia="Times New Roman" w:hAnsi="Times New Roman" w:cs="Times New Roman"/>
          <w:sz w:val="24"/>
          <w:szCs w:val="24"/>
          <w:highlight w:val="yellow"/>
          <w:lang w:eastAsia="ru-RU"/>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61"/>
        <w:gridCol w:w="1954"/>
        <w:gridCol w:w="1954"/>
        <w:gridCol w:w="1750"/>
      </w:tblGrid>
      <w:tr w:rsidR="00495C88" w:rsidRPr="00DB0B14" w:rsidTr="004A6525">
        <w:tc>
          <w:tcPr>
            <w:tcW w:w="28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w:t>
            </w:r>
          </w:p>
        </w:tc>
        <w:tc>
          <w:tcPr>
            <w:tcW w:w="168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Число посещений, чел.</w:t>
            </w:r>
          </w:p>
        </w:tc>
        <w:tc>
          <w:tcPr>
            <w:tcW w:w="1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Из них местных жителей</w:t>
            </w:r>
            <w:proofErr w:type="gramStart"/>
            <w:r w:rsidRPr="00DB0B14">
              <w:rPr>
                <w:rFonts w:ascii="Times New Roman" w:hAnsi="Times New Roman" w:cs="Times New Roman"/>
              </w:rPr>
              <w:t xml:space="preserve"> (%)</w:t>
            </w:r>
            <w:proofErr w:type="gramEnd"/>
          </w:p>
        </w:tc>
        <w:tc>
          <w:tcPr>
            <w:tcW w:w="1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детей до 18 лет</w:t>
            </w:r>
            <w:proofErr w:type="gramStart"/>
            <w:r w:rsidRPr="00DB0B14">
              <w:rPr>
                <w:rFonts w:ascii="Times New Roman" w:hAnsi="Times New Roman" w:cs="Times New Roman"/>
              </w:rPr>
              <w:t xml:space="preserve"> (%)</w:t>
            </w:r>
            <w:proofErr w:type="gramEnd"/>
          </w:p>
        </w:tc>
        <w:tc>
          <w:tcPr>
            <w:tcW w:w="93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Количество экскурсий</w:t>
            </w: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1.</w:t>
            </w:r>
          </w:p>
        </w:tc>
        <w:tc>
          <w:tcPr>
            <w:tcW w:w="168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vertAlign w:val="superscript"/>
              </w:rPr>
            </w:pPr>
            <w:r w:rsidRPr="00DB0B14">
              <w:rPr>
                <w:rFonts w:ascii="Times New Roman" w:hAnsi="Times New Roman" w:cs="Times New Roman"/>
                <w:b/>
              </w:rPr>
              <w:t>29 348</w:t>
            </w:r>
          </w:p>
        </w:tc>
        <w:tc>
          <w:tcPr>
            <w:tcW w:w="1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rPr>
            </w:pPr>
            <w:r w:rsidRPr="00DB0B14">
              <w:rPr>
                <w:rFonts w:ascii="Times New Roman" w:hAnsi="Times New Roman" w:cs="Times New Roman"/>
                <w:b/>
              </w:rPr>
              <w:t>93,0</w:t>
            </w:r>
          </w:p>
        </w:tc>
        <w:tc>
          <w:tcPr>
            <w:tcW w:w="1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rPr>
            </w:pPr>
            <w:r w:rsidRPr="00DB0B14">
              <w:rPr>
                <w:rFonts w:ascii="Times New Roman" w:hAnsi="Times New Roman" w:cs="Times New Roman"/>
                <w:b/>
              </w:rPr>
              <w:t>49,9</w:t>
            </w:r>
          </w:p>
        </w:tc>
        <w:tc>
          <w:tcPr>
            <w:tcW w:w="93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rPr>
            </w:pPr>
            <w:r w:rsidRPr="00DB0B14">
              <w:rPr>
                <w:rFonts w:ascii="Times New Roman" w:hAnsi="Times New Roman" w:cs="Times New Roman"/>
                <w:b/>
              </w:rPr>
              <w:t>243</w:t>
            </w:r>
          </w:p>
        </w:tc>
      </w:tr>
    </w:tbl>
    <w:p w:rsidR="00495C88" w:rsidRPr="00DB0B14" w:rsidRDefault="00495C88" w:rsidP="00DB0B14">
      <w:pPr>
        <w:pStyle w:val="a8"/>
        <w:tabs>
          <w:tab w:val="left" w:pos="1276"/>
        </w:tabs>
        <w:spacing w:after="0" w:line="240" w:lineRule="auto"/>
        <w:ind w:left="0" w:firstLine="567"/>
        <w:contextualSpacing/>
        <w:jc w:val="both"/>
        <w:rPr>
          <w:rFonts w:ascii="Times New Roman" w:eastAsia="Bookman Old Style" w:hAnsi="Times New Roman"/>
          <w:i/>
          <w:kern w:val="2"/>
          <w:lang w:eastAsia="en-US"/>
        </w:rPr>
      </w:pPr>
    </w:p>
    <w:p w:rsidR="00495C88" w:rsidRPr="00DB0B14" w:rsidRDefault="00495C88" w:rsidP="00DB0B14">
      <w:pPr>
        <w:pStyle w:val="a8"/>
        <w:tabs>
          <w:tab w:val="left" w:pos="1276"/>
        </w:tabs>
        <w:spacing w:after="0" w:line="240" w:lineRule="auto"/>
        <w:ind w:left="0" w:firstLine="567"/>
        <w:contextualSpacing/>
        <w:jc w:val="both"/>
        <w:rPr>
          <w:rFonts w:ascii="Times New Roman" w:hAnsi="Times New Roman"/>
          <w:sz w:val="24"/>
          <w:szCs w:val="24"/>
        </w:rPr>
      </w:pPr>
      <w:r w:rsidRPr="00DB0B14">
        <w:rPr>
          <w:rFonts w:ascii="Times New Roman" w:hAnsi="Times New Roman"/>
          <w:sz w:val="24"/>
          <w:szCs w:val="24"/>
          <w:u w:val="single"/>
        </w:rPr>
        <w:t>Организованно</w:t>
      </w:r>
      <w:r w:rsidRPr="00DB0B14">
        <w:rPr>
          <w:rFonts w:ascii="Times New Roman" w:hAnsi="Times New Roman"/>
          <w:sz w:val="24"/>
          <w:szCs w:val="24"/>
        </w:rPr>
        <w:t xml:space="preserve"> музей посетило 15 758человек, из них 9 749 – дети, подростки и молодёжь, 6 009 – взрослые, в том числе:</w:t>
      </w:r>
    </w:p>
    <w:p w:rsidR="00495C88" w:rsidRPr="00DB0B14" w:rsidRDefault="00495C88" w:rsidP="0010538E">
      <w:pPr>
        <w:pStyle w:val="a8"/>
        <w:numPr>
          <w:ilvl w:val="0"/>
          <w:numId w:val="10"/>
        </w:numPr>
        <w:tabs>
          <w:tab w:val="clear" w:pos="2340"/>
        </w:tabs>
        <w:spacing w:after="0" w:line="240" w:lineRule="auto"/>
        <w:ind w:left="567" w:hanging="567"/>
        <w:contextualSpacing/>
        <w:jc w:val="both"/>
        <w:rPr>
          <w:rFonts w:ascii="Times New Roman" w:hAnsi="Times New Roman"/>
          <w:bCs/>
          <w:sz w:val="24"/>
          <w:szCs w:val="24"/>
        </w:rPr>
      </w:pPr>
      <w:r w:rsidRPr="00DB0B14">
        <w:rPr>
          <w:rFonts w:ascii="Times New Roman" w:hAnsi="Times New Roman"/>
          <w:sz w:val="24"/>
          <w:szCs w:val="24"/>
        </w:rPr>
        <w:t>городскую экспозицию и временные выставки, представленные в городском здании, и мероприятия, проводимые в городском здании и на базе временных выставок – 11 841 человек, из них 7 830 – дети, подростки и молодёжь, 4 011 взрослые;</w:t>
      </w:r>
    </w:p>
    <w:p w:rsidR="00495C88" w:rsidRPr="00DB0B14" w:rsidRDefault="00495C88" w:rsidP="0010538E">
      <w:pPr>
        <w:pStyle w:val="a8"/>
        <w:numPr>
          <w:ilvl w:val="0"/>
          <w:numId w:val="10"/>
        </w:numPr>
        <w:tabs>
          <w:tab w:val="clear" w:pos="2340"/>
        </w:tabs>
        <w:spacing w:after="0" w:line="240" w:lineRule="auto"/>
        <w:ind w:left="567" w:hanging="567"/>
        <w:contextualSpacing/>
        <w:jc w:val="both"/>
        <w:rPr>
          <w:rFonts w:ascii="Times New Roman" w:hAnsi="Times New Roman"/>
          <w:bCs/>
          <w:sz w:val="24"/>
          <w:szCs w:val="24"/>
        </w:rPr>
      </w:pPr>
      <w:r w:rsidRPr="00DB0B14">
        <w:rPr>
          <w:rFonts w:ascii="Times New Roman" w:hAnsi="Times New Roman"/>
          <w:sz w:val="24"/>
          <w:szCs w:val="24"/>
        </w:rPr>
        <w:t>музей под открытым небом организованно посетило 3 853 человека, из них дети и подростки – 1 909 человек, взрослые – 1 944 человека;</w:t>
      </w:r>
    </w:p>
    <w:p w:rsidR="00495C88" w:rsidRPr="00DB0B14" w:rsidRDefault="00495C88" w:rsidP="0010538E">
      <w:pPr>
        <w:pStyle w:val="a8"/>
        <w:numPr>
          <w:ilvl w:val="0"/>
          <w:numId w:val="10"/>
        </w:numPr>
        <w:tabs>
          <w:tab w:val="clear" w:pos="2340"/>
        </w:tabs>
        <w:spacing w:after="0" w:line="240" w:lineRule="auto"/>
        <w:ind w:left="567" w:hanging="567"/>
        <w:contextualSpacing/>
        <w:jc w:val="both"/>
        <w:rPr>
          <w:rFonts w:ascii="Times New Roman" w:hAnsi="Times New Roman"/>
          <w:bCs/>
          <w:i/>
          <w:sz w:val="24"/>
          <w:szCs w:val="24"/>
        </w:rPr>
      </w:pPr>
      <w:r w:rsidRPr="00DB0B14">
        <w:rPr>
          <w:rFonts w:ascii="Times New Roman" w:hAnsi="Times New Roman"/>
          <w:sz w:val="24"/>
          <w:szCs w:val="24"/>
        </w:rPr>
        <w:t>экскурсию по городу Югорску посетило 64 человека (10 детей и подростков, 54 взрослых).</w:t>
      </w:r>
    </w:p>
    <w:p w:rsidR="00495C88" w:rsidRPr="00DB0B14" w:rsidRDefault="00495C88" w:rsidP="00DB0B14">
      <w:pPr>
        <w:pStyle w:val="a8"/>
        <w:tabs>
          <w:tab w:val="left" w:pos="1276"/>
        </w:tabs>
        <w:spacing w:after="0" w:line="240" w:lineRule="auto"/>
        <w:ind w:left="0" w:firstLine="567"/>
        <w:contextualSpacing/>
        <w:jc w:val="both"/>
        <w:rPr>
          <w:rFonts w:ascii="Times New Roman" w:hAnsi="Times New Roman"/>
          <w:bCs/>
          <w:i/>
          <w:sz w:val="24"/>
          <w:szCs w:val="24"/>
        </w:rPr>
      </w:pPr>
    </w:p>
    <w:p w:rsidR="00495C88" w:rsidRPr="00DB0B14" w:rsidRDefault="00495C88" w:rsidP="00DB0B14">
      <w:pPr>
        <w:pStyle w:val="a8"/>
        <w:tabs>
          <w:tab w:val="left" w:pos="1276"/>
        </w:tabs>
        <w:spacing w:after="0" w:line="240" w:lineRule="auto"/>
        <w:ind w:left="0" w:firstLine="567"/>
        <w:contextualSpacing/>
        <w:jc w:val="both"/>
        <w:rPr>
          <w:rFonts w:ascii="Times New Roman" w:hAnsi="Times New Roman"/>
          <w:sz w:val="24"/>
          <w:szCs w:val="24"/>
        </w:rPr>
      </w:pPr>
      <w:r w:rsidRPr="00DB0B14">
        <w:rPr>
          <w:rFonts w:ascii="Times New Roman" w:hAnsi="Times New Roman"/>
          <w:sz w:val="24"/>
          <w:szCs w:val="24"/>
          <w:u w:val="single"/>
        </w:rPr>
        <w:t>Индивидуально</w:t>
      </w:r>
      <w:r w:rsidRPr="00DB0B14">
        <w:rPr>
          <w:rFonts w:ascii="Times New Roman" w:hAnsi="Times New Roman"/>
          <w:sz w:val="24"/>
          <w:szCs w:val="24"/>
        </w:rPr>
        <w:t xml:space="preserve"> музей посетило 13 590 человек, из них 4 918 – дети, подростки и молодёжь, 8 672 взрослые, в то числе:</w:t>
      </w:r>
    </w:p>
    <w:p w:rsidR="00495C88" w:rsidRPr="00DB0B14" w:rsidRDefault="00495C88" w:rsidP="0010538E">
      <w:pPr>
        <w:pStyle w:val="a8"/>
        <w:numPr>
          <w:ilvl w:val="0"/>
          <w:numId w:val="11"/>
        </w:numPr>
        <w:tabs>
          <w:tab w:val="clear" w:pos="1070"/>
        </w:tabs>
        <w:spacing w:after="0" w:line="240" w:lineRule="auto"/>
        <w:ind w:left="567" w:hanging="567"/>
        <w:contextualSpacing/>
        <w:jc w:val="both"/>
        <w:rPr>
          <w:rFonts w:ascii="Times New Roman" w:hAnsi="Times New Roman"/>
          <w:bCs/>
          <w:sz w:val="24"/>
          <w:szCs w:val="24"/>
        </w:rPr>
      </w:pPr>
      <w:r w:rsidRPr="00DB0B14">
        <w:rPr>
          <w:rFonts w:ascii="Times New Roman" w:hAnsi="Times New Roman"/>
          <w:sz w:val="24"/>
          <w:szCs w:val="24"/>
        </w:rPr>
        <w:t>городскую экспозицию и временные выставки, представленные в городском здании, индивидуально посетило 6 464 человека, из них дети, подростки и молодёжь – 2 186; взрослые – 4 278;</w:t>
      </w:r>
    </w:p>
    <w:p w:rsidR="00495C88" w:rsidRPr="00DB0B14" w:rsidRDefault="00495C88" w:rsidP="0010538E">
      <w:pPr>
        <w:pStyle w:val="a8"/>
        <w:numPr>
          <w:ilvl w:val="0"/>
          <w:numId w:val="11"/>
        </w:numPr>
        <w:tabs>
          <w:tab w:val="clear" w:pos="1070"/>
        </w:tabs>
        <w:spacing w:after="0" w:line="240" w:lineRule="auto"/>
        <w:ind w:left="567" w:hanging="567"/>
        <w:contextualSpacing/>
        <w:jc w:val="both"/>
        <w:rPr>
          <w:rFonts w:ascii="Times New Roman" w:hAnsi="Times New Roman"/>
          <w:bCs/>
          <w:sz w:val="24"/>
          <w:szCs w:val="24"/>
        </w:rPr>
      </w:pPr>
      <w:r w:rsidRPr="00DB0B14">
        <w:rPr>
          <w:rFonts w:ascii="Times New Roman" w:hAnsi="Times New Roman"/>
          <w:sz w:val="24"/>
          <w:szCs w:val="24"/>
        </w:rPr>
        <w:t>музей под открытым небом индивидуально посетило 7126 человек, из них 2732 – дети, подростки и молодёжь, 4394 взрослые.</w:t>
      </w:r>
    </w:p>
    <w:p w:rsidR="00495C88" w:rsidRPr="00DB0B14" w:rsidRDefault="00495C88" w:rsidP="00DB0B14">
      <w:pPr>
        <w:pStyle w:val="a8"/>
        <w:spacing w:after="0" w:line="240" w:lineRule="auto"/>
        <w:ind w:left="0" w:firstLine="567"/>
        <w:contextualSpacing/>
        <w:jc w:val="both"/>
        <w:rPr>
          <w:rFonts w:ascii="Times New Roman" w:hAnsi="Times New Roman"/>
          <w:b/>
          <w:bCs/>
          <w:i/>
          <w:sz w:val="24"/>
          <w:szCs w:val="24"/>
          <w:highlight w:val="yellow"/>
        </w:rPr>
      </w:pPr>
    </w:p>
    <w:p w:rsidR="00495C88" w:rsidRPr="00DB0B14" w:rsidRDefault="00495C88" w:rsidP="00DB0B14">
      <w:pPr>
        <w:pStyle w:val="a8"/>
        <w:spacing w:after="0" w:line="240" w:lineRule="auto"/>
        <w:ind w:left="0" w:firstLine="567"/>
        <w:contextualSpacing/>
        <w:jc w:val="both"/>
        <w:rPr>
          <w:rFonts w:ascii="Times New Roman" w:hAnsi="Times New Roman"/>
          <w:caps/>
          <w:kern w:val="24"/>
          <w:sz w:val="24"/>
          <w:szCs w:val="24"/>
        </w:rPr>
      </w:pPr>
      <w:r w:rsidRPr="00DB0B14">
        <w:rPr>
          <w:rFonts w:ascii="Times New Roman" w:hAnsi="Times New Roman"/>
          <w:b/>
          <w:caps/>
          <w:kern w:val="24"/>
          <w:sz w:val="24"/>
          <w:szCs w:val="24"/>
        </w:rPr>
        <w:t>Всего</w:t>
      </w:r>
      <w:r w:rsidRPr="00DB0B14">
        <w:rPr>
          <w:rFonts w:ascii="Times New Roman" w:hAnsi="Times New Roman"/>
          <w:caps/>
          <w:kern w:val="24"/>
          <w:sz w:val="24"/>
          <w:szCs w:val="24"/>
        </w:rPr>
        <w:t>: 29 348</w:t>
      </w:r>
      <w:r w:rsidRPr="00DB0B14">
        <w:rPr>
          <w:rFonts w:ascii="Times New Roman" w:hAnsi="Times New Roman"/>
          <w:caps/>
          <w:kern w:val="24"/>
          <w:sz w:val="24"/>
          <w:szCs w:val="24"/>
          <w:vertAlign w:val="superscript"/>
        </w:rPr>
        <w:t>*</w:t>
      </w:r>
      <w:r w:rsidRPr="00DB0B14">
        <w:rPr>
          <w:rFonts w:ascii="Times New Roman" w:hAnsi="Times New Roman"/>
          <w:caps/>
          <w:kern w:val="24"/>
          <w:sz w:val="24"/>
          <w:szCs w:val="24"/>
        </w:rPr>
        <w:t xml:space="preserve"> человеко/посещениЙ, </w:t>
      </w:r>
    </w:p>
    <w:p w:rsidR="00495C88" w:rsidRPr="00DB0B14" w:rsidRDefault="00495C88" w:rsidP="00DB0B14">
      <w:pPr>
        <w:pStyle w:val="a8"/>
        <w:spacing w:after="0" w:line="240" w:lineRule="auto"/>
        <w:ind w:left="0" w:firstLine="567"/>
        <w:contextualSpacing/>
        <w:jc w:val="both"/>
        <w:rPr>
          <w:rFonts w:ascii="Times New Roman" w:hAnsi="Times New Roman"/>
          <w:bCs/>
          <w:caps/>
          <w:kern w:val="24"/>
          <w:sz w:val="24"/>
          <w:szCs w:val="24"/>
        </w:rPr>
      </w:pPr>
      <w:r w:rsidRPr="00DB0B14">
        <w:rPr>
          <w:rFonts w:ascii="Times New Roman" w:hAnsi="Times New Roman"/>
          <w:caps/>
          <w:kern w:val="24"/>
          <w:sz w:val="24"/>
          <w:szCs w:val="24"/>
        </w:rPr>
        <w:t>из них дети, подростки И МОЛОДЁЖь – 14 667; взрослые – 14 681</w:t>
      </w:r>
    </w:p>
    <w:p w:rsidR="00495C88" w:rsidRPr="00DB0B14" w:rsidRDefault="00495C88" w:rsidP="00DB0B14">
      <w:pPr>
        <w:pStyle w:val="a8"/>
        <w:spacing w:after="0" w:line="240" w:lineRule="auto"/>
        <w:ind w:left="0" w:firstLine="567"/>
        <w:contextualSpacing/>
        <w:jc w:val="both"/>
        <w:rPr>
          <w:rFonts w:ascii="Times New Roman" w:hAnsi="Times New Roman"/>
          <w:kern w:val="2"/>
          <w:sz w:val="24"/>
          <w:szCs w:val="24"/>
        </w:rPr>
      </w:pPr>
      <w:r w:rsidRPr="00DB0B14">
        <w:rPr>
          <w:rFonts w:ascii="Times New Roman" w:hAnsi="Times New Roman"/>
          <w:sz w:val="24"/>
          <w:szCs w:val="24"/>
        </w:rPr>
        <w:t>(</w:t>
      </w:r>
      <w:r w:rsidRPr="00DB0B14">
        <w:rPr>
          <w:rFonts w:ascii="Times New Roman" w:hAnsi="Times New Roman"/>
          <w:sz w:val="24"/>
          <w:szCs w:val="24"/>
          <w:vertAlign w:val="superscript"/>
        </w:rPr>
        <w:t xml:space="preserve">* </w:t>
      </w:r>
      <w:r w:rsidRPr="00DB0B14">
        <w:rPr>
          <w:rFonts w:ascii="Times New Roman" w:hAnsi="Times New Roman"/>
          <w:sz w:val="24"/>
          <w:szCs w:val="24"/>
        </w:rPr>
        <w:t>форма 8-нк, раздел 6, сумма граф №№ 3, 13, 15, 17)</w:t>
      </w:r>
    </w:p>
    <w:p w:rsidR="00495C88" w:rsidRPr="00DB0B14" w:rsidRDefault="00495C88" w:rsidP="00DB0B14">
      <w:pPr>
        <w:pStyle w:val="a8"/>
        <w:spacing w:after="0" w:line="240" w:lineRule="auto"/>
        <w:ind w:left="0" w:firstLine="567"/>
        <w:contextualSpacing/>
        <w:jc w:val="both"/>
        <w:rPr>
          <w:rFonts w:ascii="Times New Roman" w:hAnsi="Times New Roman"/>
          <w:sz w:val="24"/>
          <w:szCs w:val="24"/>
        </w:rPr>
      </w:pPr>
      <w:r w:rsidRPr="00DB0B14">
        <w:rPr>
          <w:rFonts w:ascii="Times New Roman" w:hAnsi="Times New Roman"/>
          <w:sz w:val="24"/>
          <w:szCs w:val="24"/>
        </w:rPr>
        <w:t>Передвижные выставки посетило 5 384 человека, из них 2 159 – дети, подростки и молодёжь, 3 225 – взрослые.</w:t>
      </w:r>
    </w:p>
    <w:p w:rsidR="00495C88" w:rsidRPr="00DB0B14" w:rsidRDefault="00495C88" w:rsidP="00DB0B14">
      <w:pPr>
        <w:pStyle w:val="a8"/>
        <w:spacing w:after="0" w:line="240" w:lineRule="auto"/>
        <w:ind w:left="0"/>
        <w:contextualSpacing/>
        <w:rPr>
          <w:rFonts w:ascii="Times New Roman" w:hAnsi="Times New Roman"/>
          <w:b/>
          <w:caps/>
          <w:sz w:val="24"/>
          <w:szCs w:val="24"/>
        </w:rPr>
      </w:pPr>
    </w:p>
    <w:p w:rsidR="00495C88" w:rsidRPr="00336BD7" w:rsidRDefault="00495C88" w:rsidP="00DB0B14">
      <w:pPr>
        <w:pStyle w:val="a8"/>
        <w:spacing w:after="0" w:line="240" w:lineRule="auto"/>
        <w:ind w:left="0"/>
        <w:contextualSpacing/>
        <w:rPr>
          <w:rFonts w:ascii="Times New Roman" w:hAnsi="Times New Roman"/>
          <w:b/>
          <w:caps/>
          <w:sz w:val="24"/>
          <w:szCs w:val="24"/>
        </w:rPr>
      </w:pPr>
      <w:r w:rsidRPr="00336BD7">
        <w:rPr>
          <w:rFonts w:ascii="Times New Roman" w:hAnsi="Times New Roman"/>
          <w:b/>
          <w:caps/>
          <w:sz w:val="24"/>
          <w:szCs w:val="24"/>
        </w:rPr>
        <w:lastRenderedPageBreak/>
        <w:t xml:space="preserve">Организованные посетители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92"/>
        <w:gridCol w:w="1420"/>
        <w:gridCol w:w="1133"/>
        <w:gridCol w:w="1039"/>
        <w:gridCol w:w="1041"/>
        <w:gridCol w:w="1039"/>
      </w:tblGrid>
      <w:tr w:rsidR="00495C88" w:rsidRPr="00DB0B14" w:rsidTr="003720E2">
        <w:trPr>
          <w:trHeight w:val="277"/>
          <w:jc w:val="center"/>
        </w:trPr>
        <w:tc>
          <w:tcPr>
            <w:tcW w:w="1970" w:type="pct"/>
            <w:vMerge w:val="restart"/>
            <w:tcBorders>
              <w:top w:val="single" w:sz="4" w:space="0" w:color="auto"/>
              <w:left w:val="single" w:sz="4" w:space="0" w:color="auto"/>
              <w:bottom w:val="single" w:sz="4" w:space="0" w:color="auto"/>
              <w:right w:val="single" w:sz="4" w:space="0" w:color="auto"/>
            </w:tcBorders>
            <w:noWrap/>
          </w:tcPr>
          <w:p w:rsidR="00495C88" w:rsidRPr="00DB0B14" w:rsidRDefault="00495C88" w:rsidP="00DB0B14">
            <w:pPr>
              <w:spacing w:after="0" w:line="240" w:lineRule="auto"/>
              <w:rPr>
                <w:rFonts w:ascii="Times New Roman" w:eastAsia="Andale Sans UI" w:hAnsi="Times New Roman" w:cs="Times New Roman"/>
                <w:kern w:val="2"/>
                <w:sz w:val="20"/>
                <w:szCs w:val="20"/>
              </w:rPr>
            </w:pPr>
          </w:p>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Мероприятия</w:t>
            </w:r>
          </w:p>
        </w:tc>
        <w:tc>
          <w:tcPr>
            <w:tcW w:w="758" w:type="pct"/>
            <w:vMerge w:val="restart"/>
            <w:tcBorders>
              <w:top w:val="single" w:sz="4" w:space="0" w:color="auto"/>
              <w:left w:val="single" w:sz="4" w:space="0" w:color="auto"/>
              <w:bottom w:val="single" w:sz="4" w:space="0" w:color="auto"/>
              <w:right w:val="single" w:sz="4" w:space="0" w:color="auto"/>
            </w:tcBorders>
            <w:noWrap/>
          </w:tcPr>
          <w:p w:rsidR="00495C88" w:rsidRPr="00DB0B14" w:rsidRDefault="00495C88" w:rsidP="00DB0B14">
            <w:pPr>
              <w:spacing w:after="0" w:line="240" w:lineRule="auto"/>
              <w:rPr>
                <w:rFonts w:ascii="Times New Roman" w:eastAsia="Andale Sans UI" w:hAnsi="Times New Roman" w:cs="Times New Roman"/>
                <w:kern w:val="2"/>
                <w:sz w:val="20"/>
                <w:szCs w:val="20"/>
              </w:rPr>
            </w:pPr>
          </w:p>
          <w:p w:rsidR="004A6525" w:rsidRPr="00DB0B14" w:rsidRDefault="00495C88" w:rsidP="00DB0B14">
            <w:pPr>
              <w:widowControl w:val="0"/>
              <w:suppressAutoHyphens/>
              <w:spacing w:after="0" w:line="240" w:lineRule="auto"/>
              <w:jc w:val="center"/>
              <w:rPr>
                <w:rFonts w:ascii="Times New Roman" w:hAnsi="Times New Roman" w:cs="Times New Roman"/>
                <w:sz w:val="20"/>
                <w:szCs w:val="20"/>
                <w:lang w:val="en-US"/>
              </w:rPr>
            </w:pPr>
            <w:r w:rsidRPr="00DB0B14">
              <w:rPr>
                <w:rFonts w:ascii="Times New Roman" w:hAnsi="Times New Roman" w:cs="Times New Roman"/>
                <w:sz w:val="20"/>
                <w:szCs w:val="20"/>
              </w:rPr>
              <w:t xml:space="preserve">Дата </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проведения</w:t>
            </w:r>
          </w:p>
        </w:tc>
        <w:tc>
          <w:tcPr>
            <w:tcW w:w="605" w:type="pct"/>
            <w:vMerge w:val="restart"/>
            <w:tcBorders>
              <w:top w:val="single" w:sz="4" w:space="0" w:color="auto"/>
              <w:left w:val="single" w:sz="4" w:space="0" w:color="auto"/>
              <w:bottom w:val="single" w:sz="4" w:space="0" w:color="auto"/>
              <w:right w:val="single" w:sz="4" w:space="0" w:color="auto"/>
            </w:tcBorders>
            <w:noWrap/>
          </w:tcPr>
          <w:p w:rsidR="00495C88" w:rsidRPr="00DB0B14" w:rsidRDefault="00495C88" w:rsidP="00DB0B14">
            <w:pPr>
              <w:spacing w:after="0" w:line="240" w:lineRule="auto"/>
              <w:rPr>
                <w:rFonts w:ascii="Times New Roman" w:eastAsia="Andale Sans UI" w:hAnsi="Times New Roman" w:cs="Times New Roman"/>
                <w:kern w:val="2"/>
                <w:sz w:val="20"/>
                <w:szCs w:val="20"/>
              </w:rPr>
            </w:pPr>
          </w:p>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Кол-во</w:t>
            </w:r>
          </w:p>
        </w:tc>
        <w:tc>
          <w:tcPr>
            <w:tcW w:w="1666" w:type="pct"/>
            <w:gridSpan w:val="3"/>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Посетители</w:t>
            </w:r>
          </w:p>
        </w:tc>
      </w:tr>
      <w:tr w:rsidR="004A6525" w:rsidRPr="00DB0B14" w:rsidTr="003720E2">
        <w:trPr>
          <w:trHeight w:val="633"/>
          <w:jc w:val="center"/>
        </w:trPr>
        <w:tc>
          <w:tcPr>
            <w:tcW w:w="1970" w:type="pct"/>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Andale Sans UI" w:hAnsi="Times New Roman" w:cs="Times New Roman"/>
                <w:kern w:val="2"/>
                <w:sz w:val="20"/>
                <w:szCs w:val="20"/>
              </w:rPr>
            </w:pPr>
          </w:p>
        </w:tc>
        <w:tc>
          <w:tcPr>
            <w:tcW w:w="758" w:type="pct"/>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Andale Sans UI" w:hAnsi="Times New Roman" w:cs="Times New Roman"/>
                <w:kern w:val="2"/>
                <w:sz w:val="20"/>
                <w:szCs w:val="20"/>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Andale Sans UI" w:hAnsi="Times New Roman" w:cs="Times New Roman"/>
                <w:kern w:val="2"/>
                <w:sz w:val="20"/>
                <w:szCs w:val="20"/>
              </w:rPr>
            </w:pP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Всего</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Дети, подростки</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и молодёжь</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Взрослые</w:t>
            </w:r>
          </w:p>
        </w:tc>
      </w:tr>
      <w:tr w:rsidR="00495C88"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336BD7" w:rsidRDefault="00495C88" w:rsidP="00DB0B14">
            <w:pPr>
              <w:widowControl w:val="0"/>
              <w:suppressAutoHyphens/>
              <w:spacing w:after="0" w:line="240" w:lineRule="auto"/>
              <w:rPr>
                <w:rFonts w:ascii="Times New Roman" w:eastAsia="Andale Sans UI" w:hAnsi="Times New Roman" w:cs="Times New Roman"/>
                <w:caps/>
                <w:kern w:val="2"/>
                <w:sz w:val="20"/>
                <w:szCs w:val="20"/>
              </w:rPr>
            </w:pPr>
            <w:r w:rsidRPr="00336BD7">
              <w:rPr>
                <w:rFonts w:ascii="Times New Roman" w:hAnsi="Times New Roman" w:cs="Times New Roman"/>
                <w:caps/>
                <w:sz w:val="20"/>
                <w:szCs w:val="20"/>
              </w:rPr>
              <w:t>Организованные мероприятия (всего)</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В течение</w:t>
            </w:r>
          </w:p>
          <w:p w:rsidR="00495C88" w:rsidRPr="00DB0B14" w:rsidRDefault="00495C88" w:rsidP="00DB0B14">
            <w:pPr>
              <w:spacing w:after="0" w:line="240" w:lineRule="auto"/>
              <w:ind w:left="-516" w:firstLine="516"/>
              <w:jc w:val="center"/>
              <w:rPr>
                <w:rFonts w:ascii="Times New Roman" w:eastAsia="Constantia" w:hAnsi="Times New Roman" w:cs="Times New Roman"/>
                <w:b/>
                <w:kern w:val="2"/>
                <w:sz w:val="20"/>
                <w:szCs w:val="20"/>
                <w:lang w:eastAsia="ru-RU"/>
              </w:rPr>
            </w:pPr>
            <w:r w:rsidRPr="00DB0B14">
              <w:rPr>
                <w:rFonts w:ascii="Times New Roman" w:hAnsi="Times New Roman" w:cs="Times New Roman"/>
                <w:b/>
                <w:sz w:val="20"/>
                <w:szCs w:val="20"/>
              </w:rPr>
              <w:t>2017 года</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tabs>
                <w:tab w:val="left" w:pos="355"/>
              </w:tab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396/</w:t>
            </w:r>
          </w:p>
          <w:p w:rsidR="00495C88" w:rsidRPr="00DB0B14" w:rsidRDefault="00495C88" w:rsidP="00DB0B14">
            <w:pPr>
              <w:tabs>
                <w:tab w:val="left" w:pos="355"/>
              </w:tabs>
              <w:spacing w:after="0" w:line="240" w:lineRule="auto"/>
              <w:jc w:val="center"/>
              <w:rPr>
                <w:rFonts w:ascii="Times New Roman" w:hAnsi="Times New Roman" w:cs="Times New Roman"/>
                <w:b/>
                <w:sz w:val="20"/>
                <w:szCs w:val="20"/>
              </w:rPr>
            </w:pPr>
            <w:r w:rsidRPr="00DB0B14">
              <w:rPr>
                <w:rFonts w:ascii="Times New Roman" w:hAnsi="Times New Roman" w:cs="Times New Roman"/>
                <w:b/>
                <w:i/>
                <w:sz w:val="20"/>
                <w:szCs w:val="20"/>
              </w:rPr>
              <w:t>41</w:t>
            </w:r>
            <w:r w:rsidRPr="00DB0B14">
              <w:rPr>
                <w:rFonts w:ascii="Times New Roman" w:hAnsi="Times New Roman" w:cs="Times New Roman"/>
                <w:b/>
                <w:sz w:val="20"/>
                <w:szCs w:val="20"/>
              </w:rPr>
              <w:t>/</w:t>
            </w:r>
          </w:p>
          <w:p w:rsidR="00495C88" w:rsidRPr="00DB0B14" w:rsidRDefault="00495C88" w:rsidP="00DB0B14">
            <w:pPr>
              <w:widowControl w:val="0"/>
              <w:tabs>
                <w:tab w:val="left" w:pos="355"/>
              </w:tabs>
              <w:suppressAutoHyphens/>
              <w:spacing w:after="0" w:line="240" w:lineRule="auto"/>
              <w:jc w:val="center"/>
              <w:rPr>
                <w:rFonts w:ascii="Times New Roman" w:eastAsia="Andale Sans UI" w:hAnsi="Times New Roman" w:cs="Times New Roman"/>
                <w:b/>
                <w:kern w:val="2"/>
                <w:sz w:val="20"/>
                <w:szCs w:val="20"/>
                <w:highlight w:val="yellow"/>
                <w:u w:val="single"/>
              </w:rPr>
            </w:pPr>
            <w:r w:rsidRPr="00DB0B14">
              <w:rPr>
                <w:rFonts w:ascii="Times New Roman" w:hAnsi="Times New Roman" w:cs="Times New Roman"/>
                <w:b/>
                <w:sz w:val="20"/>
                <w:szCs w:val="20"/>
                <w:u w:val="single"/>
              </w:rPr>
              <w:t>8</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tabs>
                <w:tab w:val="left" w:pos="355"/>
              </w:tab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11841/</w:t>
            </w:r>
          </w:p>
          <w:p w:rsidR="00495C88" w:rsidRPr="00DB0B14" w:rsidRDefault="00495C88" w:rsidP="00DB0B14">
            <w:pPr>
              <w:spacing w:after="0" w:line="240" w:lineRule="auto"/>
              <w:jc w:val="center"/>
              <w:rPr>
                <w:rFonts w:ascii="Times New Roman" w:hAnsi="Times New Roman" w:cs="Times New Roman"/>
                <w:b/>
                <w:sz w:val="20"/>
                <w:szCs w:val="20"/>
              </w:rPr>
            </w:pPr>
            <w:r w:rsidRPr="00DB0B14">
              <w:rPr>
                <w:rFonts w:ascii="Times New Roman" w:hAnsi="Times New Roman" w:cs="Times New Roman"/>
                <w:b/>
                <w:i/>
                <w:sz w:val="20"/>
                <w:szCs w:val="20"/>
              </w:rPr>
              <w:t>3853</w:t>
            </w:r>
            <w:r w:rsidRPr="00DB0B14">
              <w:rPr>
                <w:rFonts w:ascii="Times New Roman" w:hAnsi="Times New Roman" w:cs="Times New Roman"/>
                <w:b/>
                <w:sz w:val="20"/>
                <w:szCs w:val="20"/>
              </w:rPr>
              <w:t>/</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highlight w:val="yellow"/>
                <w:u w:val="single"/>
              </w:rPr>
            </w:pPr>
            <w:r w:rsidRPr="00DB0B14">
              <w:rPr>
                <w:rFonts w:ascii="Times New Roman" w:hAnsi="Times New Roman" w:cs="Times New Roman"/>
                <w:b/>
                <w:sz w:val="20"/>
                <w:szCs w:val="20"/>
                <w:u w:val="single"/>
              </w:rPr>
              <w:t>64</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tabs>
                <w:tab w:val="left" w:pos="355"/>
              </w:tab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7830/</w:t>
            </w:r>
          </w:p>
          <w:p w:rsidR="00495C88" w:rsidRPr="00DB0B14" w:rsidRDefault="00495C88" w:rsidP="00DB0B14">
            <w:pPr>
              <w:spacing w:after="0" w:line="240" w:lineRule="auto"/>
              <w:jc w:val="center"/>
              <w:rPr>
                <w:rFonts w:ascii="Times New Roman" w:hAnsi="Times New Roman" w:cs="Times New Roman"/>
                <w:b/>
                <w:sz w:val="20"/>
                <w:szCs w:val="20"/>
              </w:rPr>
            </w:pPr>
            <w:r w:rsidRPr="00DB0B14">
              <w:rPr>
                <w:rFonts w:ascii="Times New Roman" w:hAnsi="Times New Roman" w:cs="Times New Roman"/>
                <w:b/>
                <w:i/>
                <w:sz w:val="20"/>
                <w:szCs w:val="20"/>
              </w:rPr>
              <w:t>1909</w:t>
            </w:r>
            <w:r w:rsidRPr="00DB0B14">
              <w:rPr>
                <w:rFonts w:ascii="Times New Roman" w:hAnsi="Times New Roman" w:cs="Times New Roman"/>
                <w:b/>
                <w:sz w:val="20"/>
                <w:szCs w:val="20"/>
              </w:rPr>
              <w:t>/</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highlight w:val="yellow"/>
                <w:u w:val="single"/>
              </w:rPr>
            </w:pPr>
            <w:r w:rsidRPr="00DB0B14">
              <w:rPr>
                <w:rFonts w:ascii="Times New Roman" w:hAnsi="Times New Roman" w:cs="Times New Roman"/>
                <w:b/>
                <w:sz w:val="20"/>
                <w:szCs w:val="20"/>
                <w:u w:val="single"/>
              </w:rPr>
              <w:t>10</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tabs>
                <w:tab w:val="left" w:pos="355"/>
              </w:tab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4011/</w:t>
            </w:r>
          </w:p>
          <w:p w:rsidR="00495C88" w:rsidRPr="00DB0B14" w:rsidRDefault="00495C88" w:rsidP="00DB0B14">
            <w:pPr>
              <w:spacing w:after="0" w:line="240" w:lineRule="auto"/>
              <w:jc w:val="center"/>
              <w:rPr>
                <w:rFonts w:ascii="Times New Roman" w:hAnsi="Times New Roman" w:cs="Times New Roman"/>
                <w:b/>
                <w:sz w:val="20"/>
                <w:szCs w:val="20"/>
              </w:rPr>
            </w:pPr>
            <w:r w:rsidRPr="00DB0B14">
              <w:rPr>
                <w:rFonts w:ascii="Times New Roman" w:hAnsi="Times New Roman" w:cs="Times New Roman"/>
                <w:b/>
                <w:i/>
                <w:sz w:val="20"/>
                <w:szCs w:val="20"/>
              </w:rPr>
              <w:t>1944</w:t>
            </w:r>
            <w:r w:rsidRPr="00DB0B14">
              <w:rPr>
                <w:rFonts w:ascii="Times New Roman" w:hAnsi="Times New Roman" w:cs="Times New Roman"/>
                <w:b/>
                <w:sz w:val="20"/>
                <w:szCs w:val="20"/>
              </w:rPr>
              <w:t>/</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highlight w:val="yellow"/>
                <w:u w:val="single"/>
              </w:rPr>
            </w:pPr>
            <w:r w:rsidRPr="00DB0B14">
              <w:rPr>
                <w:rFonts w:ascii="Times New Roman" w:hAnsi="Times New Roman" w:cs="Times New Roman"/>
                <w:b/>
                <w:sz w:val="20"/>
                <w:szCs w:val="20"/>
                <w:u w:val="single"/>
              </w:rPr>
              <w:t>54</w:t>
            </w:r>
          </w:p>
        </w:tc>
      </w:tr>
      <w:tr w:rsidR="00495C88" w:rsidRPr="00DB0B14" w:rsidTr="003720E2">
        <w:trPr>
          <w:trHeight w:val="224"/>
          <w:jc w:val="center"/>
        </w:trPr>
        <w:tc>
          <w:tcPr>
            <w:tcW w:w="2729" w:type="pct"/>
            <w:gridSpan w:val="2"/>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b/>
                <w:kern w:val="2"/>
                <w:sz w:val="20"/>
                <w:szCs w:val="20"/>
                <w:highlight w:val="yellow"/>
              </w:rPr>
            </w:pPr>
            <w:r w:rsidRPr="00DB0B14">
              <w:rPr>
                <w:rFonts w:ascii="Times New Roman" w:hAnsi="Times New Roman" w:cs="Times New Roman"/>
                <w:b/>
                <w:sz w:val="20"/>
                <w:szCs w:val="20"/>
              </w:rPr>
              <w:t>Экскурсии</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tabs>
                <w:tab w:val="left" w:pos="355"/>
              </w:tab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186/</w:t>
            </w:r>
          </w:p>
          <w:p w:rsidR="00495C88" w:rsidRPr="00DB0B14" w:rsidRDefault="00495C88" w:rsidP="00DB0B14">
            <w:pPr>
              <w:widowControl w:val="0"/>
              <w:tabs>
                <w:tab w:val="left" w:pos="355"/>
              </w:tabs>
              <w:suppressAutoHyphens/>
              <w:spacing w:after="0" w:line="240" w:lineRule="auto"/>
              <w:jc w:val="center"/>
              <w:rPr>
                <w:rFonts w:ascii="Times New Roman" w:eastAsia="Andale Sans UI" w:hAnsi="Times New Roman" w:cs="Times New Roman"/>
                <w:b/>
                <w:kern w:val="2"/>
                <w:sz w:val="20"/>
                <w:szCs w:val="20"/>
                <w:u w:val="single"/>
              </w:rPr>
            </w:pPr>
            <w:r w:rsidRPr="00DB0B14">
              <w:rPr>
                <w:rFonts w:ascii="Times New Roman" w:hAnsi="Times New Roman" w:cs="Times New Roman"/>
                <w:b/>
                <w:i/>
                <w:sz w:val="20"/>
                <w:szCs w:val="20"/>
              </w:rPr>
              <w:t>38</w:t>
            </w:r>
            <w:r w:rsidRPr="00DB0B14">
              <w:rPr>
                <w:rFonts w:ascii="Times New Roman" w:hAnsi="Times New Roman" w:cs="Times New Roman"/>
                <w:b/>
                <w:sz w:val="20"/>
                <w:szCs w:val="20"/>
              </w:rPr>
              <w:t>/</w:t>
            </w:r>
            <w:r w:rsidRPr="00DB0B14">
              <w:rPr>
                <w:rFonts w:ascii="Times New Roman" w:hAnsi="Times New Roman" w:cs="Times New Roman"/>
                <w:b/>
                <w:sz w:val="20"/>
                <w:szCs w:val="20"/>
                <w:u w:val="single"/>
              </w:rPr>
              <w:t>8</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tabs>
                <w:tab w:val="left" w:pos="355"/>
              </w:tab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2124/</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u w:val="single"/>
              </w:rPr>
            </w:pPr>
            <w:r w:rsidRPr="00DB0B14">
              <w:rPr>
                <w:rFonts w:ascii="Times New Roman" w:hAnsi="Times New Roman" w:cs="Times New Roman"/>
                <w:b/>
                <w:i/>
                <w:sz w:val="20"/>
                <w:szCs w:val="20"/>
              </w:rPr>
              <w:t>518</w:t>
            </w:r>
            <w:r w:rsidRPr="00DB0B14">
              <w:rPr>
                <w:rFonts w:ascii="Times New Roman" w:hAnsi="Times New Roman" w:cs="Times New Roman"/>
                <w:b/>
                <w:sz w:val="20"/>
                <w:szCs w:val="20"/>
              </w:rPr>
              <w:t>/</w:t>
            </w:r>
            <w:r w:rsidRPr="00DB0B14">
              <w:rPr>
                <w:rFonts w:ascii="Times New Roman" w:hAnsi="Times New Roman" w:cs="Times New Roman"/>
                <w:b/>
                <w:sz w:val="20"/>
                <w:szCs w:val="20"/>
                <w:u w:val="single"/>
              </w:rPr>
              <w:t>64</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tabs>
                <w:tab w:val="left" w:pos="355"/>
              </w:tab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1388/</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u w:val="single"/>
              </w:rPr>
            </w:pPr>
            <w:r w:rsidRPr="00DB0B14">
              <w:rPr>
                <w:rFonts w:ascii="Times New Roman" w:hAnsi="Times New Roman" w:cs="Times New Roman"/>
                <w:b/>
                <w:i/>
                <w:sz w:val="20"/>
                <w:szCs w:val="20"/>
              </w:rPr>
              <w:t>269</w:t>
            </w:r>
            <w:r w:rsidRPr="00DB0B14">
              <w:rPr>
                <w:rFonts w:ascii="Times New Roman" w:hAnsi="Times New Roman" w:cs="Times New Roman"/>
                <w:b/>
                <w:sz w:val="20"/>
                <w:szCs w:val="20"/>
              </w:rPr>
              <w:t>/</w:t>
            </w:r>
            <w:r w:rsidRPr="00DB0B14">
              <w:rPr>
                <w:rFonts w:ascii="Times New Roman" w:hAnsi="Times New Roman" w:cs="Times New Roman"/>
                <w:b/>
                <w:sz w:val="20"/>
                <w:szCs w:val="20"/>
                <w:u w:val="single"/>
              </w:rPr>
              <w:t>10</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tabs>
                <w:tab w:val="left" w:pos="355"/>
              </w:tab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736/</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u w:val="single"/>
              </w:rPr>
            </w:pPr>
            <w:r w:rsidRPr="00DB0B14">
              <w:rPr>
                <w:rFonts w:ascii="Times New Roman" w:hAnsi="Times New Roman" w:cs="Times New Roman"/>
                <w:b/>
                <w:i/>
                <w:sz w:val="20"/>
                <w:szCs w:val="20"/>
              </w:rPr>
              <w:t>249</w:t>
            </w:r>
            <w:r w:rsidRPr="00DB0B14">
              <w:rPr>
                <w:rFonts w:ascii="Times New Roman" w:hAnsi="Times New Roman" w:cs="Times New Roman"/>
                <w:b/>
                <w:sz w:val="20"/>
                <w:szCs w:val="20"/>
              </w:rPr>
              <w:t>/</w:t>
            </w:r>
            <w:r w:rsidRPr="00DB0B14">
              <w:rPr>
                <w:rFonts w:ascii="Times New Roman" w:hAnsi="Times New Roman" w:cs="Times New Roman"/>
                <w:b/>
                <w:sz w:val="20"/>
                <w:szCs w:val="20"/>
                <w:u w:val="single"/>
              </w:rPr>
              <w:t>54</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Обзорная экскурсия по экспозиции «Линии судьбы – точка пересечения»</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В течение</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2017 года</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107</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952</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508</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tabs>
                <w:tab w:val="left" w:pos="225"/>
                <w:tab w:val="center" w:pos="49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444</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Тематическая экскурсия в постоянной экспозиции «В краю заповедном»</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июль</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5</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70</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61</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tabs>
                <w:tab w:val="left" w:pos="225"/>
                <w:tab w:val="center" w:pos="49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9</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i/>
                <w:kern w:val="2"/>
                <w:sz w:val="20"/>
                <w:szCs w:val="20"/>
              </w:rPr>
            </w:pPr>
            <w:r w:rsidRPr="00DB0B14">
              <w:rPr>
                <w:rFonts w:ascii="Times New Roman" w:hAnsi="Times New Roman" w:cs="Times New Roman"/>
                <w:i/>
                <w:sz w:val="20"/>
                <w:szCs w:val="20"/>
              </w:rPr>
              <w:t>Обзорная экскурсия в музее под открытым небом «Суеват пауль»</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i/>
                <w:kern w:val="2"/>
                <w:sz w:val="20"/>
                <w:szCs w:val="20"/>
              </w:rPr>
            </w:pPr>
            <w:r w:rsidRPr="00DB0B14">
              <w:rPr>
                <w:rFonts w:ascii="Times New Roman" w:hAnsi="Times New Roman" w:cs="Times New Roman"/>
                <w:i/>
                <w:sz w:val="20"/>
                <w:szCs w:val="20"/>
              </w:rPr>
              <w:t>В течение</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i/>
                <w:kern w:val="2"/>
                <w:sz w:val="20"/>
                <w:szCs w:val="20"/>
              </w:rPr>
            </w:pPr>
            <w:r w:rsidRPr="00DB0B14">
              <w:rPr>
                <w:rFonts w:ascii="Times New Roman" w:hAnsi="Times New Roman" w:cs="Times New Roman"/>
                <w:i/>
                <w:sz w:val="20"/>
                <w:szCs w:val="20"/>
              </w:rPr>
              <w:t>2017 года</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kern w:val="2"/>
                <w:sz w:val="20"/>
                <w:szCs w:val="20"/>
              </w:rPr>
            </w:pPr>
            <w:r w:rsidRPr="00DB0B14">
              <w:rPr>
                <w:rFonts w:ascii="Times New Roman" w:hAnsi="Times New Roman" w:cs="Times New Roman"/>
                <w:i/>
                <w:sz w:val="20"/>
                <w:szCs w:val="20"/>
              </w:rPr>
              <w:t>38</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kern w:val="2"/>
                <w:sz w:val="20"/>
                <w:szCs w:val="20"/>
              </w:rPr>
            </w:pPr>
            <w:r w:rsidRPr="00DB0B14">
              <w:rPr>
                <w:rFonts w:ascii="Times New Roman" w:hAnsi="Times New Roman" w:cs="Times New Roman"/>
                <w:i/>
                <w:sz w:val="20"/>
                <w:szCs w:val="20"/>
              </w:rPr>
              <w:t>518</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kern w:val="2"/>
                <w:sz w:val="20"/>
                <w:szCs w:val="20"/>
              </w:rPr>
            </w:pPr>
            <w:r w:rsidRPr="00DB0B14">
              <w:rPr>
                <w:rFonts w:ascii="Times New Roman" w:hAnsi="Times New Roman" w:cs="Times New Roman"/>
                <w:i/>
                <w:sz w:val="20"/>
                <w:szCs w:val="20"/>
              </w:rPr>
              <w:t>269</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kern w:val="2"/>
                <w:sz w:val="20"/>
                <w:szCs w:val="20"/>
              </w:rPr>
            </w:pPr>
            <w:r w:rsidRPr="00DB0B14">
              <w:rPr>
                <w:rFonts w:ascii="Times New Roman" w:hAnsi="Times New Roman" w:cs="Times New Roman"/>
                <w:i/>
                <w:sz w:val="20"/>
                <w:szCs w:val="20"/>
              </w:rPr>
              <w:t>249</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u w:val="single"/>
              </w:rPr>
            </w:pPr>
            <w:r w:rsidRPr="00DB0B14">
              <w:rPr>
                <w:rFonts w:ascii="Times New Roman" w:hAnsi="Times New Roman" w:cs="Times New Roman"/>
                <w:sz w:val="20"/>
                <w:szCs w:val="20"/>
                <w:u w:val="single"/>
              </w:rPr>
              <w:t>Обзорная экскурсия по городу</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kern w:val="2"/>
                <w:sz w:val="20"/>
                <w:szCs w:val="20"/>
                <w:u w:val="single"/>
              </w:rPr>
            </w:pPr>
            <w:r w:rsidRPr="00DB0B14">
              <w:rPr>
                <w:rFonts w:ascii="Times New Roman" w:hAnsi="Times New Roman" w:cs="Times New Roman"/>
                <w:sz w:val="20"/>
                <w:szCs w:val="20"/>
                <w:u w:val="single"/>
              </w:rPr>
              <w:t>В течение</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u w:val="single"/>
              </w:rPr>
            </w:pPr>
            <w:r w:rsidRPr="00DB0B14">
              <w:rPr>
                <w:rFonts w:ascii="Times New Roman" w:hAnsi="Times New Roman" w:cs="Times New Roman"/>
                <w:sz w:val="20"/>
                <w:szCs w:val="20"/>
                <w:u w:val="single"/>
              </w:rPr>
              <w:t>2017 года</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u w:val="single"/>
              </w:rPr>
            </w:pPr>
            <w:r w:rsidRPr="00DB0B14">
              <w:rPr>
                <w:rFonts w:ascii="Times New Roman" w:hAnsi="Times New Roman" w:cs="Times New Roman"/>
                <w:sz w:val="20"/>
                <w:szCs w:val="20"/>
                <w:u w:val="single"/>
              </w:rPr>
              <w:t>8</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u w:val="single"/>
              </w:rPr>
            </w:pPr>
            <w:r w:rsidRPr="00DB0B14">
              <w:rPr>
                <w:rFonts w:ascii="Times New Roman" w:hAnsi="Times New Roman" w:cs="Times New Roman"/>
                <w:sz w:val="20"/>
                <w:szCs w:val="20"/>
                <w:u w:val="single"/>
              </w:rPr>
              <w:t>64</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u w:val="single"/>
              </w:rPr>
            </w:pPr>
            <w:r w:rsidRPr="00DB0B14">
              <w:rPr>
                <w:rFonts w:ascii="Times New Roman" w:hAnsi="Times New Roman" w:cs="Times New Roman"/>
                <w:sz w:val="20"/>
                <w:szCs w:val="20"/>
                <w:u w:val="single"/>
              </w:rPr>
              <w:t>10</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u w:val="single"/>
              </w:rPr>
            </w:pPr>
            <w:r w:rsidRPr="00DB0B14">
              <w:rPr>
                <w:rFonts w:ascii="Times New Roman" w:hAnsi="Times New Roman" w:cs="Times New Roman"/>
                <w:sz w:val="20"/>
                <w:szCs w:val="20"/>
                <w:u w:val="single"/>
              </w:rPr>
              <w:t>54</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Тематическая экскурсия по выставке «Рубль копейкой цел»</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январь</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22</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17</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5</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Тематическая экскурсия по выставке «Сани, лыжи и коньки»</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январь</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192</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163</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29</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Тематическая экскурсия по выставке «Звонкая Россия»</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март –</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май</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12</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183</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156</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27</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 xml:space="preserve">Тематическая экскурсия по выставке «Югорск </w:t>
            </w:r>
            <w:proofErr w:type="gramStart"/>
            <w:r w:rsidRPr="00DB0B14">
              <w:rPr>
                <w:rFonts w:ascii="Times New Roman" w:hAnsi="Times New Roman" w:cs="Times New Roman"/>
                <w:sz w:val="20"/>
                <w:szCs w:val="20"/>
              </w:rPr>
              <w:t>театральный</w:t>
            </w:r>
            <w:proofErr w:type="gramEnd"/>
            <w:r w:rsidRPr="00DB0B14">
              <w:rPr>
                <w:rFonts w:ascii="Times New Roman" w:hAnsi="Times New Roman" w:cs="Times New Roman"/>
                <w:sz w:val="20"/>
                <w:szCs w:val="20"/>
              </w:rPr>
              <w:t>»</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март –</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май</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8</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111</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71</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40</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Тематическая экскурсия по выставке «Царство грибов и растений»</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июнь – август</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13</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202</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172</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30</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Тематическая экскурсия по выставке «Обнимая небо»</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сентябрь – ноябрь</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15</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243</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165</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78</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Тематическая экскурсия по выставке «Наша жизнь пишется здесь»</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сентябрь – ноябрь</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48</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25</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23</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Тематическая экскурсия по выставке «Удивительный человек»</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октябрь</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78</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34</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44</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Тематическая экскурсия по выставке «Югра в древности»</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24.10.2017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17</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15</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w:t>
            </w:r>
          </w:p>
        </w:tc>
      </w:tr>
      <w:tr w:rsidR="004A6525" w:rsidRPr="00DB0B14" w:rsidTr="003720E2">
        <w:trPr>
          <w:trHeight w:val="20"/>
          <w:jc w:val="center"/>
        </w:trPr>
        <w:tc>
          <w:tcPr>
            <w:tcW w:w="1970"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Тематическая экскурсия по выставке «Сталинград: 200 дней мужества»</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ноябрь – декабрь</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6</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5</w:t>
            </w:r>
          </w:p>
        </w:tc>
      </w:tr>
      <w:tr w:rsidR="00495C88" w:rsidRPr="00DB0B14" w:rsidTr="003720E2">
        <w:trPr>
          <w:trHeight w:val="20"/>
          <w:jc w:val="center"/>
        </w:trPr>
        <w:tc>
          <w:tcPr>
            <w:tcW w:w="2729" w:type="pct"/>
            <w:gridSpan w:val="2"/>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 xml:space="preserve">Презентации </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11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491</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133</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358</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Презентация выставки «Звонкая Россия»</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04.03.2017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41</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8</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33</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Презентация выставки «Свет каждому»</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07.03.2017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26</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13</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13</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 xml:space="preserve">Презентация выставки «Югорск </w:t>
            </w:r>
            <w:proofErr w:type="gramStart"/>
            <w:r w:rsidRPr="00DB0B14">
              <w:rPr>
                <w:rFonts w:ascii="Times New Roman" w:hAnsi="Times New Roman" w:cs="Times New Roman"/>
                <w:sz w:val="20"/>
                <w:szCs w:val="20"/>
              </w:rPr>
              <w:t>театральный</w:t>
            </w:r>
            <w:proofErr w:type="gramEnd"/>
            <w:r w:rsidRPr="00DB0B14">
              <w:rPr>
                <w:rFonts w:ascii="Times New Roman" w:hAnsi="Times New Roman" w:cs="Times New Roman"/>
                <w:sz w:val="20"/>
                <w:szCs w:val="20"/>
              </w:rPr>
              <w:t>»</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18.03.2017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55</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35</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20</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Презентация выставки «Обнимая небо»</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20.08.2017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76</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6</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70</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Презентация выставки «Наша жизнь пишется здесь»</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26.08.2017</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08.09.2017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50</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20</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30</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Презентация выставки «Удивительный человек»</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13.10.2017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40</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30</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Презентация выставки к 100-летию Великой Октябрьской социалистической революции</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03.11.2017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48</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13</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35</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Презентация выставки «Обнимая небо» для ветеранов 763 иап</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04.11.2017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67</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65</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Презентация выставки «Сталинград: 200 дней мужества»</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17.11.2017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42</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19</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23</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Презентация выставки «Тёплая зимняя сказка»</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16.12.2017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46</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39</w:t>
            </w:r>
          </w:p>
        </w:tc>
      </w:tr>
      <w:tr w:rsidR="00495C88" w:rsidRPr="00DB0B14" w:rsidTr="003720E2">
        <w:trPr>
          <w:trHeight w:val="20"/>
          <w:jc w:val="center"/>
        </w:trPr>
        <w:tc>
          <w:tcPr>
            <w:tcW w:w="2729" w:type="pct"/>
            <w:gridSpan w:val="2"/>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Лекционно-образовательные мероприятия</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4</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92</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85</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7</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Час этнографического кино «Мы разные, мы вместе»/</w:t>
            </w:r>
          </w:p>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«Дорога Татвы »</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03.02.2017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15</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14</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r>
      <w:tr w:rsidR="00495C88" w:rsidRPr="00DB0B14" w:rsidTr="003720E2">
        <w:trPr>
          <w:trHeight w:val="20"/>
          <w:jc w:val="center"/>
        </w:trPr>
        <w:tc>
          <w:tcPr>
            <w:tcW w:w="1971"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lastRenderedPageBreak/>
              <w:t>«Игры народов Севера»</w:t>
            </w:r>
          </w:p>
        </w:tc>
        <w:tc>
          <w:tcPr>
            <w:tcW w:w="758"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26.05.2017</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16.09.2017</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77</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71</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6</w:t>
            </w:r>
          </w:p>
        </w:tc>
      </w:tr>
      <w:tr w:rsidR="00495C88" w:rsidRPr="00DB0B14" w:rsidTr="003720E2">
        <w:trPr>
          <w:trHeight w:val="20"/>
          <w:jc w:val="center"/>
        </w:trPr>
        <w:tc>
          <w:tcPr>
            <w:tcW w:w="2729" w:type="pct"/>
            <w:gridSpan w:val="2"/>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highlight w:val="yellow"/>
              </w:rPr>
            </w:pPr>
            <w:r w:rsidRPr="00DB0B14">
              <w:rPr>
                <w:rFonts w:ascii="Times New Roman" w:hAnsi="Times New Roman" w:cs="Times New Roman"/>
                <w:b/>
                <w:bCs/>
                <w:sz w:val="20"/>
                <w:szCs w:val="20"/>
              </w:rPr>
              <w:t>Просветительские и культурно-досуговые мероприятия</w:t>
            </w:r>
          </w:p>
        </w:tc>
        <w:tc>
          <w:tcPr>
            <w:tcW w:w="60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117/</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b/>
                <w:i/>
                <w:kern w:val="2"/>
                <w:sz w:val="20"/>
                <w:szCs w:val="20"/>
              </w:rPr>
            </w:pPr>
            <w:r w:rsidRPr="00DB0B14">
              <w:rPr>
                <w:rFonts w:ascii="Times New Roman" w:hAnsi="Times New Roman" w:cs="Times New Roman"/>
                <w:b/>
                <w:i/>
                <w:sz w:val="20"/>
                <w:szCs w:val="20"/>
              </w:rPr>
              <w:t>3</w:t>
            </w:r>
          </w:p>
        </w:tc>
        <w:tc>
          <w:tcPr>
            <w:tcW w:w="555"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7977/</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b/>
                <w:i/>
                <w:kern w:val="2"/>
                <w:sz w:val="20"/>
                <w:szCs w:val="20"/>
              </w:rPr>
            </w:pPr>
            <w:r w:rsidRPr="00DB0B14">
              <w:rPr>
                <w:rFonts w:ascii="Times New Roman" w:hAnsi="Times New Roman" w:cs="Times New Roman"/>
                <w:b/>
                <w:i/>
                <w:sz w:val="20"/>
                <w:szCs w:val="20"/>
              </w:rPr>
              <w:t>3335</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5149/</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b/>
                <w:i/>
                <w:kern w:val="2"/>
                <w:sz w:val="20"/>
                <w:szCs w:val="20"/>
              </w:rPr>
            </w:pPr>
            <w:r w:rsidRPr="00DB0B14">
              <w:rPr>
                <w:rFonts w:ascii="Times New Roman" w:hAnsi="Times New Roman" w:cs="Times New Roman"/>
                <w:b/>
                <w:i/>
                <w:sz w:val="20"/>
                <w:szCs w:val="20"/>
              </w:rPr>
              <w:t>1640</w:t>
            </w:r>
          </w:p>
        </w:tc>
        <w:tc>
          <w:tcPr>
            <w:tcW w:w="556" w:type="pct"/>
            <w:tcBorders>
              <w:top w:val="single" w:sz="4" w:space="0" w:color="auto"/>
              <w:left w:val="single" w:sz="4" w:space="0" w:color="auto"/>
              <w:bottom w:val="single" w:sz="4" w:space="0" w:color="auto"/>
              <w:right w:val="single" w:sz="4" w:space="0" w:color="auto"/>
            </w:tcBorders>
            <w:noWrap/>
            <w:hideMark/>
          </w:tcPr>
          <w:p w:rsidR="00495C88" w:rsidRPr="00DB0B14" w:rsidRDefault="00495C88" w:rsidP="00DB0B14">
            <w:pPr>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2828/</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b/>
                <w:i/>
                <w:kern w:val="2"/>
                <w:sz w:val="20"/>
                <w:szCs w:val="20"/>
              </w:rPr>
            </w:pPr>
            <w:r w:rsidRPr="00DB0B14">
              <w:rPr>
                <w:rFonts w:ascii="Times New Roman" w:hAnsi="Times New Roman" w:cs="Times New Roman"/>
                <w:b/>
                <w:i/>
                <w:sz w:val="20"/>
                <w:szCs w:val="20"/>
              </w:rPr>
              <w:t>1695</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lang w:val="en-US"/>
              </w:rPr>
            </w:pPr>
            <w:r w:rsidRPr="00DB0B14">
              <w:rPr>
                <w:rFonts w:ascii="Times New Roman" w:hAnsi="Times New Roman" w:cs="Times New Roman"/>
                <w:iCs/>
                <w:sz w:val="20"/>
                <w:szCs w:val="20"/>
              </w:rPr>
              <w:t xml:space="preserve">Интерактивное мероприятие «Зимние забавы» </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январь</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14</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358</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293</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65</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Интерактивная масленичная программа «Масленица пришла – открывай ворота»</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февраль</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14</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301</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268</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33</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Участие в городском мероприятии «Проводы зимы»</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26.02.2017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300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180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120</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Интерактивное мероприятие «Волшебные колокольчики»</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март –</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sz w:val="20"/>
                <w:szCs w:val="20"/>
              </w:rPr>
              <w:t>май</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18</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319</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279</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40</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Тематическая встреча с ветераном труда Лупу ПитилеемДмитриевичем</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14.04.2017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17</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Тематическое мероприятие «Детство, опалённое войной»</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21.04.2017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26</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25</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Традиционный праздник КМНС «Вурна хатл – Вороний день»</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02.04.2017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2000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1000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1000</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 xml:space="preserve">Традиционный праздник КМНС «Уринэквахотл – Вороний день» </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08.04.2017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kern w:val="2"/>
                <w:sz w:val="20"/>
                <w:szCs w:val="20"/>
              </w:rPr>
            </w:pPr>
            <w:r w:rsidRPr="00DB0B14">
              <w:rPr>
                <w:rFonts w:ascii="Times New Roman" w:hAnsi="Times New Roman" w:cs="Times New Roman"/>
                <w:i/>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kern w:val="2"/>
                <w:sz w:val="20"/>
                <w:szCs w:val="20"/>
              </w:rPr>
            </w:pPr>
            <w:r w:rsidRPr="00DB0B14">
              <w:rPr>
                <w:rFonts w:ascii="Times New Roman" w:hAnsi="Times New Roman" w:cs="Times New Roman"/>
                <w:i/>
                <w:sz w:val="20"/>
                <w:szCs w:val="20"/>
              </w:rPr>
              <w:t>35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kern w:val="2"/>
                <w:sz w:val="20"/>
                <w:szCs w:val="20"/>
              </w:rPr>
            </w:pPr>
            <w:r w:rsidRPr="00DB0B14">
              <w:rPr>
                <w:rFonts w:ascii="Times New Roman" w:hAnsi="Times New Roman" w:cs="Times New Roman"/>
                <w:i/>
                <w:sz w:val="20"/>
                <w:szCs w:val="20"/>
              </w:rPr>
              <w:t>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kern w:val="2"/>
                <w:sz w:val="20"/>
                <w:szCs w:val="20"/>
              </w:rPr>
            </w:pPr>
            <w:r w:rsidRPr="00DB0B14">
              <w:rPr>
                <w:rFonts w:ascii="Times New Roman" w:hAnsi="Times New Roman" w:cs="Times New Roman"/>
                <w:i/>
                <w:sz w:val="20"/>
                <w:szCs w:val="20"/>
              </w:rPr>
              <w:t>30</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
                <w:iCs/>
                <w:kern w:val="2"/>
                <w:sz w:val="20"/>
                <w:szCs w:val="20"/>
              </w:rPr>
            </w:pPr>
            <w:r w:rsidRPr="00DB0B14">
              <w:rPr>
                <w:rFonts w:ascii="Times New Roman" w:hAnsi="Times New Roman" w:cs="Times New Roman"/>
                <w:iCs/>
                <w:sz w:val="20"/>
                <w:szCs w:val="20"/>
              </w:rPr>
              <w:t>Международная акция «Ночь музеев 2017»</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18.05.2017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600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325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275</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Международный день соседей</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26.05.2017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5</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 xml:space="preserve">Игровая программа «Сударушка» к </w:t>
            </w:r>
            <w:r w:rsidRPr="00DB0B14">
              <w:rPr>
                <w:rFonts w:ascii="Times New Roman" w:eastAsia="Times New Roman" w:hAnsi="Times New Roman" w:cs="Times New Roman"/>
                <w:sz w:val="20"/>
                <w:szCs w:val="20"/>
              </w:rPr>
              <w:t>20-летнему юбилею Воскресной школы</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28.05.2017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 xml:space="preserve">Мастер-класс «Поясок» к </w:t>
            </w:r>
            <w:r w:rsidRPr="00DB0B14">
              <w:rPr>
                <w:rFonts w:ascii="Times New Roman" w:eastAsia="Times New Roman" w:hAnsi="Times New Roman" w:cs="Times New Roman"/>
                <w:sz w:val="20"/>
                <w:szCs w:val="20"/>
              </w:rPr>
              <w:t>20-летнему юбилею Воскресной школы</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28.05.2017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125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25</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Традиционный детский праздник КМНС «Вурщих хатл – День Трясогузки»</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05.06.2017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72</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60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12</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Интерактивное мероприятие «На лесной тропинке»</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июнь – август</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361</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325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36</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Познавательно-развлекательное мероприятие «Тайна старой реки»</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09.06.2017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37</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29</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8</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Интерактивное мероприятие «Мир северного детства»</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14.06.2017</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06.07.2017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43</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33</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Интерактивное мероприятие «Школа юного актёра»</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15.06.2017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22</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19</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Народный праздник «Славянский хоровод»</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01.07.2017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3000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1500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1500</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Игровая программа «Весёлый хоровод»</w:t>
            </w:r>
          </w:p>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ко дню Преподобного Сергия Радонежского</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18.07.2017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255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130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125</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Международный день коренных народов мира «Народов малых не бывает»</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09.08.2017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49</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40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9</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Познавательно-развлекательное мероприятие «Секреты таёжных охотников. Костры»</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август</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3</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62</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56</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6</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Презентация литературно-художественного, историко-краеведческого журнала «Веси №6», посвящённого 55-летнему юбилею города Югорска</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26.08.2017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35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30</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Юбилей музея под открытым небом «Суеват пауль»</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27.08.2017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300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135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
                <w:iCs/>
                <w:kern w:val="2"/>
                <w:sz w:val="20"/>
                <w:szCs w:val="20"/>
              </w:rPr>
            </w:pPr>
            <w:r w:rsidRPr="00DB0B14">
              <w:rPr>
                <w:rFonts w:ascii="Times New Roman" w:hAnsi="Times New Roman" w:cs="Times New Roman"/>
                <w:i/>
                <w:iCs/>
                <w:sz w:val="20"/>
                <w:szCs w:val="20"/>
              </w:rPr>
              <w:t>165</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Городская ярмарка ремёсел «Город мастеров»</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02.09.2017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1700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850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850</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Интерактивное мероприятие «Гуляли свадьбы на Руси»</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highlight w:val="yellow"/>
              </w:rPr>
            </w:pPr>
            <w:r w:rsidRPr="00DB0B14">
              <w:rPr>
                <w:rFonts w:ascii="Times New Roman" w:hAnsi="Times New Roman" w:cs="Times New Roman"/>
                <w:iCs/>
                <w:sz w:val="20"/>
                <w:szCs w:val="20"/>
              </w:rPr>
              <w:t xml:space="preserve">сентябрь – ноябрь </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311</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283</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28</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Познавательно-развлекательное мероприятие «Мы рождены, чтоб сказку сделать былью»</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highlight w:val="yellow"/>
              </w:rPr>
            </w:pPr>
            <w:r w:rsidRPr="00DB0B14">
              <w:rPr>
                <w:rFonts w:ascii="Times New Roman" w:hAnsi="Times New Roman" w:cs="Times New Roman"/>
                <w:iCs/>
                <w:sz w:val="20"/>
                <w:szCs w:val="20"/>
              </w:rPr>
              <w:t>сентябрь – ноябрь</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228</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208</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20</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 xml:space="preserve">Познавательно-развлекательное мероприятие «Секреты таёжных </w:t>
            </w:r>
            <w:r w:rsidRPr="00DB0B14">
              <w:rPr>
                <w:rFonts w:ascii="Times New Roman" w:hAnsi="Times New Roman" w:cs="Times New Roman"/>
                <w:iCs/>
                <w:sz w:val="20"/>
                <w:szCs w:val="20"/>
              </w:rPr>
              <w:lastRenderedPageBreak/>
              <w:t xml:space="preserve">охотников. Костры» </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lastRenderedPageBreak/>
              <w:t>01.10.2017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27</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lastRenderedPageBreak/>
              <w:t>Игровая программа «Сударушка» на празднике в честь прп. Сергия Радонежского</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08.01.2017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60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50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Интерактивная программа «Осенины»</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октябрь</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47</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43</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Участие во Всероссийской акции «Ночь искусств». Мастер-класс «Клюквинка». Игры народов Севера</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03.11.2017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63</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23</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Историко-краеведческие чтения «Люди, события, факты в музейном измерении»</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17.11.2017</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38</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16</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22</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Познавательно-развлекательное мероприятие «Легенды у чувала»</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декабрь</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4</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94</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86</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8</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Интерактивное мероприятие «Вязаные истории»</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декабрь</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11</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377</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360</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17</w:t>
            </w:r>
          </w:p>
        </w:tc>
      </w:tr>
      <w:tr w:rsidR="00495C88" w:rsidRPr="00DB0B14" w:rsidTr="003720E2">
        <w:trPr>
          <w:jc w:val="center"/>
        </w:trPr>
        <w:tc>
          <w:tcPr>
            <w:tcW w:w="2729" w:type="pct"/>
            <w:gridSpan w:val="2"/>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eastAsia="Constantia" w:hAnsi="Times New Roman" w:cs="Times New Roman"/>
                <w:kern w:val="2"/>
                <w:sz w:val="20"/>
                <w:szCs w:val="20"/>
                <w:lang w:eastAsia="ru-RU"/>
              </w:rPr>
            </w:pPr>
            <w:r w:rsidRPr="00DB0B14">
              <w:rPr>
                <w:rFonts w:ascii="Times New Roman" w:hAnsi="Times New Roman" w:cs="Times New Roman"/>
                <w:b/>
                <w:iCs/>
                <w:sz w:val="20"/>
                <w:szCs w:val="20"/>
              </w:rPr>
              <w:t>Любительские объединения</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78</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1157</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1075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82</w:t>
            </w:r>
          </w:p>
        </w:tc>
      </w:tr>
      <w:tr w:rsidR="00495C88" w:rsidRPr="00DB0B14" w:rsidTr="003720E2">
        <w:trPr>
          <w:jc w:val="center"/>
        </w:trPr>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Любительское объединение</w:t>
            </w:r>
          </w:p>
          <w:p w:rsidR="00495C88" w:rsidRPr="00DB0B14" w:rsidRDefault="00495C88" w:rsidP="00DB0B14">
            <w:pPr>
              <w:widowControl w:val="0"/>
              <w:suppressAutoHyphens/>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sz w:val="20"/>
                <w:szCs w:val="20"/>
              </w:rPr>
              <w:t>«МУЗЕЙНАЯ СТУДИЯ»</w:t>
            </w:r>
          </w:p>
        </w:tc>
        <w:tc>
          <w:tcPr>
            <w:tcW w:w="75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В течение</w:t>
            </w:r>
          </w:p>
          <w:p w:rsidR="00495C88" w:rsidRPr="00DB0B14" w:rsidRDefault="00495C88" w:rsidP="00DB0B14">
            <w:pPr>
              <w:widowControl w:val="0"/>
              <w:suppressAutoHyphens/>
              <w:spacing w:after="0" w:line="240" w:lineRule="auto"/>
              <w:jc w:val="center"/>
              <w:rPr>
                <w:rFonts w:ascii="Times New Roman" w:eastAsia="Andale Sans UI" w:hAnsi="Times New Roman" w:cs="Times New Roman"/>
                <w:iCs/>
                <w:kern w:val="2"/>
                <w:sz w:val="20"/>
                <w:szCs w:val="20"/>
              </w:rPr>
            </w:pPr>
            <w:r w:rsidRPr="00DB0B14">
              <w:rPr>
                <w:rFonts w:ascii="Times New Roman" w:hAnsi="Times New Roman" w:cs="Times New Roman"/>
                <w:sz w:val="20"/>
                <w:szCs w:val="20"/>
              </w:rPr>
              <w:t>2017 года</w:t>
            </w:r>
          </w:p>
        </w:tc>
        <w:tc>
          <w:tcPr>
            <w:tcW w:w="60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78</w:t>
            </w:r>
          </w:p>
        </w:tc>
        <w:tc>
          <w:tcPr>
            <w:tcW w:w="555"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1157</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1075</w:t>
            </w:r>
          </w:p>
        </w:tc>
        <w:tc>
          <w:tcPr>
            <w:tcW w:w="556"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82</w:t>
            </w:r>
          </w:p>
        </w:tc>
      </w:tr>
    </w:tbl>
    <w:p w:rsidR="00336BD7" w:rsidRDefault="00336BD7" w:rsidP="00DB0B14">
      <w:pPr>
        <w:pStyle w:val="a8"/>
        <w:spacing w:after="0" w:line="240" w:lineRule="auto"/>
        <w:ind w:left="0"/>
        <w:contextualSpacing/>
        <w:rPr>
          <w:rFonts w:ascii="Times New Roman" w:hAnsi="Times New Roman"/>
          <w:caps/>
          <w:sz w:val="20"/>
        </w:rPr>
      </w:pPr>
    </w:p>
    <w:p w:rsidR="00336BD7" w:rsidRDefault="00336BD7" w:rsidP="00DB0B14">
      <w:pPr>
        <w:pStyle w:val="a8"/>
        <w:spacing w:after="0" w:line="240" w:lineRule="auto"/>
        <w:ind w:left="0"/>
        <w:contextualSpacing/>
        <w:rPr>
          <w:rFonts w:ascii="Times New Roman" w:hAnsi="Times New Roman"/>
          <w:caps/>
          <w:sz w:val="20"/>
        </w:rPr>
      </w:pPr>
    </w:p>
    <w:p w:rsidR="00336BD7" w:rsidRDefault="00336BD7" w:rsidP="00DB0B14">
      <w:pPr>
        <w:pStyle w:val="a8"/>
        <w:spacing w:after="0" w:line="240" w:lineRule="auto"/>
        <w:ind w:left="0"/>
        <w:contextualSpacing/>
        <w:rPr>
          <w:rFonts w:ascii="Times New Roman" w:hAnsi="Times New Roman"/>
          <w:caps/>
          <w:sz w:val="20"/>
        </w:rPr>
      </w:pPr>
    </w:p>
    <w:p w:rsidR="00336BD7" w:rsidRDefault="00336BD7" w:rsidP="00DB0B14">
      <w:pPr>
        <w:pStyle w:val="a8"/>
        <w:spacing w:after="0" w:line="240" w:lineRule="auto"/>
        <w:ind w:left="0"/>
        <w:contextualSpacing/>
        <w:rPr>
          <w:rFonts w:ascii="Times New Roman" w:hAnsi="Times New Roman"/>
          <w:caps/>
          <w:sz w:val="20"/>
        </w:rPr>
      </w:pPr>
    </w:p>
    <w:p w:rsidR="00495C88" w:rsidRPr="00336BD7" w:rsidRDefault="00495C88" w:rsidP="00DB0B14">
      <w:pPr>
        <w:pStyle w:val="a8"/>
        <w:spacing w:after="0" w:line="240" w:lineRule="auto"/>
        <w:ind w:left="0"/>
        <w:contextualSpacing/>
        <w:rPr>
          <w:rFonts w:ascii="Times New Roman" w:eastAsia="Bookman Old Style" w:hAnsi="Times New Roman"/>
          <w:b/>
          <w:bCs/>
          <w:caps/>
          <w:kern w:val="2"/>
          <w:sz w:val="20"/>
          <w:lang w:eastAsia="en-US"/>
        </w:rPr>
      </w:pPr>
      <w:r w:rsidRPr="00336BD7">
        <w:rPr>
          <w:rFonts w:ascii="Times New Roman" w:hAnsi="Times New Roman"/>
          <w:b/>
          <w:caps/>
          <w:sz w:val="20"/>
        </w:rPr>
        <w:t>Индивидуальные посетители</w:t>
      </w:r>
    </w:p>
    <w:tbl>
      <w:tblPr>
        <w:tblW w:w="4911" w:type="pct"/>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1897"/>
        <w:gridCol w:w="1897"/>
        <w:gridCol w:w="1897"/>
      </w:tblGrid>
      <w:tr w:rsidR="00495C88" w:rsidRPr="00DB0B14" w:rsidTr="00336BD7">
        <w:trPr>
          <w:jc w:val="center"/>
        </w:trPr>
        <w:tc>
          <w:tcPr>
            <w:tcW w:w="1973" w:type="pct"/>
            <w:vMerge w:val="restar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Bookman Old Style" w:hAnsi="Times New Roman"/>
                <w:b/>
                <w:kern w:val="2"/>
                <w:sz w:val="20"/>
                <w:szCs w:val="20"/>
                <w:lang w:eastAsia="en-US"/>
              </w:rPr>
            </w:pPr>
            <w:r w:rsidRPr="00DB0B14">
              <w:rPr>
                <w:rFonts w:ascii="Times New Roman" w:hAnsi="Times New Roman"/>
                <w:b/>
                <w:sz w:val="20"/>
                <w:szCs w:val="20"/>
                <w:lang w:eastAsia="en-US"/>
              </w:rPr>
              <w:t>Выставки и экспозиции в музее</w:t>
            </w:r>
          </w:p>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b/>
                <w:sz w:val="20"/>
                <w:szCs w:val="20"/>
                <w:lang w:eastAsia="en-US"/>
              </w:rPr>
              <w:t>(городское здание)</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 xml:space="preserve">Всего </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Bookman Old Style" w:hAnsi="Times New Roman"/>
                <w:kern w:val="2"/>
                <w:sz w:val="20"/>
                <w:szCs w:val="20"/>
                <w:lang w:eastAsia="en-US"/>
              </w:rPr>
            </w:pPr>
            <w:r w:rsidRPr="00DB0B14">
              <w:rPr>
                <w:rFonts w:ascii="Times New Roman" w:hAnsi="Times New Roman"/>
                <w:sz w:val="20"/>
                <w:szCs w:val="20"/>
                <w:lang w:eastAsia="en-US"/>
              </w:rPr>
              <w:t>Дети, подростки</w:t>
            </w:r>
          </w:p>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и молодёжь</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 xml:space="preserve">Взрослые </w:t>
            </w:r>
          </w:p>
        </w:tc>
      </w:tr>
      <w:tr w:rsidR="00495C88" w:rsidRPr="00DB0B14" w:rsidTr="00336BD7">
        <w:trPr>
          <w:jc w:val="center"/>
        </w:trPr>
        <w:tc>
          <w:tcPr>
            <w:tcW w:w="1973" w:type="pct"/>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sz w:val="20"/>
                <w:szCs w:val="20"/>
              </w:rPr>
            </w:pP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b/>
                <w:sz w:val="20"/>
                <w:szCs w:val="20"/>
                <w:lang w:eastAsia="en-US"/>
              </w:rPr>
            </w:pPr>
            <w:r w:rsidRPr="00DB0B14">
              <w:rPr>
                <w:rFonts w:ascii="Times New Roman" w:hAnsi="Times New Roman"/>
                <w:b/>
                <w:sz w:val="20"/>
                <w:szCs w:val="20"/>
                <w:lang w:eastAsia="en-US"/>
              </w:rPr>
              <w:t>6464/ 7126</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b/>
                <w:sz w:val="20"/>
                <w:szCs w:val="20"/>
                <w:lang w:eastAsia="en-US"/>
              </w:rPr>
            </w:pPr>
            <w:r w:rsidRPr="00DB0B14">
              <w:rPr>
                <w:rFonts w:ascii="Times New Roman" w:hAnsi="Times New Roman"/>
                <w:b/>
                <w:sz w:val="20"/>
                <w:szCs w:val="20"/>
                <w:lang w:eastAsia="en-US"/>
              </w:rPr>
              <w:t>2186/ 2732</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b/>
                <w:sz w:val="20"/>
                <w:szCs w:val="20"/>
                <w:lang w:eastAsia="en-US"/>
              </w:rPr>
            </w:pPr>
            <w:r w:rsidRPr="00DB0B14">
              <w:rPr>
                <w:rFonts w:ascii="Times New Roman" w:hAnsi="Times New Roman"/>
                <w:b/>
                <w:sz w:val="20"/>
                <w:szCs w:val="20"/>
                <w:lang w:eastAsia="en-US"/>
              </w:rPr>
              <w:t>4278/ 4394</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«Линии судьбы – точка пересечения»</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1301</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371</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930</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«Рубль копейкой цел»</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148</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32</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116</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«Сани, лыжи и коньки»</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150</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33</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117</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«Югорск в кадре. Историю города пишем сегодня»</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178</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44</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 xml:space="preserve">134 </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«Звонкая Россия»</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195</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55</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140</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«Свет каждому»</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169</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49</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120</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«Югорск театральный»</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300</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111</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189</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«Портрет любимого музея»</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245</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109</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136</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«Виват, карнавал!»</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886</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305</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581</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«Наш талантливый сосед!»</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313</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157</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156</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«Царство грибов и растений»</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160</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66</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94</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«Памяти Беслана»</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205</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48</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157</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«Обнимая небо»</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617</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146</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471</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«Наша жизнь пишется здесь»</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664</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163</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501</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«Югра в древности»</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223</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121</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102</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«Удивительный человек»</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439</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245</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194</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Выставка к 100-летию Великой Октябрьской социалистической революции</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218</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106</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112</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«Сталинград: 200 дней мужества»</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45</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21</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24</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«Тёплая зимняя сказка»</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8</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4</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4</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i/>
                <w:sz w:val="20"/>
                <w:szCs w:val="20"/>
                <w:lang w:eastAsia="en-US"/>
              </w:rPr>
              <w:t>«Суеват пауль»</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i/>
                <w:sz w:val="20"/>
                <w:szCs w:val="20"/>
                <w:lang w:eastAsia="en-US"/>
              </w:rPr>
            </w:pPr>
            <w:r w:rsidRPr="00DB0B14">
              <w:rPr>
                <w:rFonts w:ascii="Times New Roman" w:hAnsi="Times New Roman"/>
                <w:i/>
                <w:sz w:val="20"/>
                <w:szCs w:val="20"/>
                <w:lang w:eastAsia="en-US"/>
              </w:rPr>
              <w:t>5764</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i/>
                <w:sz w:val="20"/>
                <w:szCs w:val="20"/>
                <w:lang w:eastAsia="en-US"/>
              </w:rPr>
            </w:pPr>
            <w:r w:rsidRPr="00DB0B14">
              <w:rPr>
                <w:rFonts w:ascii="Times New Roman" w:hAnsi="Times New Roman"/>
                <w:i/>
                <w:sz w:val="20"/>
                <w:szCs w:val="20"/>
                <w:lang w:eastAsia="en-US"/>
              </w:rPr>
              <w:t>2333</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i/>
                <w:sz w:val="20"/>
                <w:szCs w:val="20"/>
                <w:lang w:eastAsia="en-US"/>
              </w:rPr>
            </w:pPr>
            <w:r w:rsidRPr="00DB0B14">
              <w:rPr>
                <w:rFonts w:ascii="Times New Roman" w:hAnsi="Times New Roman"/>
                <w:i/>
                <w:sz w:val="20"/>
                <w:szCs w:val="20"/>
                <w:lang w:eastAsia="en-US"/>
              </w:rPr>
              <w:t>3431</w:t>
            </w:r>
          </w:p>
        </w:tc>
      </w:tr>
      <w:tr w:rsidR="00495C88" w:rsidRPr="00DB0B14" w:rsidTr="00336BD7">
        <w:trPr>
          <w:jc w:val="center"/>
        </w:trPr>
        <w:tc>
          <w:tcPr>
            <w:tcW w:w="197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i/>
                <w:sz w:val="20"/>
                <w:szCs w:val="20"/>
                <w:lang w:eastAsia="en-US"/>
              </w:rPr>
            </w:pPr>
            <w:r w:rsidRPr="00DB0B14">
              <w:rPr>
                <w:rFonts w:ascii="Times New Roman" w:hAnsi="Times New Roman"/>
                <w:i/>
                <w:sz w:val="20"/>
                <w:szCs w:val="20"/>
                <w:lang w:eastAsia="en-US"/>
              </w:rPr>
              <w:t>«Обеспечение проведения тематических внеплановых мероприятий в музее под открытым небом «Суеват пауль»</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i/>
                <w:sz w:val="20"/>
                <w:szCs w:val="20"/>
                <w:lang w:eastAsia="en-US"/>
              </w:rPr>
            </w:pPr>
            <w:r w:rsidRPr="00DB0B14">
              <w:rPr>
                <w:rFonts w:ascii="Times New Roman" w:hAnsi="Times New Roman"/>
                <w:i/>
                <w:sz w:val="20"/>
                <w:szCs w:val="20"/>
                <w:lang w:eastAsia="en-US"/>
              </w:rPr>
              <w:t>1362</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i/>
                <w:sz w:val="20"/>
                <w:szCs w:val="20"/>
                <w:lang w:eastAsia="en-US"/>
              </w:rPr>
            </w:pPr>
            <w:r w:rsidRPr="00DB0B14">
              <w:rPr>
                <w:rFonts w:ascii="Times New Roman" w:hAnsi="Times New Roman"/>
                <w:i/>
                <w:sz w:val="20"/>
                <w:szCs w:val="20"/>
                <w:lang w:eastAsia="en-US"/>
              </w:rPr>
              <w:t>399</w:t>
            </w:r>
          </w:p>
        </w:tc>
        <w:tc>
          <w:tcPr>
            <w:tcW w:w="100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i/>
                <w:sz w:val="20"/>
                <w:szCs w:val="20"/>
                <w:lang w:eastAsia="en-US"/>
              </w:rPr>
            </w:pPr>
            <w:r w:rsidRPr="00DB0B14">
              <w:rPr>
                <w:rFonts w:ascii="Times New Roman" w:hAnsi="Times New Roman"/>
                <w:i/>
                <w:sz w:val="20"/>
                <w:szCs w:val="20"/>
                <w:lang w:eastAsia="en-US"/>
              </w:rPr>
              <w:t>963</w:t>
            </w:r>
          </w:p>
        </w:tc>
      </w:tr>
    </w:tbl>
    <w:p w:rsidR="00495C88" w:rsidRPr="00DB0B14" w:rsidRDefault="00495C88" w:rsidP="00DB0B14">
      <w:pPr>
        <w:spacing w:after="0" w:line="240" w:lineRule="auto"/>
        <w:rPr>
          <w:rFonts w:ascii="Times New Roman" w:hAnsi="Times New Roman" w:cs="Times New Roman"/>
          <w:b/>
          <w:caps/>
          <w:sz w:val="20"/>
        </w:rPr>
      </w:pPr>
    </w:p>
    <w:p w:rsidR="00495C88" w:rsidRPr="00DB0B14" w:rsidRDefault="00495C88" w:rsidP="00DB0B14">
      <w:pPr>
        <w:spacing w:after="0" w:line="240" w:lineRule="auto"/>
        <w:rPr>
          <w:rFonts w:ascii="Times New Roman" w:eastAsia="Andale Sans UI" w:hAnsi="Times New Roman" w:cs="Times New Roman"/>
          <w:b/>
          <w:caps/>
          <w:kern w:val="2"/>
          <w:sz w:val="20"/>
        </w:rPr>
      </w:pPr>
      <w:r w:rsidRPr="00DB0B14">
        <w:rPr>
          <w:rFonts w:ascii="Times New Roman" w:hAnsi="Times New Roman" w:cs="Times New Roman"/>
          <w:b/>
          <w:caps/>
          <w:sz w:val="20"/>
        </w:rPr>
        <w:t>посетители ВЫСТАВок вне музея</w:t>
      </w:r>
    </w:p>
    <w:tbl>
      <w:tblPr>
        <w:tblW w:w="4947" w:type="pct"/>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1908"/>
        <w:gridCol w:w="1907"/>
        <w:gridCol w:w="1909"/>
      </w:tblGrid>
      <w:tr w:rsidR="00495C88" w:rsidRPr="00DB0B14" w:rsidTr="00336BD7">
        <w:trPr>
          <w:trHeight w:val="383"/>
          <w:jc w:val="center"/>
        </w:trPr>
        <w:tc>
          <w:tcPr>
            <w:tcW w:w="1977" w:type="pct"/>
            <w:vMerge w:val="restar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highlight w:val="yellow"/>
                <w:lang w:eastAsia="en-US"/>
              </w:rPr>
            </w:pPr>
            <w:r w:rsidRPr="00DB0B14">
              <w:rPr>
                <w:rFonts w:ascii="Times New Roman" w:hAnsi="Times New Roman"/>
                <w:sz w:val="20"/>
                <w:szCs w:val="20"/>
                <w:lang w:eastAsia="en-US"/>
              </w:rPr>
              <w:t>Название выставки/ место экспонирования/ сроки экспонирования</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Всего</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Bookman Old Style" w:hAnsi="Times New Roman"/>
                <w:kern w:val="2"/>
                <w:sz w:val="20"/>
                <w:szCs w:val="20"/>
                <w:lang w:eastAsia="en-US"/>
              </w:rPr>
            </w:pPr>
            <w:r w:rsidRPr="00DB0B14">
              <w:rPr>
                <w:rFonts w:ascii="Times New Roman" w:hAnsi="Times New Roman"/>
                <w:sz w:val="20"/>
                <w:szCs w:val="20"/>
                <w:lang w:eastAsia="en-US"/>
              </w:rPr>
              <w:t>Дети, подростки</w:t>
            </w:r>
          </w:p>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и молодёжь</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Взрослые</w:t>
            </w:r>
          </w:p>
        </w:tc>
      </w:tr>
      <w:tr w:rsidR="00495C88" w:rsidRPr="00DB0B14" w:rsidTr="00336BD7">
        <w:trPr>
          <w:trHeight w:val="382"/>
          <w:jc w:val="center"/>
        </w:trPr>
        <w:tc>
          <w:tcPr>
            <w:tcW w:w="1977" w:type="pct"/>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sz w:val="20"/>
                <w:szCs w:val="20"/>
                <w:highlight w:val="yellow"/>
              </w:rPr>
            </w:pP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5384</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2159</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3225</w:t>
            </w:r>
          </w:p>
        </w:tc>
      </w:tr>
      <w:tr w:rsidR="00495C88" w:rsidRPr="00DB0B14" w:rsidTr="00336BD7">
        <w:trPr>
          <w:jc w:val="center"/>
        </w:trPr>
        <w:tc>
          <w:tcPr>
            <w:tcW w:w="197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 xml:space="preserve">«Сани, лыжи и коньки»/ Городской парк по улице Ленина/ городское мероприятие «Проводы зимы»/ 26.02.2017 </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1040</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395</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645</w:t>
            </w:r>
          </w:p>
        </w:tc>
      </w:tr>
      <w:tr w:rsidR="00495C88" w:rsidRPr="00DB0B14" w:rsidTr="00336BD7">
        <w:trPr>
          <w:jc w:val="center"/>
        </w:trPr>
        <w:tc>
          <w:tcPr>
            <w:tcW w:w="197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Bookman Old Style" w:hAnsi="Times New Roman"/>
                <w:kern w:val="2"/>
                <w:sz w:val="20"/>
                <w:szCs w:val="20"/>
                <w:lang w:eastAsia="en-US"/>
              </w:rPr>
            </w:pPr>
            <w:r w:rsidRPr="00DB0B14">
              <w:rPr>
                <w:rFonts w:ascii="Times New Roman" w:hAnsi="Times New Roman"/>
                <w:sz w:val="20"/>
                <w:szCs w:val="20"/>
                <w:lang w:eastAsia="en-US"/>
              </w:rPr>
              <w:lastRenderedPageBreak/>
              <w:t>«Город Югорск – ворота в Югру»/ Международный выставочный центр «Екатеринбург – ЭКСПО»,</w:t>
            </w:r>
          </w:p>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г. Екатеринбург, 06.04. – 08.04.2017</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600</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120</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480</w:t>
            </w:r>
          </w:p>
        </w:tc>
      </w:tr>
      <w:tr w:rsidR="00495C88" w:rsidRPr="00DB0B14" w:rsidTr="00336BD7">
        <w:trPr>
          <w:jc w:val="center"/>
        </w:trPr>
        <w:tc>
          <w:tcPr>
            <w:tcW w:w="197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«Девичья светёлка»/ Парк им. Б. Лосева, г. Ханты-Мансийск, 21.05.2017</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900</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400</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500</w:t>
            </w:r>
          </w:p>
        </w:tc>
      </w:tr>
      <w:tr w:rsidR="00495C88" w:rsidRPr="00DB0B14" w:rsidTr="00336BD7">
        <w:trPr>
          <w:jc w:val="center"/>
        </w:trPr>
        <w:tc>
          <w:tcPr>
            <w:tcW w:w="197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«Девичья светёлка»/ Площадь при храме Преподобного Сергия Радонежского, г. Югорск, 28.05.2017</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200</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100</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100</w:t>
            </w:r>
          </w:p>
        </w:tc>
      </w:tr>
      <w:tr w:rsidR="00495C88" w:rsidRPr="00DB0B14" w:rsidTr="00336BD7">
        <w:trPr>
          <w:jc w:val="center"/>
        </w:trPr>
        <w:tc>
          <w:tcPr>
            <w:tcW w:w="197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Bookman Old Style" w:hAnsi="Times New Roman"/>
                <w:kern w:val="2"/>
                <w:sz w:val="20"/>
                <w:szCs w:val="20"/>
                <w:lang w:eastAsia="en-US"/>
              </w:rPr>
            </w:pPr>
            <w:r w:rsidRPr="00DB0B14">
              <w:rPr>
                <w:rFonts w:ascii="Times New Roman" w:hAnsi="Times New Roman"/>
                <w:sz w:val="20"/>
                <w:szCs w:val="20"/>
                <w:lang w:eastAsia="en-US"/>
              </w:rPr>
              <w:t>«Звонкая Россия»/ Площадь при храме Преподобного Сергия Радонежского,</w:t>
            </w:r>
          </w:p>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г. Югорск, 02.09.2017</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594</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244</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350</w:t>
            </w:r>
          </w:p>
        </w:tc>
      </w:tr>
      <w:tr w:rsidR="00495C88" w:rsidRPr="00DB0B14" w:rsidTr="00336BD7">
        <w:trPr>
          <w:jc w:val="center"/>
        </w:trPr>
        <w:tc>
          <w:tcPr>
            <w:tcW w:w="197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«Кедровый промысел в Сибири»/ Лыжная база КСК «Норд» ООО «Газпром трансгаз Югорск», 16.09.2017</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200</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100</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100</w:t>
            </w:r>
          </w:p>
        </w:tc>
      </w:tr>
      <w:tr w:rsidR="00495C88" w:rsidRPr="00DB0B14" w:rsidTr="00336BD7">
        <w:trPr>
          <w:jc w:val="center"/>
        </w:trPr>
        <w:tc>
          <w:tcPr>
            <w:tcW w:w="197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Bookman Old Style" w:hAnsi="Times New Roman"/>
                <w:kern w:val="2"/>
                <w:sz w:val="20"/>
                <w:szCs w:val="20"/>
                <w:lang w:eastAsia="en-US"/>
              </w:rPr>
            </w:pPr>
            <w:r w:rsidRPr="00DB0B14">
              <w:rPr>
                <w:rFonts w:ascii="Times New Roman" w:hAnsi="Times New Roman"/>
                <w:sz w:val="20"/>
                <w:szCs w:val="20"/>
                <w:lang w:eastAsia="en-US"/>
              </w:rPr>
              <w:t>«Звонкая Россия»/ МБОУ СОШ №2, г. Советский/</w:t>
            </w:r>
          </w:p>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20.10.2017 – 01.04.2018</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300</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250</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50</w:t>
            </w:r>
          </w:p>
        </w:tc>
      </w:tr>
      <w:tr w:rsidR="00495C88" w:rsidRPr="00DB0B14" w:rsidTr="00336BD7">
        <w:trPr>
          <w:jc w:val="center"/>
        </w:trPr>
        <w:tc>
          <w:tcPr>
            <w:tcW w:w="197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«Югорские праздники» на XVI ярмарке событийного туризма «Югра Тур-2017»/ 17 – 19.11.2017</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1050</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300</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750</w:t>
            </w:r>
          </w:p>
        </w:tc>
      </w:tr>
      <w:tr w:rsidR="00495C88" w:rsidRPr="00DB0B14" w:rsidTr="00336BD7">
        <w:trPr>
          <w:jc w:val="center"/>
        </w:trPr>
        <w:tc>
          <w:tcPr>
            <w:tcW w:w="197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«Наша жизнь пишется здесь»/ отдел ЗАГС администрации города Югорска/ 27.11.2017 – январь 2018</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100</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100</w:t>
            </w:r>
          </w:p>
        </w:tc>
      </w:tr>
      <w:tr w:rsidR="00495C88" w:rsidRPr="00DB0B14" w:rsidTr="00336BD7">
        <w:trPr>
          <w:jc w:val="center"/>
        </w:trPr>
        <w:tc>
          <w:tcPr>
            <w:tcW w:w="197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«Обнимая небо»/ ДК «МиГ» МАУ ЦК «Югра-презент»/ 13.11. – 01.12.2017</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200</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100</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100</w:t>
            </w:r>
          </w:p>
        </w:tc>
      </w:tr>
      <w:tr w:rsidR="00495C88" w:rsidRPr="00DB0B14" w:rsidTr="00336BD7">
        <w:trPr>
          <w:jc w:val="center"/>
        </w:trPr>
        <w:tc>
          <w:tcPr>
            <w:tcW w:w="197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rPr>
                <w:rFonts w:ascii="Times New Roman" w:eastAsia="Bookman Old Style" w:hAnsi="Times New Roman"/>
                <w:kern w:val="2"/>
                <w:sz w:val="20"/>
                <w:szCs w:val="20"/>
                <w:lang w:eastAsia="en-US"/>
              </w:rPr>
            </w:pPr>
            <w:r w:rsidRPr="00DB0B14">
              <w:rPr>
                <w:rFonts w:ascii="Times New Roman" w:hAnsi="Times New Roman"/>
                <w:sz w:val="20"/>
                <w:szCs w:val="20"/>
                <w:lang w:eastAsia="en-US"/>
              </w:rPr>
              <w:t>«Обнимая небо»/ МБОУ «Лицей им. Г.Ф. Атякшева»/</w:t>
            </w:r>
          </w:p>
          <w:p w:rsidR="00495C88" w:rsidRPr="00DB0B14" w:rsidRDefault="00495C88" w:rsidP="00DB0B14">
            <w:pPr>
              <w:pStyle w:val="a8"/>
              <w:spacing w:after="0" w:line="240" w:lineRule="auto"/>
              <w:ind w:left="0"/>
              <w:contextualSpacing/>
              <w:rPr>
                <w:rFonts w:ascii="Times New Roman" w:eastAsia="Constantia" w:hAnsi="Times New Roman"/>
                <w:sz w:val="20"/>
                <w:szCs w:val="20"/>
                <w:lang w:eastAsia="en-US"/>
              </w:rPr>
            </w:pPr>
            <w:r w:rsidRPr="00DB0B14">
              <w:rPr>
                <w:rFonts w:ascii="Times New Roman" w:hAnsi="Times New Roman"/>
                <w:sz w:val="20"/>
                <w:szCs w:val="20"/>
                <w:lang w:eastAsia="en-US"/>
              </w:rPr>
              <w:t>04 – 18.12.2017</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200</w:t>
            </w:r>
          </w:p>
        </w:tc>
        <w:tc>
          <w:tcPr>
            <w:tcW w:w="100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150</w:t>
            </w:r>
          </w:p>
        </w:tc>
        <w:tc>
          <w:tcPr>
            <w:tcW w:w="100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8"/>
              <w:spacing w:after="0" w:line="240" w:lineRule="auto"/>
              <w:ind w:left="0"/>
              <w:contextualSpacing/>
              <w:jc w:val="center"/>
              <w:rPr>
                <w:rFonts w:ascii="Times New Roman" w:eastAsia="Constantia" w:hAnsi="Times New Roman"/>
                <w:sz w:val="20"/>
                <w:szCs w:val="20"/>
                <w:lang w:eastAsia="en-US"/>
              </w:rPr>
            </w:pPr>
            <w:r w:rsidRPr="00DB0B14">
              <w:rPr>
                <w:rFonts w:ascii="Times New Roman" w:hAnsi="Times New Roman"/>
                <w:sz w:val="20"/>
                <w:szCs w:val="20"/>
                <w:lang w:eastAsia="en-US"/>
              </w:rPr>
              <w:t>50</w:t>
            </w:r>
          </w:p>
        </w:tc>
      </w:tr>
    </w:tbl>
    <w:p w:rsidR="00495C88" w:rsidRPr="00DB0B14" w:rsidRDefault="00495C88" w:rsidP="00DB0B14">
      <w:pPr>
        <w:widowControl w:val="0"/>
        <w:autoSpaceDE w:val="0"/>
        <w:autoSpaceDN w:val="0"/>
        <w:adjustRightInd w:val="0"/>
        <w:spacing w:after="0" w:line="240" w:lineRule="auto"/>
        <w:ind w:right="17" w:firstLine="709"/>
        <w:rPr>
          <w:rFonts w:ascii="Times New Roman" w:eastAsia="Times New Roman" w:hAnsi="Times New Roman" w:cs="Times New Roman"/>
          <w:b/>
          <w:sz w:val="24"/>
          <w:szCs w:val="24"/>
          <w:lang w:eastAsia="ru-RU"/>
        </w:rPr>
      </w:pPr>
    </w:p>
    <w:p w:rsidR="00670CD3" w:rsidRPr="00DB0B14" w:rsidRDefault="000D4B89" w:rsidP="00DB0B14">
      <w:pPr>
        <w:widowControl w:val="0"/>
        <w:autoSpaceDE w:val="0"/>
        <w:autoSpaceDN w:val="0"/>
        <w:adjustRightInd w:val="0"/>
        <w:spacing w:after="0" w:line="240" w:lineRule="auto"/>
        <w:ind w:right="17" w:firstLine="709"/>
        <w:rPr>
          <w:rFonts w:ascii="Times New Roman" w:eastAsia="Times New Roman" w:hAnsi="Times New Roman" w:cs="Times New Roman"/>
          <w:b/>
          <w:sz w:val="24"/>
          <w:szCs w:val="24"/>
          <w:lang w:eastAsia="ru-RU"/>
        </w:rPr>
      </w:pPr>
      <w:r w:rsidRPr="00DB0B14">
        <w:rPr>
          <w:rFonts w:ascii="Times New Roman" w:eastAsia="Times New Roman" w:hAnsi="Times New Roman" w:cs="Times New Roman"/>
          <w:b/>
          <w:sz w:val="24"/>
          <w:szCs w:val="24"/>
          <w:lang w:eastAsia="ru-RU"/>
        </w:rPr>
        <w:t xml:space="preserve">3.2.5. </w:t>
      </w:r>
      <w:r w:rsidR="00670CD3" w:rsidRPr="00DB0B14">
        <w:rPr>
          <w:rFonts w:ascii="Times New Roman" w:eastAsia="Times New Roman" w:hAnsi="Times New Roman" w:cs="Times New Roman"/>
          <w:b/>
          <w:sz w:val="24"/>
          <w:szCs w:val="24"/>
          <w:lang w:eastAsia="ru-RU"/>
        </w:rPr>
        <w:t xml:space="preserve">Выставочная деятельность </w:t>
      </w:r>
      <w:r w:rsidR="00100178" w:rsidRPr="00DB0B14">
        <w:rPr>
          <w:rFonts w:ascii="Times New Roman" w:eastAsia="Times New Roman" w:hAnsi="Times New Roman" w:cs="Times New Roman"/>
          <w:b/>
          <w:sz w:val="24"/>
          <w:szCs w:val="24"/>
          <w:lang w:eastAsia="ru-RU"/>
        </w:rPr>
        <w:t xml:space="preserve">в </w:t>
      </w:r>
      <w:r w:rsidR="005604B1" w:rsidRPr="00DB0B14">
        <w:rPr>
          <w:rFonts w:ascii="Times New Roman" w:eastAsia="Times New Roman" w:hAnsi="Times New Roman" w:cs="Times New Roman"/>
          <w:b/>
          <w:sz w:val="24"/>
          <w:szCs w:val="24"/>
          <w:lang w:eastAsia="ru-RU"/>
        </w:rPr>
        <w:t>2017</w:t>
      </w:r>
      <w:r w:rsidR="00100178" w:rsidRPr="00DB0B14">
        <w:rPr>
          <w:rFonts w:ascii="Times New Roman" w:eastAsia="Times New Roman" w:hAnsi="Times New Roman" w:cs="Times New Roman"/>
          <w:b/>
          <w:sz w:val="24"/>
          <w:szCs w:val="24"/>
          <w:lang w:eastAsia="ru-RU"/>
        </w:rPr>
        <w:t xml:space="preserve"> году </w:t>
      </w:r>
      <w:r w:rsidR="00670CD3" w:rsidRPr="00DB0B14">
        <w:rPr>
          <w:rFonts w:ascii="Times New Roman" w:eastAsia="Times New Roman" w:hAnsi="Times New Roman" w:cs="Times New Roman"/>
          <w:b/>
          <w:sz w:val="24"/>
          <w:szCs w:val="24"/>
          <w:lang w:eastAsia="ru-RU"/>
        </w:rPr>
        <w:t>характеризует</w:t>
      </w:r>
      <w:r w:rsidR="00100178" w:rsidRPr="00DB0B14">
        <w:rPr>
          <w:rFonts w:ascii="Times New Roman" w:eastAsia="Times New Roman" w:hAnsi="Times New Roman" w:cs="Times New Roman"/>
          <w:b/>
          <w:sz w:val="24"/>
          <w:szCs w:val="24"/>
          <w:lang w:eastAsia="ru-RU"/>
        </w:rPr>
        <w:t>с</w:t>
      </w:r>
      <w:r w:rsidR="00670CD3" w:rsidRPr="00DB0B14">
        <w:rPr>
          <w:rFonts w:ascii="Times New Roman" w:eastAsia="Times New Roman" w:hAnsi="Times New Roman" w:cs="Times New Roman"/>
          <w:b/>
          <w:sz w:val="24"/>
          <w:szCs w:val="24"/>
          <w:lang w:eastAsia="ru-RU"/>
        </w:rPr>
        <w:t>я следующими данными:</w:t>
      </w:r>
    </w:p>
    <w:p w:rsidR="00495C88" w:rsidRPr="00DB0B14" w:rsidRDefault="00495C88" w:rsidP="00DB0B14">
      <w:pPr>
        <w:widowControl w:val="0"/>
        <w:autoSpaceDE w:val="0"/>
        <w:autoSpaceDN w:val="0"/>
        <w:adjustRightInd w:val="0"/>
        <w:spacing w:after="0" w:line="240" w:lineRule="auto"/>
        <w:ind w:right="17" w:firstLine="709"/>
        <w:rPr>
          <w:rFonts w:ascii="Times New Roman" w:eastAsia="Times New Roman" w:hAnsi="Times New Roman" w:cs="Times New Roman"/>
          <w:b/>
          <w:sz w:val="24"/>
          <w:szCs w:val="24"/>
          <w:lang w:eastAsia="ru-RU"/>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189"/>
        <w:gridCol w:w="2477"/>
        <w:gridCol w:w="1955"/>
        <w:gridCol w:w="1754"/>
      </w:tblGrid>
      <w:tr w:rsidR="00495C88" w:rsidRPr="00DB0B14" w:rsidTr="000A2993">
        <w:tc>
          <w:tcPr>
            <w:tcW w:w="52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0A2993">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Год</w:t>
            </w:r>
          </w:p>
        </w:tc>
        <w:tc>
          <w:tcPr>
            <w:tcW w:w="116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0A2993">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Количество выставок</w:t>
            </w:r>
          </w:p>
        </w:tc>
        <w:tc>
          <w:tcPr>
            <w:tcW w:w="132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0A2993">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в том числе из местных музеев</w:t>
            </w:r>
          </w:p>
        </w:tc>
        <w:tc>
          <w:tcPr>
            <w:tcW w:w="1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0A2993">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из музеев других территорий</w:t>
            </w:r>
          </w:p>
        </w:tc>
        <w:tc>
          <w:tcPr>
            <w:tcW w:w="93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0A2993">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Число посетителей</w:t>
            </w:r>
          </w:p>
        </w:tc>
      </w:tr>
      <w:tr w:rsidR="00495C88" w:rsidRPr="00DB0B14" w:rsidTr="000A2993">
        <w:tc>
          <w:tcPr>
            <w:tcW w:w="52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0A2993">
            <w:pPr>
              <w:widowControl w:val="0"/>
              <w:tabs>
                <w:tab w:val="left" w:pos="0"/>
              </w:tabs>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2017</w:t>
            </w:r>
          </w:p>
        </w:tc>
        <w:tc>
          <w:tcPr>
            <w:tcW w:w="1169" w:type="pct"/>
            <w:tcBorders>
              <w:top w:val="single" w:sz="4" w:space="0" w:color="auto"/>
              <w:left w:val="single" w:sz="4" w:space="0" w:color="auto"/>
              <w:bottom w:val="single" w:sz="4" w:space="0" w:color="auto"/>
              <w:right w:val="single" w:sz="4" w:space="0" w:color="auto"/>
            </w:tcBorders>
            <w:hideMark/>
          </w:tcPr>
          <w:p w:rsidR="00495C88" w:rsidRPr="00DB0B14" w:rsidRDefault="00495C88" w:rsidP="000A2993">
            <w:pPr>
              <w:widowControl w:val="0"/>
              <w:tabs>
                <w:tab w:val="left" w:pos="0"/>
              </w:tabs>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36</w:t>
            </w:r>
          </w:p>
        </w:tc>
        <w:tc>
          <w:tcPr>
            <w:tcW w:w="132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0A2993">
            <w:pPr>
              <w:widowControl w:val="0"/>
              <w:tabs>
                <w:tab w:val="left" w:pos="0"/>
              </w:tabs>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34</w:t>
            </w:r>
          </w:p>
        </w:tc>
        <w:tc>
          <w:tcPr>
            <w:tcW w:w="1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0A2993">
            <w:pPr>
              <w:widowControl w:val="0"/>
              <w:tabs>
                <w:tab w:val="left" w:pos="0"/>
              </w:tabs>
              <w:suppressAutoHyphens/>
              <w:spacing w:after="0" w:line="240" w:lineRule="auto"/>
              <w:jc w:val="center"/>
              <w:rPr>
                <w:rFonts w:ascii="Times New Roman" w:eastAsia="Andale Sans UI" w:hAnsi="Times New Roman" w:cs="Times New Roman"/>
                <w:b/>
                <w:kern w:val="2"/>
                <w:sz w:val="20"/>
                <w:szCs w:val="20"/>
                <w:vertAlign w:val="superscript"/>
              </w:rPr>
            </w:pPr>
            <w:r w:rsidRPr="00DB0B14">
              <w:rPr>
                <w:rFonts w:ascii="Times New Roman" w:hAnsi="Times New Roman" w:cs="Times New Roman"/>
                <w:b/>
                <w:sz w:val="20"/>
                <w:szCs w:val="20"/>
              </w:rPr>
              <w:t>2</w:t>
            </w:r>
            <w:r w:rsidRPr="00DB0B14">
              <w:rPr>
                <w:rFonts w:ascii="Times New Roman" w:hAnsi="Times New Roman" w:cs="Times New Roman"/>
                <w:b/>
                <w:i/>
                <w:sz w:val="20"/>
                <w:szCs w:val="20"/>
                <w:vertAlign w:val="superscript"/>
              </w:rPr>
              <w:t>*</w:t>
            </w:r>
          </w:p>
        </w:tc>
        <w:tc>
          <w:tcPr>
            <w:tcW w:w="937" w:type="pct"/>
            <w:tcBorders>
              <w:top w:val="single" w:sz="4" w:space="0" w:color="auto"/>
              <w:left w:val="single" w:sz="4" w:space="0" w:color="auto"/>
              <w:bottom w:val="single" w:sz="4" w:space="0" w:color="auto"/>
              <w:right w:val="single" w:sz="4" w:space="0" w:color="auto"/>
            </w:tcBorders>
            <w:hideMark/>
          </w:tcPr>
          <w:p w:rsidR="00495C88" w:rsidRPr="00DB0B14" w:rsidRDefault="00495C88" w:rsidP="000A2993">
            <w:pPr>
              <w:widowControl w:val="0"/>
              <w:tabs>
                <w:tab w:val="left" w:pos="0"/>
              </w:tabs>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24 968</w:t>
            </w:r>
          </w:p>
        </w:tc>
      </w:tr>
    </w:tbl>
    <w:p w:rsidR="00495C88" w:rsidRPr="00DB0B14" w:rsidRDefault="00495C88" w:rsidP="00DB0B14">
      <w:pPr>
        <w:tabs>
          <w:tab w:val="left" w:pos="0"/>
        </w:tabs>
        <w:spacing w:after="0" w:line="240" w:lineRule="auto"/>
        <w:ind w:firstLine="567"/>
        <w:jc w:val="both"/>
        <w:rPr>
          <w:rFonts w:ascii="Times New Roman" w:hAnsi="Times New Roman" w:cs="Times New Roman"/>
          <w:b/>
        </w:rPr>
      </w:pPr>
    </w:p>
    <w:p w:rsidR="00495C88" w:rsidRPr="00DB0B14" w:rsidRDefault="00495C88" w:rsidP="00DB0B14">
      <w:pPr>
        <w:tabs>
          <w:tab w:val="left" w:pos="0"/>
        </w:tabs>
        <w:spacing w:after="0" w:line="240" w:lineRule="auto"/>
        <w:ind w:firstLine="567"/>
        <w:jc w:val="both"/>
        <w:rPr>
          <w:rFonts w:ascii="Times New Roman" w:eastAsia="Andale Sans UI" w:hAnsi="Times New Roman" w:cs="Times New Roman"/>
          <w:kern w:val="2"/>
          <w:sz w:val="24"/>
          <w:szCs w:val="24"/>
        </w:rPr>
      </w:pPr>
      <w:r w:rsidRPr="00DB0B14">
        <w:rPr>
          <w:rFonts w:ascii="Times New Roman" w:hAnsi="Times New Roman" w:cs="Times New Roman"/>
          <w:sz w:val="24"/>
          <w:szCs w:val="24"/>
        </w:rPr>
        <w:t>0</w:t>
      </w:r>
      <w:r w:rsidR="000A2993">
        <w:rPr>
          <w:rFonts w:ascii="Times New Roman" w:hAnsi="Times New Roman" w:cs="Times New Roman"/>
          <w:sz w:val="24"/>
          <w:szCs w:val="24"/>
        </w:rPr>
        <w:t xml:space="preserve"> </w:t>
      </w:r>
      <w:r w:rsidRPr="00DB0B14">
        <w:rPr>
          <w:rFonts w:ascii="Times New Roman" w:hAnsi="Times New Roman" w:cs="Times New Roman"/>
          <w:sz w:val="24"/>
          <w:szCs w:val="24"/>
        </w:rPr>
        <w:t>музейных объектов МО городской округ город Югорск включено в туристические маршруты региональных туристических фирм, 0– общероссийских, 0– зарубежных.</w:t>
      </w:r>
    </w:p>
    <w:p w:rsidR="00495C88" w:rsidRPr="00DB0B14" w:rsidRDefault="00495C88" w:rsidP="00DB0B14">
      <w:pPr>
        <w:spacing w:after="0" w:line="240" w:lineRule="auto"/>
        <w:ind w:firstLine="567"/>
        <w:jc w:val="both"/>
        <w:outlineLvl w:val="0"/>
        <w:rPr>
          <w:rFonts w:ascii="Times New Roman" w:hAnsi="Times New Roman" w:cs="Times New Roman"/>
          <w:b/>
          <w:vertAlign w:val="superscript"/>
        </w:rPr>
      </w:pPr>
    </w:p>
    <w:p w:rsidR="00495C88" w:rsidRPr="00DB0B14" w:rsidRDefault="00495C88" w:rsidP="00DB0B14">
      <w:pPr>
        <w:spacing w:after="0" w:line="240" w:lineRule="auto"/>
        <w:ind w:firstLine="567"/>
        <w:jc w:val="both"/>
        <w:outlineLvl w:val="0"/>
        <w:rPr>
          <w:rFonts w:ascii="Times New Roman" w:hAnsi="Times New Roman" w:cs="Times New Roman"/>
          <w:i/>
        </w:rPr>
      </w:pPr>
      <w:r w:rsidRPr="00DB0B14">
        <w:rPr>
          <w:rFonts w:ascii="Times New Roman" w:hAnsi="Times New Roman" w:cs="Times New Roman"/>
          <w:b/>
          <w:vertAlign w:val="superscript"/>
        </w:rPr>
        <w:t xml:space="preserve">* </w:t>
      </w:r>
      <w:r w:rsidRPr="00DB0B14">
        <w:rPr>
          <w:rFonts w:ascii="Times New Roman" w:hAnsi="Times New Roman" w:cs="Times New Roman"/>
          <w:b/>
          <w:i/>
        </w:rPr>
        <w:t xml:space="preserve">Выставка </w:t>
      </w:r>
      <w:r w:rsidRPr="00DB0B14">
        <w:rPr>
          <w:rFonts w:ascii="Times New Roman" w:hAnsi="Times New Roman" w:cs="Times New Roman"/>
          <w:i/>
        </w:rPr>
        <w:t>«</w:t>
      </w:r>
      <w:r w:rsidRPr="00DB0B14">
        <w:rPr>
          <w:rFonts w:ascii="Times New Roman" w:hAnsi="Times New Roman" w:cs="Times New Roman"/>
          <w:b/>
          <w:i/>
        </w:rPr>
        <w:t>Царство грибов и растений»</w:t>
      </w:r>
      <w:r w:rsidRPr="00DB0B14">
        <w:rPr>
          <w:rFonts w:ascii="Times New Roman" w:hAnsi="Times New Roman" w:cs="Times New Roman"/>
          <w:i/>
        </w:rPr>
        <w:t xml:space="preserve"> (03 июня – 06 августа 2017), посвящённая Году экологии в России. Создана при участии ФГБУ «Государственный заповедник «Малая Сосьва», БУ ХМАО-Югры «Музей Природы и Человека». </w:t>
      </w:r>
    </w:p>
    <w:p w:rsidR="00495C88" w:rsidRPr="00DB0B14" w:rsidRDefault="00495C88" w:rsidP="00DB0B14">
      <w:pPr>
        <w:spacing w:after="0" w:line="240" w:lineRule="auto"/>
        <w:ind w:firstLine="567"/>
        <w:jc w:val="both"/>
        <w:outlineLvl w:val="0"/>
        <w:rPr>
          <w:rFonts w:ascii="Times New Roman" w:hAnsi="Times New Roman" w:cs="Times New Roman"/>
          <w:i/>
        </w:rPr>
      </w:pPr>
      <w:r w:rsidRPr="00DB0B14">
        <w:rPr>
          <w:rFonts w:ascii="Times New Roman" w:hAnsi="Times New Roman" w:cs="Times New Roman"/>
          <w:b/>
          <w:i/>
        </w:rPr>
        <w:t>Выставка «Югра в древности»</w:t>
      </w:r>
      <w:r w:rsidRPr="00DB0B14">
        <w:rPr>
          <w:rFonts w:ascii="Times New Roman" w:hAnsi="Times New Roman" w:cs="Times New Roman"/>
          <w:i/>
        </w:rPr>
        <w:t xml:space="preserve"> (01  – 20 октября 2017) – выставка для слабовидящих людей, из фондов БУ ХМАО – Югры «Музей Природы и Человека».</w:t>
      </w:r>
    </w:p>
    <w:p w:rsidR="00495C88" w:rsidRPr="00DB0B14" w:rsidRDefault="00495C88" w:rsidP="00DB0B14">
      <w:pPr>
        <w:spacing w:after="0" w:line="240" w:lineRule="auto"/>
        <w:ind w:firstLine="567"/>
        <w:jc w:val="both"/>
        <w:outlineLvl w:val="0"/>
        <w:rPr>
          <w:rFonts w:ascii="Times New Roman" w:hAnsi="Times New Roman" w:cs="Times New Roman"/>
          <w:i/>
        </w:rPr>
      </w:pPr>
    </w:p>
    <w:tbl>
      <w:tblPr>
        <w:tblW w:w="48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1204"/>
        <w:gridCol w:w="1204"/>
        <w:gridCol w:w="1204"/>
      </w:tblGrid>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Наименование показателя</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2015</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2016</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sz w:val="20"/>
                <w:szCs w:val="20"/>
              </w:rPr>
            </w:pPr>
            <w:r w:rsidRPr="00DB0B14">
              <w:rPr>
                <w:rFonts w:ascii="Times New Roman" w:hAnsi="Times New Roman" w:cs="Times New Roman"/>
                <w:b/>
                <w:sz w:val="20"/>
                <w:szCs w:val="20"/>
              </w:rPr>
              <w:t>2017</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Число музеев, находящихся в ведении управления культуры (ед.)</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Общий объём музейных фондов. Всего (тыс.ед.)</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34,4</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34,5</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34,7</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 из них основной фонд</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24,6</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24,7</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24,9</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Из числа предметов основного фонда экспонировалось в отчётном году (ед.)</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ind w:left="43"/>
              <w:jc w:val="center"/>
              <w:rPr>
                <w:rFonts w:ascii="Times New Roman" w:eastAsia="Andale Sans UI" w:hAnsi="Times New Roman" w:cs="Times New Roman"/>
                <w:kern w:val="2"/>
                <w:sz w:val="20"/>
                <w:szCs w:val="20"/>
              </w:rPr>
            </w:pPr>
            <w:r w:rsidRPr="00DB0B14">
              <w:rPr>
                <w:rFonts w:ascii="Times New Roman" w:eastAsia="Calibri" w:hAnsi="Times New Roman" w:cs="Times New Roman"/>
                <w:sz w:val="20"/>
                <w:szCs w:val="20"/>
              </w:rPr>
              <w:t>1 968</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ind w:left="43"/>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2201</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ind w:left="43"/>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1860</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vertAlign w:val="superscript"/>
              </w:rPr>
            </w:pPr>
            <w:r w:rsidRPr="00DB0B14">
              <w:rPr>
                <w:rFonts w:ascii="Times New Roman" w:hAnsi="Times New Roman" w:cs="Times New Roman"/>
                <w:sz w:val="20"/>
                <w:szCs w:val="20"/>
              </w:rPr>
              <w:t>Общее число посещений. Всего (тыс</w:t>
            </w:r>
            <w:proofErr w:type="gramStart"/>
            <w:r w:rsidRPr="00DB0B14">
              <w:rPr>
                <w:rFonts w:ascii="Times New Roman" w:hAnsi="Times New Roman" w:cs="Times New Roman"/>
                <w:sz w:val="20"/>
                <w:szCs w:val="20"/>
              </w:rPr>
              <w:t>.ч</w:t>
            </w:r>
            <w:proofErr w:type="gramEnd"/>
            <w:r w:rsidRPr="00DB0B14">
              <w:rPr>
                <w:rFonts w:ascii="Times New Roman" w:hAnsi="Times New Roman" w:cs="Times New Roman"/>
                <w:sz w:val="20"/>
                <w:szCs w:val="20"/>
              </w:rPr>
              <w:t>ел.)</w:t>
            </w:r>
            <w:r w:rsidRPr="00DB0B14">
              <w:rPr>
                <w:rFonts w:ascii="Times New Roman" w:hAnsi="Times New Roman" w:cs="Times New Roman"/>
                <w:sz w:val="20"/>
                <w:szCs w:val="20"/>
                <w:vertAlign w:val="superscript"/>
              </w:rPr>
              <w:t>*</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27,7</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27,0</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29,3</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Число экскурсий</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331</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195</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243</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Количество выставок, в том числе</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21</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22</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36</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 количество передвижных выставок</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11</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 проведены вне музея в других регионах РФ</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vertAlign w:val="superscript"/>
              </w:rPr>
            </w:pPr>
            <w:r w:rsidRPr="00DB0B14">
              <w:rPr>
                <w:rFonts w:ascii="Times New Roman" w:hAnsi="Times New Roman" w:cs="Times New Roman"/>
                <w:sz w:val="20"/>
                <w:szCs w:val="20"/>
              </w:rPr>
              <w:t>1</w:t>
            </w:r>
            <w:r w:rsidRPr="00DB0B14">
              <w:rPr>
                <w:rFonts w:ascii="Times New Roman" w:hAnsi="Times New Roman" w:cs="Times New Roman"/>
                <w:sz w:val="20"/>
                <w:szCs w:val="20"/>
                <w:vertAlign w:val="superscript"/>
              </w:rPr>
              <w:t>***</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 xml:space="preserve">– </w:t>
            </w:r>
            <w:proofErr w:type="gramStart"/>
            <w:r w:rsidRPr="00DB0B14">
              <w:rPr>
                <w:rFonts w:ascii="Times New Roman" w:hAnsi="Times New Roman" w:cs="Times New Roman"/>
                <w:sz w:val="20"/>
                <w:szCs w:val="20"/>
              </w:rPr>
              <w:t>проведены</w:t>
            </w:r>
            <w:proofErr w:type="gramEnd"/>
            <w:r w:rsidRPr="00DB0B14">
              <w:rPr>
                <w:rFonts w:ascii="Times New Roman" w:hAnsi="Times New Roman" w:cs="Times New Roman"/>
                <w:sz w:val="20"/>
                <w:szCs w:val="20"/>
              </w:rPr>
              <w:t xml:space="preserve"> вне музея за рубежом</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tabs>
                <w:tab w:val="left" w:pos="0"/>
              </w:tab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 количество виртуальных выставок/</w:t>
            </w:r>
          </w:p>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lastRenderedPageBreak/>
              <w:t>экспонируется ед</w:t>
            </w:r>
            <w:proofErr w:type="gramStart"/>
            <w:r w:rsidRPr="00DB0B14">
              <w:rPr>
                <w:rFonts w:ascii="Times New Roman" w:hAnsi="Times New Roman" w:cs="Times New Roman"/>
                <w:sz w:val="20"/>
                <w:szCs w:val="20"/>
              </w:rPr>
              <w:t>.х</w:t>
            </w:r>
            <w:proofErr w:type="gramEnd"/>
            <w:r w:rsidRPr="00DB0B14">
              <w:rPr>
                <w:rFonts w:ascii="Times New Roman" w:hAnsi="Times New Roman" w:cs="Times New Roman"/>
                <w:sz w:val="20"/>
                <w:szCs w:val="20"/>
              </w:rPr>
              <w:t>ранения</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vertAlign w:val="superscript"/>
              </w:rPr>
            </w:pPr>
            <w:r w:rsidRPr="00DB0B14">
              <w:rPr>
                <w:rFonts w:ascii="Times New Roman" w:hAnsi="Times New Roman" w:cs="Times New Roman"/>
                <w:sz w:val="20"/>
                <w:szCs w:val="20"/>
              </w:rPr>
              <w:lastRenderedPageBreak/>
              <w:t>1/40</w:t>
            </w:r>
            <w:r w:rsidRPr="00DB0B14">
              <w:rPr>
                <w:rFonts w:ascii="Times New Roman" w:hAnsi="Times New Roman" w:cs="Times New Roman"/>
                <w:sz w:val="20"/>
                <w:szCs w:val="20"/>
                <w:vertAlign w:val="superscript"/>
              </w:rPr>
              <w:t>**</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0/0</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0/0</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lastRenderedPageBreak/>
              <w:t>– количество выставок (экспозиций) для лиц с нарушением зрения</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0</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vertAlign w:val="superscript"/>
              </w:rPr>
            </w:pPr>
            <w:r w:rsidRPr="00DB0B14">
              <w:rPr>
                <w:rFonts w:ascii="Times New Roman" w:hAnsi="Times New Roman" w:cs="Times New Roman"/>
                <w:sz w:val="20"/>
                <w:szCs w:val="20"/>
              </w:rPr>
              <w:t>1</w:t>
            </w:r>
            <w:r w:rsidRPr="00DB0B14">
              <w:rPr>
                <w:rFonts w:ascii="Times New Roman" w:hAnsi="Times New Roman" w:cs="Times New Roman"/>
                <w:sz w:val="20"/>
                <w:szCs w:val="20"/>
                <w:vertAlign w:val="superscript"/>
              </w:rPr>
              <w:t>****</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 из общего числа выставок проведены в музее</w:t>
            </w:r>
          </w:p>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из собственных фондов</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5</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13</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 из общего числа выставок проведены в музее</w:t>
            </w:r>
          </w:p>
          <w:p w:rsidR="00495C88" w:rsidRPr="00DB0B14" w:rsidRDefault="00495C88" w:rsidP="00DB0B14">
            <w:pPr>
              <w:widowControl w:val="0"/>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с привлечением других фондов</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9</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8</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12</w:t>
            </w:r>
          </w:p>
        </w:tc>
      </w:tr>
      <w:tr w:rsidR="00495C88" w:rsidRPr="00DB0B14" w:rsidTr="000A2993">
        <w:tc>
          <w:tcPr>
            <w:tcW w:w="3044"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sz w:val="20"/>
                <w:szCs w:val="20"/>
              </w:rPr>
            </w:pPr>
            <w:r w:rsidRPr="00DB0B14">
              <w:rPr>
                <w:rFonts w:ascii="Times New Roman" w:hAnsi="Times New Roman" w:cs="Times New Roman"/>
                <w:sz w:val="20"/>
                <w:szCs w:val="20"/>
              </w:rPr>
              <w:t>Количество оцифрованных музейных экспонатов</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7620</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highlight w:val="yellow"/>
              </w:rPr>
            </w:pPr>
            <w:r w:rsidRPr="00DB0B14">
              <w:rPr>
                <w:rFonts w:ascii="Times New Roman" w:hAnsi="Times New Roman" w:cs="Times New Roman"/>
                <w:sz w:val="20"/>
                <w:szCs w:val="20"/>
              </w:rPr>
              <w:t>8420</w:t>
            </w:r>
          </w:p>
        </w:tc>
        <w:tc>
          <w:tcPr>
            <w:tcW w:w="65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sz w:val="20"/>
                <w:szCs w:val="20"/>
              </w:rPr>
            </w:pPr>
            <w:r w:rsidRPr="00DB0B14">
              <w:rPr>
                <w:rFonts w:ascii="Times New Roman" w:hAnsi="Times New Roman" w:cs="Times New Roman"/>
                <w:sz w:val="20"/>
                <w:szCs w:val="20"/>
              </w:rPr>
              <w:t>9220</w:t>
            </w:r>
          </w:p>
        </w:tc>
      </w:tr>
    </w:tbl>
    <w:p w:rsidR="00495C88" w:rsidRPr="00DB0B14" w:rsidRDefault="00495C88" w:rsidP="00DB0B14">
      <w:pPr>
        <w:spacing w:after="0" w:line="240" w:lineRule="auto"/>
        <w:ind w:firstLine="567"/>
        <w:rPr>
          <w:rFonts w:ascii="Times New Roman" w:eastAsia="Andale Sans UI" w:hAnsi="Times New Roman" w:cs="Times New Roman"/>
          <w:i/>
          <w:kern w:val="2"/>
        </w:rPr>
      </w:pPr>
      <w:r w:rsidRPr="00DB0B14">
        <w:rPr>
          <w:rFonts w:ascii="Times New Roman" w:hAnsi="Times New Roman" w:cs="Times New Roman"/>
          <w:i/>
          <w:vertAlign w:val="superscript"/>
        </w:rPr>
        <w:t xml:space="preserve">* </w:t>
      </w:r>
      <w:r w:rsidRPr="00DB0B14">
        <w:rPr>
          <w:rFonts w:ascii="Times New Roman" w:hAnsi="Times New Roman" w:cs="Times New Roman"/>
          <w:i/>
        </w:rPr>
        <w:t>Форма 8-нк, раздел 6, сумма граф №№ 3, 13, 15, 17</w:t>
      </w:r>
    </w:p>
    <w:p w:rsidR="00495C88" w:rsidRPr="00DB0B14" w:rsidRDefault="00495C88" w:rsidP="00DB0B14">
      <w:pPr>
        <w:tabs>
          <w:tab w:val="left" w:pos="0"/>
        </w:tabs>
        <w:spacing w:after="0" w:line="240" w:lineRule="auto"/>
        <w:ind w:firstLine="567"/>
        <w:jc w:val="both"/>
        <w:rPr>
          <w:rFonts w:ascii="Times New Roman" w:hAnsi="Times New Roman" w:cs="Times New Roman"/>
          <w:i/>
        </w:rPr>
      </w:pPr>
      <w:r w:rsidRPr="00DB0B14">
        <w:rPr>
          <w:rFonts w:ascii="Times New Roman" w:hAnsi="Times New Roman" w:cs="Times New Roman"/>
          <w:i/>
          <w:vertAlign w:val="superscript"/>
        </w:rPr>
        <w:t xml:space="preserve">**  </w:t>
      </w:r>
      <w:r w:rsidRPr="00DB0B14">
        <w:rPr>
          <w:rFonts w:ascii="Times New Roman" w:hAnsi="Times New Roman" w:cs="Times New Roman"/>
          <w:i/>
        </w:rPr>
        <w:t>Виртуальная экскурсия по выставке к 70-летию Великой Победы «Судьба человека»</w:t>
      </w:r>
    </w:p>
    <w:p w:rsidR="00495C88" w:rsidRPr="00DB0B14" w:rsidRDefault="00495C88" w:rsidP="00DB0B14">
      <w:pPr>
        <w:spacing w:after="0" w:line="240" w:lineRule="auto"/>
        <w:ind w:firstLine="567"/>
        <w:jc w:val="both"/>
        <w:outlineLvl w:val="0"/>
        <w:rPr>
          <w:rFonts w:ascii="Times New Roman" w:hAnsi="Times New Roman" w:cs="Times New Roman"/>
          <w:i/>
        </w:rPr>
      </w:pPr>
      <w:r w:rsidRPr="00DB0B14">
        <w:rPr>
          <w:rFonts w:ascii="Times New Roman" w:hAnsi="Times New Roman" w:cs="Times New Roman"/>
          <w:i/>
          <w:vertAlign w:val="superscript"/>
        </w:rPr>
        <w:t xml:space="preserve">*** </w:t>
      </w:r>
      <w:r w:rsidRPr="00DB0B14">
        <w:rPr>
          <w:rFonts w:ascii="Times New Roman" w:hAnsi="Times New Roman" w:cs="Times New Roman"/>
          <w:i/>
        </w:rPr>
        <w:t xml:space="preserve">«Город Югорск – ворота в Югру»/ 06 – 08.04.2017/ Международный выставочный центр «Екатеринбург – ЭКСПО»/ 600 посетителей, в т.ч. 120 детей и подростков, 480 взрослых. Экспозиционный представил основные события летнего культурного календаря города Югорска 2017 года: татаро-башкирский Сабантуй, мотофестиваль «Взлётка», фестиваль бардовской песни «Эсские зори», народный праздник «Славянский хоровод», Югорский карнавал и другие события праздничной программы юбилейного Дня города. Ярким дополнением югорской выставки была сувенирная продукция мастеров Югорска и </w:t>
      </w:r>
      <w:proofErr w:type="gramStart"/>
      <w:r w:rsidRPr="00DB0B14">
        <w:rPr>
          <w:rFonts w:ascii="Times New Roman" w:hAnsi="Times New Roman" w:cs="Times New Roman"/>
          <w:i/>
        </w:rPr>
        <w:t>Советского</w:t>
      </w:r>
      <w:proofErr w:type="gramEnd"/>
      <w:r w:rsidRPr="00DB0B14">
        <w:rPr>
          <w:rFonts w:ascii="Times New Roman" w:hAnsi="Times New Roman" w:cs="Times New Roman"/>
          <w:i/>
        </w:rPr>
        <w:t>.</w:t>
      </w:r>
    </w:p>
    <w:p w:rsidR="00495C88" w:rsidRPr="00DB0B14" w:rsidRDefault="00495C88" w:rsidP="00DB0B14">
      <w:pPr>
        <w:spacing w:after="0" w:line="240" w:lineRule="auto"/>
        <w:ind w:firstLine="567"/>
        <w:jc w:val="both"/>
        <w:outlineLvl w:val="0"/>
        <w:rPr>
          <w:rFonts w:ascii="Times New Roman" w:hAnsi="Times New Roman" w:cs="Times New Roman"/>
        </w:rPr>
      </w:pPr>
      <w:r w:rsidRPr="00DB0B14">
        <w:rPr>
          <w:rFonts w:ascii="Times New Roman" w:hAnsi="Times New Roman" w:cs="Times New Roman"/>
          <w:i/>
          <w:vertAlign w:val="superscript"/>
        </w:rPr>
        <w:t xml:space="preserve">**** </w:t>
      </w:r>
      <w:r w:rsidRPr="00DB0B14">
        <w:rPr>
          <w:rFonts w:ascii="Times New Roman" w:hAnsi="Times New Roman" w:cs="Times New Roman"/>
          <w:i/>
        </w:rPr>
        <w:t>Выставка «Югра в древности» (01 октября – 20 октября 2017). Впервые городской Музей истории и этнографии представил вниманию горожан и гостей города выставку для слабовидящих людей, из фондов БУ ХМАО – Югры «Музей Природы и Человека». История и культура древнего наследия Югры представлена в форматах для незрячих и слабовидящих людей. В коллекции – альбомы, модели и реплики, а также макеты палеонтологических и археологических экспонатов, предназначенных для тактильного познания. Выставка была востребована и интересна не только посетителями с ограниченными возможностями здоровья, но и всеми, кто любит и чтит историю нашего края. Выставку посетило 240 человек, в т.ч. 136 – дети, подростки и молодёжь, 104 взрослые.</w:t>
      </w:r>
    </w:p>
    <w:p w:rsidR="00495C88" w:rsidRPr="00DB0B14" w:rsidRDefault="00495C88" w:rsidP="00DB0B14">
      <w:pPr>
        <w:autoSpaceDE w:val="0"/>
        <w:autoSpaceDN w:val="0"/>
        <w:adjustRightInd w:val="0"/>
        <w:spacing w:after="0" w:line="240" w:lineRule="auto"/>
        <w:ind w:firstLine="567"/>
        <w:jc w:val="both"/>
        <w:rPr>
          <w:rFonts w:ascii="Times New Roman" w:hAnsi="Times New Roman" w:cs="Times New Roman"/>
          <w:b/>
        </w:rPr>
      </w:pPr>
    </w:p>
    <w:p w:rsidR="00495C88" w:rsidRPr="00DB0B14" w:rsidRDefault="00495C88" w:rsidP="00DB0B14">
      <w:pPr>
        <w:autoSpaceDE w:val="0"/>
        <w:autoSpaceDN w:val="0"/>
        <w:adjustRightInd w:val="0"/>
        <w:spacing w:after="0" w:line="240" w:lineRule="auto"/>
        <w:ind w:firstLine="567"/>
        <w:jc w:val="both"/>
        <w:rPr>
          <w:rFonts w:ascii="Times New Roman" w:hAnsi="Times New Roman" w:cs="Times New Roman"/>
          <w:b/>
        </w:rPr>
      </w:pPr>
      <w:r w:rsidRPr="00DB0B14">
        <w:rPr>
          <w:rFonts w:ascii="Times New Roman" w:hAnsi="Times New Roman" w:cs="Times New Roman"/>
          <w:b/>
        </w:rPr>
        <w:t>Выставочная деятельность</w:t>
      </w:r>
    </w:p>
    <w:p w:rsidR="00495C88" w:rsidRPr="00DB0B14" w:rsidRDefault="00495C88" w:rsidP="00DB0B14">
      <w:pPr>
        <w:spacing w:after="0" w:line="240" w:lineRule="auto"/>
        <w:ind w:firstLine="567"/>
        <w:jc w:val="both"/>
        <w:rPr>
          <w:rFonts w:ascii="Times New Roman" w:eastAsia="Courier New" w:hAnsi="Times New Roman" w:cs="Times New Roman"/>
          <w:sz w:val="24"/>
          <w:szCs w:val="24"/>
        </w:rPr>
      </w:pPr>
      <w:r w:rsidRPr="00DB0B14">
        <w:rPr>
          <w:rFonts w:ascii="Times New Roman" w:eastAsia="Courier New" w:hAnsi="Times New Roman" w:cs="Times New Roman"/>
          <w:sz w:val="24"/>
          <w:szCs w:val="24"/>
        </w:rPr>
        <w:t>Наряду с постоянными экспозициями музея «Линии судьбы – точка пересечения» и Музей под открытым небом «Суеват пауль» для более полного и всестороннего экспонирования музейных фондов организуются временные тематические выставки.</w:t>
      </w:r>
    </w:p>
    <w:p w:rsidR="00495C88" w:rsidRPr="00DB0B14" w:rsidRDefault="00495C88" w:rsidP="00DB0B14">
      <w:pPr>
        <w:pStyle w:val="af0"/>
        <w:tabs>
          <w:tab w:val="center" w:pos="0"/>
        </w:tabs>
        <w:ind w:firstLine="567"/>
        <w:jc w:val="both"/>
        <w:rPr>
          <w:rFonts w:eastAsia="Andale Sans UI"/>
          <w:sz w:val="24"/>
          <w:szCs w:val="24"/>
        </w:rPr>
      </w:pPr>
      <w:proofErr w:type="gramStart"/>
      <w:r w:rsidRPr="00DB0B14">
        <w:rPr>
          <w:sz w:val="24"/>
          <w:szCs w:val="24"/>
        </w:rPr>
        <w:t xml:space="preserve">Согласно рекомендациям Научно-методического Совета при Департаменте культуры Ханты-Мансийского автономного округа – Югры (вх. б/н№ на эл. адрес </w:t>
      </w:r>
      <w:r w:rsidRPr="00DB0B14">
        <w:rPr>
          <w:sz w:val="24"/>
          <w:szCs w:val="24"/>
          <w:lang w:val="en-US"/>
        </w:rPr>
        <w:t>suevat</w:t>
      </w:r>
      <w:r w:rsidRPr="00DB0B14">
        <w:rPr>
          <w:sz w:val="24"/>
          <w:szCs w:val="24"/>
        </w:rPr>
        <w:t>@</w:t>
      </w:r>
      <w:r w:rsidRPr="00DB0B14">
        <w:rPr>
          <w:sz w:val="24"/>
          <w:szCs w:val="24"/>
          <w:lang w:val="en-US"/>
        </w:rPr>
        <w:t>mail</w:t>
      </w:r>
      <w:r w:rsidRPr="00DB0B14">
        <w:rPr>
          <w:sz w:val="24"/>
          <w:szCs w:val="24"/>
        </w:rPr>
        <w:t>.</w:t>
      </w:r>
      <w:r w:rsidRPr="00DB0B14">
        <w:rPr>
          <w:sz w:val="24"/>
          <w:szCs w:val="24"/>
          <w:lang w:val="en-US"/>
        </w:rPr>
        <w:t>ru</w:t>
      </w:r>
      <w:r w:rsidRPr="00DB0B14">
        <w:rPr>
          <w:sz w:val="24"/>
          <w:szCs w:val="24"/>
        </w:rPr>
        <w:t xml:space="preserve"> от 12.01.2017) о предоставлении сведений в ежемесячный мониторинг достижения целевых показателей социально-экономического развития Ханты-Мансийского автономного округа – Югры по направлению «Музейное дело»,  в показатель «Количество выставочных проектов» за январь включаются также переходящие выставки из предыдущего года, основные разделы стационарной экспозиции.</w:t>
      </w:r>
      <w:proofErr w:type="gramEnd"/>
      <w:r w:rsidRPr="00DB0B14">
        <w:rPr>
          <w:sz w:val="24"/>
          <w:szCs w:val="24"/>
        </w:rPr>
        <w:t xml:space="preserve"> В последующие отчётные периоды информация предоставляется по </w:t>
      </w:r>
      <w:proofErr w:type="gramStart"/>
      <w:r w:rsidRPr="00DB0B14">
        <w:rPr>
          <w:sz w:val="24"/>
          <w:szCs w:val="24"/>
        </w:rPr>
        <w:t>нарастающей</w:t>
      </w:r>
      <w:proofErr w:type="gramEnd"/>
      <w:r w:rsidRPr="00DB0B14">
        <w:rPr>
          <w:sz w:val="24"/>
          <w:szCs w:val="24"/>
        </w:rPr>
        <w:t>. С учётом данных уточнений плановый показатель «Количество выставочных проектов» составил на 2017 год – 36 выставок, в т.ч.:</w:t>
      </w:r>
    </w:p>
    <w:p w:rsidR="00495C88" w:rsidRPr="00DB0B14" w:rsidRDefault="00495C88" w:rsidP="0010538E">
      <w:pPr>
        <w:pStyle w:val="af0"/>
        <w:numPr>
          <w:ilvl w:val="0"/>
          <w:numId w:val="63"/>
        </w:numPr>
        <w:tabs>
          <w:tab w:val="clear" w:pos="4677"/>
          <w:tab w:val="clear" w:pos="9355"/>
        </w:tabs>
        <w:ind w:left="567" w:hanging="567"/>
        <w:jc w:val="both"/>
        <w:rPr>
          <w:sz w:val="24"/>
          <w:szCs w:val="24"/>
        </w:rPr>
      </w:pPr>
      <w:r w:rsidRPr="00DB0B14">
        <w:rPr>
          <w:sz w:val="24"/>
          <w:szCs w:val="24"/>
        </w:rPr>
        <w:t>2 стационарные экспозиции – «Линии судьбы – точка пересечения» и «Суеват пауль»;</w:t>
      </w:r>
    </w:p>
    <w:p w:rsidR="00495C88" w:rsidRPr="00DB0B14" w:rsidRDefault="00495C88" w:rsidP="0010538E">
      <w:pPr>
        <w:pStyle w:val="af0"/>
        <w:numPr>
          <w:ilvl w:val="0"/>
          <w:numId w:val="63"/>
        </w:numPr>
        <w:tabs>
          <w:tab w:val="clear" w:pos="4677"/>
          <w:tab w:val="clear" w:pos="9355"/>
        </w:tabs>
        <w:ind w:left="567" w:hanging="567"/>
        <w:jc w:val="both"/>
        <w:rPr>
          <w:sz w:val="24"/>
          <w:szCs w:val="24"/>
        </w:rPr>
      </w:pPr>
      <w:r w:rsidRPr="00DB0B14">
        <w:rPr>
          <w:sz w:val="24"/>
          <w:szCs w:val="24"/>
        </w:rPr>
        <w:t xml:space="preserve">3 </w:t>
      </w:r>
      <w:proofErr w:type="gramStart"/>
      <w:r w:rsidRPr="00DB0B14">
        <w:rPr>
          <w:sz w:val="24"/>
          <w:szCs w:val="24"/>
        </w:rPr>
        <w:t>основных</w:t>
      </w:r>
      <w:proofErr w:type="gramEnd"/>
      <w:r w:rsidRPr="00DB0B14">
        <w:rPr>
          <w:sz w:val="24"/>
          <w:szCs w:val="24"/>
        </w:rPr>
        <w:t xml:space="preserve"> раздела стационарной экспозиции «Линии судьбы – точка пересечения» («В краю заповедном», «Времена предначальные», «Югорск – город, ставший судьбой»);</w:t>
      </w:r>
    </w:p>
    <w:p w:rsidR="00495C88" w:rsidRPr="00DB0B14" w:rsidRDefault="00495C88" w:rsidP="0010538E">
      <w:pPr>
        <w:pStyle w:val="af0"/>
        <w:numPr>
          <w:ilvl w:val="0"/>
          <w:numId w:val="63"/>
        </w:numPr>
        <w:tabs>
          <w:tab w:val="clear" w:pos="4677"/>
          <w:tab w:val="clear" w:pos="9355"/>
        </w:tabs>
        <w:ind w:left="567" w:hanging="567"/>
        <w:jc w:val="both"/>
        <w:rPr>
          <w:sz w:val="24"/>
          <w:szCs w:val="24"/>
        </w:rPr>
      </w:pPr>
      <w:r w:rsidRPr="00DB0B14">
        <w:rPr>
          <w:sz w:val="24"/>
          <w:szCs w:val="24"/>
        </w:rPr>
        <w:t>2 выставки, перешедшие из 2016 года («Рубль копейкой цел», «Сани, лыжи и коньки»);</w:t>
      </w:r>
    </w:p>
    <w:p w:rsidR="00495C88" w:rsidRPr="00DB0B14" w:rsidRDefault="00495C88" w:rsidP="0010538E">
      <w:pPr>
        <w:pStyle w:val="af0"/>
        <w:numPr>
          <w:ilvl w:val="0"/>
          <w:numId w:val="63"/>
        </w:numPr>
        <w:tabs>
          <w:tab w:val="clear" w:pos="4677"/>
          <w:tab w:val="clear" w:pos="9355"/>
        </w:tabs>
        <w:ind w:left="567" w:hanging="567"/>
        <w:jc w:val="both"/>
        <w:rPr>
          <w:sz w:val="24"/>
          <w:szCs w:val="24"/>
        </w:rPr>
      </w:pPr>
      <w:r w:rsidRPr="00DB0B14">
        <w:rPr>
          <w:sz w:val="24"/>
          <w:szCs w:val="24"/>
        </w:rPr>
        <w:t>18 новых выставок в музее;</w:t>
      </w:r>
    </w:p>
    <w:p w:rsidR="00495C88" w:rsidRPr="00DB0B14" w:rsidRDefault="00495C88" w:rsidP="0010538E">
      <w:pPr>
        <w:pStyle w:val="af0"/>
        <w:numPr>
          <w:ilvl w:val="0"/>
          <w:numId w:val="63"/>
        </w:numPr>
        <w:tabs>
          <w:tab w:val="clear" w:pos="4677"/>
          <w:tab w:val="clear" w:pos="9355"/>
        </w:tabs>
        <w:ind w:left="567" w:hanging="567"/>
        <w:jc w:val="both"/>
        <w:rPr>
          <w:sz w:val="24"/>
          <w:szCs w:val="24"/>
        </w:rPr>
      </w:pPr>
      <w:r w:rsidRPr="00DB0B14">
        <w:rPr>
          <w:sz w:val="24"/>
          <w:szCs w:val="24"/>
        </w:rPr>
        <w:t xml:space="preserve">11 выставок вне музея. </w:t>
      </w:r>
    </w:p>
    <w:p w:rsidR="00495C88" w:rsidRPr="00DB0B14" w:rsidRDefault="00495C88" w:rsidP="00E40542">
      <w:pPr>
        <w:pStyle w:val="af0"/>
        <w:tabs>
          <w:tab w:val="clear" w:pos="4677"/>
          <w:tab w:val="clear" w:pos="9355"/>
        </w:tabs>
        <w:ind w:firstLine="567"/>
        <w:rPr>
          <w:sz w:val="24"/>
          <w:szCs w:val="24"/>
        </w:rPr>
      </w:pPr>
      <w:r w:rsidRPr="00DB0B14">
        <w:rPr>
          <w:sz w:val="24"/>
          <w:szCs w:val="24"/>
        </w:rPr>
        <w:t>В течение 2017 года экспонировалось 36 выставок (экспозиций), 100% от плана на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63"/>
        <w:gridCol w:w="689"/>
        <w:gridCol w:w="848"/>
        <w:gridCol w:w="850"/>
        <w:gridCol w:w="848"/>
        <w:gridCol w:w="850"/>
        <w:gridCol w:w="848"/>
        <w:gridCol w:w="850"/>
        <w:gridCol w:w="849"/>
        <w:gridCol w:w="751"/>
      </w:tblGrid>
      <w:tr w:rsidR="00495C88" w:rsidRPr="00DB0B14" w:rsidTr="004A6525">
        <w:tc>
          <w:tcPr>
            <w:tcW w:w="1317" w:type="dxa"/>
            <w:vMerge w:val="restar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rPr>
                <w:rFonts w:eastAsia="Constantia"/>
                <w:sz w:val="22"/>
                <w:szCs w:val="22"/>
                <w:lang w:eastAsia="en-US"/>
              </w:rPr>
            </w:pPr>
            <w:r w:rsidRPr="00DB0B14">
              <w:rPr>
                <w:sz w:val="22"/>
                <w:szCs w:val="22"/>
                <w:lang w:eastAsia="en-US"/>
              </w:rPr>
              <w:t>Количество выставок</w:t>
            </w:r>
          </w:p>
        </w:tc>
        <w:tc>
          <w:tcPr>
            <w:tcW w:w="663"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2015</w:t>
            </w:r>
          </w:p>
        </w:tc>
        <w:tc>
          <w:tcPr>
            <w:tcW w:w="68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2016</w:t>
            </w:r>
          </w:p>
        </w:tc>
        <w:tc>
          <w:tcPr>
            <w:tcW w:w="6691" w:type="dxa"/>
            <w:gridSpan w:val="8"/>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2017</w:t>
            </w:r>
          </w:p>
        </w:tc>
      </w:tr>
      <w:tr w:rsidR="00495C88" w:rsidRPr="00DB0B14" w:rsidTr="004A6525">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rPr>
            </w:pPr>
          </w:p>
        </w:tc>
        <w:tc>
          <w:tcPr>
            <w:tcW w:w="663" w:type="dxa"/>
            <w:vMerge w:val="restar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b/>
                <w:sz w:val="22"/>
                <w:szCs w:val="22"/>
                <w:lang w:eastAsia="en-US"/>
              </w:rPr>
            </w:pPr>
            <w:r w:rsidRPr="00DB0B14">
              <w:rPr>
                <w:rFonts w:eastAsia="Constantia"/>
                <w:b/>
                <w:sz w:val="22"/>
                <w:szCs w:val="22"/>
                <w:lang w:eastAsia="en-US"/>
              </w:rPr>
              <w:t>21</w:t>
            </w:r>
          </w:p>
        </w:tc>
        <w:tc>
          <w:tcPr>
            <w:tcW w:w="689" w:type="dxa"/>
            <w:vMerge w:val="restar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b/>
                <w:sz w:val="22"/>
                <w:szCs w:val="22"/>
                <w:lang w:eastAsia="en-US"/>
              </w:rPr>
            </w:pPr>
            <w:r w:rsidRPr="00DB0B14">
              <w:rPr>
                <w:rFonts w:eastAsia="Constantia"/>
                <w:b/>
                <w:sz w:val="22"/>
                <w:szCs w:val="22"/>
                <w:lang w:eastAsia="en-US"/>
              </w:rPr>
              <w:t>22</w:t>
            </w:r>
          </w:p>
        </w:tc>
        <w:tc>
          <w:tcPr>
            <w:tcW w:w="6691" w:type="dxa"/>
            <w:gridSpan w:val="8"/>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b/>
                <w:sz w:val="22"/>
                <w:szCs w:val="22"/>
                <w:lang w:eastAsia="en-US"/>
              </w:rPr>
            </w:pPr>
            <w:r w:rsidRPr="00DB0B14">
              <w:rPr>
                <w:rFonts w:eastAsia="Constantia"/>
                <w:b/>
                <w:sz w:val="22"/>
                <w:szCs w:val="22"/>
                <w:lang w:eastAsia="en-US"/>
              </w:rPr>
              <w:t>36</w:t>
            </w:r>
          </w:p>
        </w:tc>
      </w:tr>
      <w:tr w:rsidR="00495C88" w:rsidRPr="00DB0B14" w:rsidTr="004A6525">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b/>
              </w:rPr>
            </w:pPr>
          </w:p>
        </w:tc>
        <w:tc>
          <w:tcPr>
            <w:tcW w:w="1698" w:type="dxa"/>
            <w:gridSpan w:val="2"/>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rFonts w:eastAsia="Constantia"/>
                <w:sz w:val="22"/>
                <w:szCs w:val="22"/>
                <w:lang w:val="en-US" w:eastAsia="en-US"/>
              </w:rPr>
              <w:t xml:space="preserve">I </w:t>
            </w:r>
            <w:r w:rsidRPr="00DB0B14">
              <w:rPr>
                <w:rFonts w:eastAsia="Constantia"/>
                <w:sz w:val="22"/>
                <w:szCs w:val="22"/>
                <w:lang w:eastAsia="en-US"/>
              </w:rPr>
              <w:t>квартал</w:t>
            </w:r>
          </w:p>
        </w:tc>
        <w:tc>
          <w:tcPr>
            <w:tcW w:w="1698" w:type="dxa"/>
            <w:gridSpan w:val="2"/>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rFonts w:eastAsia="Constantia"/>
                <w:sz w:val="22"/>
                <w:szCs w:val="22"/>
                <w:lang w:val="en-US" w:eastAsia="en-US"/>
              </w:rPr>
              <w:t xml:space="preserve">II </w:t>
            </w:r>
            <w:r w:rsidRPr="00DB0B14">
              <w:rPr>
                <w:rFonts w:eastAsia="Constantia"/>
                <w:sz w:val="22"/>
                <w:szCs w:val="22"/>
                <w:lang w:eastAsia="en-US"/>
              </w:rPr>
              <w:t>квартал</w:t>
            </w:r>
          </w:p>
        </w:tc>
        <w:tc>
          <w:tcPr>
            <w:tcW w:w="1698" w:type="dxa"/>
            <w:gridSpan w:val="2"/>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rFonts w:eastAsia="Constantia"/>
                <w:sz w:val="22"/>
                <w:szCs w:val="22"/>
                <w:lang w:val="en-US" w:eastAsia="en-US"/>
              </w:rPr>
              <w:t xml:space="preserve">III </w:t>
            </w:r>
            <w:r w:rsidRPr="00DB0B14">
              <w:rPr>
                <w:rFonts w:eastAsia="Constantia"/>
                <w:sz w:val="22"/>
                <w:szCs w:val="22"/>
                <w:lang w:eastAsia="en-US"/>
              </w:rPr>
              <w:t>квартал</w:t>
            </w:r>
          </w:p>
        </w:tc>
        <w:tc>
          <w:tcPr>
            <w:tcW w:w="1597" w:type="dxa"/>
            <w:gridSpan w:val="2"/>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rFonts w:eastAsia="Constantia"/>
                <w:sz w:val="22"/>
                <w:szCs w:val="22"/>
                <w:lang w:val="en-US" w:eastAsia="en-US"/>
              </w:rPr>
              <w:t xml:space="preserve">IV </w:t>
            </w:r>
            <w:r w:rsidRPr="00DB0B14">
              <w:rPr>
                <w:rFonts w:eastAsia="Constantia"/>
                <w:sz w:val="22"/>
                <w:szCs w:val="22"/>
                <w:lang w:eastAsia="en-US"/>
              </w:rPr>
              <w:t>квартал</w:t>
            </w:r>
          </w:p>
        </w:tc>
      </w:tr>
      <w:tr w:rsidR="00495C88" w:rsidRPr="00DB0B14" w:rsidTr="004A6525">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b/>
              </w:rPr>
            </w:pPr>
          </w:p>
        </w:tc>
        <w:tc>
          <w:tcPr>
            <w:tcW w:w="1698" w:type="dxa"/>
            <w:gridSpan w:val="2"/>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b/>
                <w:sz w:val="22"/>
                <w:szCs w:val="22"/>
                <w:lang w:eastAsia="en-US"/>
              </w:rPr>
            </w:pPr>
            <w:r w:rsidRPr="00DB0B14">
              <w:rPr>
                <w:rFonts w:eastAsia="Constantia"/>
                <w:b/>
                <w:sz w:val="22"/>
                <w:szCs w:val="22"/>
                <w:lang w:eastAsia="en-US"/>
              </w:rPr>
              <w:t>11</w:t>
            </w:r>
          </w:p>
        </w:tc>
        <w:tc>
          <w:tcPr>
            <w:tcW w:w="1698" w:type="dxa"/>
            <w:gridSpan w:val="2"/>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b/>
                <w:sz w:val="22"/>
                <w:szCs w:val="22"/>
                <w:lang w:eastAsia="en-US"/>
              </w:rPr>
            </w:pPr>
            <w:r w:rsidRPr="00DB0B14">
              <w:rPr>
                <w:rFonts w:eastAsia="Constantia"/>
                <w:b/>
                <w:sz w:val="22"/>
                <w:szCs w:val="22"/>
                <w:lang w:eastAsia="en-US"/>
              </w:rPr>
              <w:t>7</w:t>
            </w:r>
          </w:p>
        </w:tc>
        <w:tc>
          <w:tcPr>
            <w:tcW w:w="1698" w:type="dxa"/>
            <w:gridSpan w:val="2"/>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b/>
                <w:sz w:val="22"/>
                <w:szCs w:val="22"/>
                <w:lang w:eastAsia="en-US"/>
              </w:rPr>
            </w:pPr>
            <w:r w:rsidRPr="00DB0B14">
              <w:rPr>
                <w:rFonts w:eastAsia="Constantia"/>
                <w:b/>
                <w:sz w:val="22"/>
                <w:szCs w:val="22"/>
                <w:lang w:eastAsia="en-US"/>
              </w:rPr>
              <w:t>8</w:t>
            </w:r>
          </w:p>
        </w:tc>
        <w:tc>
          <w:tcPr>
            <w:tcW w:w="1597" w:type="dxa"/>
            <w:gridSpan w:val="2"/>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b/>
                <w:sz w:val="22"/>
                <w:szCs w:val="22"/>
                <w:lang w:eastAsia="en-US"/>
              </w:rPr>
            </w:pPr>
            <w:r w:rsidRPr="00DB0B14">
              <w:rPr>
                <w:rFonts w:eastAsia="Constantia"/>
                <w:b/>
                <w:sz w:val="22"/>
                <w:szCs w:val="22"/>
                <w:lang w:eastAsia="en-US"/>
              </w:rPr>
              <w:t>10</w:t>
            </w:r>
          </w:p>
        </w:tc>
      </w:tr>
      <w:tr w:rsidR="00495C88" w:rsidRPr="00DB0B14" w:rsidTr="004A6525">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b/>
              </w:rPr>
            </w:pPr>
          </w:p>
        </w:tc>
        <w:tc>
          <w:tcPr>
            <w:tcW w:w="848"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в музее</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вне музея</w:t>
            </w:r>
          </w:p>
        </w:tc>
        <w:tc>
          <w:tcPr>
            <w:tcW w:w="848"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в музее</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вне музея</w:t>
            </w:r>
          </w:p>
        </w:tc>
        <w:tc>
          <w:tcPr>
            <w:tcW w:w="848"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в музее</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вне музея</w:t>
            </w:r>
          </w:p>
        </w:tc>
        <w:tc>
          <w:tcPr>
            <w:tcW w:w="84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в музее</w:t>
            </w:r>
          </w:p>
        </w:tc>
        <w:tc>
          <w:tcPr>
            <w:tcW w:w="748"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вне музея</w:t>
            </w:r>
          </w:p>
        </w:tc>
      </w:tr>
      <w:tr w:rsidR="00495C88" w:rsidRPr="00DB0B14" w:rsidTr="004A6525">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Constantia" w:hAnsi="Times New Roman" w:cs="Times New Roman"/>
                <w:b/>
              </w:rPr>
            </w:pPr>
          </w:p>
        </w:tc>
        <w:tc>
          <w:tcPr>
            <w:tcW w:w="848"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1</w:t>
            </w:r>
          </w:p>
        </w:tc>
        <w:tc>
          <w:tcPr>
            <w:tcW w:w="848"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3</w:t>
            </w:r>
          </w:p>
        </w:tc>
        <w:tc>
          <w:tcPr>
            <w:tcW w:w="848"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2</w:t>
            </w:r>
          </w:p>
        </w:tc>
        <w:tc>
          <w:tcPr>
            <w:tcW w:w="84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5</w:t>
            </w:r>
          </w:p>
        </w:tc>
        <w:tc>
          <w:tcPr>
            <w:tcW w:w="748"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2"/>
                <w:szCs w:val="22"/>
                <w:lang w:eastAsia="en-US"/>
              </w:rPr>
            </w:pPr>
            <w:r w:rsidRPr="00DB0B14">
              <w:rPr>
                <w:sz w:val="22"/>
                <w:szCs w:val="22"/>
                <w:lang w:eastAsia="en-US"/>
              </w:rPr>
              <w:t>5</w:t>
            </w:r>
          </w:p>
        </w:tc>
      </w:tr>
    </w:tbl>
    <w:p w:rsidR="00495C88" w:rsidRPr="00DB0B14" w:rsidRDefault="00495C88" w:rsidP="00DB0B14">
      <w:pPr>
        <w:spacing w:after="0" w:line="240" w:lineRule="auto"/>
        <w:ind w:firstLine="567"/>
        <w:jc w:val="both"/>
        <w:outlineLvl w:val="0"/>
        <w:rPr>
          <w:rFonts w:ascii="Times New Roman" w:eastAsia="Andale Sans UI" w:hAnsi="Times New Roman" w:cs="Times New Roman"/>
          <w:kern w:val="24"/>
          <w:sz w:val="24"/>
          <w:szCs w:val="24"/>
        </w:rPr>
      </w:pPr>
      <w:r w:rsidRPr="00DB0B14">
        <w:rPr>
          <w:rFonts w:ascii="Times New Roman" w:hAnsi="Times New Roman" w:cs="Times New Roman"/>
          <w:kern w:val="24"/>
          <w:sz w:val="24"/>
          <w:szCs w:val="24"/>
        </w:rPr>
        <w:t>Продолжили работу 2 стационарные экспозиции:</w:t>
      </w:r>
    </w:p>
    <w:p w:rsidR="00495C88" w:rsidRPr="00DB0B14" w:rsidRDefault="00495C88" w:rsidP="00DB0B14">
      <w:pPr>
        <w:spacing w:after="0" w:line="240" w:lineRule="auto"/>
        <w:ind w:firstLine="567"/>
        <w:jc w:val="both"/>
        <w:rPr>
          <w:rFonts w:ascii="Times New Roman" w:hAnsi="Times New Roman" w:cs="Times New Roman"/>
          <w:kern w:val="2"/>
          <w:sz w:val="24"/>
          <w:szCs w:val="24"/>
        </w:rPr>
      </w:pPr>
      <w:r w:rsidRPr="00DB0B14">
        <w:rPr>
          <w:rFonts w:ascii="Times New Roman" w:hAnsi="Times New Roman" w:cs="Times New Roman"/>
          <w:sz w:val="24"/>
          <w:szCs w:val="24"/>
        </w:rPr>
        <w:t>МБУ «Музей истории и этнографии» имеет две экспозиционные площадки: стационарная экспозиция «Линии судьбы – точка пересечения» и залы временных выставок в городском здании – Югорск, ул. Мира, 9 и Музей под открытым небом «Суеват пауль» – 6-ой километр автодороги Югорск – Пионерский.</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Маршрут обзора экспозиции «Линии судьбы – точка пересечения», проведя посетителя «по тропе в заповедном краю», «по пути первых людей», осваивающих сибирские просторы, «по дороге сквозь века», проложенной охотниками и рыбаками из древних мансийских родов, приводит на «перекрёсток современных транспортных магистралей», определивших рождение посёлка Комсомольский – города Югорска. П</w:t>
      </w:r>
      <w:r w:rsidRPr="00DB0B14">
        <w:rPr>
          <w:rFonts w:ascii="Times New Roman" w:hAnsi="Times New Roman" w:cs="Times New Roman"/>
          <w:bCs/>
          <w:sz w:val="24"/>
          <w:szCs w:val="24"/>
        </w:rPr>
        <w:t xml:space="preserve">ерекрёсток четырёх жизненных дорог – линий судьбы, четыре основные экспозиционные темы-композиции: «Линия судьбы – Ивдель-Обь» (железная дорога и станция Эсс – Геологическая); «Линия судьбы – от лесной делянки до нижнего склада» (лесовозная дорога и Комсомольский леспромхоз); «Линия судьбы – от Ямала до Урала» (газопровод </w:t>
      </w:r>
      <w:proofErr w:type="gramStart"/>
      <w:r w:rsidRPr="00DB0B14">
        <w:rPr>
          <w:rFonts w:ascii="Times New Roman" w:hAnsi="Times New Roman" w:cs="Times New Roman"/>
          <w:bCs/>
          <w:sz w:val="24"/>
          <w:szCs w:val="24"/>
        </w:rPr>
        <w:t>и ООО</w:t>
      </w:r>
      <w:proofErr w:type="gramEnd"/>
      <w:r w:rsidRPr="00DB0B14">
        <w:rPr>
          <w:rFonts w:ascii="Times New Roman" w:hAnsi="Times New Roman" w:cs="Times New Roman"/>
          <w:bCs/>
          <w:sz w:val="24"/>
          <w:szCs w:val="24"/>
        </w:rPr>
        <w:t xml:space="preserve"> «Газпром трансгаз Югорск»); «Линия судьбы – след в небе» (взлётная полоса и воинский гарнизон). </w:t>
      </w:r>
      <w:r w:rsidRPr="00DB0B14">
        <w:rPr>
          <w:rFonts w:ascii="Times New Roman" w:hAnsi="Times New Roman" w:cs="Times New Roman"/>
          <w:sz w:val="24"/>
          <w:szCs w:val="24"/>
        </w:rPr>
        <w:t>Тема-образ «Город, устремлённый в будущее» завершает экспозиционный маршрут, но оставляет без конца историческую дорогу Югорска.</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Всего в 2017 году постоянную экспозицию «Линии судьбы – точка пересечения» посетило 2323 человека (940 – дети, подростки и молодёжь, 1383 взрослые).</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Динамика посещаемости стационарной экспозиции «Линии судьбы – точка пересечения» за период2013 – 2017 гг</w:t>
      </w:r>
      <w:proofErr w:type="gramStart"/>
      <w:r w:rsidRPr="00DB0B14">
        <w:rPr>
          <w:rFonts w:ascii="Times New Roman" w:hAnsi="Times New Roman" w:cs="Times New Roman"/>
          <w:sz w:val="24"/>
          <w:szCs w:val="24"/>
        </w:rPr>
        <w:t>.п</w:t>
      </w:r>
      <w:proofErr w:type="gramEnd"/>
      <w:r w:rsidRPr="00DB0B14">
        <w:rPr>
          <w:rFonts w:ascii="Times New Roman" w:hAnsi="Times New Roman" w:cs="Times New Roman"/>
          <w:sz w:val="24"/>
          <w:szCs w:val="24"/>
        </w:rPr>
        <w:t>оказывает, что посещаемость стационарной экспозиции городского здания колеблется незначительно в пределах +/–400 чел.:</w:t>
      </w:r>
    </w:p>
    <w:p w:rsidR="00495C88" w:rsidRPr="00DB0B14" w:rsidRDefault="00495C88" w:rsidP="00DB0B14">
      <w:pPr>
        <w:spacing w:after="0" w:line="240" w:lineRule="auto"/>
        <w:ind w:firstLine="567"/>
        <w:jc w:val="both"/>
        <w:rPr>
          <w:rFonts w:ascii="Times New Roman" w:hAnsi="Times New Roman" w:cs="Times New Roman"/>
        </w:rPr>
      </w:pPr>
    </w:p>
    <w:p w:rsidR="00495C88" w:rsidRPr="00DB0B14" w:rsidRDefault="00495C88" w:rsidP="00DB0B14">
      <w:pPr>
        <w:spacing w:after="0" w:line="240" w:lineRule="auto"/>
        <w:jc w:val="center"/>
        <w:rPr>
          <w:rFonts w:ascii="Times New Roman" w:hAnsi="Times New Roman" w:cs="Times New Roman"/>
        </w:rPr>
      </w:pPr>
      <w:r w:rsidRPr="00DB0B14">
        <w:rPr>
          <w:rFonts w:ascii="Times New Roman" w:eastAsia="Andale Sans UI" w:hAnsi="Times New Roman" w:cs="Times New Roman"/>
          <w:noProof/>
          <w:kern w:val="2"/>
          <w:sz w:val="24"/>
          <w:szCs w:val="24"/>
          <w:lang w:eastAsia="ru-RU"/>
        </w:rPr>
        <w:drawing>
          <wp:inline distT="0" distB="0" distL="0" distR="0">
            <wp:extent cx="5160645" cy="2401570"/>
            <wp:effectExtent l="0" t="0" r="1905"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Музей под открытым небом «Суеват пауль», расположенный на живописном берегу реки Эсс, представляет собой воссозданный комплекс традиционного мансийского посёлка. В экспозиции представлен жилой дом с обустроенным внутренним интерьером, хозяйственные постройки – летняя кухня, хлебная печь, навесы, сооружения для сушки сети, будки для собак, хозяйственные лабазы, священный сумьях, загон для оленей, а также зимний ночлег и охотничьи ловушки.</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Всего в 2017 году музейную экспозицию под открытым небом посетило 8369 человек (в т.ч. 3283 – дети, подростки и молодёжь, 5086 взрослые).</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Динамика посещаемости экспозиции под открытым небом «Суеват пауль» за период 2013 – 2017 гг. </w:t>
      </w:r>
    </w:p>
    <w:p w:rsidR="00495C88" w:rsidRPr="00DB0B14" w:rsidRDefault="00495C88" w:rsidP="00DB0B14">
      <w:pPr>
        <w:spacing w:after="0" w:line="240" w:lineRule="auto"/>
        <w:ind w:firstLine="567"/>
        <w:jc w:val="both"/>
        <w:rPr>
          <w:rFonts w:ascii="Times New Roman" w:hAnsi="Times New Roman" w:cs="Times New Roman"/>
          <w:b/>
        </w:rPr>
      </w:pPr>
    </w:p>
    <w:p w:rsidR="00495C88" w:rsidRPr="00DB0B14" w:rsidRDefault="00495C88" w:rsidP="00DB0B14">
      <w:pPr>
        <w:spacing w:after="0" w:line="240" w:lineRule="auto"/>
        <w:jc w:val="center"/>
        <w:rPr>
          <w:rFonts w:ascii="Times New Roman" w:hAnsi="Times New Roman" w:cs="Times New Roman"/>
        </w:rPr>
      </w:pPr>
      <w:r w:rsidRPr="00DB0B14">
        <w:rPr>
          <w:rFonts w:ascii="Times New Roman" w:eastAsia="Andale Sans UI" w:hAnsi="Times New Roman" w:cs="Times New Roman"/>
          <w:noProof/>
          <w:kern w:val="2"/>
          <w:sz w:val="24"/>
          <w:szCs w:val="24"/>
          <w:lang w:eastAsia="ru-RU"/>
        </w:rPr>
        <w:lastRenderedPageBreak/>
        <w:drawing>
          <wp:inline distT="0" distB="0" distL="0" distR="0">
            <wp:extent cx="5168265" cy="2266315"/>
            <wp:effectExtent l="0" t="0" r="0" b="63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95C88" w:rsidRPr="00DB0B14" w:rsidRDefault="00495C88" w:rsidP="00DB0B14">
      <w:pPr>
        <w:spacing w:after="0" w:line="240" w:lineRule="auto"/>
        <w:ind w:firstLine="567"/>
        <w:jc w:val="both"/>
        <w:rPr>
          <w:rFonts w:ascii="Times New Roman" w:hAnsi="Times New Roman" w:cs="Times New Roman"/>
          <w:sz w:val="24"/>
          <w:szCs w:val="24"/>
        </w:rPr>
      </w:pPr>
      <w:proofErr w:type="gramStart"/>
      <w:r w:rsidRPr="00DB0B14">
        <w:rPr>
          <w:rFonts w:ascii="Times New Roman" w:hAnsi="Times New Roman" w:cs="Times New Roman"/>
          <w:sz w:val="24"/>
          <w:szCs w:val="24"/>
        </w:rPr>
        <w:t>Наблюдается незначительное снижение посещаемости экспозиции под открыты</w:t>
      </w:r>
      <w:proofErr w:type="gramEnd"/>
      <w:r w:rsidRPr="00DB0B14">
        <w:rPr>
          <w:rFonts w:ascii="Times New Roman" w:hAnsi="Times New Roman" w:cs="Times New Roman"/>
          <w:sz w:val="24"/>
          <w:szCs w:val="24"/>
        </w:rPr>
        <w:t xml:space="preserve"> небом «Суеват пауль» в сравнении с 2015 и 2016 гг. на 14%/13% в связи с переносом места проведения традиционного праздника коренных малочисленных народов Севера «Вороний день» в городской парк по ул. Ленина. </w:t>
      </w:r>
    </w:p>
    <w:p w:rsidR="00495C88" w:rsidRPr="00DB0B14" w:rsidRDefault="00495C88" w:rsidP="00DB0B14">
      <w:pPr>
        <w:spacing w:after="0" w:line="240" w:lineRule="auto"/>
        <w:ind w:firstLine="567"/>
        <w:jc w:val="both"/>
        <w:outlineLvl w:val="0"/>
        <w:rPr>
          <w:rFonts w:ascii="Times New Roman" w:hAnsi="Times New Roman" w:cs="Times New Roman"/>
          <w:b/>
          <w:kern w:val="24"/>
          <w:sz w:val="24"/>
          <w:szCs w:val="24"/>
        </w:rPr>
      </w:pPr>
    </w:p>
    <w:p w:rsidR="00495C88" w:rsidRPr="00DB0B14" w:rsidRDefault="00495C88" w:rsidP="00DB0B14">
      <w:pPr>
        <w:spacing w:after="0" w:line="240" w:lineRule="auto"/>
        <w:ind w:firstLine="567"/>
        <w:jc w:val="both"/>
        <w:outlineLvl w:val="0"/>
        <w:rPr>
          <w:rFonts w:ascii="Times New Roman" w:hAnsi="Times New Roman" w:cs="Times New Roman"/>
          <w:kern w:val="24"/>
          <w:sz w:val="24"/>
          <w:szCs w:val="24"/>
        </w:rPr>
      </w:pPr>
      <w:r w:rsidRPr="00DB0B14">
        <w:rPr>
          <w:rFonts w:ascii="Times New Roman" w:hAnsi="Times New Roman" w:cs="Times New Roman"/>
          <w:kern w:val="24"/>
          <w:sz w:val="24"/>
          <w:szCs w:val="24"/>
        </w:rPr>
        <w:t xml:space="preserve">Продолжили работу 3 </w:t>
      </w:r>
      <w:proofErr w:type="gramStart"/>
      <w:r w:rsidRPr="00DB0B14">
        <w:rPr>
          <w:rFonts w:ascii="Times New Roman" w:hAnsi="Times New Roman" w:cs="Times New Roman"/>
          <w:kern w:val="24"/>
          <w:sz w:val="24"/>
          <w:szCs w:val="24"/>
        </w:rPr>
        <w:t>основных</w:t>
      </w:r>
      <w:proofErr w:type="gramEnd"/>
      <w:r w:rsidRPr="00DB0B14">
        <w:rPr>
          <w:rFonts w:ascii="Times New Roman" w:hAnsi="Times New Roman" w:cs="Times New Roman"/>
          <w:kern w:val="24"/>
          <w:sz w:val="24"/>
          <w:szCs w:val="24"/>
        </w:rPr>
        <w:t xml:space="preserve"> раздела стационарной экспозиции «Линии судьбы – точка пересечения»:</w:t>
      </w:r>
    </w:p>
    <w:p w:rsidR="00495C88" w:rsidRPr="00DB0B14" w:rsidRDefault="00495C88" w:rsidP="00DB0B14">
      <w:pPr>
        <w:spacing w:after="0" w:line="240" w:lineRule="auto"/>
        <w:ind w:firstLine="567"/>
        <w:jc w:val="both"/>
        <w:outlineLvl w:val="0"/>
        <w:rPr>
          <w:rFonts w:ascii="Times New Roman" w:hAnsi="Times New Roman" w:cs="Times New Roman"/>
          <w:b/>
          <w:i/>
          <w:kern w:val="24"/>
          <w:sz w:val="24"/>
          <w:szCs w:val="24"/>
        </w:rPr>
      </w:pPr>
      <w:r w:rsidRPr="00DB0B14">
        <w:rPr>
          <w:rFonts w:ascii="Times New Roman" w:hAnsi="Times New Roman" w:cs="Times New Roman"/>
          <w:b/>
          <w:i/>
          <w:kern w:val="24"/>
          <w:sz w:val="24"/>
          <w:szCs w:val="24"/>
        </w:rPr>
        <w:t>«В краю заповедном»</w:t>
      </w:r>
    </w:p>
    <w:p w:rsidR="00495C88" w:rsidRPr="00DB0B14" w:rsidRDefault="00495C88" w:rsidP="00DB0B14">
      <w:pPr>
        <w:spacing w:after="0" w:line="240" w:lineRule="auto"/>
        <w:ind w:firstLine="567"/>
        <w:jc w:val="both"/>
        <w:outlineLvl w:val="0"/>
        <w:rPr>
          <w:rFonts w:ascii="Times New Roman" w:hAnsi="Times New Roman" w:cs="Times New Roman"/>
          <w:kern w:val="2"/>
          <w:sz w:val="24"/>
          <w:szCs w:val="24"/>
        </w:rPr>
      </w:pPr>
      <w:r w:rsidRPr="00DB0B14">
        <w:rPr>
          <w:rFonts w:ascii="Times New Roman" w:hAnsi="Times New Roman" w:cs="Times New Roman"/>
          <w:sz w:val="24"/>
          <w:szCs w:val="24"/>
        </w:rPr>
        <w:t xml:space="preserve">Маршрут обзора экспозиции проводит посетителя «по тропе в заповедном краю», знакомит с флорой и фауной бассейна рек Конды и Северной Сосьвы. В течение 2017 года проведено 5 тематических экскурсий с общим количеством экскурсантов 70 человек, в т.ч. 61 человек – дети и подростки, 9 человек – взрослые. </w:t>
      </w:r>
    </w:p>
    <w:p w:rsidR="00495C88" w:rsidRPr="00DB0B14" w:rsidRDefault="00495C88" w:rsidP="00DB0B14">
      <w:pPr>
        <w:spacing w:after="0" w:line="240" w:lineRule="auto"/>
        <w:ind w:firstLine="567"/>
        <w:jc w:val="both"/>
        <w:outlineLvl w:val="0"/>
        <w:rPr>
          <w:rFonts w:ascii="Times New Roman" w:hAnsi="Times New Roman" w:cs="Times New Roman"/>
          <w:b/>
          <w:i/>
          <w:kern w:val="24"/>
          <w:sz w:val="24"/>
          <w:szCs w:val="24"/>
        </w:rPr>
      </w:pPr>
      <w:r w:rsidRPr="00DB0B14">
        <w:rPr>
          <w:rFonts w:ascii="Times New Roman" w:hAnsi="Times New Roman" w:cs="Times New Roman"/>
          <w:b/>
          <w:i/>
          <w:kern w:val="24"/>
          <w:sz w:val="24"/>
          <w:szCs w:val="24"/>
        </w:rPr>
        <w:t>«Времена предначальные»</w:t>
      </w:r>
    </w:p>
    <w:p w:rsidR="00495C88" w:rsidRPr="00DB0B14" w:rsidRDefault="00495C88" w:rsidP="00DB0B14">
      <w:pPr>
        <w:spacing w:after="0" w:line="240" w:lineRule="auto"/>
        <w:ind w:firstLine="567"/>
        <w:jc w:val="both"/>
        <w:outlineLvl w:val="0"/>
        <w:rPr>
          <w:rFonts w:ascii="Times New Roman" w:hAnsi="Times New Roman" w:cs="Times New Roman"/>
          <w:b/>
          <w:kern w:val="24"/>
          <w:sz w:val="24"/>
          <w:szCs w:val="24"/>
        </w:rPr>
      </w:pPr>
      <w:r w:rsidRPr="00DB0B14">
        <w:rPr>
          <w:rFonts w:ascii="Times New Roman" w:hAnsi="Times New Roman" w:cs="Times New Roman"/>
          <w:kern w:val="24"/>
          <w:sz w:val="24"/>
          <w:szCs w:val="24"/>
        </w:rPr>
        <w:t>Знакомство с материальной и духовной культурой коренных малочисленных народов Севера.</w:t>
      </w:r>
    </w:p>
    <w:p w:rsidR="00495C88" w:rsidRPr="00DB0B14" w:rsidRDefault="00495C88" w:rsidP="00DB0B14">
      <w:pPr>
        <w:spacing w:after="0" w:line="240" w:lineRule="auto"/>
        <w:ind w:firstLine="567"/>
        <w:jc w:val="both"/>
        <w:outlineLvl w:val="0"/>
        <w:rPr>
          <w:rFonts w:ascii="Times New Roman" w:hAnsi="Times New Roman" w:cs="Times New Roman"/>
          <w:b/>
          <w:i/>
          <w:kern w:val="24"/>
          <w:sz w:val="24"/>
          <w:szCs w:val="24"/>
        </w:rPr>
      </w:pPr>
      <w:r w:rsidRPr="00DB0B14">
        <w:rPr>
          <w:rFonts w:ascii="Times New Roman" w:hAnsi="Times New Roman" w:cs="Times New Roman"/>
          <w:b/>
          <w:i/>
          <w:kern w:val="24"/>
          <w:sz w:val="24"/>
          <w:szCs w:val="24"/>
        </w:rPr>
        <w:t>«Югорск – город, ставший судьбой»</w:t>
      </w:r>
    </w:p>
    <w:p w:rsidR="00495C88" w:rsidRPr="00DB0B14" w:rsidRDefault="00495C88" w:rsidP="00DB0B14">
      <w:pPr>
        <w:spacing w:after="0" w:line="240" w:lineRule="auto"/>
        <w:ind w:firstLine="567"/>
        <w:jc w:val="both"/>
        <w:rPr>
          <w:rFonts w:ascii="Times New Roman" w:hAnsi="Times New Roman" w:cs="Times New Roman"/>
          <w:kern w:val="2"/>
          <w:sz w:val="24"/>
          <w:szCs w:val="24"/>
        </w:rPr>
      </w:pPr>
      <w:r w:rsidRPr="00DB0B14">
        <w:rPr>
          <w:rFonts w:ascii="Times New Roman" w:hAnsi="Times New Roman" w:cs="Times New Roman"/>
          <w:sz w:val="24"/>
          <w:szCs w:val="24"/>
        </w:rPr>
        <w:t>Центральный зал экспозиции, наиболее полно отражающий идею «точка пересечения» – поселок Комсомольский – город Югорск.</w:t>
      </w:r>
    </w:p>
    <w:p w:rsidR="00495C88" w:rsidRPr="00DB0B14" w:rsidRDefault="00495C88" w:rsidP="00DB0B14">
      <w:pPr>
        <w:spacing w:after="0" w:line="240" w:lineRule="auto"/>
        <w:ind w:firstLine="567"/>
        <w:jc w:val="both"/>
        <w:rPr>
          <w:rFonts w:ascii="Times New Roman" w:hAnsi="Times New Roman" w:cs="Times New Roman"/>
          <w:kern w:val="24"/>
          <w:sz w:val="24"/>
          <w:szCs w:val="24"/>
        </w:rPr>
      </w:pPr>
      <w:r w:rsidRPr="00DB0B14">
        <w:rPr>
          <w:rFonts w:ascii="Times New Roman" w:hAnsi="Times New Roman" w:cs="Times New Roman"/>
          <w:sz w:val="24"/>
          <w:szCs w:val="24"/>
        </w:rPr>
        <w:t>Крутой поворот экспозиционного маршрута – крутой поворот исторического пути, уход от патриархального угорского мира, начало индустриального развития края. Схождение четырёх дорог –</w:t>
      </w:r>
      <w:r w:rsidRPr="00DB0B14">
        <w:rPr>
          <w:rFonts w:ascii="Times New Roman" w:hAnsi="Times New Roman" w:cs="Times New Roman"/>
          <w:bCs/>
          <w:sz w:val="24"/>
          <w:szCs w:val="24"/>
        </w:rPr>
        <w:t xml:space="preserve"> железнодорожной, лесовозной, газотрассы и дороги в небе.</w:t>
      </w:r>
    </w:p>
    <w:p w:rsidR="00495C88" w:rsidRPr="00DB0B14" w:rsidRDefault="00495C88" w:rsidP="00DB0B14">
      <w:pPr>
        <w:spacing w:after="0" w:line="240" w:lineRule="auto"/>
        <w:ind w:firstLine="567"/>
        <w:jc w:val="both"/>
        <w:outlineLvl w:val="0"/>
        <w:rPr>
          <w:rFonts w:ascii="Times New Roman" w:hAnsi="Times New Roman" w:cs="Times New Roman"/>
          <w:b/>
          <w:sz w:val="24"/>
          <w:szCs w:val="24"/>
        </w:rPr>
      </w:pP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xml:space="preserve">Продолжили работу 2 выставки, организованные в </w:t>
      </w:r>
      <w:r w:rsidRPr="00DB0B14">
        <w:rPr>
          <w:rFonts w:ascii="Times New Roman" w:hAnsi="Times New Roman" w:cs="Times New Roman"/>
          <w:sz w:val="24"/>
          <w:szCs w:val="24"/>
          <w:lang w:val="en-US"/>
        </w:rPr>
        <w:t>IV</w:t>
      </w:r>
      <w:r w:rsidRPr="00DB0B14">
        <w:rPr>
          <w:rFonts w:ascii="Times New Roman" w:hAnsi="Times New Roman" w:cs="Times New Roman"/>
          <w:sz w:val="24"/>
          <w:szCs w:val="24"/>
        </w:rPr>
        <w:t xml:space="preserve"> квартале 2016 года:</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b/>
          <w:i/>
          <w:sz w:val="24"/>
          <w:szCs w:val="24"/>
        </w:rPr>
        <w:t>Выставка «Рубль копейкой цел»</w:t>
      </w:r>
      <w:r w:rsidRPr="00DB0B14">
        <w:rPr>
          <w:rFonts w:ascii="Times New Roman" w:hAnsi="Times New Roman" w:cs="Times New Roman"/>
          <w:sz w:val="24"/>
          <w:szCs w:val="24"/>
        </w:rPr>
        <w:t xml:space="preserve"> (29 октября 2016 – 19 февраля 2017) посвящается 700-летию российского рубля. Представлена нумизматическая коллекция, бумажные денежные знаки из фондов Музея истории и этнографии, а также личные коллекции жителей городов Югорск, </w:t>
      </w:r>
      <w:proofErr w:type="gramStart"/>
      <w:r w:rsidRPr="00DB0B14">
        <w:rPr>
          <w:rFonts w:ascii="Times New Roman" w:hAnsi="Times New Roman" w:cs="Times New Roman"/>
          <w:sz w:val="24"/>
          <w:szCs w:val="24"/>
        </w:rPr>
        <w:t>Советский</w:t>
      </w:r>
      <w:proofErr w:type="gramEnd"/>
      <w:r w:rsidRPr="00DB0B14">
        <w:rPr>
          <w:rFonts w:ascii="Times New Roman" w:hAnsi="Times New Roman" w:cs="Times New Roman"/>
          <w:sz w:val="24"/>
          <w:szCs w:val="24"/>
        </w:rPr>
        <w:t xml:space="preserve"> и Советского района. Для юных посетителей музея на базе выставки проводилось интерактивное мероприятие «Жила-была Денежка, и звали её Копеечка». Экспонировалось 285 музейных предметов ОФ и 8 предметов НВФ. Выставку посетило 170 человек (в т.ч. 49 – дети и подростки, 121 – взрослые). </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b/>
          <w:i/>
          <w:sz w:val="24"/>
          <w:szCs w:val="24"/>
        </w:rPr>
        <w:t>Выставка</w:t>
      </w:r>
      <w:proofErr w:type="gramStart"/>
      <w:r w:rsidRPr="00DB0B14">
        <w:rPr>
          <w:rFonts w:ascii="Times New Roman" w:hAnsi="Times New Roman" w:cs="Times New Roman"/>
          <w:b/>
          <w:i/>
          <w:sz w:val="24"/>
          <w:szCs w:val="24"/>
        </w:rPr>
        <w:t>«С</w:t>
      </w:r>
      <w:proofErr w:type="gramEnd"/>
      <w:r w:rsidRPr="00DB0B14">
        <w:rPr>
          <w:rFonts w:ascii="Times New Roman" w:hAnsi="Times New Roman" w:cs="Times New Roman"/>
          <w:b/>
          <w:i/>
          <w:sz w:val="24"/>
          <w:szCs w:val="24"/>
        </w:rPr>
        <w:t>ани, лыжи и коньки»</w:t>
      </w:r>
      <w:r w:rsidRPr="00DB0B14">
        <w:rPr>
          <w:rFonts w:ascii="Times New Roman" w:hAnsi="Times New Roman" w:cs="Times New Roman"/>
          <w:sz w:val="24"/>
          <w:szCs w:val="24"/>
        </w:rPr>
        <w:t xml:space="preserve"> (26 ноября 2016 – 26 февраля 2017) – межмузейный выставочный проект при участии МБУ «Музей истории и этнографии» (г. Югорск), МБУК «Музей истории и ремёсел Советского района», МАУК МО г. Нягань «Музейно-культурный центр», БУ ХМАО-Югры «Музей Природы и Человека» (г. Ханты-Мансийск), рассказывающий об эволюции лыжного инвентаря, коньков с начала </w:t>
      </w:r>
      <w:r w:rsidRPr="00DB0B14">
        <w:rPr>
          <w:rFonts w:ascii="Times New Roman" w:hAnsi="Times New Roman" w:cs="Times New Roman"/>
          <w:sz w:val="24"/>
          <w:szCs w:val="24"/>
          <w:lang w:val="en-US"/>
        </w:rPr>
        <w:t>XX</w:t>
      </w:r>
      <w:r w:rsidRPr="00DB0B14">
        <w:rPr>
          <w:rFonts w:ascii="Times New Roman" w:hAnsi="Times New Roman" w:cs="Times New Roman"/>
          <w:sz w:val="24"/>
          <w:szCs w:val="24"/>
        </w:rPr>
        <w:t xml:space="preserve"> века по настоящее время. Представлены также купеческие, грузовые, плетёные и детские сани-волокуши. Экспонировалось 6 музейных предметов ОФ и 17 предметов НВФ. Для юных посетителей проводилось интерактивное мероприятие «Зимние забавы». Выставку посетило 700 человек (в т.ч. 489 – дети и подростки, 211 – взрослые).</w:t>
      </w:r>
    </w:p>
    <w:p w:rsidR="00495C88" w:rsidRPr="00DB0B14" w:rsidRDefault="00495C88" w:rsidP="00DB0B14">
      <w:pPr>
        <w:spacing w:after="0" w:line="240" w:lineRule="auto"/>
        <w:ind w:firstLine="567"/>
        <w:jc w:val="both"/>
        <w:outlineLvl w:val="0"/>
        <w:rPr>
          <w:rFonts w:ascii="Times New Roman" w:hAnsi="Times New Roman" w:cs="Times New Roman"/>
          <w:b/>
          <w:sz w:val="24"/>
          <w:szCs w:val="24"/>
        </w:rPr>
      </w:pP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В течение 2017 года подготовлено и открыто 18 новых выставок в музее:</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1. Выставка «Звонкая Россия»(28 февраля – 21 мая 2017) продолжает цикл выставочных проектов, раскрывающих о богатстве и разнообразии русской культуры. Выставка знакомит с историей колоколов и колокольчиков – церковных, ямщицких, хозяйственных, кабинетных, а также с их значением в жизни людей. Представлена большая коллекция сувенирных колокольчиков из частных коллекций жителей города Югорска, а также предметы из фондов МБУ «Музей истории и этнографии», БУ ХМАО – Югры «Музей Природы и Человека», МБУК «Музей истории и ремёсел Советского района». Экспонировалось 9 музейных предметов ОФ. На базе выставки проводилось интерактивное мероприятие «Волшебные колокольчики» (0+). Выставку посетило 738 человек (в т.ч. 498 детей и подростков, 240 взрослых).</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2. Выставка «Свет каждому»(07 марта – 30 апреля 2017) – выставка художественных работ участников живописной студии «Свет каждому», успешно работающей на базе ЧОУ «Православная гимназия им. преподобного Сергия Радонежского» второй год. На занятиях дети и взрослые учатся классическому искусству живописи. Учеников студии объединяют не только стремления к искусству, но и православная вера. В студии занимаются как гимназисты, так и их родители и друзья. Выставку посетило 195 человек (в т.ч. 62 – дети и подростки, 133 – взрослые).</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3. Выставка «Югорск театральный»(11 марта – 28 мая 2017) представляет историю развития любительского театрального движения в городе Югорске с 1988 по 2016 гг. Посетители музея познакомились с волшебным миром театра, с творчеством Детского образцового театра кукол «Чародеи», Театрального Центра «Норд» ООО «Газпром трансгаз Югорск», Югорского художественного театра, Народного театра «Версия». Представляя фаворитов театральных фестивалей – талантливых актёров, режиссёров, художников, выставка показывает, как большое искусство живёт в маленьком городе и формирует его культурную среду. На базе выставки проводилось интерактивное мероприятие «Школа юного актёра». Экспонировалось 6 музейных предметов ОФ. Выставку посетило 488 человек (в т.ч. 236 – дети и подростки, 252 – взрослые).</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4. Выставка «Портрет любимого музея» (18 мая – 30 июня 2017) – итог публичной акции, приуроченной к Международному дню музеев, проводимой с целью сохранения материального и духовного наследия города Югорска, привлечения талантливых фотографов к созданию фотографической летописи городского музея, пополнения фондового собрания МБУ «Музей истории и этнографии», поддержки творческой активности горожан. Участие в фотоконкурсе приняли самые разные авторы: фотографы – профессионалы и любители, студенты, школьники, воспитатели, художники и театралы. Более 50 фотографий было принято на конкурс в 4 номинациях. И после народного голосования лучшими были признаны фотографии:</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«А там волк!», в номинации «Мы идём с тобой в музей», автор А.Бердышев;</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«Солнечный зайчик», в номинации «Музей как праздник», автор Д.Бобровникова;</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«Тихая обитель», в номинации «Экспонат в фокусе», автор Ю.Калентьев;</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«Мы люди местные», в номинации «Селфи в музее», автор Е.Галькевич.</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В течение отчётного периода выставку посетило 245 человек (в т.ч. 109 детей и подростков, 136 взрослых).</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5. Фотовыставка «Виват, карнавал!» (25 мая – 30 июня 2017), посвящённая одному из самых ярких событий Дня города – Югорскому карнавалу. Представлены фотографии участников шоу карнавального шествия разных лет. В течение отчётного периода выставку посетило 116 человек (в т.ч. 61 – дети и подростки, 55 взрослых).</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xml:space="preserve">6. Выставка «Наш талантливый сосед» (26 мая – 30 июня 2017), подготовленная в рамках публичной акции «Международный день соседей». Представлены работы в различных техниках декоративно-прикладного творчества жителей домов №9 и №11 по </w:t>
      </w:r>
      <w:r w:rsidRPr="00DB0B14">
        <w:rPr>
          <w:rFonts w:ascii="Times New Roman" w:hAnsi="Times New Roman" w:cs="Times New Roman"/>
          <w:sz w:val="24"/>
          <w:szCs w:val="24"/>
        </w:rPr>
        <w:lastRenderedPageBreak/>
        <w:t>улице Мира и дома №8 по улице Ленина города Югорска. Выставку посетило 313 человек (в т.ч. 157 детей и подростков, 156 взрослых).</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7. Выставка «Царство грибов и растений» (03 июня – 06 августа 2017), посвящённая Году экологии в России. Создана при участии ФГБУ «Государственный заповедник «Малая Сосьва», БУ ХМАО-Югры «Музей Природы и Человека». Выставка знакомит с видовым разнообразием грибов, произрастающих в югорских лесах, с их особенностями и практическим применением. На базе выставки по предварительным заявкам проводилось познавательно-развлекательное мероприятие для детей «На лесной тропинке». Экспонировалось 17 предметов ОФ, 4 предмета НВФ. Выставку посетило 723 человека (в т.ч. 563 детей и подростков, 160 взрослых).</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xml:space="preserve">8. Выставка «Обнимая небо»(20 августа – 12 ноября 2017) посвящена 105-летию Военно-воздушных сил России и 65-летию со дня образования 763 истребительного авиационного полка, базировавшегося в гарнизоне </w:t>
      </w:r>
      <w:proofErr w:type="gramStart"/>
      <w:r w:rsidRPr="00DB0B14">
        <w:rPr>
          <w:rFonts w:ascii="Times New Roman" w:hAnsi="Times New Roman" w:cs="Times New Roman"/>
          <w:sz w:val="24"/>
          <w:szCs w:val="24"/>
        </w:rPr>
        <w:t>Мансийский</w:t>
      </w:r>
      <w:proofErr w:type="gramEnd"/>
      <w:r w:rsidRPr="00DB0B14">
        <w:rPr>
          <w:rFonts w:ascii="Times New Roman" w:hAnsi="Times New Roman" w:cs="Times New Roman"/>
          <w:sz w:val="24"/>
          <w:szCs w:val="24"/>
        </w:rPr>
        <w:t xml:space="preserve"> (Югорск-2). На базе выставки по предварительным заявкам проводилось интерактивное мероприятие «Мы рождены, чтоб сказку сделать былью!» – игровая программа для детей и подростков, включающая мастер-класс по изготовлению пилотки. Экспонировалось 46 музейных предметов – 29 ОФ, 17 НВФ. Выставку посетило 1189 человек (в т.ч. 527 – дети, подростки и молодёжь, 662 взрослые).</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9. Выставка «Наша жизнь пишется здесь» (26 августа – 26 ноября 2017) совместила сразу несколько юбилейных событий: 55-летний юбилей города Югорска, 100-летие органов ЗАГС России и 20-летие отдела ЗАГС администрации города Югорска. Выставка рассказывает об истории становления и развития отдела ЗАГС посёлка Комсомольский (города Югорска), о ветеранах отдела и нынешних работниках. На базе выставки проводилась интерактивная программа «Гуляли свадьбы на Руси». Цель: создать условия для формирования у детей и подростков представлений о русских свадебных традициях, обрядах, показать самобытность русской культуры. Мероприятие включало в себя игровую программу и мастер-класс по изготовлению «Птицы счастья». Экспонировалось 46 музейных предметов ОФ. Выставку посетило 1073 человека (в т.ч. 491 – дети, подростки и молодёжь, 582 взрослые).</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10. Выставка-акция «Памяти Беслана» (август – сентябрь 2017). Подборка фотоматериалов, хроника событий, посвящённая 13-й годовщине теракта в Беслане. Выставку посетило 205 человек (в т.ч. 48 – дети, подростки и молодёжь, 157 взрослые).</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11. Фотовыставка «Виват, карнавал!» на примузейной площади (02 сентября 2017). Выставку посетило 886 человек (в т.ч. 305 – дети, подростки и молодёжь, 581 взрослые).</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12-13. В рамках проведения городской ярмарки ремёсел «Город мастеров» на примузейной площади экспонировались выставки, посвящённые традиционным культурам русского народа и коренных малочисленных народов Севера – «Девичья светёлка» и «Жилище народов Севера»(02 сентября 2017)/ 194 посетителя (в т.ч. 94 – дети, подростки и молодёжь, 100 взрослые).</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14. Выставка «Югра в древности» (01 – 20 октября 2017). Впервые городской Музей истории и этнографии представил вниманию горожан и гостей города выставку для слабовидящих людей, из фондов БУ ХМАО – Югры «Музей Природы и Человека». История и культура древнего наследия Югры представлена в форматах для незрячих и слабовидящих людей. В коллекции – альбомы, модели и реплики, а также макеты палеонтологических и археологических экспонатов, предназначенных для тактильного познания. Выставка была востребована и интересна не только посетителями с ограниченными возможностями здоровья, но и всеми, кто любит и чтит историю нашего края. Выставку посетило 240 человек  (в т.ч. 136 – дети, подростки и молодёжь, 104 взрослые).</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xml:space="preserve">15. Персональная выставка В. Харламова «Удивительный человек» (07 октября – 30 ноября 2017). Представлено многогранное творчество Владимира Ивановича Харламова – обладателя универсальных талантов, разносторонних интересов и знаний. Выставка </w:t>
      </w:r>
      <w:r w:rsidRPr="00DB0B14">
        <w:rPr>
          <w:rFonts w:ascii="Times New Roman" w:hAnsi="Times New Roman" w:cs="Times New Roman"/>
          <w:sz w:val="24"/>
          <w:szCs w:val="24"/>
        </w:rPr>
        <w:lastRenderedPageBreak/>
        <w:t>демонстрирует авторские живописные картины и фотографии, а также основные увлечения – альпинизм и фехтование. Выставку посетило 557 человек (в т.ч. 289 – дети, подростки и молодёжь, 268 взрослые).</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16. Выставка к 100-летию Великой Октябрьской социалистической революции (03 ноября – 03 декабря 2017) – совместный выставочный проект музея и Югорского местного отделения КПРФ. Посетители экспозиции познакомились с коллекцией значков из фондов музея, с предметами с изображением государственной символики СССР и союзных республик, а также с атрибутикой октябрятских и пионерских организаций, Ленинского комсомола и агитматериалами. Экспонировалось 277 музейных предметов, в т.ч. 147 ОФ, 130 НВФ. Выставку посетило 266 человек (в т.ч. 119 – дети, подростки и молодёжь, 147 взрослые).</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xml:space="preserve">17. Выставка «Сталинград: 200 дней мужества»(17 ноября 2017 – февраль 2018) – совместный выставочный проект военно-патриотического поискового отряда «Каскад» (патриотический центр «Доблесть», МБОУ СОШ №2 г. Югорск) и МБУ «Музей истории и этнографии». Представлены артефакты периода Великой Отечественной войны, найденные поисковиками в ходе раскопок в Волгоградской (Сталинградской) области. Экспонируется 32 </w:t>
      </w:r>
      <w:proofErr w:type="gramStart"/>
      <w:r w:rsidRPr="00DB0B14">
        <w:rPr>
          <w:rFonts w:ascii="Times New Roman" w:hAnsi="Times New Roman" w:cs="Times New Roman"/>
          <w:sz w:val="24"/>
          <w:szCs w:val="24"/>
        </w:rPr>
        <w:t>музейных</w:t>
      </w:r>
      <w:proofErr w:type="gramEnd"/>
      <w:r w:rsidRPr="00DB0B14">
        <w:rPr>
          <w:rFonts w:ascii="Times New Roman" w:hAnsi="Times New Roman" w:cs="Times New Roman"/>
          <w:sz w:val="24"/>
          <w:szCs w:val="24"/>
        </w:rPr>
        <w:t xml:space="preserve"> предмета, в т.ч. 24 ОФ, 8 НВФ. Выставку за </w:t>
      </w:r>
      <w:r w:rsidRPr="00DB0B14">
        <w:rPr>
          <w:rFonts w:ascii="Times New Roman" w:hAnsi="Times New Roman" w:cs="Times New Roman"/>
          <w:sz w:val="24"/>
          <w:szCs w:val="24"/>
          <w:lang w:val="en-US"/>
        </w:rPr>
        <w:t>IV</w:t>
      </w:r>
      <w:r w:rsidRPr="00DB0B14">
        <w:rPr>
          <w:rFonts w:ascii="Times New Roman" w:hAnsi="Times New Roman" w:cs="Times New Roman"/>
          <w:sz w:val="24"/>
          <w:szCs w:val="24"/>
        </w:rPr>
        <w:t xml:space="preserve"> квартал 2017 года посетило 93 человека (в т.ч. 41 – дети, подростки и молодёжь, 52 взрослые).</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xml:space="preserve">18. Новогодняя выставка «Тёплая зимняя сказка»(09 декабря 2017 – 29 января 2018) посвящена самой древней технике изготовления текстиля на Земле – валянию, его истории, трансформации сквозь время и современной интерпретации. Представлены работы мастеров из городов Югорск – </w:t>
      </w:r>
      <w:proofErr w:type="gramStart"/>
      <w:r w:rsidRPr="00DB0B14">
        <w:rPr>
          <w:rFonts w:ascii="Times New Roman" w:hAnsi="Times New Roman" w:cs="Times New Roman"/>
          <w:sz w:val="24"/>
          <w:szCs w:val="24"/>
        </w:rPr>
        <w:t>Советский</w:t>
      </w:r>
      <w:proofErr w:type="gramEnd"/>
      <w:r w:rsidRPr="00DB0B14">
        <w:rPr>
          <w:rFonts w:ascii="Times New Roman" w:hAnsi="Times New Roman" w:cs="Times New Roman"/>
          <w:sz w:val="24"/>
          <w:szCs w:val="24"/>
        </w:rPr>
        <w:t xml:space="preserve">, выполненные в техниках мокрое и сухое валяние, дополненные работами в техниках ирландское вязание и брюггское кружево – эксклюзивная одежда, аксессуары, объёмные картины, новогодние игрушки. На базе выставки по предварительным заявкам проводилась интерактивная новогодняя программа «Вязаные истории». Экспонируется 10 музейных предметов, в т.ч. 8 ОФ, 2 НВФ. Выставку за </w:t>
      </w:r>
      <w:r w:rsidRPr="00DB0B14">
        <w:rPr>
          <w:rFonts w:ascii="Times New Roman" w:hAnsi="Times New Roman" w:cs="Times New Roman"/>
          <w:sz w:val="24"/>
          <w:szCs w:val="24"/>
          <w:lang w:val="en-US"/>
        </w:rPr>
        <w:t>IV</w:t>
      </w:r>
      <w:r w:rsidRPr="00DB0B14">
        <w:rPr>
          <w:rFonts w:ascii="Times New Roman" w:hAnsi="Times New Roman" w:cs="Times New Roman"/>
          <w:sz w:val="24"/>
          <w:szCs w:val="24"/>
        </w:rPr>
        <w:t xml:space="preserve"> квартал 2017 года посетило 431 человек (в т.ч. 371 – дети и подростки, 60 взрослые).</w:t>
      </w:r>
    </w:p>
    <w:p w:rsidR="00495C88" w:rsidRPr="00DB0B14" w:rsidRDefault="00495C88" w:rsidP="00DB0B14">
      <w:pPr>
        <w:spacing w:after="0" w:line="240" w:lineRule="auto"/>
        <w:ind w:firstLine="567"/>
        <w:jc w:val="both"/>
        <w:outlineLvl w:val="0"/>
        <w:rPr>
          <w:rFonts w:ascii="Times New Roman" w:hAnsi="Times New Roman" w:cs="Times New Roman"/>
          <w:b/>
          <w:sz w:val="24"/>
          <w:szCs w:val="24"/>
        </w:rPr>
      </w:pP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Вне музея в 2017 году экспонировалось 11 выставок из фондов МБУ «Музей истории и этнографии»:</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1. «Сани, лыжи и коньки»/26.02.2017/ в рамках городского мероприятия «Проводы зимы»</w:t>
      </w:r>
      <w:r w:rsidRPr="00DB0B14">
        <w:rPr>
          <w:rFonts w:ascii="Times New Roman" w:hAnsi="Times New Roman" w:cs="Times New Roman"/>
          <w:b/>
          <w:sz w:val="24"/>
          <w:szCs w:val="24"/>
        </w:rPr>
        <w:t xml:space="preserve">/ </w:t>
      </w:r>
      <w:r w:rsidRPr="00DB0B14">
        <w:rPr>
          <w:rFonts w:ascii="Times New Roman" w:hAnsi="Times New Roman" w:cs="Times New Roman"/>
          <w:sz w:val="24"/>
          <w:szCs w:val="24"/>
        </w:rPr>
        <w:t xml:space="preserve">1040 посетителей (в т.ч. 395 детей и подростков, 645 взрослых). В основе выставки – этнографическая коллекция разных музеев округа, иллюстрирующая разнообразие зимних забав на Руси. Представлено 23 </w:t>
      </w:r>
      <w:proofErr w:type="gramStart"/>
      <w:r w:rsidRPr="00DB0B14">
        <w:rPr>
          <w:rFonts w:ascii="Times New Roman" w:hAnsi="Times New Roman" w:cs="Times New Roman"/>
          <w:sz w:val="24"/>
          <w:szCs w:val="24"/>
        </w:rPr>
        <w:t>музейных</w:t>
      </w:r>
      <w:proofErr w:type="gramEnd"/>
      <w:r w:rsidRPr="00DB0B14">
        <w:rPr>
          <w:rFonts w:ascii="Times New Roman" w:hAnsi="Times New Roman" w:cs="Times New Roman"/>
          <w:sz w:val="24"/>
          <w:szCs w:val="24"/>
        </w:rPr>
        <w:t xml:space="preserve"> предмета (в т.ч. 8 ОФ, 15 НВФ).</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xml:space="preserve">2. «Город Югорск – ворота в Югру»/06 – 08.04.2017/ Международный выставочный центр «Екатеринбург – ЭКСПО»/ 600 посетителей (в т.ч. 120 детей и подростков, 480 взрослых). Экспозиционный стенд представил основные события летнего культурного календаря города Югорска 2017 года: татаро-башкирский Сабантуй, мотофестиваль «Взлётка», фестиваль бардовской песни «Эсские зори», народный праздник «Славянский хоровод», Югорский карнавал и другие события праздничной программы юбилейного Дня города. Ярким дополнением югорской выставки была сувенирная продукция мастеров Югорска и </w:t>
      </w:r>
      <w:proofErr w:type="gramStart"/>
      <w:r w:rsidRPr="00DB0B14">
        <w:rPr>
          <w:rFonts w:ascii="Times New Roman" w:hAnsi="Times New Roman" w:cs="Times New Roman"/>
          <w:sz w:val="24"/>
          <w:szCs w:val="24"/>
        </w:rPr>
        <w:t>Советского</w:t>
      </w:r>
      <w:proofErr w:type="gramEnd"/>
      <w:r w:rsidRPr="00DB0B14">
        <w:rPr>
          <w:rFonts w:ascii="Times New Roman" w:hAnsi="Times New Roman" w:cs="Times New Roman"/>
          <w:sz w:val="24"/>
          <w:szCs w:val="24"/>
        </w:rPr>
        <w:t>.</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xml:space="preserve">3. «Девичья светёлка»/ 21.05.2017/ парк им. Борисова Лосева, г. Ханты-Мансийск/ 900 посетителей (в т.ч. 400 детей и подростков, 500 взрослых). Экспонировалось 22 </w:t>
      </w:r>
      <w:proofErr w:type="gramStart"/>
      <w:r w:rsidRPr="00DB0B14">
        <w:rPr>
          <w:rFonts w:ascii="Times New Roman" w:hAnsi="Times New Roman" w:cs="Times New Roman"/>
          <w:sz w:val="24"/>
          <w:szCs w:val="24"/>
        </w:rPr>
        <w:t>музейных</w:t>
      </w:r>
      <w:proofErr w:type="gramEnd"/>
      <w:r w:rsidRPr="00DB0B14">
        <w:rPr>
          <w:rFonts w:ascii="Times New Roman" w:hAnsi="Times New Roman" w:cs="Times New Roman"/>
          <w:sz w:val="24"/>
          <w:szCs w:val="24"/>
        </w:rPr>
        <w:t xml:space="preserve"> предмета ОФ, 4 НВФ, иллюстрирующих бытовую славянскую культуру. </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4. «Девичья светёлка»</w:t>
      </w:r>
      <w:r w:rsidRPr="00DB0B14">
        <w:rPr>
          <w:rFonts w:ascii="Times New Roman" w:hAnsi="Times New Roman" w:cs="Times New Roman"/>
          <w:b/>
          <w:sz w:val="24"/>
          <w:szCs w:val="24"/>
        </w:rPr>
        <w:t>/</w:t>
      </w:r>
      <w:r w:rsidRPr="00DB0B14">
        <w:rPr>
          <w:rFonts w:ascii="Times New Roman" w:hAnsi="Times New Roman" w:cs="Times New Roman"/>
          <w:sz w:val="24"/>
          <w:szCs w:val="24"/>
        </w:rPr>
        <w:t xml:space="preserve"> 28.05.2017/ площадь при храме Преподобного Сергия Радонежского в рамках празднования 20-летия Югорской православной гимназии. Выставку посетило 200 человек (в т.ч. 100 детей и подростков, 100 взрослых).</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xml:space="preserve">5. «Звонкая Россия»/02.09.2017/ площадь при храме Преподобного Сергия Радонежского/ 594 посетителя (в т.ч. 244 – дети, подростки и молодёжь, 350 – взрослые). Выставка организована в рамках Первого фестиваля колокольного звона «Югорская </w:t>
      </w:r>
      <w:r w:rsidRPr="00DB0B14">
        <w:rPr>
          <w:rFonts w:ascii="Times New Roman" w:hAnsi="Times New Roman" w:cs="Times New Roman"/>
          <w:sz w:val="24"/>
          <w:szCs w:val="24"/>
        </w:rPr>
        <w:lastRenderedPageBreak/>
        <w:t>звонница». Выставка знакомит с историей колоколов и колокольчиков – церковных, ямщицких, хозяйственных, кабинетных, а также с их значением в жизни людей.</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6. «Кедровый промысел в Сибири»/16.09.2017/ лыжная база КСК «Норд» ООО «Газпром трансгаз Югорск»/ 200 посетителей (в т.ч. 100 – дети, подростки и молодёжь, 100 – взрослые). Выставка подготовлена в рамках проведения Всероссийского дня бега «Кросс нации» в Югорске. Цель – формирование экологической культуры населения, привлечение внимания общественности к решению вопросов рационального природопользования. В экспозиции представлены фотографии – исторические, пейзажные; оборудование, с помощью которого ведется кедровый промысел, предметы быта, изготовленные из кедра, природосохраняющие технологии заготовки кедрового ореха и корня.</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 xml:space="preserve">7. «Звонкая Россия»/20.10.2017 – 01.04.2018/ МБОУ СОШ №2 г. Советский/ 300 посетителей (в т.ч. 250 – дети и подростки, 50 – взрослые). Экспонируется 4 музейных предметов основного фонда. </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8. «Югорские праздники</w:t>
      </w:r>
      <w:proofErr w:type="gramStart"/>
      <w:r w:rsidRPr="00DB0B14">
        <w:rPr>
          <w:rFonts w:ascii="Times New Roman" w:hAnsi="Times New Roman" w:cs="Times New Roman"/>
          <w:sz w:val="24"/>
          <w:szCs w:val="24"/>
        </w:rPr>
        <w:t>»н</w:t>
      </w:r>
      <w:proofErr w:type="gramEnd"/>
      <w:r w:rsidRPr="00DB0B14">
        <w:rPr>
          <w:rFonts w:ascii="Times New Roman" w:hAnsi="Times New Roman" w:cs="Times New Roman"/>
          <w:sz w:val="24"/>
          <w:szCs w:val="24"/>
        </w:rPr>
        <w:t xml:space="preserve">а </w:t>
      </w:r>
      <w:r w:rsidRPr="00DB0B14">
        <w:rPr>
          <w:rFonts w:ascii="Times New Roman" w:hAnsi="Times New Roman" w:cs="Times New Roman"/>
          <w:sz w:val="24"/>
          <w:szCs w:val="24"/>
          <w:lang w:val="en-US"/>
        </w:rPr>
        <w:t>XVI</w:t>
      </w:r>
      <w:r w:rsidRPr="00DB0B14">
        <w:rPr>
          <w:rFonts w:ascii="Times New Roman" w:hAnsi="Times New Roman" w:cs="Times New Roman"/>
          <w:sz w:val="24"/>
          <w:szCs w:val="24"/>
        </w:rPr>
        <w:t xml:space="preserve"> ярмарке событийного туризма «Югра Тур-2017» /17 – 19.11.2017/ 1050 посетителей (в т.ч. 300 – дети, подростки и молодёжь, 750 – взрослые). Выставочный стенд музея отражал масштабные культурные события города – традиционный праздник коренных народов Севера «Вороний день» и ярмарку ремесел «Город Мастеров». Посетители югорской экспозиции мастерили сувенир праздника «Вороний день» куклу Ворону-помощницу, вспоминали русские пословицы о ремесле, играли в народные игры. В рамках XVI туристской выставки-ярмарки «Югра Тур – 2017» прошел конкурс событийного туризма, который выявил лучшие туристские регионы округа. В номинации «Туристское событие Югры 2018 года» (события, которые состоятся в 2018 году) диплом II степени получил традиционный праздник коренных народов Севера «Вороний день в Югорске», представленный МБУ «Музей истории и этнографии». В номинации «Лидер событийного туризма Югры 2017 года» (лучшие события, состоявшиеся в 2017 году) диплом III степени получил проект «Югорск юбилейный», представленный муниципальным образованием город Югорск.</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9. «Наша жизнь пишется здесь»</w:t>
      </w:r>
      <w:r w:rsidRPr="00DB0B14">
        <w:rPr>
          <w:rFonts w:ascii="Times New Roman" w:hAnsi="Times New Roman" w:cs="Times New Roman"/>
          <w:b/>
          <w:sz w:val="24"/>
          <w:szCs w:val="24"/>
        </w:rPr>
        <w:t xml:space="preserve"> /</w:t>
      </w:r>
      <w:r w:rsidRPr="00DB0B14">
        <w:rPr>
          <w:rFonts w:ascii="Times New Roman" w:hAnsi="Times New Roman" w:cs="Times New Roman"/>
          <w:sz w:val="24"/>
          <w:szCs w:val="24"/>
        </w:rPr>
        <w:t xml:space="preserve">27.11.2017 – январь 2018/ отдел ЗАГС администрации города Югорска/ 100 посетителей (в т.ч. 100 – взрослые). Экспонируется 12 музейных предметов основного фонда. </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10. «Обнимая небо»</w:t>
      </w:r>
      <w:r w:rsidRPr="00DB0B14">
        <w:rPr>
          <w:rFonts w:ascii="Times New Roman" w:hAnsi="Times New Roman" w:cs="Times New Roman"/>
          <w:b/>
          <w:sz w:val="24"/>
          <w:szCs w:val="24"/>
        </w:rPr>
        <w:t xml:space="preserve"> /</w:t>
      </w:r>
      <w:r w:rsidRPr="00DB0B14">
        <w:rPr>
          <w:rFonts w:ascii="Times New Roman" w:hAnsi="Times New Roman" w:cs="Times New Roman"/>
          <w:sz w:val="24"/>
          <w:szCs w:val="24"/>
        </w:rPr>
        <w:t xml:space="preserve">13.11. – 01.12.2017/ Дом культуры «МиГ» МАУ ЦК «Югра-презент»/ 200 посетителей (в т.ч. 100 – дети, подростки и молодёжь, 100 – взрослые). </w:t>
      </w:r>
    </w:p>
    <w:p w:rsidR="00495C88" w:rsidRPr="00DB0B14" w:rsidRDefault="00495C88" w:rsidP="00DB0B14">
      <w:pPr>
        <w:spacing w:after="0" w:line="240" w:lineRule="auto"/>
        <w:ind w:firstLine="567"/>
        <w:jc w:val="both"/>
        <w:outlineLvl w:val="0"/>
        <w:rPr>
          <w:rFonts w:ascii="Times New Roman" w:hAnsi="Times New Roman" w:cs="Times New Roman"/>
          <w:sz w:val="24"/>
          <w:szCs w:val="24"/>
        </w:rPr>
      </w:pPr>
      <w:r w:rsidRPr="00DB0B14">
        <w:rPr>
          <w:rFonts w:ascii="Times New Roman" w:hAnsi="Times New Roman" w:cs="Times New Roman"/>
          <w:sz w:val="24"/>
          <w:szCs w:val="24"/>
        </w:rPr>
        <w:t>11. «Обнимая небо»</w:t>
      </w:r>
      <w:r w:rsidRPr="00DB0B14">
        <w:rPr>
          <w:rFonts w:ascii="Times New Roman" w:hAnsi="Times New Roman" w:cs="Times New Roman"/>
          <w:b/>
          <w:sz w:val="24"/>
          <w:szCs w:val="24"/>
        </w:rPr>
        <w:t xml:space="preserve"> /</w:t>
      </w:r>
      <w:r w:rsidRPr="00DB0B14">
        <w:rPr>
          <w:rFonts w:ascii="Times New Roman" w:hAnsi="Times New Roman" w:cs="Times New Roman"/>
          <w:sz w:val="24"/>
          <w:szCs w:val="24"/>
        </w:rPr>
        <w:t>04.– 18.12.2017/ МБОУ «Лицей им. Г.Ф. Атякшева»/ 200 посетителей (в т.ч. 150 – дети, подростки и молодёжь, 50 – взрослые).</w:t>
      </w:r>
    </w:p>
    <w:p w:rsidR="00877DBA" w:rsidRPr="00DB0B14" w:rsidRDefault="00877DBA" w:rsidP="00DB0B14">
      <w:pPr>
        <w:pStyle w:val="afc"/>
        <w:jc w:val="center"/>
      </w:pPr>
    </w:p>
    <w:p w:rsidR="002C47F4" w:rsidRPr="00DB0B14" w:rsidRDefault="000D4B89" w:rsidP="00DB0B14">
      <w:pPr>
        <w:pStyle w:val="afc"/>
        <w:ind w:firstLine="708"/>
        <w:jc w:val="left"/>
      </w:pPr>
      <w:r w:rsidRPr="00DB0B14">
        <w:t xml:space="preserve">3.2.6. </w:t>
      </w:r>
      <w:r w:rsidR="002C47F4" w:rsidRPr="00DB0B14">
        <w:t>Индикаторы и показатели, характеризующие музейную деятельность</w:t>
      </w:r>
    </w:p>
    <w:p w:rsidR="00877DBA" w:rsidRPr="00DB0B14" w:rsidRDefault="00877DBA" w:rsidP="00DB0B14">
      <w:pPr>
        <w:pStyle w:val="afc"/>
        <w:jc w:val="cente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904"/>
        <w:gridCol w:w="904"/>
        <w:gridCol w:w="904"/>
        <w:gridCol w:w="3689"/>
      </w:tblGrid>
      <w:tr w:rsidR="00495C88" w:rsidRPr="00DB0B14" w:rsidTr="00931518">
        <w:tc>
          <w:tcPr>
            <w:tcW w:w="158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rPr>
            </w:pPr>
            <w:r w:rsidRPr="00DB0B14">
              <w:rPr>
                <w:rFonts w:ascii="Times New Roman" w:hAnsi="Times New Roman" w:cs="Times New Roman"/>
                <w:b/>
              </w:rPr>
              <w:t>Наименование показателя</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rPr>
            </w:pPr>
            <w:r w:rsidRPr="00DB0B14">
              <w:rPr>
                <w:rFonts w:ascii="Times New Roman" w:hAnsi="Times New Roman" w:cs="Times New Roman"/>
                <w:b/>
              </w:rPr>
              <w:t>2015</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rPr>
            </w:pPr>
            <w:r w:rsidRPr="00DB0B14">
              <w:rPr>
                <w:rFonts w:ascii="Times New Roman" w:hAnsi="Times New Roman" w:cs="Times New Roman"/>
                <w:b/>
              </w:rPr>
              <w:t>2016</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rPr>
            </w:pPr>
            <w:r w:rsidRPr="00DB0B14">
              <w:rPr>
                <w:rFonts w:ascii="Times New Roman" w:hAnsi="Times New Roman" w:cs="Times New Roman"/>
                <w:b/>
              </w:rPr>
              <w:t>2017</w:t>
            </w:r>
          </w:p>
        </w:tc>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b/>
                <w:kern w:val="2"/>
              </w:rPr>
            </w:pPr>
            <w:r w:rsidRPr="00DB0B14">
              <w:rPr>
                <w:rFonts w:ascii="Times New Roman" w:hAnsi="Times New Roman" w:cs="Times New Roman"/>
                <w:b/>
              </w:rPr>
              <w:t xml:space="preserve">Примечание </w:t>
            </w:r>
          </w:p>
        </w:tc>
      </w:tr>
      <w:tr w:rsidR="00495C88" w:rsidRPr="00DB0B14" w:rsidTr="00931518">
        <w:tc>
          <w:tcPr>
            <w:tcW w:w="158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rPr>
            </w:pPr>
            <w:r w:rsidRPr="00DB0B14">
              <w:rPr>
                <w:rFonts w:ascii="Times New Roman" w:hAnsi="Times New Roman" w:cs="Times New Roman"/>
              </w:rPr>
              <w:t>Финансовая поддержка частных музеев (тыс</w:t>
            </w:r>
            <w:proofErr w:type="gramStart"/>
            <w:r w:rsidRPr="00DB0B14">
              <w:rPr>
                <w:rFonts w:ascii="Times New Roman" w:hAnsi="Times New Roman" w:cs="Times New Roman"/>
              </w:rPr>
              <w:t>.р</w:t>
            </w:r>
            <w:proofErr w:type="gramEnd"/>
            <w:r w:rsidRPr="00DB0B14">
              <w:rPr>
                <w:rFonts w:ascii="Times New Roman" w:hAnsi="Times New Roman" w:cs="Times New Roman"/>
              </w:rPr>
              <w:t>уб.)</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Частные музеи в городе отсутствуют</w:t>
            </w:r>
          </w:p>
        </w:tc>
      </w:tr>
      <w:tr w:rsidR="00495C88" w:rsidRPr="00DB0B14" w:rsidTr="00931518">
        <w:tc>
          <w:tcPr>
            <w:tcW w:w="158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rPr>
            </w:pPr>
            <w:r w:rsidRPr="00DB0B14">
              <w:rPr>
                <w:rFonts w:ascii="Times New Roman" w:hAnsi="Times New Roman" w:cs="Times New Roman"/>
              </w:rPr>
              <w:t>Потребность музея в кадрах по видам занятости (ед.)</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w:t>
            </w:r>
          </w:p>
        </w:tc>
      </w:tr>
      <w:tr w:rsidR="00495C88" w:rsidRPr="00DB0B14" w:rsidTr="00931518">
        <w:tc>
          <w:tcPr>
            <w:tcW w:w="158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rPr>
            </w:pPr>
            <w:r w:rsidRPr="00DB0B14">
              <w:rPr>
                <w:rFonts w:ascii="Times New Roman" w:hAnsi="Times New Roman" w:cs="Times New Roman"/>
              </w:rPr>
              <w:t>– количество вакансий (ед.)</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w:t>
            </w:r>
          </w:p>
        </w:tc>
      </w:tr>
      <w:tr w:rsidR="00495C88" w:rsidRPr="00DB0B14" w:rsidTr="00931518">
        <w:tc>
          <w:tcPr>
            <w:tcW w:w="158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tabs>
                <w:tab w:val="left" w:pos="0"/>
              </w:tabs>
              <w:spacing w:after="0" w:line="240" w:lineRule="auto"/>
              <w:rPr>
                <w:rFonts w:ascii="Times New Roman" w:eastAsia="Andale Sans UI" w:hAnsi="Times New Roman" w:cs="Times New Roman"/>
                <w:kern w:val="2"/>
              </w:rPr>
            </w:pPr>
            <w:r w:rsidRPr="00DB0B14">
              <w:rPr>
                <w:rFonts w:ascii="Times New Roman" w:hAnsi="Times New Roman" w:cs="Times New Roman"/>
              </w:rPr>
              <w:t xml:space="preserve">– количество работников </w:t>
            </w:r>
            <w:proofErr w:type="gramStart"/>
            <w:r w:rsidRPr="00DB0B14">
              <w:rPr>
                <w:rFonts w:ascii="Times New Roman" w:hAnsi="Times New Roman" w:cs="Times New Roman"/>
              </w:rPr>
              <w:t>пенсионного</w:t>
            </w:r>
            <w:proofErr w:type="gramEnd"/>
          </w:p>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rPr>
            </w:pPr>
            <w:r w:rsidRPr="00DB0B14">
              <w:rPr>
                <w:rFonts w:ascii="Times New Roman" w:hAnsi="Times New Roman" w:cs="Times New Roman"/>
              </w:rPr>
              <w:t>и предпенсионного возраста в штатной численности (ед.)</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3</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5</w:t>
            </w:r>
          </w:p>
        </w:tc>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tabs>
                <w:tab w:val="left" w:pos="0"/>
              </w:tabs>
              <w:spacing w:after="0" w:line="240" w:lineRule="auto"/>
              <w:jc w:val="center"/>
              <w:rPr>
                <w:rFonts w:ascii="Times New Roman" w:eastAsia="Andale Sans UI" w:hAnsi="Times New Roman" w:cs="Times New Roman"/>
                <w:kern w:val="2"/>
                <w:u w:val="single"/>
              </w:rPr>
            </w:pPr>
            <w:r w:rsidRPr="00DB0B14">
              <w:rPr>
                <w:rFonts w:ascii="Times New Roman" w:hAnsi="Times New Roman" w:cs="Times New Roman"/>
                <w:u w:val="single"/>
              </w:rPr>
              <w:t>2015 год:</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Пенсионного возраста:</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Малозёмова О.В.,</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Лысенко С.В.</w:t>
            </w:r>
          </w:p>
          <w:p w:rsidR="00495C88" w:rsidRPr="00DB0B14" w:rsidRDefault="00495C88" w:rsidP="00DB0B14">
            <w:pPr>
              <w:tabs>
                <w:tab w:val="left" w:pos="0"/>
              </w:tabs>
              <w:spacing w:after="0" w:line="240" w:lineRule="auto"/>
              <w:jc w:val="center"/>
              <w:rPr>
                <w:rFonts w:ascii="Times New Roman" w:hAnsi="Times New Roman" w:cs="Times New Roman"/>
                <w:u w:val="single"/>
              </w:rPr>
            </w:pPr>
            <w:r w:rsidRPr="00DB0B14">
              <w:rPr>
                <w:rFonts w:ascii="Times New Roman" w:hAnsi="Times New Roman" w:cs="Times New Roman"/>
                <w:u w:val="single"/>
              </w:rPr>
              <w:t>2016 год:</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Предпенсионного возраста:</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Бердышев А.Г.</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Пенсионного возраста:</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Малозёмова О.В.,</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lastRenderedPageBreak/>
              <w:t>Лысенко С.В.</w:t>
            </w:r>
          </w:p>
          <w:p w:rsidR="00495C88" w:rsidRPr="00DB0B14" w:rsidRDefault="00495C88" w:rsidP="00DB0B14">
            <w:pPr>
              <w:tabs>
                <w:tab w:val="left" w:pos="0"/>
              </w:tabs>
              <w:spacing w:after="0" w:line="240" w:lineRule="auto"/>
              <w:jc w:val="center"/>
              <w:rPr>
                <w:rFonts w:ascii="Times New Roman" w:hAnsi="Times New Roman" w:cs="Times New Roman"/>
                <w:u w:val="single"/>
              </w:rPr>
            </w:pPr>
            <w:r w:rsidRPr="00DB0B14">
              <w:rPr>
                <w:rFonts w:ascii="Times New Roman" w:hAnsi="Times New Roman" w:cs="Times New Roman"/>
                <w:u w:val="single"/>
              </w:rPr>
              <w:t>2017 год:</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Пенсионного возраста:</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Малозёмова О.В.,</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Лысенко С.В.,</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Носков Н.П.,</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Кулинская Н.И.,</w:t>
            </w:r>
          </w:p>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Бердышев А.Г.</w:t>
            </w:r>
          </w:p>
        </w:tc>
      </w:tr>
      <w:tr w:rsidR="00495C88" w:rsidRPr="00DB0B14" w:rsidTr="00931518">
        <w:tc>
          <w:tcPr>
            <w:tcW w:w="158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rPr>
                <w:rFonts w:ascii="Times New Roman" w:eastAsia="Andale Sans UI" w:hAnsi="Times New Roman" w:cs="Times New Roman"/>
                <w:kern w:val="2"/>
              </w:rPr>
            </w:pPr>
            <w:r w:rsidRPr="00DB0B14">
              <w:rPr>
                <w:rFonts w:ascii="Times New Roman" w:hAnsi="Times New Roman" w:cs="Times New Roman"/>
              </w:rPr>
              <w:lastRenderedPageBreak/>
              <w:t>Количество музеев, имеющих возможность виртуального посещения (ед.)</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w:t>
            </w:r>
          </w:p>
        </w:tc>
        <w:tc>
          <w:tcPr>
            <w:tcW w:w="1971"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tabs>
                <w:tab w:val="left" w:pos="0"/>
              </w:tab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Виртуальный тур по постоянной экспозиции музея «Линии судьбы – точка пересечения»</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Режим доступа:</w:t>
            </w:r>
          </w:p>
          <w:p w:rsidR="00495C88" w:rsidRPr="00DB0B14" w:rsidRDefault="008F5180" w:rsidP="00DB0B14">
            <w:pPr>
              <w:tabs>
                <w:tab w:val="left" w:pos="0"/>
              </w:tabs>
              <w:spacing w:after="0" w:line="240" w:lineRule="auto"/>
              <w:jc w:val="center"/>
              <w:rPr>
                <w:rFonts w:ascii="Times New Roman" w:hAnsi="Times New Roman" w:cs="Times New Roman"/>
              </w:rPr>
            </w:pPr>
            <w:hyperlink r:id="rId29" w:history="1">
              <w:r w:rsidR="00495C88" w:rsidRPr="00DB0B14">
                <w:rPr>
                  <w:rStyle w:val="ac"/>
                  <w:rFonts w:ascii="Times New Roman" w:hAnsi="Times New Roman" w:cs="Times New Roman"/>
                </w:rPr>
                <w:t>http://muzeumugorsk.ru/ekspozitsii/3D/start.html</w:t>
              </w:r>
            </w:hyperlink>
          </w:p>
          <w:p w:rsidR="00495C88" w:rsidRPr="00DB0B14" w:rsidRDefault="00495C88" w:rsidP="00DB0B14">
            <w:pPr>
              <w:tabs>
                <w:tab w:val="left" w:pos="0"/>
              </w:tabs>
              <w:spacing w:after="0" w:line="240" w:lineRule="auto"/>
              <w:jc w:val="center"/>
              <w:rPr>
                <w:rFonts w:ascii="Times New Roman" w:hAnsi="Times New Roman" w:cs="Times New Roman"/>
              </w:rPr>
            </w:pP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3</w:t>
            </w:r>
            <w:r w:rsidRPr="00DB0B14">
              <w:rPr>
                <w:rFonts w:ascii="Times New Roman" w:hAnsi="Times New Roman" w:cs="Times New Roman"/>
                <w:lang w:val="en-US"/>
              </w:rPr>
              <w:t>D</w:t>
            </w:r>
            <w:r w:rsidRPr="00DB0B14">
              <w:rPr>
                <w:rFonts w:ascii="Times New Roman" w:hAnsi="Times New Roman" w:cs="Times New Roman"/>
              </w:rPr>
              <w:t xml:space="preserve"> экскурсия по выставке, посвящённой 70-летию Великой Победы «Судьба человека»</w:t>
            </w:r>
          </w:p>
          <w:p w:rsidR="00495C88" w:rsidRPr="00DB0B14" w:rsidRDefault="00495C88" w:rsidP="00DB0B14">
            <w:pPr>
              <w:tabs>
                <w:tab w:val="left" w:pos="0"/>
              </w:tabs>
              <w:spacing w:after="0" w:line="240" w:lineRule="auto"/>
              <w:jc w:val="center"/>
              <w:rPr>
                <w:rFonts w:ascii="Times New Roman" w:hAnsi="Times New Roman" w:cs="Times New Roman"/>
              </w:rPr>
            </w:pPr>
            <w:r w:rsidRPr="00DB0B14">
              <w:rPr>
                <w:rFonts w:ascii="Times New Roman" w:hAnsi="Times New Roman" w:cs="Times New Roman"/>
              </w:rPr>
              <w:t>Режим доступа:</w:t>
            </w:r>
          </w:p>
          <w:p w:rsidR="00495C88" w:rsidRPr="00DB0B14" w:rsidRDefault="008F5180" w:rsidP="00DB0B14">
            <w:pPr>
              <w:widowControl w:val="0"/>
              <w:tabs>
                <w:tab w:val="left" w:pos="0"/>
              </w:tabs>
              <w:suppressAutoHyphens/>
              <w:spacing w:after="0" w:line="240" w:lineRule="auto"/>
              <w:jc w:val="center"/>
              <w:rPr>
                <w:rFonts w:ascii="Times New Roman" w:eastAsia="Andale Sans UI" w:hAnsi="Times New Roman" w:cs="Times New Roman"/>
                <w:kern w:val="2"/>
              </w:rPr>
            </w:pPr>
            <w:hyperlink r:id="rId30" w:history="1">
              <w:r w:rsidR="00495C88" w:rsidRPr="00DB0B14">
                <w:rPr>
                  <w:rStyle w:val="ac"/>
                  <w:rFonts w:ascii="Times New Roman" w:hAnsi="Times New Roman" w:cs="Times New Roman"/>
                </w:rPr>
                <w:t>http://muzeumugorsk.ru/ekspozitsii/pobeda/start.html</w:t>
              </w:r>
            </w:hyperlink>
          </w:p>
        </w:tc>
      </w:tr>
      <w:tr w:rsidR="00495C88" w:rsidRPr="00DB0B14" w:rsidTr="00931518">
        <w:tc>
          <w:tcPr>
            <w:tcW w:w="158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 xml:space="preserve">Количество музеев, имеющих </w:t>
            </w:r>
            <w:proofErr w:type="gramStart"/>
            <w:r w:rsidRPr="00DB0B14">
              <w:rPr>
                <w:rFonts w:ascii="Times New Roman" w:hAnsi="Times New Roman" w:cs="Times New Roman"/>
              </w:rPr>
              <w:t>электронный</w:t>
            </w:r>
            <w:proofErr w:type="gramEnd"/>
            <w:r w:rsidRPr="00DB0B14">
              <w:rPr>
                <w:rFonts w:ascii="Times New Roman" w:hAnsi="Times New Roman" w:cs="Times New Roman"/>
              </w:rPr>
              <w:t xml:space="preserve"> контент на английском языке (ед.)</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483"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c>
          <w:tcPr>
            <w:tcW w:w="1971"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0"/>
              </w:tabs>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При наличии дополнительного финансирования в 2018 году планируется осуществить перевод сайта музея на английский язык</w:t>
            </w:r>
          </w:p>
        </w:tc>
      </w:tr>
    </w:tbl>
    <w:p w:rsidR="00F023EF" w:rsidRPr="001156DF" w:rsidRDefault="00F023EF" w:rsidP="001156DF">
      <w:pPr>
        <w:tabs>
          <w:tab w:val="left" w:pos="426"/>
        </w:tabs>
        <w:spacing w:after="0" w:line="240" w:lineRule="auto"/>
        <w:ind w:left="567" w:hanging="567"/>
        <w:rPr>
          <w:rFonts w:ascii="Times New Roman" w:hAnsi="Times New Roman" w:cs="Times New Roman"/>
          <w:b/>
          <w:sz w:val="24"/>
          <w:szCs w:val="24"/>
        </w:rPr>
      </w:pPr>
    </w:p>
    <w:p w:rsidR="00DE13F5" w:rsidRPr="001156DF" w:rsidRDefault="002C47F4" w:rsidP="001156DF">
      <w:pPr>
        <w:tabs>
          <w:tab w:val="left" w:pos="426"/>
        </w:tabs>
        <w:spacing w:after="0" w:line="240" w:lineRule="auto"/>
        <w:ind w:firstLine="567"/>
        <w:rPr>
          <w:rFonts w:ascii="Times New Roman" w:eastAsia="Times New Roman" w:hAnsi="Times New Roman" w:cs="Times New Roman"/>
          <w:b/>
          <w:sz w:val="24"/>
          <w:szCs w:val="24"/>
          <w:lang w:eastAsia="ru-RU"/>
        </w:rPr>
      </w:pPr>
      <w:r w:rsidRPr="001156DF">
        <w:rPr>
          <w:rFonts w:ascii="Times New Roman" w:hAnsi="Times New Roman" w:cs="Times New Roman"/>
          <w:b/>
          <w:sz w:val="24"/>
          <w:szCs w:val="24"/>
        </w:rPr>
        <w:t>3.2.</w:t>
      </w:r>
      <w:r w:rsidR="000D4B89" w:rsidRPr="001156DF">
        <w:rPr>
          <w:rFonts w:ascii="Times New Roman" w:hAnsi="Times New Roman" w:cs="Times New Roman"/>
          <w:b/>
          <w:sz w:val="24"/>
          <w:szCs w:val="24"/>
        </w:rPr>
        <w:t>7</w:t>
      </w:r>
      <w:r w:rsidRPr="001156DF">
        <w:rPr>
          <w:rFonts w:ascii="Times New Roman" w:hAnsi="Times New Roman" w:cs="Times New Roman"/>
          <w:b/>
          <w:sz w:val="24"/>
          <w:szCs w:val="24"/>
        </w:rPr>
        <w:t xml:space="preserve">. </w:t>
      </w:r>
      <w:r w:rsidR="00DE13F5" w:rsidRPr="001156DF">
        <w:rPr>
          <w:rFonts w:ascii="Times New Roman" w:eastAsia="Times New Roman" w:hAnsi="Times New Roman" w:cs="Times New Roman"/>
          <w:b/>
          <w:sz w:val="24"/>
          <w:szCs w:val="24"/>
          <w:lang w:eastAsia="ru-RU"/>
        </w:rPr>
        <w:t>Цифровое наследие.</w:t>
      </w:r>
    </w:p>
    <w:p w:rsidR="00495C88" w:rsidRPr="001156DF" w:rsidRDefault="00495C88" w:rsidP="001156DF">
      <w:pPr>
        <w:tabs>
          <w:tab w:val="left" w:pos="426"/>
        </w:tabs>
        <w:spacing w:after="0" w:line="240" w:lineRule="auto"/>
        <w:ind w:firstLine="567"/>
        <w:rPr>
          <w:rFonts w:ascii="Times New Roman" w:eastAsia="Times New Roman" w:hAnsi="Times New Roman" w:cs="Times New Roman"/>
          <w:b/>
          <w:sz w:val="24"/>
          <w:szCs w:val="24"/>
          <w:lang w:eastAsia="ru-RU"/>
        </w:rPr>
      </w:pP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Цифровое изображение получили 798 единиц основного фонда:</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Количество </w:t>
      </w:r>
      <w:proofErr w:type="gramStart"/>
      <w:r w:rsidRPr="00DB0B14">
        <w:rPr>
          <w:rFonts w:ascii="Times New Roman" w:hAnsi="Times New Roman" w:cs="Times New Roman"/>
          <w:sz w:val="24"/>
          <w:szCs w:val="24"/>
        </w:rPr>
        <w:t>музейных предметов, получивших цифровое изображение на конец отчётного периода составляет</w:t>
      </w:r>
      <w:proofErr w:type="gramEnd"/>
      <w:r w:rsidRPr="00DB0B14">
        <w:rPr>
          <w:rFonts w:ascii="Times New Roman" w:hAnsi="Times New Roman" w:cs="Times New Roman"/>
          <w:sz w:val="24"/>
          <w:szCs w:val="24"/>
        </w:rPr>
        <w:t xml:space="preserve"> 9 220 единиц хранения (37% основного фонда).</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В 2017 году продолжено участие в формировании региональной информационной системы музейных электронных ресурсов (Региональный каталог музейных предметов и музейных коллекций на портале «Музеи Югры» </w:t>
      </w:r>
      <w:hyperlink r:id="rId31" w:history="1">
        <w:r w:rsidRPr="00DB0B14">
          <w:rPr>
            <w:rStyle w:val="ac"/>
            <w:rFonts w:ascii="Times New Roman" w:hAnsi="Times New Roman" w:cs="Times New Roman"/>
            <w:sz w:val="24"/>
            <w:szCs w:val="24"/>
            <w:lang w:val="en-US"/>
          </w:rPr>
          <w:t>www</w:t>
        </w:r>
        <w:r w:rsidRPr="00DB0B14">
          <w:rPr>
            <w:rStyle w:val="ac"/>
            <w:rFonts w:ascii="Times New Roman" w:hAnsi="Times New Roman" w:cs="Times New Roman"/>
            <w:sz w:val="24"/>
            <w:szCs w:val="24"/>
          </w:rPr>
          <w:t>.</w:t>
        </w:r>
        <w:r w:rsidRPr="00DB0B14">
          <w:rPr>
            <w:rStyle w:val="ac"/>
            <w:rFonts w:ascii="Times New Roman" w:hAnsi="Times New Roman" w:cs="Times New Roman"/>
            <w:sz w:val="24"/>
            <w:szCs w:val="24"/>
            <w:lang w:val="en-US"/>
          </w:rPr>
          <w:t>hmao</w:t>
        </w:r>
        <w:r w:rsidRPr="00DB0B14">
          <w:rPr>
            <w:rStyle w:val="ac"/>
            <w:rFonts w:ascii="Times New Roman" w:hAnsi="Times New Roman" w:cs="Times New Roman"/>
            <w:sz w:val="24"/>
            <w:szCs w:val="24"/>
          </w:rPr>
          <w:t>-</w:t>
        </w:r>
        <w:r w:rsidRPr="00DB0B14">
          <w:rPr>
            <w:rStyle w:val="ac"/>
            <w:rFonts w:ascii="Times New Roman" w:hAnsi="Times New Roman" w:cs="Times New Roman"/>
            <w:sz w:val="24"/>
            <w:szCs w:val="24"/>
            <w:lang w:val="en-US"/>
          </w:rPr>
          <w:t>museums</w:t>
        </w:r>
        <w:r w:rsidRPr="00DB0B14">
          <w:rPr>
            <w:rStyle w:val="ac"/>
            <w:rFonts w:ascii="Times New Roman" w:hAnsi="Times New Roman" w:cs="Times New Roman"/>
            <w:sz w:val="24"/>
            <w:szCs w:val="24"/>
          </w:rPr>
          <w:t>.</w:t>
        </w:r>
        <w:r w:rsidRPr="00DB0B14">
          <w:rPr>
            <w:rStyle w:val="ac"/>
            <w:rFonts w:ascii="Times New Roman" w:hAnsi="Times New Roman" w:cs="Times New Roman"/>
            <w:sz w:val="24"/>
            <w:szCs w:val="24"/>
            <w:lang w:val="en-US"/>
          </w:rPr>
          <w:t>ru</w:t>
        </w:r>
      </w:hyperlink>
      <w:r w:rsidRPr="00DB0B14">
        <w:rPr>
          <w:rFonts w:ascii="Times New Roman" w:hAnsi="Times New Roman" w:cs="Times New Roman"/>
          <w:sz w:val="24"/>
          <w:szCs w:val="24"/>
        </w:rPr>
        <w:t xml:space="preserve">). </w:t>
      </w:r>
    </w:p>
    <w:p w:rsidR="00495C88" w:rsidRPr="00DB0B14" w:rsidRDefault="00495C88" w:rsidP="00DB0B14">
      <w:pPr>
        <w:spacing w:after="0" w:line="240" w:lineRule="auto"/>
        <w:ind w:firstLine="567"/>
        <w:jc w:val="both"/>
        <w:rPr>
          <w:rFonts w:ascii="Times New Roman" w:hAnsi="Times New Roman" w:cs="Times New Roman"/>
          <w:i/>
          <w:sz w:val="24"/>
          <w:szCs w:val="24"/>
        </w:rPr>
      </w:pPr>
      <w:r w:rsidRPr="00DB0B14">
        <w:rPr>
          <w:rFonts w:ascii="Times New Roman" w:hAnsi="Times New Roman" w:cs="Times New Roman"/>
          <w:sz w:val="24"/>
          <w:szCs w:val="24"/>
        </w:rPr>
        <w:t xml:space="preserve">Количество </w:t>
      </w:r>
      <w:proofErr w:type="gramStart"/>
      <w:r w:rsidRPr="00DB0B14">
        <w:rPr>
          <w:rFonts w:ascii="Times New Roman" w:hAnsi="Times New Roman" w:cs="Times New Roman"/>
          <w:sz w:val="24"/>
          <w:szCs w:val="24"/>
        </w:rPr>
        <w:t>предметов основного фонда, представленных в региональном каталоге на конец отчётного периода составляет</w:t>
      </w:r>
      <w:proofErr w:type="gramEnd"/>
      <w:r w:rsidRPr="00DB0B14">
        <w:rPr>
          <w:rFonts w:ascii="Times New Roman" w:hAnsi="Times New Roman" w:cs="Times New Roman"/>
          <w:sz w:val="24"/>
          <w:szCs w:val="24"/>
        </w:rPr>
        <w:t xml:space="preserve"> 9 170 единиц хранения.</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Доля музейных предметов, представленных в Региональном каталоге музейных предметов и музейных коллекций от общего количества предметов ОФ 36,8%.</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Доля оцифрованных музейных предметов и </w:t>
      </w:r>
      <w:proofErr w:type="gramStart"/>
      <w:r w:rsidRPr="00DB0B14">
        <w:rPr>
          <w:rFonts w:ascii="Times New Roman" w:hAnsi="Times New Roman" w:cs="Times New Roman"/>
          <w:sz w:val="24"/>
          <w:szCs w:val="24"/>
        </w:rPr>
        <w:t>музейных коллекций, представленных в сети Интернет от совокупного музейного фонда составляет</w:t>
      </w:r>
      <w:proofErr w:type="gramEnd"/>
      <w:r w:rsidRPr="00DB0B14">
        <w:rPr>
          <w:rFonts w:ascii="Times New Roman" w:hAnsi="Times New Roman" w:cs="Times New Roman"/>
          <w:sz w:val="24"/>
          <w:szCs w:val="24"/>
        </w:rPr>
        <w:t xml:space="preserve"> 26,4%.</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Графика 29 предметов;</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Оружие 3 предмета;</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 Предметы истории техники 516 предметов; </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Предметы прикладного искусства, быта и этнографии 1443 предмета;</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Скульптура 18 предметов;</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Документы 2087 предметов;</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Археология 343 предмета;</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Нумизматика 1250 предметов;</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Фотографии и негативы 498 предметов;</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Живопись 133 предмета;</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 Естественнонаучная коллекция 7 предметов; </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Печатная продукция 658 предметов;</w:t>
      </w:r>
    </w:p>
    <w:p w:rsidR="00495C88" w:rsidRPr="00DB0B14" w:rsidRDefault="00495C88" w:rsidP="00DB0B14">
      <w:pPr>
        <w:tabs>
          <w:tab w:val="left" w:pos="4215"/>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Редкие книги 19 предметов;</w:t>
      </w:r>
      <w:r w:rsidRPr="00DB0B14">
        <w:rPr>
          <w:rFonts w:ascii="Times New Roman" w:hAnsi="Times New Roman" w:cs="Times New Roman"/>
          <w:sz w:val="24"/>
          <w:szCs w:val="24"/>
        </w:rPr>
        <w:tab/>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Прочие 1765 предметов.</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lastRenderedPageBreak/>
        <w:t xml:space="preserve">На конец отчётного периода количество предметов основного фонда, доступных всем пользователям Интернет, благодаря ссылке на информационно-справочную систему ИСС-КАМИС, размещённую на сайтах музея </w:t>
      </w:r>
      <w:hyperlink r:id="rId32" w:history="1">
        <w:r w:rsidRPr="00DB0B14">
          <w:rPr>
            <w:rStyle w:val="ac"/>
            <w:rFonts w:ascii="Times New Roman" w:hAnsi="Times New Roman" w:cs="Times New Roman"/>
            <w:sz w:val="24"/>
            <w:szCs w:val="24"/>
            <w:lang w:val="en-US"/>
          </w:rPr>
          <w:t>www</w:t>
        </w:r>
        <w:r w:rsidRPr="00DB0B14">
          <w:rPr>
            <w:rStyle w:val="ac"/>
            <w:rFonts w:ascii="Times New Roman" w:hAnsi="Times New Roman" w:cs="Times New Roman"/>
            <w:sz w:val="24"/>
            <w:szCs w:val="24"/>
          </w:rPr>
          <w:t>.</w:t>
        </w:r>
        <w:r w:rsidRPr="00DB0B14">
          <w:rPr>
            <w:rStyle w:val="ac"/>
            <w:rFonts w:ascii="Times New Roman" w:hAnsi="Times New Roman" w:cs="Times New Roman"/>
            <w:b/>
            <w:sz w:val="24"/>
            <w:szCs w:val="24"/>
            <w:lang w:val="en-US"/>
          </w:rPr>
          <w:t>muzeum</w:t>
        </w:r>
        <w:r w:rsidRPr="00DB0B14">
          <w:rPr>
            <w:rStyle w:val="ac"/>
            <w:rFonts w:ascii="Times New Roman" w:hAnsi="Times New Roman" w:cs="Times New Roman"/>
            <w:sz w:val="24"/>
            <w:szCs w:val="24"/>
            <w:lang w:val="en-US"/>
          </w:rPr>
          <w:t>ugorsk</w:t>
        </w:r>
        <w:r w:rsidRPr="00DB0B14">
          <w:rPr>
            <w:rStyle w:val="ac"/>
            <w:rFonts w:ascii="Times New Roman" w:hAnsi="Times New Roman" w:cs="Times New Roman"/>
            <w:sz w:val="24"/>
            <w:szCs w:val="24"/>
          </w:rPr>
          <w:t>.</w:t>
        </w:r>
        <w:r w:rsidRPr="00DB0B14">
          <w:rPr>
            <w:rStyle w:val="ac"/>
            <w:rFonts w:ascii="Times New Roman" w:hAnsi="Times New Roman" w:cs="Times New Roman"/>
            <w:sz w:val="24"/>
            <w:szCs w:val="24"/>
            <w:lang w:val="en-US"/>
          </w:rPr>
          <w:t>ru</w:t>
        </w:r>
      </w:hyperlink>
      <w:r w:rsidRPr="00DB0B14">
        <w:rPr>
          <w:rFonts w:ascii="Times New Roman" w:hAnsi="Times New Roman" w:cs="Times New Roman"/>
          <w:sz w:val="24"/>
          <w:szCs w:val="24"/>
        </w:rPr>
        <w:t xml:space="preserve">, на сайте МО город Югорск в разделе «Панорама культуры» </w:t>
      </w:r>
      <w:hyperlink r:id="rId33" w:history="1">
        <w:r w:rsidRPr="00DB0B14">
          <w:rPr>
            <w:rStyle w:val="ac"/>
            <w:rFonts w:ascii="Times New Roman" w:hAnsi="Times New Roman" w:cs="Times New Roman"/>
            <w:sz w:val="24"/>
            <w:szCs w:val="24"/>
            <w:lang w:val="en-US"/>
          </w:rPr>
          <w:t>www</w:t>
        </w:r>
        <w:r w:rsidRPr="00DB0B14">
          <w:rPr>
            <w:rStyle w:val="ac"/>
            <w:rFonts w:ascii="Times New Roman" w:hAnsi="Times New Roman" w:cs="Times New Roman"/>
            <w:sz w:val="24"/>
            <w:szCs w:val="24"/>
          </w:rPr>
          <w:t>.</w:t>
        </w:r>
        <w:r w:rsidRPr="00DB0B14">
          <w:rPr>
            <w:rStyle w:val="ac"/>
            <w:rFonts w:ascii="Times New Roman" w:hAnsi="Times New Roman" w:cs="Times New Roman"/>
            <w:sz w:val="24"/>
            <w:szCs w:val="24"/>
            <w:lang w:val="en-US"/>
          </w:rPr>
          <w:t>ugorsk</w:t>
        </w:r>
        <w:r w:rsidRPr="00DB0B14">
          <w:rPr>
            <w:rStyle w:val="ac"/>
            <w:rFonts w:ascii="Times New Roman" w:hAnsi="Times New Roman" w:cs="Times New Roman"/>
            <w:sz w:val="24"/>
            <w:szCs w:val="24"/>
          </w:rPr>
          <w:t>.</w:t>
        </w:r>
        <w:r w:rsidRPr="00DB0B14">
          <w:rPr>
            <w:rStyle w:val="ac"/>
            <w:rFonts w:ascii="Times New Roman" w:hAnsi="Times New Roman" w:cs="Times New Roman"/>
            <w:sz w:val="24"/>
            <w:szCs w:val="24"/>
            <w:lang w:val="en-US"/>
          </w:rPr>
          <w:t>ru</w:t>
        </w:r>
      </w:hyperlink>
      <w:r w:rsidRPr="00DB0B14">
        <w:rPr>
          <w:rFonts w:ascii="Times New Roman" w:hAnsi="Times New Roman" w:cs="Times New Roman"/>
          <w:sz w:val="24"/>
          <w:szCs w:val="24"/>
        </w:rPr>
        <w:t xml:space="preserve">, составляет 9 220 единиц хранения(37% от ОФ, 26,5% от совокупного музейного фонда). </w:t>
      </w:r>
    </w:p>
    <w:p w:rsidR="00495C88" w:rsidRPr="00DB0B14" w:rsidRDefault="00495C88" w:rsidP="00DB0B14">
      <w:pPr>
        <w:tabs>
          <w:tab w:val="left" w:pos="426"/>
        </w:tabs>
        <w:spacing w:after="0" w:line="240" w:lineRule="auto"/>
        <w:ind w:firstLine="709"/>
        <w:rPr>
          <w:rFonts w:ascii="Times New Roman" w:eastAsia="Times New Roman" w:hAnsi="Times New Roman" w:cs="Times New Roman"/>
          <w:b/>
          <w:sz w:val="24"/>
          <w:szCs w:val="24"/>
          <w:lang w:eastAsia="ru-RU"/>
        </w:rPr>
      </w:pPr>
    </w:p>
    <w:p w:rsidR="002C47F4" w:rsidRPr="00DB0B14" w:rsidRDefault="00DE13F5" w:rsidP="00DB0B14">
      <w:pPr>
        <w:tabs>
          <w:tab w:val="left" w:pos="426"/>
        </w:tabs>
        <w:spacing w:after="0" w:line="240" w:lineRule="auto"/>
        <w:ind w:firstLine="709"/>
        <w:jc w:val="both"/>
        <w:rPr>
          <w:rFonts w:ascii="Times New Roman" w:eastAsia="Times New Roman" w:hAnsi="Times New Roman" w:cs="Times New Roman"/>
          <w:b/>
          <w:sz w:val="24"/>
          <w:szCs w:val="24"/>
          <w:lang w:eastAsia="ru-RU"/>
        </w:rPr>
      </w:pPr>
      <w:r w:rsidRPr="00DB0B14">
        <w:rPr>
          <w:rFonts w:ascii="Times New Roman" w:eastAsia="Times New Roman" w:hAnsi="Times New Roman" w:cs="Times New Roman"/>
          <w:b/>
          <w:sz w:val="24"/>
          <w:szCs w:val="24"/>
          <w:lang w:eastAsia="ru-RU"/>
        </w:rPr>
        <w:t>3.2.</w:t>
      </w:r>
      <w:r w:rsidR="000D4B89" w:rsidRPr="00DB0B14">
        <w:rPr>
          <w:rFonts w:ascii="Times New Roman" w:eastAsia="Times New Roman" w:hAnsi="Times New Roman" w:cs="Times New Roman"/>
          <w:b/>
          <w:sz w:val="24"/>
          <w:szCs w:val="24"/>
          <w:lang w:eastAsia="ru-RU"/>
        </w:rPr>
        <w:t>8</w:t>
      </w:r>
      <w:r w:rsidRPr="00DB0B14">
        <w:rPr>
          <w:rFonts w:ascii="Times New Roman" w:eastAsia="Times New Roman" w:hAnsi="Times New Roman" w:cs="Times New Roman"/>
          <w:b/>
          <w:sz w:val="24"/>
          <w:szCs w:val="24"/>
          <w:lang w:eastAsia="ru-RU"/>
        </w:rPr>
        <w:t xml:space="preserve">. </w:t>
      </w:r>
      <w:r w:rsidR="002C47F4" w:rsidRPr="00DB0B14">
        <w:rPr>
          <w:rFonts w:ascii="Times New Roman" w:eastAsia="Times New Roman" w:hAnsi="Times New Roman" w:cs="Times New Roman"/>
          <w:b/>
          <w:sz w:val="24"/>
          <w:szCs w:val="24"/>
          <w:lang w:eastAsia="ru-RU"/>
        </w:rPr>
        <w:t>Анализ деятельности за отчетный период.</w:t>
      </w:r>
    </w:p>
    <w:p w:rsidR="00495C88" w:rsidRPr="00DB0B14" w:rsidRDefault="00495C88" w:rsidP="00DB0B14">
      <w:pPr>
        <w:tabs>
          <w:tab w:val="left" w:pos="426"/>
        </w:tabs>
        <w:spacing w:after="0" w:line="240" w:lineRule="auto"/>
        <w:ind w:firstLine="709"/>
        <w:jc w:val="both"/>
        <w:rPr>
          <w:rFonts w:ascii="Times New Roman" w:eastAsia="Times New Roman" w:hAnsi="Times New Roman" w:cs="Times New Roman"/>
          <w:b/>
          <w:sz w:val="24"/>
          <w:szCs w:val="24"/>
          <w:lang w:eastAsia="ru-RU"/>
        </w:rPr>
      </w:pP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Впервые была организована выставка «Звонкая Россия» при взаимодействии с Югорской епархией. Важной составляющей тематической экскурсии по выставке «Звонкая Россия» явилось посещение звонницы Югорского Храма Преподобного Сергия Радонежского. Организация выставки по истории колокольного дела на Руси открыла новые имена среди коллекционеров города Югорска.</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Впервые был скомплектован и систематизирован материал в виде письменных источников, документов, фотографий по развитию театрального движения в городе – театральных фестивалей и творчеству ведущих театральных коллективов. Выставка уже привлекла не одну категорию музейных посетителей, доказывая тем самым необходимость изучения этого направления в дальнейшем.</w:t>
      </w:r>
    </w:p>
    <w:p w:rsidR="00495C88" w:rsidRPr="00DB0B14" w:rsidRDefault="00495C88" w:rsidP="00DB0B14">
      <w:pPr>
        <w:spacing w:after="0" w:line="240" w:lineRule="auto"/>
        <w:ind w:firstLine="567"/>
        <w:jc w:val="both"/>
        <w:rPr>
          <w:rFonts w:ascii="Times New Roman" w:hAnsi="Times New Roman" w:cs="Times New Roman"/>
          <w:sz w:val="24"/>
          <w:szCs w:val="24"/>
        </w:rPr>
      </w:pPr>
      <w:proofErr w:type="gramStart"/>
      <w:r w:rsidRPr="00DB0B14">
        <w:rPr>
          <w:rFonts w:ascii="Times New Roman" w:hAnsi="Times New Roman" w:cs="Times New Roman"/>
          <w:sz w:val="24"/>
          <w:szCs w:val="24"/>
        </w:rPr>
        <w:t>Для реализации комплексной программы в сфере организации летнего отдыха детей и подростков «Занимательно о серьёзном», приуроченной к Году экологии в России, создана выставка «Царство грибов и растений», построенная на основе естественнонаучной коллекции ФГБУ «Государственный заповедник «Малая Сосьва», БУ ХМАО-Югры «Музей Природы и Человека», нацеленная на воспитание экологической культуры детей и подростков.</w:t>
      </w:r>
      <w:proofErr w:type="gramEnd"/>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Впервые городской Музей истории и этнографии представил вниманию горожан и гостей города выставку для слабовидящих людей, из фондов БУ ХМАО – Югры «Музей Природы и Человека». История и культура древнего наследия Югры представлена в форматах для незрячих и слабовидящих людей. В коллекции – альбомы, модели и реплики, а также макеты палеонтологических и археологических экспонатов, предназначенных для тактильного познания. Выставка была востребована и интересна не только посетителями с ограниченными возможностями здоровья, но и всеми, кто любит и чтит историю нашего края.</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Впервые был представлен совместный выставочный проект музея и Югорского местного отделения КПРФ. Посетители экспозиции познакомились с коллекцией значков из фондов музея, с предметами с изображением государственной символики СССР и союзных республик, а также с атрибутикой октябрятских и пионерских организаций, Ленинского комсомола и агитматериалами.</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Совместный выставочный проект военно-патриотического поискового отряда «Каскад» (патриотический центр «Доблесть», МБОУ СОШ №2 г. Югорск) и МБУ «Музей истории и этнографии», приуроченный к 75-летию Победы в Сталинградской битве. Представлены артефакты периода Великой Отечественной войны, найденные поисковиками в ходе раскопок в Волгоградской (Сталинградской) области.</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Впервые в расширенном масштабе представлена выставка декоративно-прикладного творчества, посвящённая самой древней технике изготовления текстиля на Земле – валянию, его истории, трансформации сквозь время и современной интерпретации. Представлены работы мастеров из городов Югорск – </w:t>
      </w:r>
      <w:proofErr w:type="gramStart"/>
      <w:r w:rsidRPr="00DB0B14">
        <w:rPr>
          <w:rFonts w:ascii="Times New Roman" w:hAnsi="Times New Roman" w:cs="Times New Roman"/>
          <w:sz w:val="24"/>
          <w:szCs w:val="24"/>
        </w:rPr>
        <w:t>Советский</w:t>
      </w:r>
      <w:proofErr w:type="gramEnd"/>
      <w:r w:rsidRPr="00DB0B14">
        <w:rPr>
          <w:rFonts w:ascii="Times New Roman" w:hAnsi="Times New Roman" w:cs="Times New Roman"/>
          <w:sz w:val="24"/>
          <w:szCs w:val="24"/>
        </w:rPr>
        <w:t>, выполненные в техниках мокрое и сухое валяние, дополненные работами в техниках ирландское вязание и брюггское кружево – эксклюзивная одежда, аксессуары, объёмные картины, новогодние игрушки. На базе выставки по предварительным заявкам проводится интерактивная новогодняя программа «Вязаные истории».</w:t>
      </w:r>
    </w:p>
    <w:p w:rsidR="00495C88" w:rsidRPr="00DB0B14" w:rsidRDefault="00495C88" w:rsidP="00DB0B14">
      <w:pPr>
        <w:spacing w:after="0" w:line="240" w:lineRule="auto"/>
        <w:ind w:firstLine="567"/>
        <w:jc w:val="both"/>
        <w:rPr>
          <w:rFonts w:ascii="Times New Roman" w:hAnsi="Times New Roman" w:cs="Times New Roman"/>
          <w:sz w:val="24"/>
          <w:szCs w:val="24"/>
        </w:rPr>
      </w:pPr>
      <w:proofErr w:type="gramStart"/>
      <w:r w:rsidRPr="00DB0B14">
        <w:rPr>
          <w:rFonts w:ascii="Times New Roman" w:hAnsi="Times New Roman" w:cs="Times New Roman"/>
          <w:sz w:val="24"/>
          <w:szCs w:val="24"/>
        </w:rPr>
        <w:t xml:space="preserve">В 2017 году традиционный праздник коренных малочисленных народов Севера «Вороний день» состоялся дважды– 02 апреля «Вурна хатл» – массовое мероприятие в </w:t>
      </w:r>
      <w:r w:rsidRPr="00DB0B14">
        <w:rPr>
          <w:rFonts w:ascii="Times New Roman" w:hAnsi="Times New Roman" w:cs="Times New Roman"/>
          <w:sz w:val="24"/>
          <w:szCs w:val="24"/>
        </w:rPr>
        <w:lastRenderedPageBreak/>
        <w:t>городском парке по ул. Ленина, 07 апреля «Уринэквахотл» – мероприятие в музее под открытым небом «Суеват пауль» для представителей коренных народов Севера, проживающих в городе Югорске, при активном участии городского отделения окружной общественной организации «Спасение Югры».</w:t>
      </w:r>
      <w:proofErr w:type="gramEnd"/>
      <w:r w:rsidRPr="00DB0B14">
        <w:rPr>
          <w:rFonts w:ascii="Times New Roman" w:hAnsi="Times New Roman" w:cs="Times New Roman"/>
          <w:sz w:val="24"/>
          <w:szCs w:val="24"/>
        </w:rPr>
        <w:t xml:space="preserve"> Впервые в празднике приняли участие первый вице-президент Общественной организации «Спасение Югры» Ханты-Мансийского автономного округа – Югры Надежда Костылева, президент Молодёжной организации обско-угорских народов Ханты-Мансийского автономного округа – Югры Виктор Банк, а также самодеятельный коллектив «Югра хосыет» и воспитанники детского этнокультурно-образовательного центра «Лылангсоюм» (г. Ханты-Мансийск).</w:t>
      </w:r>
    </w:p>
    <w:p w:rsidR="00495C88" w:rsidRPr="00DB0B14" w:rsidRDefault="00495C8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В 2017 году народный праздник «Славянский хоровод» состоялся в десятый раз. География участников и гостей праздника с каждым годом расширяется. «Славянский хоровод 2017» объединил около 3000 югорчан и гостей города не только из нашего округа, но и Свердловской, Челябинской области, Пермского края, Украины. Атмосферу русской деревни создавали многочисленные экспозиции, оформленные на музейной поляне:</w:t>
      </w:r>
    </w:p>
    <w:p w:rsidR="00495C88" w:rsidRPr="00DB0B14" w:rsidRDefault="00495C8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«Девичья светёлка», где можно увидеть русские старинные бытовые предметы – бытовую утварь, орудия ремесёл и промыслов;</w:t>
      </w:r>
    </w:p>
    <w:p w:rsidR="00495C88" w:rsidRPr="00DB0B14" w:rsidRDefault="00495C8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«За околицей», где можно было почувствовать тяжесть коромысла с деревянными вёдрами;</w:t>
      </w:r>
    </w:p>
    <w:p w:rsidR="00495C88" w:rsidRPr="00DB0B14" w:rsidRDefault="00495C8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 xml:space="preserve">«Югорская кузня», где обдавал жаром настоящий </w:t>
      </w:r>
      <w:proofErr w:type="gramStart"/>
      <w:r w:rsidRPr="00DB0B14">
        <w:rPr>
          <w:bCs/>
          <w:color w:val="auto"/>
        </w:rPr>
        <w:t>горн</w:t>
      </w:r>
      <w:proofErr w:type="gramEnd"/>
      <w:r w:rsidRPr="00DB0B14">
        <w:rPr>
          <w:bCs/>
          <w:color w:val="auto"/>
        </w:rPr>
        <w:t xml:space="preserve"> и стучали кузнечные молотки;</w:t>
      </w:r>
    </w:p>
    <w:p w:rsidR="00495C88" w:rsidRPr="00DB0B14" w:rsidRDefault="00495C8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«Стан косарей», где восхитительно пахло свежескошенной травой;</w:t>
      </w:r>
    </w:p>
    <w:p w:rsidR="00495C88" w:rsidRPr="00DB0B14" w:rsidRDefault="00495C8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«Плотницкая мастерская», где были представлены разнообразные столярные и плотницкие инструменты.</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Впервые были представлены новые интерактивные площадки: часовое мастер-шоу «Без топора по дрова не ходят», «Шоу мыльных пузырей», «Массовое плетение пояска по кругу».</w:t>
      </w:r>
    </w:p>
    <w:p w:rsidR="00495C88" w:rsidRPr="00DB0B14" w:rsidRDefault="00495C88" w:rsidP="00DB0B14">
      <w:pPr>
        <w:pStyle w:val="aff0"/>
        <w:shd w:val="clear" w:color="auto" w:fill="FFFFFF"/>
        <w:spacing w:before="0" w:beforeAutospacing="0" w:after="0" w:afterAutospacing="0"/>
        <w:ind w:firstLine="567"/>
        <w:contextualSpacing/>
        <w:jc w:val="both"/>
        <w:rPr>
          <w:bCs/>
          <w:color w:val="auto"/>
        </w:rPr>
      </w:pPr>
      <w:r w:rsidRPr="00DB0B14">
        <w:rPr>
          <w:bCs/>
          <w:color w:val="auto"/>
        </w:rPr>
        <w:t>В 2017 году в рамках городской ярмарки ремёсел «Город мастеров» была открыта новая деревянная скульптура «Мудрость веков». Это три стража угорских святилищ. Именно они сохраняют ту мудрость, которая заложена в мансийских родах. Две птицы верхнего мира – филин и ворона. Шаман – это человек, который ведает все судьбы живущих людей на Земле. Украсить и в тоже время обозначить примузейную площадь помог Владимир Дегтярев, профессиональный резчик по дереву из города Нижний Тагил. Именно он превратил три ствола сухого дерева в настоящее произведение искусства.</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bCs/>
          <w:sz w:val="24"/>
          <w:szCs w:val="24"/>
        </w:rPr>
        <w:t>География участников и гостей праздника с каждым годом расширяется. На других посмотреть и себя показать съехались мастера из Югорска, Свердловской области, Советского и Октябрьского районов. Плотники и столяры, художники и мастера современного искусства не только представили свои работы на ярмарке, но и провели мастер-классы по своему ремеслу. Самые маленькие лепили из глины, делали точечную роспись на фигурках, собирали мансийскую головоломку, а сильная половина человечества пробовала свои силы в художественной резьбе бензопилой. И все это сопровождалось играми, плясками и хороводами под задорную народную музыку.</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Продолжена реализация концептуального проекта создания музейно-туристического комплекса «Ворота в Югру». </w:t>
      </w:r>
    </w:p>
    <w:p w:rsidR="00495C88" w:rsidRPr="00DB0B14" w:rsidRDefault="00495C88" w:rsidP="00DB0B14">
      <w:pPr>
        <w:tabs>
          <w:tab w:val="left" w:pos="851"/>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В </w:t>
      </w:r>
      <w:proofErr w:type="gramStart"/>
      <w:r w:rsidRPr="00DB0B14">
        <w:rPr>
          <w:rFonts w:ascii="Times New Roman" w:hAnsi="Times New Roman" w:cs="Times New Roman"/>
          <w:sz w:val="24"/>
          <w:szCs w:val="24"/>
        </w:rPr>
        <w:t>отчётном</w:t>
      </w:r>
      <w:proofErr w:type="gramEnd"/>
      <w:r w:rsidRPr="00DB0B14">
        <w:rPr>
          <w:rFonts w:ascii="Times New Roman" w:hAnsi="Times New Roman" w:cs="Times New Roman"/>
          <w:sz w:val="24"/>
          <w:szCs w:val="24"/>
        </w:rPr>
        <w:t xml:space="preserve"> периодепроведен комплекс мероприятий, направленных на дальнейшее продвижение проекта и представление его потенциальным инвесторам, обеспечивающих дальнейшее развитие музейной экспозиции:</w:t>
      </w:r>
    </w:p>
    <w:p w:rsidR="00495C88" w:rsidRPr="00DB0B14" w:rsidRDefault="00495C88" w:rsidP="0010538E">
      <w:pPr>
        <w:pStyle w:val="a6"/>
        <w:widowControl w:val="0"/>
        <w:numPr>
          <w:ilvl w:val="3"/>
          <w:numId w:val="12"/>
        </w:numPr>
        <w:tabs>
          <w:tab w:val="left" w:pos="0"/>
        </w:tabs>
        <w:suppressAutoHyphens/>
        <w:spacing w:after="0" w:line="240" w:lineRule="auto"/>
        <w:jc w:val="both"/>
        <w:rPr>
          <w:rFonts w:ascii="Times New Roman" w:hAnsi="Times New Roman"/>
          <w:sz w:val="24"/>
          <w:szCs w:val="24"/>
          <w:lang w:eastAsia="ru-RU"/>
        </w:rPr>
      </w:pPr>
      <w:r w:rsidRPr="00DB0B14">
        <w:rPr>
          <w:rFonts w:ascii="Times New Roman" w:hAnsi="Times New Roman"/>
          <w:sz w:val="24"/>
          <w:szCs w:val="24"/>
        </w:rPr>
        <w:t>п</w:t>
      </w:r>
      <w:r w:rsidRPr="00DB0B14">
        <w:rPr>
          <w:rFonts w:ascii="Times New Roman" w:hAnsi="Times New Roman"/>
          <w:bCs/>
          <w:kern w:val="24"/>
          <w:sz w:val="24"/>
          <w:szCs w:val="24"/>
        </w:rPr>
        <w:t xml:space="preserve">одготовлена информация на русском и английском языках для каталога международной туристской выставки «ЛЕТО – 2017», которая </w:t>
      </w:r>
      <w:r w:rsidRPr="00DB0B14">
        <w:rPr>
          <w:rFonts w:ascii="Times New Roman" w:hAnsi="Times New Roman"/>
          <w:sz w:val="24"/>
          <w:szCs w:val="24"/>
          <w:lang w:eastAsia="ru-RU"/>
        </w:rPr>
        <w:t xml:space="preserve">состоялась 07 – 08 апреля 2017 года в г. Екатеринбурге в рамках </w:t>
      </w:r>
      <w:r w:rsidRPr="00DB0B14">
        <w:rPr>
          <w:rFonts w:ascii="Times New Roman" w:hAnsi="Times New Roman"/>
          <w:sz w:val="24"/>
          <w:szCs w:val="24"/>
          <w:lang w:val="en-US" w:eastAsia="ru-RU"/>
        </w:rPr>
        <w:t>V</w:t>
      </w:r>
      <w:r w:rsidRPr="00DB0B14">
        <w:rPr>
          <w:rFonts w:ascii="Times New Roman" w:hAnsi="Times New Roman"/>
          <w:sz w:val="24"/>
          <w:szCs w:val="24"/>
          <w:lang w:eastAsia="ru-RU"/>
        </w:rPr>
        <w:t xml:space="preserve"> Международного туристского форума «Большой Урал – 2017»;</w:t>
      </w:r>
    </w:p>
    <w:p w:rsidR="00495C88" w:rsidRPr="00DB0B14" w:rsidRDefault="00495C88" w:rsidP="0010538E">
      <w:pPr>
        <w:pStyle w:val="a6"/>
        <w:widowControl w:val="0"/>
        <w:numPr>
          <w:ilvl w:val="3"/>
          <w:numId w:val="12"/>
        </w:numPr>
        <w:tabs>
          <w:tab w:val="left" w:pos="0"/>
        </w:tabs>
        <w:suppressAutoHyphens/>
        <w:spacing w:after="0" w:line="240" w:lineRule="auto"/>
        <w:jc w:val="both"/>
        <w:rPr>
          <w:rFonts w:ascii="Times New Roman" w:hAnsi="Times New Roman"/>
          <w:sz w:val="24"/>
          <w:szCs w:val="24"/>
        </w:rPr>
      </w:pPr>
      <w:r w:rsidRPr="00DB0B14">
        <w:rPr>
          <w:rFonts w:ascii="Times New Roman" w:hAnsi="Times New Roman"/>
          <w:sz w:val="24"/>
          <w:szCs w:val="24"/>
        </w:rPr>
        <w:t xml:space="preserve">проведены геодезические работы с рубкой просек на объекте </w:t>
      </w:r>
      <w:r w:rsidRPr="00DB0B14">
        <w:rPr>
          <w:rFonts w:ascii="Times New Roman" w:hAnsi="Times New Roman"/>
          <w:bCs/>
          <w:kern w:val="24"/>
          <w:sz w:val="24"/>
          <w:szCs w:val="24"/>
        </w:rPr>
        <w:t>Музейно-</w:t>
      </w:r>
      <w:r w:rsidRPr="00DB0B14">
        <w:rPr>
          <w:rFonts w:ascii="Times New Roman" w:hAnsi="Times New Roman"/>
          <w:bCs/>
          <w:kern w:val="24"/>
          <w:sz w:val="24"/>
          <w:szCs w:val="24"/>
        </w:rPr>
        <w:lastRenderedPageBreak/>
        <w:t>туристический комплекс «Ворота в Югру», расположенном в музее под открытым небом «Суеват пауль», общей протяжённостью 1681 метр;</w:t>
      </w:r>
    </w:p>
    <w:p w:rsidR="00495C88" w:rsidRPr="00DB0B14" w:rsidRDefault="00495C88" w:rsidP="0010538E">
      <w:pPr>
        <w:pStyle w:val="a6"/>
        <w:widowControl w:val="0"/>
        <w:numPr>
          <w:ilvl w:val="3"/>
          <w:numId w:val="12"/>
        </w:numPr>
        <w:tabs>
          <w:tab w:val="left" w:pos="0"/>
        </w:tabs>
        <w:suppressAutoHyphens/>
        <w:spacing w:after="0" w:line="240" w:lineRule="auto"/>
        <w:jc w:val="both"/>
        <w:rPr>
          <w:rFonts w:ascii="Times New Roman" w:hAnsi="Times New Roman"/>
          <w:sz w:val="24"/>
          <w:szCs w:val="24"/>
        </w:rPr>
      </w:pPr>
      <w:r w:rsidRPr="00DB0B14">
        <w:rPr>
          <w:rFonts w:ascii="Times New Roman" w:hAnsi="Times New Roman"/>
          <w:color w:val="000000"/>
          <w:sz w:val="24"/>
          <w:szCs w:val="24"/>
          <w:shd w:val="clear" w:color="auto" w:fill="FFFFFF"/>
        </w:rPr>
        <w:t>разработан эскизный проект центральной площади музейно-туристического комплекса «Ворота в Югру»;</w:t>
      </w:r>
    </w:p>
    <w:p w:rsidR="00495C88" w:rsidRPr="00DB0B14" w:rsidRDefault="00495C88" w:rsidP="0010538E">
      <w:pPr>
        <w:pStyle w:val="a6"/>
        <w:numPr>
          <w:ilvl w:val="3"/>
          <w:numId w:val="12"/>
        </w:numPr>
        <w:tabs>
          <w:tab w:val="left" w:pos="0"/>
        </w:tabs>
        <w:suppressAutoHyphens/>
        <w:spacing w:after="0" w:line="240" w:lineRule="auto"/>
        <w:jc w:val="both"/>
        <w:rPr>
          <w:rFonts w:ascii="Times New Roman" w:hAnsi="Times New Roman"/>
          <w:sz w:val="24"/>
          <w:szCs w:val="24"/>
        </w:rPr>
      </w:pPr>
      <w:r w:rsidRPr="00DB0B14">
        <w:rPr>
          <w:rFonts w:ascii="Times New Roman" w:hAnsi="Times New Roman"/>
          <w:color w:val="000000"/>
          <w:sz w:val="24"/>
          <w:szCs w:val="24"/>
          <w:shd w:val="clear" w:color="auto" w:fill="FFFFFF"/>
        </w:rPr>
        <w:t>разработана</w:t>
      </w:r>
      <w:r w:rsidRPr="00DB0B14">
        <w:rPr>
          <w:rFonts w:ascii="Times New Roman" w:hAnsi="Times New Roman"/>
          <w:sz w:val="24"/>
          <w:szCs w:val="24"/>
        </w:rPr>
        <w:t xml:space="preserve"> концепция и эскизный проект экспозиционного комплекса «Югорский дом Деда Мороза» в музейно-туристическом комплексе «Ворота в Югру»;</w:t>
      </w:r>
    </w:p>
    <w:p w:rsidR="00495C88" w:rsidRPr="00DB0B14" w:rsidRDefault="00495C88" w:rsidP="0010538E">
      <w:pPr>
        <w:pStyle w:val="a6"/>
        <w:numPr>
          <w:ilvl w:val="3"/>
          <w:numId w:val="12"/>
        </w:numPr>
        <w:tabs>
          <w:tab w:val="left" w:pos="0"/>
        </w:tabs>
        <w:suppressAutoHyphens/>
        <w:autoSpaceDE w:val="0"/>
        <w:spacing w:after="0" w:line="240" w:lineRule="auto"/>
        <w:jc w:val="both"/>
        <w:rPr>
          <w:rFonts w:ascii="Times New Roman" w:hAnsi="Times New Roman"/>
          <w:sz w:val="24"/>
          <w:szCs w:val="24"/>
        </w:rPr>
      </w:pPr>
      <w:r w:rsidRPr="00DB0B14">
        <w:rPr>
          <w:rFonts w:ascii="Times New Roman" w:hAnsi="Times New Roman"/>
          <w:sz w:val="24"/>
          <w:szCs w:val="24"/>
        </w:rPr>
        <w:t>приобретена шкура медведя для создания экспозиционного комплекса «Угорское святилище» и проведения обряда «Медвежьи игрища»;</w:t>
      </w:r>
    </w:p>
    <w:p w:rsidR="00495C88" w:rsidRPr="00DB0B14" w:rsidRDefault="00495C88" w:rsidP="0010538E">
      <w:pPr>
        <w:pStyle w:val="a6"/>
        <w:numPr>
          <w:ilvl w:val="3"/>
          <w:numId w:val="12"/>
        </w:numPr>
        <w:tabs>
          <w:tab w:val="left" w:pos="0"/>
        </w:tabs>
        <w:suppressAutoHyphens/>
        <w:autoSpaceDE w:val="0"/>
        <w:spacing w:after="0" w:line="240" w:lineRule="auto"/>
        <w:jc w:val="both"/>
        <w:rPr>
          <w:rFonts w:ascii="Times New Roman" w:hAnsi="Times New Roman"/>
          <w:sz w:val="24"/>
          <w:szCs w:val="24"/>
        </w:rPr>
      </w:pPr>
      <w:r w:rsidRPr="00DB0B14">
        <w:rPr>
          <w:rFonts w:ascii="Times New Roman" w:hAnsi="Times New Roman"/>
          <w:sz w:val="24"/>
          <w:szCs w:val="24"/>
        </w:rPr>
        <w:t xml:space="preserve">участие в XVI туристской выставке – ярмарке «ЮграТур – 2017» (г. Ханты-Мансийск) и конкурсе событийного туризма. Презентация проектов «Вороний день в Югорске»: диплом </w:t>
      </w:r>
      <w:r w:rsidRPr="00DB0B14">
        <w:rPr>
          <w:rFonts w:ascii="Times New Roman" w:hAnsi="Times New Roman"/>
          <w:sz w:val="24"/>
          <w:szCs w:val="24"/>
          <w:lang w:val="en-US"/>
        </w:rPr>
        <w:t>II</w:t>
      </w:r>
      <w:r w:rsidRPr="00DB0B14">
        <w:rPr>
          <w:rFonts w:ascii="Times New Roman" w:hAnsi="Times New Roman"/>
          <w:sz w:val="24"/>
          <w:szCs w:val="24"/>
        </w:rPr>
        <w:t xml:space="preserve">  степени, «Югорск Юбилейный»: диплом </w:t>
      </w:r>
      <w:r w:rsidRPr="00DB0B14">
        <w:rPr>
          <w:rFonts w:ascii="Times New Roman" w:hAnsi="Times New Roman"/>
          <w:sz w:val="24"/>
          <w:szCs w:val="24"/>
          <w:lang w:val="en-US"/>
        </w:rPr>
        <w:t>III</w:t>
      </w:r>
      <w:r w:rsidRPr="00DB0B14">
        <w:rPr>
          <w:rFonts w:ascii="Times New Roman" w:hAnsi="Times New Roman"/>
          <w:sz w:val="24"/>
          <w:szCs w:val="24"/>
        </w:rPr>
        <w:t xml:space="preserve"> степени.</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17-19 ноября 2017 года сотрудники МБУ «Музей истории и этнографии» приняли участие XVI туристской выставке-ярмарке «ЮграТур – 2017» (г. Ханты-Мансийск). Выставочный стенд музея отражал масштабные культурные события города – традиционный праздник коренных народов Севера «Вороний день» и ярмарку ремёсел «Город Мастеров». Посетители югорской экспозиции мастерили сувенир праздника «Вороний день» куклу Ворону-помощницу, вспоминали русские пословицы о ремесле, играли в народные игры.</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 рамках XVI туристской выставки-ярмарки «ЮграТур – 2017» прошёл Конкурс событийного туризма, который выявил лучшие туристские регионы округа. Конкурс проходил в трёх номинациях.</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 номинации «Туристское событие Югры 2018 года» (события, которые состоятся в 2018 году) диплом II степени получил традиционный праздник коренных народов Севера «Вороний день в Югорске», представленный МБУ «Музей истории и этнографии».</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 номинации «Лидер событийного туризма Югры 2017 года» (лучшие события, состоявшиеся в 2017 году) диплом III степени получил проект «Югорск юбилейный», представленный муниципальным образованием город Югорск.</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26 августа в городском музее состоялась презентация литературно-художественного, историко-краеведческого журнала «ВЕСИ» №6 (132) «Югорску 55 лет». Авторами стали не только профессиональные корреспонденты и писатели, но и деятели культуры, историки, инженеры, врачи. Они писали о городе и его людях, о том, как он рос и развивался, о его праздниках ярких и незабываемых, о его событиях. О том, как тут учатся и трудятся и конечно не забывают отдыхать. Спецвыпуск журнала «ВЕСИ» вышел тиражом 3500 штук, из них 1000 экземпляров отправилась в город Югорск. </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p>
    <w:p w:rsidR="002C47F4" w:rsidRPr="00DB0B14" w:rsidRDefault="002C47F4" w:rsidP="00DB0B14">
      <w:pPr>
        <w:tabs>
          <w:tab w:val="left" w:pos="426"/>
        </w:tabs>
        <w:spacing w:after="0" w:line="240" w:lineRule="auto"/>
        <w:ind w:firstLine="709"/>
        <w:jc w:val="both"/>
        <w:rPr>
          <w:rFonts w:ascii="Times New Roman" w:eastAsia="Times New Roman" w:hAnsi="Times New Roman" w:cs="Times New Roman"/>
          <w:b/>
          <w:sz w:val="24"/>
          <w:szCs w:val="24"/>
          <w:lang w:eastAsia="ru-RU"/>
        </w:rPr>
      </w:pPr>
      <w:r w:rsidRPr="00DB0B14">
        <w:rPr>
          <w:rFonts w:ascii="Times New Roman" w:eastAsia="Times New Roman" w:hAnsi="Times New Roman" w:cs="Times New Roman"/>
          <w:b/>
          <w:sz w:val="24"/>
          <w:szCs w:val="24"/>
          <w:lang w:eastAsia="ru-RU"/>
        </w:rPr>
        <w:t>3.2.</w:t>
      </w:r>
      <w:r w:rsidR="000D4B89" w:rsidRPr="00DB0B14">
        <w:rPr>
          <w:rFonts w:ascii="Times New Roman" w:eastAsia="Times New Roman" w:hAnsi="Times New Roman" w:cs="Times New Roman"/>
          <w:b/>
          <w:sz w:val="24"/>
          <w:szCs w:val="24"/>
          <w:lang w:eastAsia="ru-RU"/>
        </w:rPr>
        <w:t>9</w:t>
      </w:r>
      <w:r w:rsidRPr="00DB0B14">
        <w:rPr>
          <w:rFonts w:ascii="Times New Roman" w:eastAsia="Times New Roman" w:hAnsi="Times New Roman" w:cs="Times New Roman"/>
          <w:b/>
          <w:sz w:val="24"/>
          <w:szCs w:val="24"/>
          <w:lang w:eastAsia="ru-RU"/>
        </w:rPr>
        <w:t>. Приоритеты (задачи) и проблемы развития музеев.</w:t>
      </w:r>
    </w:p>
    <w:p w:rsidR="00495C88" w:rsidRPr="00DB0B14" w:rsidRDefault="00495C88" w:rsidP="00DB0B14">
      <w:pPr>
        <w:tabs>
          <w:tab w:val="left" w:pos="426"/>
        </w:tabs>
        <w:spacing w:after="0" w:line="240" w:lineRule="auto"/>
        <w:ind w:firstLine="709"/>
        <w:jc w:val="both"/>
        <w:rPr>
          <w:rFonts w:ascii="Times New Roman" w:eastAsia="Times New Roman" w:hAnsi="Times New Roman" w:cs="Times New Roman"/>
          <w:b/>
          <w:sz w:val="24"/>
          <w:szCs w:val="24"/>
          <w:lang w:eastAsia="ru-RU"/>
        </w:rPr>
      </w:pP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Приоритеты (задачи) и проблемы развития муниципального бюджетного учреждения «Музей истории и этнографии»:</w:t>
      </w:r>
    </w:p>
    <w:p w:rsidR="00495C88" w:rsidRPr="00DB0B14" w:rsidRDefault="00495C88" w:rsidP="00DB0B14">
      <w:pPr>
        <w:spacing w:after="0" w:line="240" w:lineRule="auto"/>
        <w:ind w:firstLine="567"/>
        <w:jc w:val="both"/>
        <w:rPr>
          <w:rFonts w:ascii="Times New Roman" w:hAnsi="Times New Roman" w:cs="Times New Roman"/>
          <w:sz w:val="24"/>
          <w:szCs w:val="24"/>
        </w:rPr>
      </w:pP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ПЕРСПЕКТИВЫ РАЗВИТИЯ УЧРЕЖДЕНИЯ </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1. Развитие музея под открытым небом (проект «МТК «Ворота в Югру»). </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2. Расширение тематики просветительских и культурно-досуговых мероприятий, более широкое использование интерактивных подходов.</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3. Использование информационных технологий в экспозициях музея.</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4. Актуализация научно-исследовательской и методической деятельности.</w:t>
      </w:r>
    </w:p>
    <w:p w:rsidR="00495C88" w:rsidRPr="00DB0B14" w:rsidRDefault="00495C88" w:rsidP="00DB0B14">
      <w:pPr>
        <w:tabs>
          <w:tab w:val="left" w:pos="284"/>
        </w:tabs>
        <w:spacing w:after="0" w:line="240" w:lineRule="auto"/>
        <w:ind w:firstLine="567"/>
        <w:jc w:val="both"/>
        <w:rPr>
          <w:rFonts w:ascii="Times New Roman" w:hAnsi="Times New Roman" w:cs="Times New Roman"/>
          <w:sz w:val="24"/>
          <w:szCs w:val="24"/>
        </w:rPr>
      </w:pPr>
    </w:p>
    <w:p w:rsidR="00495C88" w:rsidRPr="00DB0B14" w:rsidRDefault="00495C88" w:rsidP="00DB0B14">
      <w:pPr>
        <w:tabs>
          <w:tab w:val="left" w:pos="284"/>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ПРОБЛЕМЫ РАЗВИТИЯ УЧРЕЖДЕНИЯ </w:t>
      </w:r>
    </w:p>
    <w:p w:rsidR="00495C88" w:rsidRPr="00DB0B14" w:rsidRDefault="00495C88" w:rsidP="00DB0B14">
      <w:pPr>
        <w:tabs>
          <w:tab w:val="left" w:pos="851"/>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Отсутствие в МБУ «Музей истории и этнографии» площадей для оборудования хранилищ, не позволяет увеличивать музейный фонд.</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lastRenderedPageBreak/>
        <w:t>В музее практически не ведется научно-исследовательская и публикационная деятельность. Крайне необходимо активизировать это направление музея, возможно в ущерб научно-просветительской работе</w:t>
      </w:r>
      <w:proofErr w:type="gramStart"/>
      <w:r w:rsidRPr="00DB0B14">
        <w:rPr>
          <w:rFonts w:ascii="Times New Roman" w:hAnsi="Times New Roman" w:cs="Times New Roman"/>
          <w:sz w:val="24"/>
          <w:szCs w:val="24"/>
        </w:rPr>
        <w:t>.П</w:t>
      </w:r>
      <w:proofErr w:type="gramEnd"/>
      <w:r w:rsidRPr="00DB0B14">
        <w:rPr>
          <w:rFonts w:ascii="Times New Roman" w:hAnsi="Times New Roman" w:cs="Times New Roman"/>
          <w:sz w:val="24"/>
          <w:szCs w:val="24"/>
        </w:rPr>
        <w:t xml:space="preserve">одготовлены к публикации, но не изданы материалы </w:t>
      </w:r>
      <w:r w:rsidRPr="00DB0B14">
        <w:rPr>
          <w:rFonts w:ascii="Times New Roman" w:hAnsi="Times New Roman" w:cs="Times New Roman"/>
          <w:sz w:val="24"/>
          <w:szCs w:val="24"/>
          <w:lang w:val="en-US"/>
        </w:rPr>
        <w:t>II</w:t>
      </w:r>
      <w:r w:rsidRPr="00DB0B14">
        <w:rPr>
          <w:rFonts w:ascii="Times New Roman" w:hAnsi="Times New Roman" w:cs="Times New Roman"/>
          <w:sz w:val="24"/>
          <w:szCs w:val="24"/>
        </w:rPr>
        <w:t xml:space="preserve"> и </w:t>
      </w:r>
      <w:r w:rsidRPr="00DB0B14">
        <w:rPr>
          <w:rFonts w:ascii="Times New Roman" w:hAnsi="Times New Roman" w:cs="Times New Roman"/>
          <w:sz w:val="24"/>
          <w:szCs w:val="24"/>
          <w:lang w:val="en-US"/>
        </w:rPr>
        <w:t>III</w:t>
      </w:r>
      <w:r w:rsidRPr="00DB0B14">
        <w:rPr>
          <w:rFonts w:ascii="Times New Roman" w:hAnsi="Times New Roman" w:cs="Times New Roman"/>
          <w:sz w:val="24"/>
          <w:szCs w:val="24"/>
        </w:rPr>
        <w:t xml:space="preserve"> историко-краеведческих чтений.</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Падение интереса к постоянной экспозиции «Линии судьбы – точка пересечения» со стороны местных жителей. Необходимо, если не создание новой экспозиции, то значительное её преобразование. Привлечению посетителей будет способствовать широкое использование в экспозиции </w:t>
      </w:r>
      <w:r w:rsidRPr="00DB0B14">
        <w:rPr>
          <w:rFonts w:ascii="Times New Roman" w:hAnsi="Times New Roman" w:cs="Times New Roman"/>
          <w:sz w:val="24"/>
          <w:szCs w:val="24"/>
          <w:lang w:val="en-US"/>
        </w:rPr>
        <w:t>IT</w:t>
      </w:r>
      <w:r w:rsidRPr="00DB0B14">
        <w:rPr>
          <w:rFonts w:ascii="Times New Roman" w:hAnsi="Times New Roman" w:cs="Times New Roman"/>
          <w:sz w:val="24"/>
          <w:szCs w:val="24"/>
        </w:rPr>
        <w:t xml:space="preserve">-оборудования — информационных киосков, аудиогидов. Для придания экспозиции зрелищности хотелось бы использовать проекционные панели обратной проекции для демонстрации сюжетов, связанных с историей нашего края. Возможно использование в экспозиции </w:t>
      </w:r>
      <w:proofErr w:type="gramStart"/>
      <w:r w:rsidRPr="00DB0B14">
        <w:rPr>
          <w:rFonts w:ascii="Times New Roman" w:hAnsi="Times New Roman" w:cs="Times New Roman"/>
          <w:sz w:val="24"/>
          <w:szCs w:val="24"/>
        </w:rPr>
        <w:t>виртуального</w:t>
      </w:r>
      <w:proofErr w:type="gramEnd"/>
      <w:r w:rsidRPr="00DB0B14">
        <w:rPr>
          <w:rFonts w:ascii="Times New Roman" w:hAnsi="Times New Roman" w:cs="Times New Roman"/>
          <w:sz w:val="24"/>
          <w:szCs w:val="24"/>
        </w:rPr>
        <w:t xml:space="preserve"> промоутера, что гарантирует высокий интерес публики. </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Косметический ремонт фасада выносной части здания, проведенный в 2012 году и замена оконных блоков (2016 год) не решили проблему микроклимата, в помещениях всё так же холодно. Необходимо устройство дополнительного утепленного фасада и утепление кровли, утепление или замена входных групп запасных выходов.</w:t>
      </w: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Залы временных экспозиций, фойе и коридоры требуют косметического ремонта.</w:t>
      </w:r>
    </w:p>
    <w:p w:rsidR="00495C88" w:rsidRPr="00DB0B14" w:rsidRDefault="00495C88" w:rsidP="00DB0B14">
      <w:pPr>
        <w:tabs>
          <w:tab w:val="left" w:pos="426"/>
        </w:tabs>
        <w:spacing w:after="0" w:line="240" w:lineRule="auto"/>
        <w:ind w:firstLine="709"/>
        <w:jc w:val="both"/>
        <w:rPr>
          <w:rFonts w:ascii="Times New Roman" w:eastAsia="Times New Roman" w:hAnsi="Times New Roman" w:cs="Times New Roman"/>
          <w:b/>
          <w:sz w:val="24"/>
          <w:szCs w:val="24"/>
          <w:lang w:eastAsia="ru-RU"/>
        </w:rPr>
      </w:pPr>
    </w:p>
    <w:p w:rsidR="002C47F4" w:rsidRPr="00DB0B14" w:rsidRDefault="002C47F4" w:rsidP="00DB0B14">
      <w:pPr>
        <w:tabs>
          <w:tab w:val="left" w:pos="426"/>
        </w:tabs>
        <w:spacing w:after="0" w:line="240" w:lineRule="auto"/>
        <w:ind w:firstLine="709"/>
        <w:jc w:val="both"/>
        <w:rPr>
          <w:rFonts w:ascii="Times New Roman" w:eastAsia="Times New Roman" w:hAnsi="Times New Roman" w:cs="Times New Roman"/>
          <w:b/>
          <w:sz w:val="24"/>
          <w:szCs w:val="24"/>
          <w:lang w:eastAsia="ru-RU"/>
        </w:rPr>
      </w:pPr>
      <w:r w:rsidRPr="00DB0B14">
        <w:rPr>
          <w:rFonts w:ascii="Times New Roman" w:eastAsia="Times New Roman" w:hAnsi="Times New Roman" w:cs="Times New Roman"/>
          <w:b/>
          <w:sz w:val="24"/>
          <w:szCs w:val="24"/>
          <w:lang w:eastAsia="ru-RU"/>
        </w:rPr>
        <w:t>3.2.</w:t>
      </w:r>
      <w:r w:rsidR="000D4B89" w:rsidRPr="00DB0B14">
        <w:rPr>
          <w:rFonts w:ascii="Times New Roman" w:eastAsia="Times New Roman" w:hAnsi="Times New Roman" w:cs="Times New Roman"/>
          <w:b/>
          <w:sz w:val="24"/>
          <w:szCs w:val="24"/>
          <w:lang w:eastAsia="ru-RU"/>
        </w:rPr>
        <w:t>10</w:t>
      </w:r>
      <w:r w:rsidRPr="00DB0B14">
        <w:rPr>
          <w:rFonts w:ascii="Times New Roman" w:eastAsia="Times New Roman" w:hAnsi="Times New Roman" w:cs="Times New Roman"/>
          <w:b/>
          <w:sz w:val="24"/>
          <w:szCs w:val="24"/>
          <w:lang w:eastAsia="ru-RU"/>
        </w:rPr>
        <w:t xml:space="preserve">. Социокультурные акции (российские, региональные, окружные, городские и районные), в которых принимали участие музейные учреждения, основные результаты участия. </w:t>
      </w:r>
    </w:p>
    <w:p w:rsidR="00C03C8A" w:rsidRPr="00DB0B14" w:rsidRDefault="00C03C8A" w:rsidP="00DB0B14">
      <w:pPr>
        <w:tabs>
          <w:tab w:val="left" w:pos="426"/>
        </w:tabs>
        <w:spacing w:after="0" w:line="240" w:lineRule="auto"/>
        <w:jc w:val="both"/>
        <w:rPr>
          <w:rFonts w:ascii="Times New Roman" w:eastAsia="Times New Roman" w:hAnsi="Times New Roman" w:cs="Times New Roman"/>
          <w:b/>
          <w:sz w:val="24"/>
          <w:szCs w:val="24"/>
          <w:lang w:eastAsia="ru-RU"/>
        </w:rPr>
      </w:pP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Международная акция «Ночь музеев 2017» /18 мая 2017</w:t>
      </w:r>
      <w:r w:rsidRPr="00DB0B14">
        <w:rPr>
          <w:rFonts w:ascii="Times New Roman" w:hAnsi="Times New Roman" w:cs="Times New Roman"/>
          <w:b/>
          <w:sz w:val="24"/>
          <w:szCs w:val="24"/>
        </w:rPr>
        <w:t xml:space="preserve">/ </w:t>
      </w:r>
      <w:r w:rsidRPr="00DB0B14">
        <w:rPr>
          <w:rFonts w:ascii="Times New Roman" w:hAnsi="Times New Roman" w:cs="Times New Roman"/>
          <w:sz w:val="24"/>
          <w:szCs w:val="24"/>
        </w:rPr>
        <w:t>600 участников (в т.ч. 325 – дети и подростки, 275 взрослые).</w:t>
      </w:r>
    </w:p>
    <w:p w:rsidR="00BF7DB1" w:rsidRPr="00DB0B14" w:rsidRDefault="00BF7DB1" w:rsidP="00DB0B14">
      <w:pPr>
        <w:spacing w:after="0" w:line="240" w:lineRule="auto"/>
        <w:ind w:firstLine="567"/>
        <w:jc w:val="both"/>
        <w:rPr>
          <w:rFonts w:ascii="Times New Roman" w:hAnsi="Times New Roman" w:cs="Times New Roman"/>
          <w:sz w:val="24"/>
          <w:szCs w:val="24"/>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7903"/>
        <w:gridCol w:w="917"/>
      </w:tblGrid>
      <w:tr w:rsidR="00495C88" w:rsidRPr="00DB0B14" w:rsidTr="004A6525">
        <w:tc>
          <w:tcPr>
            <w:tcW w:w="28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 xml:space="preserve">№ </w:t>
            </w:r>
            <w:proofErr w:type="gramStart"/>
            <w:r w:rsidRPr="00DB0B14">
              <w:rPr>
                <w:rFonts w:ascii="Times New Roman" w:hAnsi="Times New Roman" w:cs="Times New Roman"/>
                <w:sz w:val="24"/>
                <w:szCs w:val="24"/>
              </w:rPr>
              <w:t>п</w:t>
            </w:r>
            <w:proofErr w:type="gramEnd"/>
            <w:r w:rsidRPr="00DB0B14">
              <w:rPr>
                <w:rFonts w:ascii="Times New Roman" w:hAnsi="Times New Roman" w:cs="Times New Roman"/>
                <w:sz w:val="24"/>
                <w:szCs w:val="24"/>
              </w:rPr>
              <w:t>/п</w:t>
            </w: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53"/>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Показатель</w:t>
            </w:r>
          </w:p>
        </w:tc>
        <w:tc>
          <w:tcPr>
            <w:tcW w:w="49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Значение</w:t>
            </w: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1.</w:t>
            </w: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6"/>
              <w:contextualSpacing/>
              <w:rPr>
                <w:rFonts w:ascii="Times New Roman" w:eastAsia="Andale Sans UI" w:hAnsi="Times New Roman" w:cs="Times New Roman"/>
                <w:kern w:val="2"/>
                <w:sz w:val="24"/>
                <w:szCs w:val="24"/>
              </w:rPr>
            </w:pPr>
            <w:r w:rsidRPr="00DB0B14">
              <w:rPr>
                <w:rFonts w:ascii="Times New Roman" w:hAnsi="Times New Roman" w:cs="Times New Roman"/>
                <w:sz w:val="24"/>
                <w:szCs w:val="24"/>
              </w:rPr>
              <w:t>Количество посетителей мероприятий акции, чел.</w:t>
            </w:r>
          </w:p>
        </w:tc>
        <w:tc>
          <w:tcPr>
            <w:tcW w:w="49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500</w:t>
            </w: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6"/>
              <w:contextualSpacing/>
              <w:rPr>
                <w:rFonts w:ascii="Times New Roman" w:eastAsia="Andale Sans UI" w:hAnsi="Times New Roman" w:cs="Times New Roman"/>
                <w:kern w:val="2"/>
                <w:sz w:val="24"/>
                <w:szCs w:val="24"/>
              </w:rPr>
            </w:pPr>
            <w:r w:rsidRPr="00DB0B14">
              <w:rPr>
                <w:rFonts w:ascii="Times New Roman" w:hAnsi="Times New Roman" w:cs="Times New Roman"/>
                <w:sz w:val="24"/>
                <w:szCs w:val="24"/>
              </w:rPr>
              <w:t>В том числе по группам:</w:t>
            </w:r>
          </w:p>
        </w:tc>
        <w:tc>
          <w:tcPr>
            <w:tcW w:w="490"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6"/>
              <w:contextualSpacing/>
              <w:rPr>
                <w:rFonts w:ascii="Times New Roman" w:eastAsia="Andale Sans UI" w:hAnsi="Times New Roman" w:cs="Times New Roman"/>
                <w:kern w:val="2"/>
                <w:sz w:val="24"/>
                <w:szCs w:val="24"/>
              </w:rPr>
            </w:pPr>
            <w:r w:rsidRPr="00DB0B14">
              <w:rPr>
                <w:rFonts w:ascii="Times New Roman" w:hAnsi="Times New Roman" w:cs="Times New Roman"/>
                <w:sz w:val="24"/>
                <w:szCs w:val="24"/>
              </w:rPr>
              <w:t>Дети до 18 лет, чел.</w:t>
            </w:r>
          </w:p>
        </w:tc>
        <w:tc>
          <w:tcPr>
            <w:tcW w:w="49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250</w:t>
            </w: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6"/>
              <w:contextualSpacing/>
              <w:rPr>
                <w:rFonts w:ascii="Times New Roman" w:eastAsia="Andale Sans UI" w:hAnsi="Times New Roman" w:cs="Times New Roman"/>
                <w:kern w:val="2"/>
                <w:sz w:val="24"/>
                <w:szCs w:val="24"/>
              </w:rPr>
            </w:pPr>
            <w:r w:rsidRPr="00DB0B14">
              <w:rPr>
                <w:rFonts w:ascii="Times New Roman" w:hAnsi="Times New Roman" w:cs="Times New Roman"/>
                <w:sz w:val="24"/>
                <w:szCs w:val="24"/>
              </w:rPr>
              <w:t>Члены многодетных семей, чел.</w:t>
            </w:r>
          </w:p>
        </w:tc>
        <w:tc>
          <w:tcPr>
            <w:tcW w:w="49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0</w:t>
            </w: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6"/>
              <w:contextualSpacing/>
              <w:rPr>
                <w:rFonts w:ascii="Times New Roman" w:eastAsia="Andale Sans UI" w:hAnsi="Times New Roman" w:cs="Times New Roman"/>
                <w:kern w:val="2"/>
                <w:sz w:val="24"/>
                <w:szCs w:val="24"/>
              </w:rPr>
            </w:pPr>
            <w:r w:rsidRPr="00DB0B14">
              <w:rPr>
                <w:rFonts w:ascii="Times New Roman" w:hAnsi="Times New Roman" w:cs="Times New Roman"/>
                <w:sz w:val="24"/>
                <w:szCs w:val="24"/>
              </w:rPr>
              <w:t>Инвалиды, чел.</w:t>
            </w:r>
          </w:p>
        </w:tc>
        <w:tc>
          <w:tcPr>
            <w:tcW w:w="49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0</w:t>
            </w: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6"/>
              <w:contextualSpacing/>
              <w:rPr>
                <w:rFonts w:ascii="Times New Roman" w:eastAsia="Andale Sans UI" w:hAnsi="Times New Roman" w:cs="Times New Roman"/>
                <w:kern w:val="2"/>
                <w:sz w:val="24"/>
                <w:szCs w:val="24"/>
              </w:rPr>
            </w:pPr>
            <w:r w:rsidRPr="00DB0B14">
              <w:rPr>
                <w:rFonts w:ascii="Times New Roman" w:hAnsi="Times New Roman" w:cs="Times New Roman"/>
                <w:sz w:val="24"/>
                <w:szCs w:val="24"/>
              </w:rPr>
              <w:t>Лица, обучающиеся по основным профессиональным образовательным программам, чел.</w:t>
            </w:r>
          </w:p>
        </w:tc>
        <w:tc>
          <w:tcPr>
            <w:tcW w:w="49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25</w:t>
            </w: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6"/>
              <w:contextualSpacing/>
              <w:rPr>
                <w:rFonts w:ascii="Times New Roman" w:eastAsia="Andale Sans UI" w:hAnsi="Times New Roman" w:cs="Times New Roman"/>
                <w:kern w:val="2"/>
                <w:sz w:val="24"/>
                <w:szCs w:val="24"/>
              </w:rPr>
            </w:pPr>
            <w:r w:rsidRPr="00DB0B14">
              <w:rPr>
                <w:rFonts w:ascii="Times New Roman" w:hAnsi="Times New Roman" w:cs="Times New Roman"/>
                <w:sz w:val="24"/>
                <w:szCs w:val="24"/>
              </w:rPr>
              <w:t>Участники Великой Отечественной войны, чел.</w:t>
            </w:r>
          </w:p>
        </w:tc>
        <w:tc>
          <w:tcPr>
            <w:tcW w:w="49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0</w:t>
            </w: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6"/>
              <w:contextualSpacing/>
              <w:rPr>
                <w:rFonts w:ascii="Times New Roman" w:eastAsia="Andale Sans UI" w:hAnsi="Times New Roman" w:cs="Times New Roman"/>
                <w:kern w:val="2"/>
                <w:sz w:val="24"/>
                <w:szCs w:val="24"/>
              </w:rPr>
            </w:pPr>
            <w:r w:rsidRPr="00DB0B14">
              <w:rPr>
                <w:rFonts w:ascii="Times New Roman" w:hAnsi="Times New Roman" w:cs="Times New Roman"/>
                <w:sz w:val="24"/>
                <w:szCs w:val="24"/>
              </w:rPr>
              <w:t>Ветераны боевых действий, чел.</w:t>
            </w:r>
          </w:p>
        </w:tc>
        <w:tc>
          <w:tcPr>
            <w:tcW w:w="49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0</w:t>
            </w: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6"/>
              <w:contextualSpacing/>
              <w:rPr>
                <w:rFonts w:ascii="Times New Roman" w:eastAsia="Andale Sans UI" w:hAnsi="Times New Roman" w:cs="Times New Roman"/>
                <w:kern w:val="2"/>
                <w:sz w:val="24"/>
                <w:szCs w:val="24"/>
              </w:rPr>
            </w:pPr>
            <w:r w:rsidRPr="00DB0B14">
              <w:rPr>
                <w:rFonts w:ascii="Times New Roman" w:hAnsi="Times New Roman" w:cs="Times New Roman"/>
                <w:sz w:val="24"/>
                <w:szCs w:val="24"/>
              </w:rPr>
              <w:t>Остальные</w:t>
            </w:r>
          </w:p>
        </w:tc>
        <w:tc>
          <w:tcPr>
            <w:tcW w:w="49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225</w:t>
            </w: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2.</w:t>
            </w: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6"/>
              <w:contextualSpacing/>
              <w:rPr>
                <w:rFonts w:ascii="Times New Roman" w:eastAsia="Andale Sans UI" w:hAnsi="Times New Roman" w:cs="Times New Roman"/>
                <w:kern w:val="2"/>
                <w:sz w:val="24"/>
                <w:szCs w:val="24"/>
              </w:rPr>
            </w:pPr>
            <w:r w:rsidRPr="00DB0B14">
              <w:rPr>
                <w:rFonts w:ascii="Times New Roman" w:hAnsi="Times New Roman" w:cs="Times New Roman"/>
                <w:sz w:val="24"/>
                <w:szCs w:val="24"/>
              </w:rPr>
              <w:t>Количество организованных площадок, ед.</w:t>
            </w:r>
          </w:p>
        </w:tc>
        <w:tc>
          <w:tcPr>
            <w:tcW w:w="49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1</w:t>
            </w:r>
          </w:p>
        </w:tc>
      </w:tr>
      <w:tr w:rsidR="00495C88" w:rsidRPr="00DB0B14" w:rsidTr="004A6525">
        <w:tc>
          <w:tcPr>
            <w:tcW w:w="288"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3.</w:t>
            </w:r>
          </w:p>
        </w:tc>
        <w:tc>
          <w:tcPr>
            <w:tcW w:w="4222"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6"/>
              <w:contextualSpacing/>
              <w:rPr>
                <w:rFonts w:ascii="Times New Roman" w:eastAsia="Andale Sans UI" w:hAnsi="Times New Roman" w:cs="Times New Roman"/>
                <w:kern w:val="2"/>
                <w:sz w:val="24"/>
                <w:szCs w:val="24"/>
              </w:rPr>
            </w:pPr>
            <w:r w:rsidRPr="00DB0B14">
              <w:rPr>
                <w:rFonts w:ascii="Times New Roman" w:hAnsi="Times New Roman" w:cs="Times New Roman"/>
                <w:sz w:val="24"/>
                <w:szCs w:val="24"/>
              </w:rPr>
              <w:t xml:space="preserve">Результат </w:t>
            </w:r>
            <w:r w:rsidRPr="00DB0B14">
              <w:rPr>
                <w:rFonts w:ascii="Times New Roman" w:hAnsi="Times New Roman" w:cs="Times New Roman"/>
                <w:sz w:val="24"/>
                <w:szCs w:val="24"/>
                <w:lang w:val="en-US"/>
              </w:rPr>
              <w:t>PR</w:t>
            </w:r>
            <w:r w:rsidRPr="00DB0B14">
              <w:rPr>
                <w:rFonts w:ascii="Times New Roman" w:hAnsi="Times New Roman" w:cs="Times New Roman"/>
                <w:sz w:val="24"/>
                <w:szCs w:val="24"/>
              </w:rPr>
              <w:t>-кампании (количество упоминаний в СМИ), ед.</w:t>
            </w:r>
          </w:p>
        </w:tc>
        <w:tc>
          <w:tcPr>
            <w:tcW w:w="490" w:type="pc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tabs>
                <w:tab w:val="left" w:pos="142"/>
              </w:tabs>
              <w:suppressAutoHyphens/>
              <w:spacing w:after="0" w:line="240" w:lineRule="auto"/>
              <w:ind w:left="-142"/>
              <w:contextualSpacing/>
              <w:jc w:val="center"/>
              <w:rPr>
                <w:rFonts w:ascii="Times New Roman" w:eastAsia="Andale Sans UI" w:hAnsi="Times New Roman" w:cs="Times New Roman"/>
                <w:kern w:val="2"/>
                <w:sz w:val="24"/>
                <w:szCs w:val="24"/>
              </w:rPr>
            </w:pPr>
            <w:r w:rsidRPr="00DB0B14">
              <w:rPr>
                <w:rFonts w:ascii="Times New Roman" w:hAnsi="Times New Roman" w:cs="Times New Roman"/>
                <w:sz w:val="24"/>
                <w:szCs w:val="24"/>
              </w:rPr>
              <w:t>5</w:t>
            </w:r>
          </w:p>
        </w:tc>
      </w:tr>
    </w:tbl>
    <w:p w:rsidR="00BF7DB1" w:rsidRPr="00DB0B14" w:rsidRDefault="00BF7DB1" w:rsidP="00DB0B14">
      <w:pPr>
        <w:tabs>
          <w:tab w:val="left" w:pos="0"/>
        </w:tabs>
        <w:spacing w:after="0" w:line="240" w:lineRule="auto"/>
        <w:ind w:firstLine="567"/>
        <w:jc w:val="both"/>
        <w:rPr>
          <w:rFonts w:ascii="Times New Roman" w:hAnsi="Times New Roman" w:cs="Times New Roman"/>
          <w:color w:val="000000"/>
          <w:sz w:val="24"/>
          <w:szCs w:val="24"/>
          <w:shd w:val="clear" w:color="auto" w:fill="FFFFFF"/>
        </w:rPr>
      </w:pPr>
    </w:p>
    <w:p w:rsidR="00495C88" w:rsidRPr="00DB0B14" w:rsidRDefault="00495C88" w:rsidP="00DB0B14">
      <w:pPr>
        <w:tabs>
          <w:tab w:val="left" w:pos="0"/>
        </w:tabs>
        <w:spacing w:after="0" w:line="240" w:lineRule="auto"/>
        <w:ind w:firstLine="567"/>
        <w:jc w:val="both"/>
        <w:rPr>
          <w:rFonts w:ascii="Times New Roman" w:eastAsia="Calibri" w:hAnsi="Times New Roman" w:cs="Times New Roman"/>
          <w:kern w:val="2"/>
          <w:sz w:val="24"/>
          <w:szCs w:val="24"/>
        </w:rPr>
      </w:pPr>
      <w:r w:rsidRPr="00DB0B14">
        <w:rPr>
          <w:rFonts w:ascii="Times New Roman" w:hAnsi="Times New Roman" w:cs="Times New Roman"/>
          <w:color w:val="000000"/>
          <w:sz w:val="24"/>
          <w:szCs w:val="24"/>
          <w:shd w:val="clear" w:color="auto" w:fill="FFFFFF"/>
        </w:rPr>
        <w:t xml:space="preserve">18 мая 2017 года Югорский городской музей истории и этнографии распахнул свои двери для югорчан и гостей города, чествовал победителей конкурсов, публичных акций, проводил мастер-классы и показывал театральные представления в рамках интерактивной программы </w:t>
      </w:r>
      <w:r w:rsidRPr="00DB0B14">
        <w:rPr>
          <w:rFonts w:ascii="Times New Roman" w:eastAsia="Calibri" w:hAnsi="Times New Roman" w:cs="Times New Roman"/>
          <w:sz w:val="24"/>
          <w:szCs w:val="24"/>
        </w:rPr>
        <w:t xml:space="preserve">«Какие люди </w:t>
      </w:r>
      <w:r w:rsidRPr="00DB0B14">
        <w:rPr>
          <w:rFonts w:ascii="Times New Roman" w:eastAsia="Calibri" w:hAnsi="Times New Roman" w:cs="Times New Roman"/>
          <w:strike/>
          <w:sz w:val="24"/>
          <w:szCs w:val="24"/>
        </w:rPr>
        <w:t xml:space="preserve">в Голливуде </w:t>
      </w:r>
      <w:r w:rsidRPr="00DB0B14">
        <w:rPr>
          <w:rFonts w:ascii="Times New Roman" w:eastAsia="Calibri" w:hAnsi="Times New Roman" w:cs="Times New Roman"/>
          <w:sz w:val="24"/>
          <w:szCs w:val="24"/>
        </w:rPr>
        <w:t>у нас в городе?!».</w:t>
      </w:r>
    </w:p>
    <w:p w:rsidR="00495C88" w:rsidRPr="00DB0B14" w:rsidRDefault="00495C88" w:rsidP="00DB0B14">
      <w:pPr>
        <w:tabs>
          <w:tab w:val="left" w:pos="0"/>
        </w:tabs>
        <w:spacing w:after="0" w:line="240" w:lineRule="auto"/>
        <w:ind w:firstLine="567"/>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 xml:space="preserve">Тема интерактивной </w:t>
      </w:r>
      <w:proofErr w:type="gramStart"/>
      <w:r w:rsidRPr="00DB0B14">
        <w:rPr>
          <w:rFonts w:ascii="Times New Roman" w:eastAsia="Calibri" w:hAnsi="Times New Roman" w:cs="Times New Roman"/>
          <w:sz w:val="24"/>
          <w:szCs w:val="24"/>
        </w:rPr>
        <w:t>программы</w:t>
      </w:r>
      <w:proofErr w:type="gramEnd"/>
      <w:r w:rsidRPr="00DB0B14">
        <w:rPr>
          <w:rFonts w:ascii="Times New Roman" w:eastAsia="Calibri" w:hAnsi="Times New Roman" w:cs="Times New Roman"/>
          <w:sz w:val="24"/>
          <w:szCs w:val="24"/>
        </w:rPr>
        <w:t xml:space="preserve"> «Какие люди </w:t>
      </w:r>
      <w:r w:rsidRPr="00DB0B14">
        <w:rPr>
          <w:rFonts w:ascii="Times New Roman" w:eastAsia="Calibri" w:hAnsi="Times New Roman" w:cs="Times New Roman"/>
          <w:strike/>
          <w:sz w:val="24"/>
          <w:szCs w:val="24"/>
        </w:rPr>
        <w:t xml:space="preserve">в Голливуде </w:t>
      </w:r>
      <w:r w:rsidRPr="00DB0B14">
        <w:rPr>
          <w:rFonts w:ascii="Times New Roman" w:eastAsia="Calibri" w:hAnsi="Times New Roman" w:cs="Times New Roman"/>
          <w:sz w:val="24"/>
          <w:szCs w:val="24"/>
        </w:rPr>
        <w:t xml:space="preserve">у нас в городе?!» в рамках акции «Ночь музеев 2017» выбрана музеем в связи с её актуальностью в текущем году – 55-летие города Югорска и 25-летие со дня переименования посёлка Комсомольский в город Югорск. </w:t>
      </w:r>
    </w:p>
    <w:p w:rsidR="00495C88" w:rsidRPr="00DB0B14" w:rsidRDefault="00495C88" w:rsidP="008A23AB">
      <w:pPr>
        <w:tabs>
          <w:tab w:val="left" w:pos="142"/>
        </w:tabs>
        <w:spacing w:after="0" w:line="240" w:lineRule="auto"/>
        <w:jc w:val="both"/>
        <w:rPr>
          <w:rFonts w:ascii="Times New Roman" w:eastAsia="Andale Sans UI" w:hAnsi="Times New Roman" w:cs="Times New Roman"/>
          <w:sz w:val="24"/>
          <w:szCs w:val="24"/>
        </w:rPr>
      </w:pPr>
      <w:r w:rsidRPr="00DB0B14">
        <w:rPr>
          <w:rFonts w:ascii="Times New Roman" w:hAnsi="Times New Roman" w:cs="Times New Roman"/>
          <w:sz w:val="24"/>
          <w:szCs w:val="24"/>
        </w:rPr>
        <w:t>Целями и задачами проведения акции явились:</w:t>
      </w:r>
    </w:p>
    <w:p w:rsidR="00495C88" w:rsidRPr="00751945" w:rsidRDefault="00495C88" w:rsidP="0010538E">
      <w:pPr>
        <w:pStyle w:val="a6"/>
        <w:numPr>
          <w:ilvl w:val="0"/>
          <w:numId w:val="64"/>
        </w:numPr>
        <w:spacing w:after="0" w:line="240" w:lineRule="auto"/>
        <w:ind w:left="567" w:hanging="567"/>
        <w:jc w:val="both"/>
        <w:rPr>
          <w:rFonts w:ascii="Times New Roman" w:hAnsi="Times New Roman"/>
          <w:sz w:val="24"/>
          <w:szCs w:val="24"/>
        </w:rPr>
      </w:pPr>
      <w:r w:rsidRPr="00751945">
        <w:rPr>
          <w:rFonts w:ascii="Times New Roman" w:hAnsi="Times New Roman"/>
          <w:sz w:val="24"/>
          <w:szCs w:val="24"/>
        </w:rPr>
        <w:t>привлечение внимания горожан и гостей города к музею и музейным экспозициям;</w:t>
      </w:r>
    </w:p>
    <w:p w:rsidR="00495C88" w:rsidRPr="00751945" w:rsidRDefault="00495C88" w:rsidP="0010538E">
      <w:pPr>
        <w:pStyle w:val="a6"/>
        <w:numPr>
          <w:ilvl w:val="0"/>
          <w:numId w:val="64"/>
        </w:numPr>
        <w:spacing w:after="0" w:line="240" w:lineRule="auto"/>
        <w:ind w:left="567" w:hanging="567"/>
        <w:jc w:val="both"/>
        <w:rPr>
          <w:rFonts w:ascii="Times New Roman" w:hAnsi="Times New Roman"/>
          <w:sz w:val="24"/>
          <w:szCs w:val="24"/>
        </w:rPr>
      </w:pPr>
      <w:r w:rsidRPr="00751945">
        <w:rPr>
          <w:rFonts w:ascii="Times New Roman" w:hAnsi="Times New Roman"/>
          <w:sz w:val="24"/>
          <w:szCs w:val="24"/>
        </w:rPr>
        <w:t>сохранение культурного материального и духовного наследия города Югорска;</w:t>
      </w:r>
    </w:p>
    <w:p w:rsidR="00495C88" w:rsidRPr="00751945" w:rsidRDefault="00495C88" w:rsidP="0010538E">
      <w:pPr>
        <w:pStyle w:val="a6"/>
        <w:numPr>
          <w:ilvl w:val="0"/>
          <w:numId w:val="64"/>
        </w:numPr>
        <w:spacing w:after="0" w:line="240" w:lineRule="auto"/>
        <w:ind w:left="567" w:hanging="567"/>
        <w:jc w:val="both"/>
        <w:rPr>
          <w:rFonts w:ascii="Times New Roman" w:hAnsi="Times New Roman"/>
          <w:sz w:val="24"/>
          <w:szCs w:val="24"/>
        </w:rPr>
      </w:pPr>
      <w:r w:rsidRPr="00751945">
        <w:rPr>
          <w:rFonts w:ascii="Times New Roman" w:hAnsi="Times New Roman"/>
          <w:sz w:val="24"/>
          <w:szCs w:val="24"/>
        </w:rPr>
        <w:t>поддержка творческой активности горожан;</w:t>
      </w:r>
    </w:p>
    <w:p w:rsidR="00495C88" w:rsidRPr="00751945" w:rsidRDefault="00495C88" w:rsidP="0010538E">
      <w:pPr>
        <w:pStyle w:val="a6"/>
        <w:numPr>
          <w:ilvl w:val="0"/>
          <w:numId w:val="64"/>
        </w:numPr>
        <w:spacing w:after="0" w:line="240" w:lineRule="auto"/>
        <w:ind w:left="567" w:hanging="567"/>
        <w:jc w:val="both"/>
        <w:rPr>
          <w:rFonts w:ascii="Times New Roman" w:hAnsi="Times New Roman"/>
          <w:sz w:val="24"/>
          <w:szCs w:val="24"/>
        </w:rPr>
      </w:pPr>
      <w:r w:rsidRPr="00751945">
        <w:rPr>
          <w:rFonts w:ascii="Times New Roman" w:hAnsi="Times New Roman"/>
          <w:sz w:val="24"/>
          <w:szCs w:val="24"/>
        </w:rPr>
        <w:lastRenderedPageBreak/>
        <w:t>формирование положительного имиджа города Югорска и содействие его туристкой привлекательности.</w:t>
      </w:r>
    </w:p>
    <w:p w:rsidR="00495C88" w:rsidRPr="00DB0B14" w:rsidRDefault="00495C88" w:rsidP="008A23AB">
      <w:pPr>
        <w:pStyle w:val="af0"/>
        <w:tabs>
          <w:tab w:val="clear" w:pos="4677"/>
          <w:tab w:val="clear" w:pos="9355"/>
          <w:tab w:val="center" w:pos="-1276"/>
        </w:tabs>
        <w:jc w:val="both"/>
        <w:rPr>
          <w:color w:val="000000"/>
          <w:sz w:val="24"/>
          <w:szCs w:val="24"/>
          <w:shd w:val="clear" w:color="auto" w:fill="FFFFFF"/>
        </w:rPr>
      </w:pPr>
      <w:r w:rsidRPr="00DB0B14">
        <w:rPr>
          <w:color w:val="000000"/>
          <w:sz w:val="24"/>
          <w:szCs w:val="24"/>
          <w:shd w:val="clear" w:color="auto" w:fill="FFFFFF"/>
        </w:rPr>
        <w:t>Интерактивная программа проводилась с 11:00 до 22:00 часов и включала в себя:</w:t>
      </w:r>
    </w:p>
    <w:p w:rsidR="00495C88" w:rsidRPr="00DB0B14" w:rsidRDefault="00495C88" w:rsidP="0010538E">
      <w:pPr>
        <w:pStyle w:val="af0"/>
        <w:numPr>
          <w:ilvl w:val="0"/>
          <w:numId w:val="65"/>
        </w:numPr>
        <w:tabs>
          <w:tab w:val="left" w:pos="-1843"/>
          <w:tab w:val="center" w:pos="-1276"/>
        </w:tabs>
        <w:ind w:left="567"/>
        <w:jc w:val="both"/>
        <w:rPr>
          <w:color w:val="000000"/>
          <w:sz w:val="24"/>
          <w:szCs w:val="24"/>
          <w:shd w:val="clear" w:color="auto" w:fill="FFFFFF"/>
        </w:rPr>
      </w:pPr>
      <w:r w:rsidRPr="00DB0B14">
        <w:rPr>
          <w:color w:val="000000"/>
          <w:sz w:val="24"/>
          <w:szCs w:val="24"/>
          <w:shd w:val="clear" w:color="auto" w:fill="FFFFFF"/>
        </w:rPr>
        <w:t>день открытых дверей для югорчан и гостей города (0+) – бесплатное посещение постоянной экспозиции и временных выставок;</w:t>
      </w:r>
    </w:p>
    <w:p w:rsidR="00495C88" w:rsidRPr="00DB0B14" w:rsidRDefault="00495C88" w:rsidP="0010538E">
      <w:pPr>
        <w:pStyle w:val="af0"/>
        <w:numPr>
          <w:ilvl w:val="0"/>
          <w:numId w:val="65"/>
        </w:numPr>
        <w:tabs>
          <w:tab w:val="left" w:pos="-1843"/>
          <w:tab w:val="center" w:pos="-1276"/>
        </w:tabs>
        <w:ind w:left="567"/>
        <w:jc w:val="both"/>
        <w:rPr>
          <w:color w:val="000000"/>
          <w:sz w:val="24"/>
          <w:szCs w:val="24"/>
          <w:shd w:val="clear" w:color="auto" w:fill="FFFFFF"/>
        </w:rPr>
      </w:pPr>
      <w:r w:rsidRPr="00DB0B14">
        <w:rPr>
          <w:color w:val="000000"/>
          <w:sz w:val="24"/>
          <w:szCs w:val="24"/>
          <w:shd w:val="clear" w:color="auto" w:fill="FFFFFF"/>
        </w:rPr>
        <w:t>первый публичный выход и творческий отчёт нового состава любительского объединения «Музейная студия» «Музейная студия представляет...» (6+). Учащиеся 1 класса МБОУ «Гимназия» (г. Югорск) провели для участников акции «Ночь музеев 2017» экскурсию по основным разделам постоянной экспозиции – «В краю заповедном» (знакомство с типичными представителями фауны Западной Сибири), «Дорога сквозь века» (знакомство с традиционной культурой, занятиями и образом жизни КМНС). После, в торжественной обстановке, руководитель студии Наталия Плотникова вручила юным экскурсоводам удостоверения внештатных сотрудников городского музея. Выпускники «Музейной студии» прошлых лет были награждены Благодарностями Управления культуры администрации города Югорска «За активное участие в реализации проекта «Музейная студия», в связи с Международным днем музеев».</w:t>
      </w:r>
    </w:p>
    <w:p w:rsidR="00495C88" w:rsidRPr="00DB0B14" w:rsidRDefault="00495C88" w:rsidP="0010538E">
      <w:pPr>
        <w:pStyle w:val="af0"/>
        <w:numPr>
          <w:ilvl w:val="0"/>
          <w:numId w:val="65"/>
        </w:numPr>
        <w:tabs>
          <w:tab w:val="left" w:pos="-1843"/>
          <w:tab w:val="center" w:pos="-1276"/>
        </w:tabs>
        <w:ind w:left="567"/>
        <w:jc w:val="both"/>
        <w:rPr>
          <w:color w:val="000000"/>
          <w:sz w:val="24"/>
          <w:szCs w:val="24"/>
          <w:shd w:val="clear" w:color="auto" w:fill="FFFFFF"/>
        </w:rPr>
      </w:pPr>
      <w:r w:rsidRPr="00DB0B14">
        <w:rPr>
          <w:color w:val="000000"/>
          <w:sz w:val="24"/>
          <w:szCs w:val="24"/>
          <w:shd w:val="clear" w:color="auto" w:fill="FFFFFF"/>
        </w:rPr>
        <w:t xml:space="preserve">подведение итогов публичной акции «Дни дарения» (6+). В рамках Международной акции «Ночь музеев 2017» состоялась встреча с дарителями, которые внесли неоценимый вклад в пополнение музейных фондов. </w:t>
      </w:r>
      <w:proofErr w:type="gramStart"/>
      <w:r w:rsidRPr="00DB0B14">
        <w:rPr>
          <w:color w:val="000000"/>
          <w:sz w:val="24"/>
          <w:szCs w:val="24"/>
          <w:shd w:val="clear" w:color="auto" w:fill="FFFFFF"/>
        </w:rPr>
        <w:t>Более ста предметов поступило</w:t>
      </w:r>
      <w:proofErr w:type="gramEnd"/>
      <w:r w:rsidRPr="00DB0B14">
        <w:rPr>
          <w:color w:val="000000"/>
          <w:sz w:val="24"/>
          <w:szCs w:val="24"/>
          <w:shd w:val="clear" w:color="auto" w:fill="FFFFFF"/>
        </w:rPr>
        <w:t xml:space="preserve"> в музейный фонд во время проведения акции «Дни дарения», а самые интересные из них были отмечены призами и дипломами в 8 номинациях:</w:t>
      </w:r>
    </w:p>
    <w:p w:rsidR="00495C88" w:rsidRPr="00DB0B14" w:rsidRDefault="00495C88" w:rsidP="0010538E">
      <w:pPr>
        <w:pStyle w:val="af0"/>
        <w:numPr>
          <w:ilvl w:val="0"/>
          <w:numId w:val="13"/>
        </w:numPr>
        <w:tabs>
          <w:tab w:val="clear" w:pos="1429"/>
          <w:tab w:val="clear" w:pos="4677"/>
          <w:tab w:val="clear" w:pos="9355"/>
          <w:tab w:val="left" w:pos="-1843"/>
          <w:tab w:val="center" w:pos="-1276"/>
        </w:tabs>
        <w:ind w:left="1134" w:hanging="567"/>
        <w:contextualSpacing/>
        <w:jc w:val="both"/>
        <w:rPr>
          <w:sz w:val="24"/>
          <w:szCs w:val="24"/>
        </w:rPr>
      </w:pPr>
      <w:r w:rsidRPr="00DB0B14">
        <w:rPr>
          <w:sz w:val="24"/>
          <w:szCs w:val="24"/>
        </w:rPr>
        <w:t>«Самый древний предмет» – «Ступа с пестом», 1920-е гг., сдатчик КарамовРамильОктаевич;</w:t>
      </w:r>
    </w:p>
    <w:p w:rsidR="00495C88" w:rsidRPr="00DB0B14" w:rsidRDefault="00495C88" w:rsidP="0010538E">
      <w:pPr>
        <w:pStyle w:val="af0"/>
        <w:numPr>
          <w:ilvl w:val="0"/>
          <w:numId w:val="13"/>
        </w:numPr>
        <w:tabs>
          <w:tab w:val="clear" w:pos="1429"/>
          <w:tab w:val="clear" w:pos="4677"/>
          <w:tab w:val="clear" w:pos="9355"/>
          <w:tab w:val="left" w:pos="-1843"/>
          <w:tab w:val="center" w:pos="-1276"/>
        </w:tabs>
        <w:ind w:left="1134" w:hanging="567"/>
        <w:contextualSpacing/>
        <w:jc w:val="both"/>
        <w:rPr>
          <w:sz w:val="24"/>
          <w:szCs w:val="24"/>
        </w:rPr>
      </w:pPr>
      <w:r w:rsidRPr="00DB0B14">
        <w:rPr>
          <w:sz w:val="24"/>
          <w:szCs w:val="24"/>
        </w:rPr>
        <w:t>«Предмет-легенда» – «Часы настенные», 1960-е гг., сдатчик Волковец Михаил Михайлович;</w:t>
      </w:r>
    </w:p>
    <w:p w:rsidR="00495C88" w:rsidRPr="00DB0B14" w:rsidRDefault="00495C88" w:rsidP="0010538E">
      <w:pPr>
        <w:pStyle w:val="af0"/>
        <w:numPr>
          <w:ilvl w:val="0"/>
          <w:numId w:val="13"/>
        </w:numPr>
        <w:tabs>
          <w:tab w:val="clear" w:pos="1429"/>
          <w:tab w:val="clear" w:pos="4677"/>
          <w:tab w:val="clear" w:pos="9355"/>
          <w:tab w:val="left" w:pos="-1843"/>
          <w:tab w:val="center" w:pos="-1276"/>
        </w:tabs>
        <w:ind w:left="1134" w:hanging="567"/>
        <w:contextualSpacing/>
        <w:jc w:val="both"/>
        <w:rPr>
          <w:sz w:val="24"/>
          <w:szCs w:val="24"/>
        </w:rPr>
      </w:pPr>
      <w:r w:rsidRPr="00DB0B14">
        <w:rPr>
          <w:sz w:val="24"/>
          <w:szCs w:val="24"/>
        </w:rPr>
        <w:t>«Экспонат эпохи» – «Награды и документы ветерана Великой Отечественной войны, жителя города Югорска Коновалова П.А.», сдатчик Попова Татьяна Павловна;</w:t>
      </w:r>
    </w:p>
    <w:p w:rsidR="00495C88" w:rsidRPr="00DB0B14" w:rsidRDefault="00495C88" w:rsidP="0010538E">
      <w:pPr>
        <w:numPr>
          <w:ilvl w:val="0"/>
          <w:numId w:val="13"/>
        </w:numPr>
        <w:tabs>
          <w:tab w:val="clear" w:pos="1429"/>
        </w:tabs>
        <w:spacing w:after="0" w:line="240" w:lineRule="auto"/>
        <w:ind w:left="1134" w:hanging="567"/>
        <w:jc w:val="both"/>
        <w:rPr>
          <w:rFonts w:ascii="Times New Roman" w:hAnsi="Times New Roman" w:cs="Times New Roman"/>
          <w:sz w:val="24"/>
          <w:szCs w:val="24"/>
        </w:rPr>
      </w:pPr>
      <w:r w:rsidRPr="00DB0B14">
        <w:rPr>
          <w:rFonts w:ascii="Times New Roman" w:hAnsi="Times New Roman" w:cs="Times New Roman"/>
          <w:sz w:val="24"/>
          <w:szCs w:val="24"/>
        </w:rPr>
        <w:t>«Раритет» – «Ковёр настенный», 1960-е гг., сдатчик Румянцева Наталья Николаевна;</w:t>
      </w:r>
    </w:p>
    <w:p w:rsidR="00495C88" w:rsidRPr="00DB0B14" w:rsidRDefault="00495C88" w:rsidP="0010538E">
      <w:pPr>
        <w:numPr>
          <w:ilvl w:val="0"/>
          <w:numId w:val="13"/>
        </w:numPr>
        <w:tabs>
          <w:tab w:val="clear" w:pos="1429"/>
        </w:tabs>
        <w:spacing w:after="0" w:line="240" w:lineRule="auto"/>
        <w:ind w:left="1134" w:hanging="567"/>
        <w:jc w:val="both"/>
        <w:rPr>
          <w:rFonts w:ascii="Times New Roman" w:hAnsi="Times New Roman" w:cs="Times New Roman"/>
          <w:sz w:val="24"/>
          <w:szCs w:val="24"/>
        </w:rPr>
      </w:pPr>
      <w:r w:rsidRPr="00DB0B14">
        <w:rPr>
          <w:rFonts w:ascii="Times New Roman" w:hAnsi="Times New Roman" w:cs="Times New Roman"/>
          <w:sz w:val="24"/>
          <w:szCs w:val="24"/>
        </w:rPr>
        <w:t>«Этнопредмет» – «Сито, обувь детская, колодки для изготовления обуви», 1920-е гг., сдатчик Исланов Александр Владимирович;</w:t>
      </w:r>
    </w:p>
    <w:p w:rsidR="00495C88" w:rsidRPr="00DB0B14" w:rsidRDefault="00495C88" w:rsidP="0010538E">
      <w:pPr>
        <w:numPr>
          <w:ilvl w:val="0"/>
          <w:numId w:val="13"/>
        </w:numPr>
        <w:tabs>
          <w:tab w:val="clear" w:pos="1429"/>
        </w:tabs>
        <w:spacing w:after="0" w:line="240" w:lineRule="auto"/>
        <w:ind w:left="1134" w:hanging="567"/>
        <w:jc w:val="both"/>
        <w:rPr>
          <w:rFonts w:ascii="Times New Roman" w:hAnsi="Times New Roman" w:cs="Times New Roman"/>
          <w:sz w:val="24"/>
          <w:szCs w:val="24"/>
        </w:rPr>
      </w:pPr>
      <w:r w:rsidRPr="00DB0B14">
        <w:rPr>
          <w:rFonts w:ascii="Times New Roman" w:hAnsi="Times New Roman" w:cs="Times New Roman"/>
          <w:sz w:val="24"/>
          <w:szCs w:val="24"/>
        </w:rPr>
        <w:t>«Мемориальный предмет» – «Автомобиль ВАЗ-2101», 1974 год, сдатчик Казанцев Юрий Степанович;</w:t>
      </w:r>
    </w:p>
    <w:p w:rsidR="00495C88" w:rsidRPr="00DB0B14" w:rsidRDefault="00495C88" w:rsidP="0010538E">
      <w:pPr>
        <w:numPr>
          <w:ilvl w:val="0"/>
          <w:numId w:val="13"/>
        </w:numPr>
        <w:tabs>
          <w:tab w:val="clear" w:pos="1429"/>
        </w:tabs>
        <w:spacing w:after="0" w:line="240" w:lineRule="auto"/>
        <w:ind w:left="1134" w:hanging="567"/>
        <w:jc w:val="both"/>
        <w:rPr>
          <w:rFonts w:ascii="Times New Roman" w:hAnsi="Times New Roman" w:cs="Times New Roman"/>
          <w:sz w:val="24"/>
          <w:szCs w:val="24"/>
        </w:rPr>
      </w:pPr>
      <w:r w:rsidRPr="00DB0B14">
        <w:rPr>
          <w:rFonts w:ascii="Times New Roman" w:hAnsi="Times New Roman" w:cs="Times New Roman"/>
          <w:sz w:val="24"/>
          <w:szCs w:val="24"/>
        </w:rPr>
        <w:t>«Исключительный талант» – «Костюм женский», 1980-е гг., сдатчик Рошко Эльвира Галиевна;</w:t>
      </w:r>
    </w:p>
    <w:p w:rsidR="00495C88" w:rsidRPr="00DB0B14" w:rsidRDefault="00495C88" w:rsidP="0010538E">
      <w:pPr>
        <w:numPr>
          <w:ilvl w:val="0"/>
          <w:numId w:val="13"/>
        </w:numPr>
        <w:tabs>
          <w:tab w:val="clear" w:pos="1429"/>
        </w:tabs>
        <w:spacing w:after="0" w:line="240" w:lineRule="auto"/>
        <w:ind w:left="1134" w:hanging="567"/>
        <w:jc w:val="both"/>
        <w:rPr>
          <w:rFonts w:ascii="Times New Roman" w:hAnsi="Times New Roman" w:cs="Times New Roman"/>
          <w:color w:val="000000"/>
          <w:sz w:val="24"/>
          <w:szCs w:val="24"/>
          <w:shd w:val="clear" w:color="auto" w:fill="FFFFFF"/>
        </w:rPr>
      </w:pPr>
      <w:r w:rsidRPr="00DB0B14">
        <w:rPr>
          <w:rFonts w:ascii="Times New Roman" w:hAnsi="Times New Roman" w:cs="Times New Roman"/>
          <w:sz w:val="24"/>
          <w:szCs w:val="24"/>
        </w:rPr>
        <w:t>«Стопкадр» – «Фотографии д/с «Огонёк», пос. Комсомольский», 1980-е гг., сдатчик Костенко Валентина Ивановна.</w:t>
      </w:r>
    </w:p>
    <w:p w:rsidR="00495C88" w:rsidRPr="0068758D" w:rsidRDefault="00495C88" w:rsidP="0010538E">
      <w:pPr>
        <w:pStyle w:val="a6"/>
        <w:numPr>
          <w:ilvl w:val="0"/>
          <w:numId w:val="66"/>
        </w:numPr>
        <w:spacing w:after="0" w:line="240" w:lineRule="auto"/>
        <w:ind w:left="567" w:hanging="567"/>
        <w:jc w:val="both"/>
        <w:rPr>
          <w:rFonts w:ascii="Times New Roman" w:hAnsi="Times New Roman"/>
          <w:color w:val="000000"/>
          <w:sz w:val="24"/>
          <w:szCs w:val="24"/>
          <w:shd w:val="clear" w:color="auto" w:fill="FFFFFF"/>
        </w:rPr>
      </w:pPr>
      <w:r w:rsidRPr="0068758D">
        <w:rPr>
          <w:rFonts w:ascii="Times New Roman" w:hAnsi="Times New Roman"/>
          <w:color w:val="000000"/>
          <w:sz w:val="24"/>
          <w:szCs w:val="24"/>
          <w:shd w:val="clear" w:color="auto" w:fill="FFFFFF"/>
        </w:rPr>
        <w:t>подведение итогов фотоконкурса «Портрет любимого музея». Участие в фотоконкурсе приняли самые разные авторы – фотографы профессионалы и любители, студенты, школьники, воспитатели, художники и театралы. Представлено более 50 фотографий в 4 номинациях. После подведения итогов народного голосования лучшими были признаны фотографии:</w:t>
      </w:r>
    </w:p>
    <w:p w:rsidR="00495C88" w:rsidRPr="00DB0B14" w:rsidRDefault="00495C88" w:rsidP="0010538E">
      <w:pPr>
        <w:numPr>
          <w:ilvl w:val="0"/>
          <w:numId w:val="14"/>
        </w:numPr>
        <w:spacing w:after="0" w:line="240" w:lineRule="auto"/>
        <w:ind w:left="1134" w:hanging="567"/>
        <w:jc w:val="both"/>
        <w:rPr>
          <w:rFonts w:ascii="Times New Roman" w:hAnsi="Times New Roman" w:cs="Times New Roman"/>
          <w:color w:val="000000"/>
          <w:sz w:val="24"/>
          <w:szCs w:val="24"/>
          <w:shd w:val="clear" w:color="auto" w:fill="FFFFFF"/>
        </w:rPr>
      </w:pPr>
      <w:r w:rsidRPr="00DB0B14">
        <w:rPr>
          <w:rFonts w:ascii="Times New Roman" w:hAnsi="Times New Roman" w:cs="Times New Roman"/>
          <w:color w:val="000000"/>
          <w:sz w:val="24"/>
          <w:szCs w:val="24"/>
          <w:shd w:val="clear" w:color="auto" w:fill="FFFFFF"/>
        </w:rPr>
        <w:t>«А там волк!», в номинации «Мы идем с тобой в музей», автор Алексей Бердышев;</w:t>
      </w:r>
    </w:p>
    <w:p w:rsidR="00495C88" w:rsidRPr="00DB0B14" w:rsidRDefault="00495C88" w:rsidP="0010538E">
      <w:pPr>
        <w:numPr>
          <w:ilvl w:val="0"/>
          <w:numId w:val="14"/>
        </w:numPr>
        <w:spacing w:after="0" w:line="240" w:lineRule="auto"/>
        <w:ind w:left="1134" w:hanging="567"/>
        <w:jc w:val="both"/>
        <w:rPr>
          <w:rFonts w:ascii="Times New Roman" w:hAnsi="Times New Roman" w:cs="Times New Roman"/>
          <w:color w:val="000000"/>
          <w:sz w:val="24"/>
          <w:szCs w:val="24"/>
          <w:shd w:val="clear" w:color="auto" w:fill="FFFFFF"/>
        </w:rPr>
      </w:pPr>
      <w:r w:rsidRPr="00DB0B14">
        <w:rPr>
          <w:rFonts w:ascii="Times New Roman" w:hAnsi="Times New Roman" w:cs="Times New Roman"/>
          <w:color w:val="000000"/>
          <w:sz w:val="24"/>
          <w:szCs w:val="24"/>
          <w:shd w:val="clear" w:color="auto" w:fill="FFFFFF"/>
        </w:rPr>
        <w:t>«Солнечный зайчик», в номинации «Музей как праздник», автор Дарья Бобровникова;</w:t>
      </w:r>
    </w:p>
    <w:p w:rsidR="00495C88" w:rsidRPr="00DB0B14" w:rsidRDefault="00495C88" w:rsidP="0010538E">
      <w:pPr>
        <w:numPr>
          <w:ilvl w:val="0"/>
          <w:numId w:val="14"/>
        </w:numPr>
        <w:spacing w:after="0" w:line="240" w:lineRule="auto"/>
        <w:ind w:left="1134" w:hanging="567"/>
        <w:jc w:val="both"/>
        <w:rPr>
          <w:rFonts w:ascii="Times New Roman" w:hAnsi="Times New Roman" w:cs="Times New Roman"/>
          <w:color w:val="000000"/>
          <w:sz w:val="24"/>
          <w:szCs w:val="24"/>
          <w:shd w:val="clear" w:color="auto" w:fill="FFFFFF"/>
        </w:rPr>
      </w:pPr>
      <w:r w:rsidRPr="00DB0B14">
        <w:rPr>
          <w:rFonts w:ascii="Times New Roman" w:hAnsi="Times New Roman" w:cs="Times New Roman"/>
          <w:color w:val="000000"/>
          <w:sz w:val="24"/>
          <w:szCs w:val="24"/>
          <w:shd w:val="clear" w:color="auto" w:fill="FFFFFF"/>
        </w:rPr>
        <w:t>«Тихая обитель», в номинации «Экспонат в фокусе», автор Юрий Калентьев;</w:t>
      </w:r>
    </w:p>
    <w:p w:rsidR="00495C88" w:rsidRPr="00DB0B14" w:rsidRDefault="00495C88" w:rsidP="0010538E">
      <w:pPr>
        <w:numPr>
          <w:ilvl w:val="0"/>
          <w:numId w:val="14"/>
        </w:numPr>
        <w:spacing w:after="0" w:line="240" w:lineRule="auto"/>
        <w:ind w:left="1134" w:hanging="567"/>
        <w:jc w:val="both"/>
        <w:rPr>
          <w:rFonts w:ascii="Times New Roman" w:hAnsi="Times New Roman" w:cs="Times New Roman"/>
          <w:color w:val="000000"/>
          <w:sz w:val="24"/>
          <w:szCs w:val="24"/>
          <w:shd w:val="clear" w:color="auto" w:fill="FFFFFF"/>
        </w:rPr>
      </w:pPr>
      <w:r w:rsidRPr="00DB0B14">
        <w:rPr>
          <w:rFonts w:ascii="Times New Roman" w:hAnsi="Times New Roman" w:cs="Times New Roman"/>
          <w:color w:val="000000"/>
          <w:sz w:val="24"/>
          <w:szCs w:val="24"/>
          <w:shd w:val="clear" w:color="auto" w:fill="FFFFFF"/>
        </w:rPr>
        <w:t>«Мы люди местные», в номинации «Селфи в музее», автор Елена Галькевич.</w:t>
      </w:r>
    </w:p>
    <w:p w:rsidR="00495C88" w:rsidRPr="00DB0B14" w:rsidRDefault="00495C88" w:rsidP="00DB0B14">
      <w:pPr>
        <w:spacing w:after="0" w:line="240" w:lineRule="auto"/>
        <w:ind w:firstLine="567"/>
        <w:jc w:val="both"/>
        <w:rPr>
          <w:rFonts w:ascii="Times New Roman" w:hAnsi="Times New Roman" w:cs="Times New Roman"/>
          <w:color w:val="000000"/>
          <w:sz w:val="24"/>
          <w:szCs w:val="24"/>
          <w:shd w:val="clear" w:color="auto" w:fill="FFFFFF"/>
        </w:rPr>
      </w:pPr>
      <w:r w:rsidRPr="00DB0B14">
        <w:rPr>
          <w:rFonts w:ascii="Times New Roman" w:hAnsi="Times New Roman" w:cs="Times New Roman"/>
          <w:color w:val="000000"/>
          <w:sz w:val="24"/>
          <w:szCs w:val="24"/>
          <w:shd w:val="clear" w:color="auto" w:fill="FFFFFF"/>
        </w:rPr>
        <w:lastRenderedPageBreak/>
        <w:t>Все победители награждены дипломами и сертификатами на фотосессию от югорских фотографов Валерии Лихачевой, Оксаны Салимовой, Василия Алексеева. Апофеозом церемонии подведения итогов стало сольное выступление советчанки Ксюши Кузнецовой, с песней «Этот город» группы «Браво».</w:t>
      </w:r>
    </w:p>
    <w:p w:rsidR="00495C88" w:rsidRPr="00DB0B14" w:rsidRDefault="00495C88" w:rsidP="00DB0B14">
      <w:pPr>
        <w:spacing w:after="0" w:line="240" w:lineRule="auto"/>
        <w:ind w:firstLine="567"/>
        <w:jc w:val="both"/>
        <w:rPr>
          <w:rFonts w:ascii="Times New Roman" w:hAnsi="Times New Roman" w:cs="Times New Roman"/>
          <w:color w:val="000000"/>
          <w:sz w:val="24"/>
          <w:szCs w:val="24"/>
          <w:shd w:val="clear" w:color="auto" w:fill="FFFFFF"/>
        </w:rPr>
      </w:pPr>
      <w:r w:rsidRPr="00DB0B14">
        <w:rPr>
          <w:rFonts w:ascii="Times New Roman" w:hAnsi="Times New Roman" w:cs="Times New Roman"/>
          <w:color w:val="000000"/>
          <w:sz w:val="24"/>
          <w:szCs w:val="24"/>
          <w:shd w:val="clear" w:color="auto" w:fill="FFFFFF"/>
        </w:rPr>
        <w:t>– выступление театральных коллективов городов Югорск и Советский «Экспозиция плюс...».</w:t>
      </w:r>
    </w:p>
    <w:p w:rsidR="00495C88" w:rsidRPr="00DB0B14" w:rsidRDefault="00495C88" w:rsidP="00DB0B14">
      <w:pPr>
        <w:spacing w:after="0" w:line="240" w:lineRule="auto"/>
        <w:ind w:firstLine="567"/>
        <w:jc w:val="both"/>
        <w:rPr>
          <w:rFonts w:ascii="Times New Roman" w:hAnsi="Times New Roman" w:cs="Times New Roman"/>
          <w:sz w:val="24"/>
          <w:szCs w:val="24"/>
        </w:rPr>
      </w:pP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Международный день соседей</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eastAsia="Calibri" w:hAnsi="Times New Roman" w:cs="Times New Roman"/>
          <w:sz w:val="24"/>
          <w:szCs w:val="24"/>
        </w:rPr>
        <w:t xml:space="preserve">26 мая </w:t>
      </w:r>
      <w:r w:rsidRPr="00DB0B14">
        <w:rPr>
          <w:rFonts w:ascii="Times New Roman" w:hAnsi="Times New Roman" w:cs="Times New Roman"/>
          <w:color w:val="000000"/>
          <w:sz w:val="24"/>
          <w:szCs w:val="24"/>
          <w:shd w:val="clear" w:color="auto" w:fill="FFFFFF"/>
        </w:rPr>
        <w:t xml:space="preserve">Югорский городской музей истории и этнографии во второй раз присоединился к культурной акции «Международный день соседей». </w:t>
      </w:r>
      <w:r w:rsidRPr="00DB0B14">
        <w:rPr>
          <w:rFonts w:ascii="Times New Roman" w:hAnsi="Times New Roman" w:cs="Times New Roman"/>
          <w:sz w:val="24"/>
          <w:szCs w:val="24"/>
        </w:rPr>
        <w:t>Международный день соседей – это встреча, призванная налаживать и развивать социальные связи, и прекрасная возможность познакомится со своими соседями. Акция проводилась в рамках празднования 55-летнего юбилея города Югорска.</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Цель акции</w:t>
      </w:r>
      <w:proofErr w:type="gramStart"/>
      <w:r w:rsidRPr="00DB0B14">
        <w:rPr>
          <w:rFonts w:ascii="Times New Roman" w:hAnsi="Times New Roman" w:cs="Times New Roman"/>
          <w:sz w:val="24"/>
          <w:szCs w:val="24"/>
        </w:rPr>
        <w:t>:п</w:t>
      </w:r>
      <w:proofErr w:type="gramEnd"/>
      <w:r w:rsidRPr="00DB0B14">
        <w:rPr>
          <w:rFonts w:ascii="Times New Roman" w:hAnsi="Times New Roman" w:cs="Times New Roman"/>
          <w:sz w:val="24"/>
          <w:szCs w:val="24"/>
        </w:rPr>
        <w:t xml:space="preserve">омочь жителям соседних домов ближе познакомиться друг с другом, укрепить добрососедские отношения через совместную реализацию культурного мероприятия на базе МБУ «Музей истории и этнографии». </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В рамках акции состоялась выставка увлечений жителей домов №9 и №11 по улице Мира и дома №8 по улице Ленина города Югорска, знакомство с постоянными и временными экспозициями городского музея, а также игровая программа для детей и взрослых «А у нас во дворе». </w:t>
      </w:r>
    </w:p>
    <w:p w:rsidR="00495C88" w:rsidRPr="00DB0B14" w:rsidRDefault="00495C88" w:rsidP="00DB0B14">
      <w:pPr>
        <w:tabs>
          <w:tab w:val="left" w:pos="0"/>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К акции присоединились 15 человек.</w:t>
      </w:r>
    </w:p>
    <w:p w:rsidR="00495C88" w:rsidRPr="00DB0B14" w:rsidRDefault="00495C88" w:rsidP="00DB0B14">
      <w:pPr>
        <w:spacing w:after="0" w:line="240" w:lineRule="auto"/>
        <w:ind w:firstLine="567"/>
        <w:jc w:val="both"/>
        <w:rPr>
          <w:rFonts w:ascii="Times New Roman" w:hAnsi="Times New Roman" w:cs="Times New Roman"/>
          <w:b/>
          <w:sz w:val="24"/>
          <w:szCs w:val="24"/>
        </w:rPr>
      </w:pP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03 ноября 2017 года сотрудники музея приняли участие во Всероссийской акции «Ночь искусств»/ 63 участника, в т.ч. 40 детей и подростков, 23 взрослых. Были проведены игры народов Севера – «Переправа», «Перетяни палка», «Кто сильнее», «Прыжки через нарты», «Поймай оленя», «Меткий охотник», нацеленные на воспитание силы, ловкости и смекалки, а также мастер-класс по изготовлению хантыйской куклы-ягоды «Клюквинка».</w:t>
      </w:r>
    </w:p>
    <w:p w:rsidR="00495C88" w:rsidRPr="00DB0B14" w:rsidRDefault="00495C88" w:rsidP="00DB0B14">
      <w:pPr>
        <w:spacing w:after="0" w:line="240" w:lineRule="auto"/>
        <w:ind w:firstLine="567"/>
        <w:jc w:val="both"/>
        <w:rPr>
          <w:rFonts w:ascii="Times New Roman" w:hAnsi="Times New Roman" w:cs="Times New Roman"/>
          <w:sz w:val="24"/>
          <w:szCs w:val="24"/>
        </w:rPr>
      </w:pP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19-20 октября музей во второй раз присоединился к ежегодной Всероссийской акции «День в музее для российских кадет»</w:t>
      </w:r>
      <w:r w:rsidRPr="00DB0B14">
        <w:rPr>
          <w:rFonts w:ascii="Times New Roman" w:hAnsi="Times New Roman" w:cs="Times New Roman"/>
          <w:b/>
          <w:sz w:val="24"/>
          <w:szCs w:val="24"/>
        </w:rPr>
        <w:t xml:space="preserve">/ </w:t>
      </w:r>
      <w:r w:rsidRPr="00DB0B14">
        <w:rPr>
          <w:rFonts w:ascii="Times New Roman" w:hAnsi="Times New Roman" w:cs="Times New Roman"/>
          <w:sz w:val="24"/>
          <w:szCs w:val="24"/>
        </w:rPr>
        <w:t xml:space="preserve">41 участник, в т.ч. 37 детей и подростков. </w:t>
      </w:r>
    </w:p>
    <w:p w:rsidR="00495C88" w:rsidRPr="00DB0B14" w:rsidRDefault="00495C88" w:rsidP="00DB0B14">
      <w:pPr>
        <w:pStyle w:val="af0"/>
        <w:tabs>
          <w:tab w:val="left" w:pos="708"/>
        </w:tabs>
        <w:ind w:firstLine="567"/>
        <w:jc w:val="both"/>
        <w:rPr>
          <w:sz w:val="24"/>
          <w:szCs w:val="24"/>
        </w:rPr>
      </w:pPr>
      <w:r w:rsidRPr="00DB0B14">
        <w:rPr>
          <w:sz w:val="24"/>
          <w:szCs w:val="24"/>
        </w:rPr>
        <w:t>Наименование программы: «Хранители Отечества – хранители культуры»</w:t>
      </w:r>
    </w:p>
    <w:p w:rsidR="00495C88" w:rsidRPr="00DB0B14" w:rsidRDefault="00495C88" w:rsidP="00DB0B14">
      <w:pPr>
        <w:pStyle w:val="af0"/>
        <w:tabs>
          <w:tab w:val="left" w:pos="708"/>
        </w:tabs>
        <w:ind w:firstLine="567"/>
        <w:jc w:val="both"/>
        <w:rPr>
          <w:sz w:val="24"/>
          <w:szCs w:val="24"/>
        </w:rPr>
      </w:pPr>
      <w:r w:rsidRPr="00DB0B14">
        <w:rPr>
          <w:sz w:val="24"/>
          <w:szCs w:val="24"/>
        </w:rPr>
        <w:t>Целевая аудитория: младшие школьники, подростковая, учащиеся кадетских классов МБОУ «СОШ №2» города Югорска.</w:t>
      </w:r>
    </w:p>
    <w:p w:rsidR="00495C88" w:rsidRPr="00DB0B14" w:rsidRDefault="00495C88" w:rsidP="00AD54A5">
      <w:pPr>
        <w:pStyle w:val="af0"/>
        <w:tabs>
          <w:tab w:val="clear" w:pos="4677"/>
          <w:tab w:val="clear" w:pos="9355"/>
        </w:tabs>
        <w:ind w:firstLine="567"/>
        <w:jc w:val="both"/>
        <w:rPr>
          <w:sz w:val="24"/>
          <w:szCs w:val="24"/>
        </w:rPr>
      </w:pPr>
      <w:r w:rsidRPr="00DB0B14">
        <w:rPr>
          <w:sz w:val="24"/>
          <w:szCs w:val="24"/>
        </w:rPr>
        <w:t>Цель и задачи:</w:t>
      </w:r>
    </w:p>
    <w:p w:rsidR="00495C88" w:rsidRPr="00DB0B14" w:rsidRDefault="00495C88" w:rsidP="0010538E">
      <w:pPr>
        <w:pStyle w:val="af0"/>
        <w:numPr>
          <w:ilvl w:val="0"/>
          <w:numId w:val="67"/>
        </w:numPr>
        <w:ind w:left="1134" w:hanging="567"/>
        <w:jc w:val="both"/>
        <w:rPr>
          <w:sz w:val="24"/>
          <w:szCs w:val="24"/>
        </w:rPr>
      </w:pPr>
      <w:r w:rsidRPr="00DB0B14">
        <w:rPr>
          <w:sz w:val="24"/>
          <w:szCs w:val="24"/>
        </w:rPr>
        <w:t>патриотическое воспитание детей и подростков на высоких нравственных и эстетических традициях национальной культуры;</w:t>
      </w:r>
    </w:p>
    <w:p w:rsidR="00495C88" w:rsidRPr="00DB0B14" w:rsidRDefault="00495C88" w:rsidP="0010538E">
      <w:pPr>
        <w:pStyle w:val="af0"/>
        <w:numPr>
          <w:ilvl w:val="0"/>
          <w:numId w:val="67"/>
        </w:numPr>
        <w:ind w:left="1134" w:hanging="567"/>
        <w:jc w:val="both"/>
        <w:rPr>
          <w:sz w:val="24"/>
          <w:szCs w:val="24"/>
        </w:rPr>
      </w:pPr>
      <w:r w:rsidRPr="00DB0B14">
        <w:rPr>
          <w:sz w:val="24"/>
          <w:szCs w:val="24"/>
        </w:rPr>
        <w:t xml:space="preserve">популяризация традиционных знаний среди детской и подростковой аудитории; </w:t>
      </w:r>
    </w:p>
    <w:p w:rsidR="00495C88" w:rsidRPr="00DB0B14" w:rsidRDefault="00495C88" w:rsidP="0010538E">
      <w:pPr>
        <w:pStyle w:val="af0"/>
        <w:numPr>
          <w:ilvl w:val="0"/>
          <w:numId w:val="67"/>
        </w:numPr>
        <w:ind w:left="1134" w:hanging="567"/>
        <w:jc w:val="both"/>
        <w:rPr>
          <w:sz w:val="24"/>
          <w:szCs w:val="24"/>
        </w:rPr>
      </w:pPr>
      <w:r w:rsidRPr="00DB0B14">
        <w:rPr>
          <w:sz w:val="24"/>
          <w:szCs w:val="24"/>
        </w:rPr>
        <w:t xml:space="preserve">развитие единого социокультурного пространства – укрепление партнёрских отношений краеведческого музея с общеобразовательными учреждениями и кадетскими классами города – будущими защитниками Отечества. </w:t>
      </w:r>
    </w:p>
    <w:p w:rsidR="00495C88" w:rsidRPr="00DB0B14" w:rsidRDefault="00495C88" w:rsidP="00DB0B14">
      <w:pPr>
        <w:pStyle w:val="af0"/>
        <w:tabs>
          <w:tab w:val="left" w:pos="708"/>
        </w:tabs>
        <w:ind w:firstLine="567"/>
        <w:jc w:val="both"/>
        <w:rPr>
          <w:sz w:val="24"/>
          <w:szCs w:val="24"/>
        </w:rPr>
      </w:pPr>
      <w:r w:rsidRPr="00DB0B14">
        <w:rPr>
          <w:sz w:val="24"/>
          <w:szCs w:val="24"/>
        </w:rPr>
        <w:t>Содержание программы:</w:t>
      </w:r>
    </w:p>
    <w:p w:rsidR="00495C88" w:rsidRPr="00DB0B14" w:rsidRDefault="00495C88" w:rsidP="0010538E">
      <w:pPr>
        <w:pStyle w:val="af0"/>
        <w:numPr>
          <w:ilvl w:val="1"/>
          <w:numId w:val="10"/>
        </w:numPr>
        <w:tabs>
          <w:tab w:val="left" w:pos="708"/>
        </w:tabs>
        <w:ind w:hanging="873"/>
        <w:jc w:val="both"/>
        <w:rPr>
          <w:sz w:val="24"/>
          <w:szCs w:val="24"/>
        </w:rPr>
      </w:pPr>
      <w:r w:rsidRPr="00DB0B14">
        <w:rPr>
          <w:sz w:val="24"/>
          <w:szCs w:val="24"/>
        </w:rPr>
        <w:t xml:space="preserve">Знакомство кадетов с Музеем истории и этнографии города Югорска: </w:t>
      </w:r>
    </w:p>
    <w:p w:rsidR="00BF7DB1" w:rsidRPr="00DB0B14" w:rsidRDefault="00BF7DB1" w:rsidP="00DB0B14">
      <w:pPr>
        <w:pStyle w:val="af0"/>
        <w:tabs>
          <w:tab w:val="left" w:pos="708"/>
        </w:tabs>
        <w:ind w:left="144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2906"/>
        <w:gridCol w:w="3114"/>
      </w:tblGrid>
      <w:tr w:rsidR="00495C88" w:rsidRPr="00DB0B14" w:rsidTr="004A6525">
        <w:tc>
          <w:tcPr>
            <w:tcW w:w="334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both"/>
              <w:rPr>
                <w:rFonts w:eastAsia="Constantia"/>
                <w:sz w:val="24"/>
                <w:szCs w:val="24"/>
                <w:lang w:eastAsia="en-US"/>
              </w:rPr>
            </w:pPr>
            <w:r w:rsidRPr="00DB0B14">
              <w:rPr>
                <w:sz w:val="24"/>
                <w:szCs w:val="24"/>
                <w:lang w:eastAsia="en-US"/>
              </w:rPr>
              <w:t xml:space="preserve">Мероприятие </w:t>
            </w:r>
          </w:p>
        </w:tc>
        <w:tc>
          <w:tcPr>
            <w:tcW w:w="290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both"/>
              <w:rPr>
                <w:rFonts w:eastAsia="Constantia"/>
                <w:sz w:val="24"/>
                <w:szCs w:val="24"/>
                <w:lang w:eastAsia="en-US"/>
              </w:rPr>
            </w:pPr>
            <w:r w:rsidRPr="00DB0B14">
              <w:rPr>
                <w:sz w:val="24"/>
                <w:szCs w:val="24"/>
                <w:lang w:eastAsia="en-US"/>
              </w:rPr>
              <w:t>Кол-во мероприятий</w:t>
            </w:r>
          </w:p>
        </w:tc>
        <w:tc>
          <w:tcPr>
            <w:tcW w:w="3114"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both"/>
              <w:rPr>
                <w:rFonts w:eastAsia="Constantia"/>
                <w:sz w:val="24"/>
                <w:szCs w:val="24"/>
                <w:lang w:eastAsia="en-US"/>
              </w:rPr>
            </w:pPr>
            <w:r w:rsidRPr="00DB0B14">
              <w:rPr>
                <w:sz w:val="24"/>
                <w:szCs w:val="24"/>
                <w:lang w:eastAsia="en-US"/>
              </w:rPr>
              <w:t>Количество участников</w:t>
            </w:r>
          </w:p>
        </w:tc>
      </w:tr>
      <w:tr w:rsidR="00495C88" w:rsidRPr="00DB0B14" w:rsidTr="004A6525">
        <w:tc>
          <w:tcPr>
            <w:tcW w:w="334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rPr>
                <w:rFonts w:eastAsia="Constantia"/>
                <w:sz w:val="24"/>
                <w:szCs w:val="24"/>
                <w:lang w:eastAsia="en-US"/>
              </w:rPr>
            </w:pPr>
            <w:r w:rsidRPr="00DB0B14">
              <w:rPr>
                <w:sz w:val="24"/>
                <w:szCs w:val="24"/>
                <w:lang w:eastAsia="en-US"/>
              </w:rPr>
              <w:t>Тематическая экскурсия по выставке «Обнимая небо», посвящённой 65-летию 763 иап</w:t>
            </w:r>
          </w:p>
        </w:tc>
        <w:tc>
          <w:tcPr>
            <w:tcW w:w="290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4"/>
                <w:szCs w:val="24"/>
                <w:lang w:eastAsia="en-US"/>
              </w:rPr>
            </w:pPr>
            <w:r w:rsidRPr="00DB0B14">
              <w:rPr>
                <w:sz w:val="24"/>
                <w:szCs w:val="24"/>
                <w:lang w:eastAsia="en-US"/>
              </w:rPr>
              <w:t>2</w:t>
            </w:r>
          </w:p>
        </w:tc>
        <w:tc>
          <w:tcPr>
            <w:tcW w:w="3114"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pStyle w:val="af0"/>
              <w:tabs>
                <w:tab w:val="left" w:pos="708"/>
              </w:tabs>
              <w:jc w:val="center"/>
              <w:rPr>
                <w:rFonts w:eastAsia="Constantia"/>
                <w:sz w:val="24"/>
                <w:szCs w:val="24"/>
                <w:lang w:eastAsia="en-US"/>
              </w:rPr>
            </w:pPr>
            <w:r w:rsidRPr="00DB0B14">
              <w:rPr>
                <w:sz w:val="24"/>
                <w:szCs w:val="24"/>
                <w:lang w:eastAsia="en-US"/>
              </w:rPr>
              <w:t>41 чел.</w:t>
            </w:r>
          </w:p>
        </w:tc>
      </w:tr>
    </w:tbl>
    <w:p w:rsidR="00BF7DB1" w:rsidRPr="00DB0B14" w:rsidRDefault="00BF7DB1" w:rsidP="00DB0B14">
      <w:pPr>
        <w:pStyle w:val="af0"/>
        <w:tabs>
          <w:tab w:val="left" w:pos="708"/>
        </w:tabs>
        <w:ind w:firstLine="567"/>
        <w:jc w:val="both"/>
        <w:rPr>
          <w:sz w:val="24"/>
          <w:szCs w:val="24"/>
        </w:rPr>
      </w:pPr>
    </w:p>
    <w:p w:rsidR="00495C88" w:rsidRDefault="00495C88" w:rsidP="00DB0B14">
      <w:pPr>
        <w:pStyle w:val="af0"/>
        <w:tabs>
          <w:tab w:val="left" w:pos="708"/>
        </w:tabs>
        <w:ind w:firstLine="567"/>
        <w:jc w:val="both"/>
        <w:rPr>
          <w:i/>
          <w:sz w:val="24"/>
          <w:szCs w:val="24"/>
        </w:rPr>
      </w:pPr>
      <w:r w:rsidRPr="00DB0B14">
        <w:rPr>
          <w:sz w:val="24"/>
          <w:szCs w:val="24"/>
        </w:rPr>
        <w:lastRenderedPageBreak/>
        <w:t xml:space="preserve">2. </w:t>
      </w:r>
      <w:proofErr w:type="gramStart"/>
      <w:r w:rsidRPr="00DB0B14">
        <w:rPr>
          <w:sz w:val="24"/>
          <w:szCs w:val="24"/>
        </w:rPr>
        <w:t>Социальный</w:t>
      </w:r>
      <w:proofErr w:type="gramEnd"/>
      <w:r w:rsidRPr="00DB0B14">
        <w:rPr>
          <w:sz w:val="24"/>
          <w:szCs w:val="24"/>
        </w:rPr>
        <w:t xml:space="preserve"> кинопоказ «Маленькие капитаны. Фильм 3-й. Советские кадеты» (документалистика, Россия, 2008)</w:t>
      </w:r>
      <w:r w:rsidRPr="00DB0B14">
        <w:rPr>
          <w:i/>
          <w:sz w:val="24"/>
          <w:szCs w:val="24"/>
        </w:rPr>
        <w:t>.</w:t>
      </w:r>
    </w:p>
    <w:p w:rsidR="00E91379" w:rsidRPr="00E91379" w:rsidRDefault="00E91379" w:rsidP="00DB0B14">
      <w:pPr>
        <w:pStyle w:val="af0"/>
        <w:tabs>
          <w:tab w:val="left" w:pos="708"/>
        </w:tabs>
        <w:ind w:firstLine="567"/>
        <w:jc w:val="both"/>
        <w:rPr>
          <w:rFonts w:eastAsia="Andale Sans UI"/>
          <w:kern w:val="2"/>
          <w:sz w:val="24"/>
          <w:szCs w:val="24"/>
          <w:lang w:eastAsia="en-US"/>
        </w:rPr>
      </w:pPr>
    </w:p>
    <w:p w:rsidR="00A52C0B" w:rsidRPr="00DB0B14" w:rsidRDefault="00A52C0B" w:rsidP="00DB0B14">
      <w:pPr>
        <w:pStyle w:val="afc"/>
        <w:numPr>
          <w:ilvl w:val="1"/>
          <w:numId w:val="5"/>
        </w:numPr>
        <w:jc w:val="center"/>
      </w:pPr>
      <w:r w:rsidRPr="00DB0B14">
        <w:t>Изобразительное искусство</w:t>
      </w:r>
    </w:p>
    <w:p w:rsidR="00495C88" w:rsidRPr="00DB0B14" w:rsidRDefault="00495C88" w:rsidP="00DB0B14">
      <w:pPr>
        <w:pStyle w:val="afc"/>
      </w:pPr>
      <w:bookmarkStart w:id="15" w:name="_Toc368064881"/>
    </w:p>
    <w:p w:rsidR="00685301" w:rsidRPr="00DB0B14" w:rsidRDefault="00685301" w:rsidP="00E91379">
      <w:pPr>
        <w:pStyle w:val="afc"/>
        <w:numPr>
          <w:ilvl w:val="1"/>
          <w:numId w:val="5"/>
        </w:numPr>
        <w:ind w:left="0" w:firstLine="0"/>
        <w:jc w:val="center"/>
      </w:pPr>
      <w:r w:rsidRPr="00DB0B14">
        <w:t>Библиотечное дело</w:t>
      </w:r>
    </w:p>
    <w:p w:rsidR="00495C88" w:rsidRPr="00DB0B14" w:rsidRDefault="00495C88" w:rsidP="00E91379">
      <w:pPr>
        <w:pStyle w:val="afc"/>
        <w:jc w:val="left"/>
      </w:pPr>
    </w:p>
    <w:p w:rsidR="00495C88" w:rsidRPr="00DB0B14" w:rsidRDefault="00C33A6E" w:rsidP="00E91379">
      <w:pPr>
        <w:pStyle w:val="afc"/>
        <w:numPr>
          <w:ilvl w:val="2"/>
          <w:numId w:val="5"/>
        </w:numPr>
        <w:ind w:left="0" w:firstLine="0"/>
        <w:jc w:val="left"/>
      </w:pPr>
      <w:r w:rsidRPr="00DB0B14">
        <w:t xml:space="preserve">Динамика развития сети библиотек </w:t>
      </w:r>
    </w:p>
    <w:p w:rsidR="00495C88" w:rsidRPr="00DB0B14" w:rsidRDefault="00495C88" w:rsidP="00DB0B14">
      <w:pPr>
        <w:pStyle w:val="af6"/>
        <w:rPr>
          <w:rFonts w:ascii="Times New Roman" w:hAnsi="Times New Roman"/>
        </w:rPr>
      </w:pPr>
    </w:p>
    <w:tbl>
      <w:tblPr>
        <w:tblW w:w="936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756"/>
        <w:gridCol w:w="756"/>
        <w:gridCol w:w="756"/>
        <w:gridCol w:w="1277"/>
        <w:gridCol w:w="1132"/>
        <w:gridCol w:w="1422"/>
      </w:tblGrid>
      <w:tr w:rsidR="00495C88" w:rsidRPr="00DB0B14" w:rsidTr="00DE47E0">
        <w:trPr>
          <w:cantSplit/>
        </w:trPr>
        <w:tc>
          <w:tcPr>
            <w:tcW w:w="3269" w:type="dxa"/>
            <w:vMerge w:val="restart"/>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bCs/>
                <w:kern w:val="2"/>
                <w:sz w:val="24"/>
                <w:szCs w:val="24"/>
              </w:rPr>
            </w:pPr>
            <w:r w:rsidRPr="00DB0B14">
              <w:rPr>
                <w:rFonts w:ascii="Times New Roman" w:hAnsi="Times New Roman" w:cs="Times New Roman"/>
                <w:b/>
                <w:bCs/>
              </w:rPr>
              <w:t>Сеть библиотек всех ведомств</w:t>
            </w:r>
          </w:p>
        </w:tc>
        <w:tc>
          <w:tcPr>
            <w:tcW w:w="2268" w:type="dxa"/>
            <w:gridSpan w:val="3"/>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bCs/>
                <w:kern w:val="2"/>
                <w:sz w:val="24"/>
                <w:szCs w:val="24"/>
              </w:rPr>
            </w:pPr>
            <w:r w:rsidRPr="00DB0B14">
              <w:rPr>
                <w:rFonts w:ascii="Times New Roman" w:hAnsi="Times New Roman" w:cs="Times New Roman"/>
                <w:b/>
                <w:bCs/>
              </w:rPr>
              <w:t>Всего</w:t>
            </w:r>
          </w:p>
        </w:tc>
        <w:tc>
          <w:tcPr>
            <w:tcW w:w="3831" w:type="dxa"/>
            <w:gridSpan w:val="3"/>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bCs/>
                <w:kern w:val="2"/>
                <w:sz w:val="24"/>
                <w:szCs w:val="24"/>
              </w:rPr>
            </w:pPr>
            <w:r w:rsidRPr="00DB0B14">
              <w:rPr>
                <w:rFonts w:ascii="Times New Roman" w:hAnsi="Times New Roman" w:cs="Times New Roman"/>
                <w:b/>
                <w:bCs/>
              </w:rPr>
              <w:t xml:space="preserve"> 2017 год</w:t>
            </w:r>
          </w:p>
        </w:tc>
      </w:tr>
      <w:tr w:rsidR="00495C88" w:rsidRPr="00DB0B14" w:rsidTr="00DE47E0">
        <w:trPr>
          <w:cantSplit/>
        </w:trPr>
        <w:tc>
          <w:tcPr>
            <w:tcW w:w="3269" w:type="dxa"/>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eastAsia="Andale Sans UI" w:hAnsi="Times New Roman" w:cs="Times New Roman"/>
                <w:b/>
                <w:bCs/>
                <w:kern w:val="2"/>
                <w:sz w:val="24"/>
                <w:szCs w:val="24"/>
              </w:rPr>
            </w:pP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Cs/>
                <w:kern w:val="2"/>
              </w:rPr>
            </w:pPr>
            <w:r w:rsidRPr="00DB0B14">
              <w:rPr>
                <w:rFonts w:ascii="Times New Roman" w:hAnsi="Times New Roman" w:cs="Times New Roman"/>
                <w:bCs/>
              </w:rPr>
              <w:t>2015</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Cs/>
                <w:kern w:val="2"/>
              </w:rPr>
            </w:pPr>
            <w:r w:rsidRPr="00DB0B14">
              <w:rPr>
                <w:rFonts w:ascii="Times New Roman" w:hAnsi="Times New Roman" w:cs="Times New Roman"/>
                <w:bCs/>
              </w:rPr>
              <w:t>2016</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Cs/>
                <w:kern w:val="2"/>
              </w:rPr>
            </w:pPr>
            <w:r w:rsidRPr="00DB0B14">
              <w:rPr>
                <w:rFonts w:ascii="Times New Roman" w:hAnsi="Times New Roman" w:cs="Times New Roman"/>
                <w:bCs/>
              </w:rPr>
              <w:t>2017</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Cs/>
                <w:kern w:val="2"/>
              </w:rPr>
            </w:pPr>
            <w:r w:rsidRPr="00DB0B14">
              <w:rPr>
                <w:rFonts w:ascii="Times New Roman" w:hAnsi="Times New Roman" w:cs="Times New Roman"/>
                <w:bCs/>
              </w:rPr>
              <w:t>Книжный фонд</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ind w:right="-108"/>
              <w:jc w:val="center"/>
              <w:rPr>
                <w:rFonts w:ascii="Times New Roman" w:eastAsia="Andale Sans UI" w:hAnsi="Times New Roman" w:cs="Times New Roman"/>
                <w:bCs/>
                <w:kern w:val="2"/>
              </w:rPr>
            </w:pPr>
            <w:r w:rsidRPr="00DB0B14">
              <w:rPr>
                <w:rFonts w:ascii="Times New Roman" w:hAnsi="Times New Roman" w:cs="Times New Roman"/>
                <w:bCs/>
              </w:rPr>
              <w:t>Читатели*</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ind w:right="-107"/>
              <w:jc w:val="center"/>
              <w:rPr>
                <w:rFonts w:ascii="Times New Roman" w:eastAsia="Andale Sans UI" w:hAnsi="Times New Roman" w:cs="Times New Roman"/>
                <w:bCs/>
                <w:kern w:val="2"/>
              </w:rPr>
            </w:pPr>
            <w:r w:rsidRPr="00DB0B14">
              <w:rPr>
                <w:rFonts w:ascii="Times New Roman" w:hAnsi="Times New Roman" w:cs="Times New Roman"/>
                <w:bCs/>
              </w:rPr>
              <w:t>Книговыдача</w:t>
            </w:r>
          </w:p>
        </w:tc>
      </w:tr>
      <w:tr w:rsidR="00495C88" w:rsidRPr="00DB0B14" w:rsidTr="00DE47E0">
        <w:tc>
          <w:tcPr>
            <w:tcW w:w="326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Andale Sans UI" w:hAnsi="Times New Roman" w:cs="Times New Roman"/>
                <w:kern w:val="2"/>
                <w:sz w:val="24"/>
                <w:szCs w:val="24"/>
              </w:rPr>
            </w:pPr>
            <w:r w:rsidRPr="00DB0B14">
              <w:rPr>
                <w:rFonts w:ascii="Times New Roman" w:hAnsi="Times New Roman" w:cs="Times New Roman"/>
              </w:rPr>
              <w:t xml:space="preserve">Муниципальные библиотеки </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2</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2</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157034</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12927</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216095</w:t>
            </w:r>
          </w:p>
        </w:tc>
      </w:tr>
      <w:tr w:rsidR="00495C88" w:rsidRPr="00DB0B14" w:rsidTr="00DE47E0">
        <w:tc>
          <w:tcPr>
            <w:tcW w:w="326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Andale Sans UI" w:hAnsi="Times New Roman" w:cs="Times New Roman"/>
                <w:kern w:val="2"/>
                <w:sz w:val="24"/>
                <w:szCs w:val="24"/>
              </w:rPr>
            </w:pPr>
            <w:r w:rsidRPr="00DB0B14">
              <w:rPr>
                <w:rFonts w:ascii="Times New Roman" w:hAnsi="Times New Roman" w:cs="Times New Roman"/>
              </w:rPr>
              <w:t>Профсоюзные</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r>
      <w:tr w:rsidR="00495C88" w:rsidRPr="00DB0B14" w:rsidTr="00DE47E0">
        <w:tc>
          <w:tcPr>
            <w:tcW w:w="326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Andale Sans UI" w:hAnsi="Times New Roman" w:cs="Times New Roman"/>
                <w:kern w:val="2"/>
                <w:sz w:val="24"/>
                <w:szCs w:val="24"/>
              </w:rPr>
            </w:pPr>
            <w:r w:rsidRPr="00DB0B14">
              <w:rPr>
                <w:rFonts w:ascii="Times New Roman" w:hAnsi="Times New Roman" w:cs="Times New Roman"/>
              </w:rPr>
              <w:t xml:space="preserve">Школьные </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7</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7</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7</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170143</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5634</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99104</w:t>
            </w:r>
          </w:p>
        </w:tc>
      </w:tr>
      <w:tr w:rsidR="00495C88" w:rsidRPr="00DB0B14" w:rsidTr="00DE47E0">
        <w:tc>
          <w:tcPr>
            <w:tcW w:w="326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Andale Sans UI" w:hAnsi="Times New Roman" w:cs="Times New Roman"/>
                <w:kern w:val="2"/>
                <w:sz w:val="24"/>
                <w:szCs w:val="24"/>
              </w:rPr>
            </w:pPr>
            <w:r w:rsidRPr="00DB0B14">
              <w:rPr>
                <w:rFonts w:ascii="Times New Roman" w:hAnsi="Times New Roman" w:cs="Times New Roman"/>
              </w:rPr>
              <w:t>Библиотеки ПТУ</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r>
      <w:tr w:rsidR="00495C88" w:rsidRPr="00DB0B14" w:rsidTr="00DE47E0">
        <w:tc>
          <w:tcPr>
            <w:tcW w:w="326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Andale Sans UI" w:hAnsi="Times New Roman" w:cs="Times New Roman"/>
                <w:kern w:val="2"/>
                <w:sz w:val="24"/>
                <w:szCs w:val="24"/>
              </w:rPr>
            </w:pPr>
            <w:r w:rsidRPr="00DB0B14">
              <w:rPr>
                <w:rFonts w:ascii="Times New Roman" w:hAnsi="Times New Roman" w:cs="Times New Roman"/>
              </w:rPr>
              <w:t>Библиотеки ССУЗов</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10732</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900</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10220</w:t>
            </w:r>
          </w:p>
        </w:tc>
      </w:tr>
      <w:tr w:rsidR="00495C88" w:rsidRPr="00DB0B14" w:rsidTr="00DE47E0">
        <w:tc>
          <w:tcPr>
            <w:tcW w:w="326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Andale Sans UI" w:hAnsi="Times New Roman" w:cs="Times New Roman"/>
                <w:kern w:val="2"/>
                <w:sz w:val="24"/>
                <w:szCs w:val="24"/>
              </w:rPr>
            </w:pPr>
            <w:r w:rsidRPr="00DB0B14">
              <w:rPr>
                <w:rFonts w:ascii="Times New Roman" w:hAnsi="Times New Roman" w:cs="Times New Roman"/>
              </w:rPr>
              <w:t>Библиотеки ВУЗов</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9072</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84</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935</w:t>
            </w:r>
          </w:p>
        </w:tc>
      </w:tr>
      <w:tr w:rsidR="00495C88" w:rsidRPr="00DB0B14" w:rsidTr="00DE47E0">
        <w:tc>
          <w:tcPr>
            <w:tcW w:w="326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Andale Sans UI" w:hAnsi="Times New Roman" w:cs="Times New Roman"/>
                <w:kern w:val="2"/>
                <w:sz w:val="24"/>
                <w:szCs w:val="24"/>
              </w:rPr>
            </w:pPr>
            <w:r w:rsidRPr="00DB0B14">
              <w:rPr>
                <w:rFonts w:ascii="Times New Roman" w:hAnsi="Times New Roman" w:cs="Times New Roman"/>
              </w:rPr>
              <w:t>Медицинские библиотеки</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r>
      <w:tr w:rsidR="00495C88" w:rsidRPr="00DB0B14" w:rsidTr="00DE47E0">
        <w:tc>
          <w:tcPr>
            <w:tcW w:w="326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Andale Sans UI" w:hAnsi="Times New Roman" w:cs="Times New Roman"/>
                <w:kern w:val="2"/>
                <w:sz w:val="24"/>
                <w:szCs w:val="24"/>
              </w:rPr>
            </w:pPr>
            <w:r w:rsidRPr="00DB0B14">
              <w:rPr>
                <w:rFonts w:ascii="Times New Roman" w:hAnsi="Times New Roman" w:cs="Times New Roman"/>
              </w:rPr>
              <w:t>Технические библиотеки</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r>
      <w:tr w:rsidR="00495C88" w:rsidRPr="00DB0B14" w:rsidTr="00DE47E0">
        <w:tc>
          <w:tcPr>
            <w:tcW w:w="326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Andale Sans UI" w:hAnsi="Times New Roman" w:cs="Times New Roman"/>
                <w:kern w:val="2"/>
                <w:sz w:val="24"/>
                <w:szCs w:val="24"/>
              </w:rPr>
            </w:pPr>
            <w:r w:rsidRPr="00DB0B14">
              <w:rPr>
                <w:rFonts w:ascii="Times New Roman" w:hAnsi="Times New Roman" w:cs="Times New Roman"/>
              </w:rPr>
              <w:t>Другие специальные библиотеки</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0</w:t>
            </w:r>
          </w:p>
        </w:tc>
      </w:tr>
      <w:tr w:rsidR="00495C88" w:rsidRPr="00DB0B14" w:rsidTr="00DE47E0">
        <w:tc>
          <w:tcPr>
            <w:tcW w:w="3269" w:type="dxa"/>
            <w:tcBorders>
              <w:top w:val="single" w:sz="4" w:space="0" w:color="auto"/>
              <w:left w:val="single" w:sz="4" w:space="0" w:color="auto"/>
              <w:bottom w:val="single" w:sz="4" w:space="0" w:color="auto"/>
              <w:right w:val="single" w:sz="4" w:space="0" w:color="auto"/>
            </w:tcBorders>
            <w:hideMark/>
          </w:tcPr>
          <w:p w:rsidR="00495C88" w:rsidRPr="00DB0B14" w:rsidRDefault="00495C88" w:rsidP="000940DD">
            <w:pPr>
              <w:widowControl w:val="0"/>
              <w:suppressAutoHyphens/>
              <w:snapToGrid w:val="0"/>
              <w:spacing w:after="0" w:line="240" w:lineRule="auto"/>
              <w:jc w:val="both"/>
              <w:rPr>
                <w:rFonts w:ascii="Times New Roman" w:eastAsia="Andale Sans UI" w:hAnsi="Times New Roman" w:cs="Times New Roman"/>
                <w:kern w:val="2"/>
                <w:sz w:val="24"/>
                <w:szCs w:val="24"/>
              </w:rPr>
            </w:pPr>
            <w:r w:rsidRPr="00DB0B14">
              <w:rPr>
                <w:rFonts w:ascii="Times New Roman" w:hAnsi="Times New Roman" w:cs="Times New Roman"/>
                <w:b/>
                <w:bCs/>
              </w:rPr>
              <w:t>ВСЕГО – 2017 г</w:t>
            </w:r>
            <w:r w:rsidRPr="00DB0B14">
              <w:rPr>
                <w:rFonts w:ascii="Times New Roman" w:hAnsi="Times New Roman" w:cs="Times New Roman"/>
              </w:rPr>
              <w:t xml:space="preserve"> по муниципальному образованию</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kern w:val="2"/>
                <w:sz w:val="24"/>
                <w:szCs w:val="24"/>
              </w:rPr>
            </w:pPr>
            <w:r w:rsidRPr="00DB0B14">
              <w:rPr>
                <w:rFonts w:ascii="Times New Roman" w:hAnsi="Times New Roman" w:cs="Times New Roman"/>
                <w:b/>
              </w:rPr>
              <w:t>11</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kern w:val="2"/>
                <w:sz w:val="24"/>
                <w:szCs w:val="24"/>
              </w:rPr>
            </w:pPr>
            <w:r w:rsidRPr="00DB0B14">
              <w:rPr>
                <w:rFonts w:ascii="Times New Roman" w:hAnsi="Times New Roman" w:cs="Times New Roman"/>
                <w:b/>
              </w:rPr>
              <w:t>11</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kern w:val="2"/>
                <w:sz w:val="24"/>
                <w:szCs w:val="24"/>
              </w:rPr>
            </w:pPr>
            <w:r w:rsidRPr="00DB0B14">
              <w:rPr>
                <w:rFonts w:ascii="Times New Roman" w:hAnsi="Times New Roman" w:cs="Times New Roman"/>
                <w:b/>
              </w:rPr>
              <w:t>11</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kern w:val="2"/>
                <w:sz w:val="24"/>
                <w:szCs w:val="24"/>
              </w:rPr>
            </w:pPr>
            <w:r w:rsidRPr="00DB0B14">
              <w:rPr>
                <w:rFonts w:ascii="Times New Roman" w:hAnsi="Times New Roman" w:cs="Times New Roman"/>
                <w:b/>
              </w:rPr>
              <w:t>346 981</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kern w:val="2"/>
                <w:sz w:val="24"/>
                <w:szCs w:val="24"/>
              </w:rPr>
            </w:pPr>
            <w:r w:rsidRPr="00DB0B14">
              <w:rPr>
                <w:rFonts w:ascii="Times New Roman" w:hAnsi="Times New Roman" w:cs="Times New Roman"/>
                <w:b/>
              </w:rPr>
              <w:t>19 545</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kern w:val="2"/>
                <w:sz w:val="24"/>
                <w:szCs w:val="24"/>
              </w:rPr>
            </w:pPr>
            <w:r w:rsidRPr="00DB0B14">
              <w:rPr>
                <w:rFonts w:ascii="Times New Roman" w:hAnsi="Times New Roman" w:cs="Times New Roman"/>
                <w:b/>
              </w:rPr>
              <w:t>326 354</w:t>
            </w:r>
          </w:p>
        </w:tc>
      </w:tr>
      <w:tr w:rsidR="00495C88" w:rsidRPr="00DB0B14" w:rsidTr="00DE47E0">
        <w:tc>
          <w:tcPr>
            <w:tcW w:w="3269" w:type="dxa"/>
            <w:tcBorders>
              <w:top w:val="single" w:sz="4" w:space="0" w:color="auto"/>
              <w:left w:val="single" w:sz="4" w:space="0" w:color="auto"/>
              <w:bottom w:val="single" w:sz="4" w:space="0" w:color="auto"/>
              <w:right w:val="single" w:sz="4" w:space="0" w:color="auto"/>
            </w:tcBorders>
          </w:tcPr>
          <w:p w:rsidR="00495C88" w:rsidRPr="00DB0B14" w:rsidRDefault="00495C88" w:rsidP="00DB0B14">
            <w:pPr>
              <w:snapToGrid w:val="0"/>
              <w:spacing w:after="0" w:line="240" w:lineRule="auto"/>
              <w:jc w:val="both"/>
              <w:rPr>
                <w:rFonts w:ascii="Times New Roman" w:eastAsia="Andale Sans UI" w:hAnsi="Times New Roman" w:cs="Times New Roman"/>
                <w:b/>
                <w:bCs/>
                <w:kern w:val="2"/>
                <w:sz w:val="24"/>
                <w:szCs w:val="24"/>
              </w:rPr>
            </w:pPr>
            <w:r w:rsidRPr="00DB0B14">
              <w:rPr>
                <w:rFonts w:ascii="Times New Roman" w:hAnsi="Times New Roman" w:cs="Times New Roman"/>
                <w:b/>
                <w:bCs/>
              </w:rPr>
              <w:t>Всего за 2016 год</w:t>
            </w:r>
          </w:p>
          <w:p w:rsidR="00495C88" w:rsidRPr="00DB0B14" w:rsidRDefault="00495C88" w:rsidP="00DB0B14">
            <w:pPr>
              <w:widowControl w:val="0"/>
              <w:suppressAutoHyphens/>
              <w:snapToGrid w:val="0"/>
              <w:spacing w:after="0" w:line="240" w:lineRule="auto"/>
              <w:jc w:val="both"/>
              <w:rPr>
                <w:rFonts w:ascii="Times New Roman" w:eastAsia="Andale Sans UI" w:hAnsi="Times New Roman" w:cs="Times New Roman"/>
                <w:b/>
                <w:bCs/>
                <w:kern w:val="2"/>
                <w:sz w:val="24"/>
                <w:szCs w:val="24"/>
              </w:rPr>
            </w:pP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11</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11</w:t>
            </w:r>
          </w:p>
        </w:tc>
        <w:tc>
          <w:tcPr>
            <w:tcW w:w="75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kern w:val="2"/>
                <w:sz w:val="24"/>
                <w:szCs w:val="24"/>
              </w:rPr>
            </w:pPr>
            <w:r w:rsidRPr="00DB0B14">
              <w:rPr>
                <w:rFonts w:ascii="Times New Roman" w:hAnsi="Times New Roman" w:cs="Times New Roman"/>
              </w:rPr>
              <w:t>11</w:t>
            </w:r>
          </w:p>
        </w:tc>
        <w:tc>
          <w:tcPr>
            <w:tcW w:w="127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kern w:val="2"/>
                <w:sz w:val="24"/>
                <w:szCs w:val="24"/>
              </w:rPr>
            </w:pPr>
            <w:r w:rsidRPr="00DB0B14">
              <w:rPr>
                <w:rFonts w:ascii="Times New Roman" w:hAnsi="Times New Roman" w:cs="Times New Roman"/>
                <w:b/>
              </w:rPr>
              <w:t>336 238</w:t>
            </w:r>
          </w:p>
        </w:tc>
        <w:tc>
          <w:tcPr>
            <w:tcW w:w="1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kern w:val="2"/>
                <w:sz w:val="24"/>
                <w:szCs w:val="24"/>
              </w:rPr>
            </w:pPr>
            <w:r w:rsidRPr="00DB0B14">
              <w:rPr>
                <w:rFonts w:ascii="Times New Roman" w:hAnsi="Times New Roman" w:cs="Times New Roman"/>
                <w:b/>
              </w:rPr>
              <w:t>19 109</w:t>
            </w:r>
          </w:p>
        </w:tc>
        <w:tc>
          <w:tcPr>
            <w:tcW w:w="142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center"/>
              <w:rPr>
                <w:rFonts w:ascii="Times New Roman" w:eastAsia="Andale Sans UI" w:hAnsi="Times New Roman" w:cs="Times New Roman"/>
                <w:b/>
                <w:kern w:val="2"/>
                <w:sz w:val="24"/>
                <w:szCs w:val="24"/>
              </w:rPr>
            </w:pPr>
            <w:r w:rsidRPr="00DB0B14">
              <w:rPr>
                <w:rFonts w:ascii="Times New Roman" w:hAnsi="Times New Roman" w:cs="Times New Roman"/>
                <w:b/>
              </w:rPr>
              <w:t>324 392</w:t>
            </w:r>
          </w:p>
        </w:tc>
      </w:tr>
    </w:tbl>
    <w:p w:rsidR="00495C88" w:rsidRPr="00DB0B14" w:rsidRDefault="00495C88" w:rsidP="00DB0B14">
      <w:pPr>
        <w:spacing w:after="0" w:line="240" w:lineRule="auto"/>
        <w:ind w:firstLine="567"/>
        <w:jc w:val="both"/>
        <w:rPr>
          <w:rFonts w:ascii="Times New Roman" w:eastAsia="Andale Sans UI" w:hAnsi="Times New Roman" w:cs="Times New Roman"/>
          <w:i/>
          <w:kern w:val="2"/>
        </w:rPr>
      </w:pPr>
      <w:r w:rsidRPr="00DB0B14">
        <w:rPr>
          <w:rFonts w:ascii="Times New Roman" w:eastAsia="Times New Roman" w:hAnsi="Times New Roman" w:cs="Times New Roman"/>
          <w:i/>
          <w:lang w:eastAsia="ru-RU"/>
        </w:rPr>
        <w:t>*Показатели по количеству читателей библиотек всех систем и ведомств г. Югорска  без учета виртуальных пользователей сайтов библиотек.</w:t>
      </w:r>
    </w:p>
    <w:p w:rsidR="00495C88" w:rsidRPr="00DB0B14" w:rsidRDefault="00495C88" w:rsidP="00DB0B14">
      <w:pPr>
        <w:spacing w:after="0" w:line="240" w:lineRule="auto"/>
        <w:ind w:firstLine="567"/>
        <w:jc w:val="both"/>
        <w:rPr>
          <w:rFonts w:ascii="Times New Roman" w:hAnsi="Times New Roman" w:cs="Times New Roman"/>
          <w:sz w:val="24"/>
          <w:szCs w:val="24"/>
        </w:rPr>
      </w:pPr>
    </w:p>
    <w:p w:rsidR="00495C88" w:rsidRPr="00DB0B14" w:rsidRDefault="00495C88"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В 2017 году изменений в сети библиотек не произошло. Библиотечная сеть города Югорска состоит из 11 библиотек всех систем и ведомств, в том числе 2 общедоступные библиотеки. </w:t>
      </w:r>
    </w:p>
    <w:p w:rsidR="00495C88" w:rsidRPr="00DB0B14" w:rsidRDefault="00495C88" w:rsidP="00DB0B14">
      <w:pPr>
        <w:spacing w:after="0" w:line="240" w:lineRule="auto"/>
        <w:ind w:firstLine="567"/>
        <w:jc w:val="both"/>
        <w:rPr>
          <w:rFonts w:ascii="Times New Roman" w:eastAsia="Andale Sans UI" w:hAnsi="Times New Roman" w:cs="Times New Roman"/>
          <w:kern w:val="2"/>
          <w:sz w:val="24"/>
          <w:szCs w:val="24"/>
        </w:rPr>
      </w:pPr>
    </w:p>
    <w:p w:rsidR="00495C88" w:rsidRPr="00DB0B14" w:rsidRDefault="00495C88" w:rsidP="00DB0B14">
      <w:pPr>
        <w:pStyle w:val="1"/>
        <w:rPr>
          <w:i w:val="0"/>
          <w:sz w:val="24"/>
          <w:szCs w:val="24"/>
        </w:rPr>
      </w:pPr>
      <w:r w:rsidRPr="00DB0B14">
        <w:rPr>
          <w:i w:val="0"/>
          <w:sz w:val="24"/>
          <w:szCs w:val="24"/>
        </w:rPr>
        <w:t xml:space="preserve">Основные показатели работы библиотек всех ведомств </w:t>
      </w:r>
    </w:p>
    <w:p w:rsidR="00495C88" w:rsidRPr="00DB0B14" w:rsidRDefault="00495C88" w:rsidP="00DB0B14">
      <w:pPr>
        <w:pStyle w:val="1"/>
        <w:rPr>
          <w:i w:val="0"/>
          <w:sz w:val="24"/>
          <w:szCs w:val="24"/>
        </w:rPr>
      </w:pPr>
      <w:r w:rsidRPr="00DB0B14">
        <w:rPr>
          <w:i w:val="0"/>
          <w:sz w:val="24"/>
          <w:szCs w:val="24"/>
        </w:rPr>
        <w:t>(кроме общедоступных библиотек автономного округа)</w:t>
      </w:r>
    </w:p>
    <w:p w:rsidR="00495C88" w:rsidRPr="00DB0B14" w:rsidRDefault="00495C88" w:rsidP="00DB0B14">
      <w:pPr>
        <w:pStyle w:val="1"/>
        <w:rPr>
          <w:b/>
          <w:i w:val="0"/>
          <w:sz w:val="24"/>
          <w:szCs w:val="24"/>
        </w:rPr>
      </w:pPr>
      <w:r w:rsidRPr="00DB0B14">
        <w:rPr>
          <w:i w:val="0"/>
          <w:sz w:val="24"/>
          <w:szCs w:val="24"/>
        </w:rPr>
        <w:t>муниципальное образование городской округ -  город Югорск</w:t>
      </w:r>
    </w:p>
    <w:p w:rsidR="00495C88" w:rsidRPr="00DB0B14" w:rsidRDefault="000940DD" w:rsidP="00DB0B14">
      <w:pPr>
        <w:pStyle w:val="1"/>
        <w:rPr>
          <w:i w:val="0"/>
          <w:sz w:val="24"/>
          <w:szCs w:val="24"/>
        </w:rPr>
      </w:pPr>
      <w:r>
        <w:rPr>
          <w:bCs/>
          <w:i w:val="0"/>
          <w:sz w:val="24"/>
          <w:szCs w:val="24"/>
        </w:rPr>
        <w:t xml:space="preserve">за </w:t>
      </w:r>
      <w:r w:rsidR="00495C88" w:rsidRPr="00DB0B14">
        <w:rPr>
          <w:bCs/>
          <w:i w:val="0"/>
          <w:sz w:val="24"/>
          <w:szCs w:val="24"/>
        </w:rPr>
        <w:t xml:space="preserve">2017 год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9"/>
        <w:gridCol w:w="992"/>
        <w:gridCol w:w="840"/>
        <w:gridCol w:w="992"/>
        <w:gridCol w:w="850"/>
        <w:gridCol w:w="851"/>
        <w:gridCol w:w="850"/>
        <w:gridCol w:w="1276"/>
      </w:tblGrid>
      <w:tr w:rsidR="00495C88" w:rsidRPr="00DB0B14" w:rsidTr="00495C88">
        <w:trPr>
          <w:cantSplit/>
          <w:trHeight w:val="1763"/>
        </w:trPr>
        <w:tc>
          <w:tcPr>
            <w:tcW w:w="313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Ведомственная принадлежность</w:t>
            </w:r>
          </w:p>
        </w:tc>
        <w:tc>
          <w:tcPr>
            <w:tcW w:w="99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Количество</w:t>
            </w:r>
          </w:p>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библиотек, (ед.)</w:t>
            </w:r>
          </w:p>
        </w:tc>
        <w:tc>
          <w:tcPr>
            <w:tcW w:w="84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Основной персонал (чел.)</w:t>
            </w:r>
          </w:p>
        </w:tc>
        <w:tc>
          <w:tcPr>
            <w:tcW w:w="99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 xml:space="preserve">Число </w:t>
            </w:r>
            <w:proofErr w:type="gramStart"/>
            <w:r w:rsidRPr="00DB0B14">
              <w:rPr>
                <w:rFonts w:ascii="Times New Roman" w:hAnsi="Times New Roman" w:cs="Times New Roman"/>
                <w:sz w:val="20"/>
                <w:szCs w:val="20"/>
              </w:rPr>
              <w:t>зарегистриро-ванных</w:t>
            </w:r>
            <w:proofErr w:type="gramEnd"/>
            <w:r w:rsidRPr="00DB0B14">
              <w:rPr>
                <w:rFonts w:ascii="Times New Roman" w:hAnsi="Times New Roman" w:cs="Times New Roman"/>
                <w:sz w:val="20"/>
                <w:szCs w:val="20"/>
              </w:rPr>
              <w:t xml:space="preserve"> пользователей</w:t>
            </w:r>
          </w:p>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(чел.)</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Библиотечный фонд (экз.)</w:t>
            </w:r>
          </w:p>
        </w:tc>
        <w:tc>
          <w:tcPr>
            <w:tcW w:w="851"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Выдача документов (экз.)</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Число посещений</w:t>
            </w:r>
          </w:p>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(чел.)</w:t>
            </w:r>
          </w:p>
        </w:tc>
        <w:tc>
          <w:tcPr>
            <w:tcW w:w="127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Объем электронного каталога,</w:t>
            </w:r>
          </w:p>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записей</w:t>
            </w:r>
          </w:p>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(в целых числах)</w:t>
            </w:r>
          </w:p>
        </w:tc>
      </w:tr>
      <w:tr w:rsidR="00495C88" w:rsidRPr="00DB0B14" w:rsidTr="00495C88">
        <w:trPr>
          <w:cantSplit/>
          <w:trHeight w:val="313"/>
        </w:trPr>
        <w:tc>
          <w:tcPr>
            <w:tcW w:w="313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Министерство образования РФ</w:t>
            </w:r>
          </w:p>
        </w:tc>
        <w:tc>
          <w:tcPr>
            <w:tcW w:w="99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
                <w:bCs/>
                <w:sz w:val="20"/>
                <w:szCs w:val="20"/>
              </w:rPr>
            </w:pPr>
            <w:r w:rsidRPr="00DB0B14">
              <w:rPr>
                <w:rFonts w:ascii="Times New Roman" w:hAnsi="Times New Roman" w:cs="Times New Roman"/>
                <w:b/>
                <w:bCs/>
                <w:sz w:val="20"/>
                <w:szCs w:val="20"/>
              </w:rPr>
              <w:t>9</w:t>
            </w:r>
          </w:p>
        </w:tc>
        <w:tc>
          <w:tcPr>
            <w:tcW w:w="84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
                <w:bCs/>
                <w:sz w:val="20"/>
                <w:szCs w:val="20"/>
              </w:rPr>
            </w:pPr>
            <w:r w:rsidRPr="00DB0B14">
              <w:rPr>
                <w:rFonts w:ascii="Times New Roman" w:hAnsi="Times New Roman" w:cs="Times New Roman"/>
                <w:b/>
                <w:bCs/>
                <w:sz w:val="20"/>
                <w:szCs w:val="20"/>
              </w:rPr>
              <w:t>12,5</w:t>
            </w:r>
          </w:p>
        </w:tc>
        <w:tc>
          <w:tcPr>
            <w:tcW w:w="99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
                <w:bCs/>
                <w:sz w:val="20"/>
                <w:szCs w:val="20"/>
              </w:rPr>
            </w:pPr>
            <w:r w:rsidRPr="00DB0B14">
              <w:rPr>
                <w:rFonts w:ascii="Times New Roman" w:hAnsi="Times New Roman" w:cs="Times New Roman"/>
                <w:b/>
                <w:bCs/>
                <w:sz w:val="20"/>
                <w:szCs w:val="20"/>
              </w:rPr>
              <w:t>6618</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
                <w:bCs/>
                <w:sz w:val="20"/>
                <w:szCs w:val="20"/>
              </w:rPr>
            </w:pPr>
            <w:r w:rsidRPr="00DB0B14">
              <w:rPr>
                <w:rFonts w:ascii="Times New Roman" w:hAnsi="Times New Roman" w:cs="Times New Roman"/>
                <w:b/>
                <w:bCs/>
                <w:sz w:val="20"/>
                <w:szCs w:val="20"/>
              </w:rPr>
              <w:t>189947</w:t>
            </w:r>
          </w:p>
        </w:tc>
        <w:tc>
          <w:tcPr>
            <w:tcW w:w="851"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
                <w:bCs/>
                <w:sz w:val="20"/>
                <w:szCs w:val="20"/>
              </w:rPr>
            </w:pPr>
            <w:r w:rsidRPr="00DB0B14">
              <w:rPr>
                <w:rFonts w:ascii="Times New Roman" w:hAnsi="Times New Roman" w:cs="Times New Roman"/>
                <w:b/>
                <w:bCs/>
                <w:sz w:val="20"/>
                <w:szCs w:val="20"/>
              </w:rPr>
              <w:t>110259</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43934</w:t>
            </w:r>
          </w:p>
        </w:tc>
        <w:tc>
          <w:tcPr>
            <w:tcW w:w="127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
                <w:bCs/>
                <w:sz w:val="20"/>
                <w:szCs w:val="20"/>
              </w:rPr>
            </w:pPr>
            <w:r w:rsidRPr="00DB0B14">
              <w:rPr>
                <w:rFonts w:ascii="Times New Roman" w:hAnsi="Times New Roman" w:cs="Times New Roman"/>
                <w:b/>
                <w:bCs/>
                <w:sz w:val="20"/>
                <w:szCs w:val="20"/>
              </w:rPr>
              <w:t>77228</w:t>
            </w:r>
          </w:p>
        </w:tc>
      </w:tr>
      <w:tr w:rsidR="00495C88" w:rsidRPr="00DB0B14" w:rsidTr="00495C88">
        <w:trPr>
          <w:cantSplit/>
          <w:trHeight w:val="419"/>
        </w:trPr>
        <w:tc>
          <w:tcPr>
            <w:tcW w:w="313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Министерство здравоохранения РФ</w:t>
            </w:r>
          </w:p>
        </w:tc>
        <w:tc>
          <w:tcPr>
            <w:tcW w:w="99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4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r>
      <w:tr w:rsidR="00495C88" w:rsidRPr="00DB0B14" w:rsidTr="00495C88">
        <w:trPr>
          <w:cantSplit/>
          <w:trHeight w:val="383"/>
        </w:trPr>
        <w:tc>
          <w:tcPr>
            <w:tcW w:w="313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Отраслевые библиотеки других ведомств</w:t>
            </w:r>
          </w:p>
        </w:tc>
        <w:tc>
          <w:tcPr>
            <w:tcW w:w="99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4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r>
      <w:tr w:rsidR="00495C88" w:rsidRPr="00DB0B14" w:rsidTr="00495C88">
        <w:trPr>
          <w:cantSplit/>
          <w:trHeight w:val="332"/>
        </w:trPr>
        <w:tc>
          <w:tcPr>
            <w:tcW w:w="313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sz w:val="20"/>
                <w:szCs w:val="20"/>
              </w:rPr>
            </w:pPr>
            <w:r w:rsidRPr="00DB0B14">
              <w:rPr>
                <w:rFonts w:ascii="Times New Roman" w:hAnsi="Times New Roman" w:cs="Times New Roman"/>
                <w:sz w:val="20"/>
                <w:szCs w:val="20"/>
              </w:rPr>
              <w:t>Специальные библиотеки других ведомств</w:t>
            </w:r>
          </w:p>
        </w:tc>
        <w:tc>
          <w:tcPr>
            <w:tcW w:w="99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4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jc w:val="center"/>
              <w:rPr>
                <w:rFonts w:ascii="Times New Roman" w:hAnsi="Times New Roman" w:cs="Times New Roman"/>
                <w:bCs/>
                <w:sz w:val="20"/>
                <w:szCs w:val="20"/>
              </w:rPr>
            </w:pPr>
            <w:r w:rsidRPr="00DB0B14">
              <w:rPr>
                <w:rFonts w:ascii="Times New Roman" w:hAnsi="Times New Roman" w:cs="Times New Roman"/>
                <w:bCs/>
                <w:sz w:val="20"/>
                <w:szCs w:val="20"/>
              </w:rPr>
              <w:t>0</w:t>
            </w:r>
          </w:p>
        </w:tc>
      </w:tr>
    </w:tbl>
    <w:p w:rsidR="00495C88" w:rsidRPr="00DB0B14" w:rsidRDefault="00495C88" w:rsidP="00DB0B14">
      <w:pPr>
        <w:spacing w:after="0" w:line="240" w:lineRule="auto"/>
        <w:jc w:val="both"/>
        <w:rPr>
          <w:rFonts w:ascii="Times New Roman" w:eastAsia="Andale Sans UI" w:hAnsi="Times New Roman" w:cs="Times New Roman"/>
          <w:kern w:val="2"/>
        </w:rPr>
      </w:pPr>
    </w:p>
    <w:p w:rsidR="00495C88" w:rsidRPr="00DB0B14" w:rsidRDefault="00495C88" w:rsidP="00DB0B14">
      <w:pPr>
        <w:pStyle w:val="1"/>
        <w:rPr>
          <w:i w:val="0"/>
          <w:sz w:val="24"/>
          <w:szCs w:val="24"/>
        </w:rPr>
      </w:pPr>
      <w:r w:rsidRPr="00DB0B14">
        <w:rPr>
          <w:i w:val="0"/>
          <w:sz w:val="24"/>
          <w:szCs w:val="24"/>
        </w:rPr>
        <w:t xml:space="preserve">Перечень библиотек всех ведомств </w:t>
      </w:r>
    </w:p>
    <w:p w:rsidR="00495C88" w:rsidRPr="00DB0B14" w:rsidRDefault="00495C88" w:rsidP="00DB0B14">
      <w:pPr>
        <w:spacing w:after="0" w:line="240" w:lineRule="auto"/>
        <w:jc w:val="center"/>
        <w:rPr>
          <w:rFonts w:ascii="Times New Roman" w:hAnsi="Times New Roman" w:cs="Times New Roman"/>
          <w:sz w:val="24"/>
          <w:szCs w:val="24"/>
        </w:rPr>
      </w:pPr>
      <w:r w:rsidRPr="00DB0B14">
        <w:rPr>
          <w:rFonts w:ascii="Times New Roman" w:hAnsi="Times New Roman" w:cs="Times New Roman"/>
          <w:sz w:val="24"/>
          <w:szCs w:val="24"/>
        </w:rPr>
        <w:t>(кроме общедоступных библиотек автономного округа)</w:t>
      </w:r>
    </w:p>
    <w:p w:rsidR="00495C88" w:rsidRPr="00DB0B14" w:rsidRDefault="00495C88" w:rsidP="00DB0B14">
      <w:pPr>
        <w:pStyle w:val="1"/>
        <w:rPr>
          <w:i w:val="0"/>
          <w:sz w:val="24"/>
          <w:szCs w:val="24"/>
        </w:rPr>
      </w:pPr>
      <w:r w:rsidRPr="00DB0B14">
        <w:rPr>
          <w:i w:val="0"/>
          <w:sz w:val="24"/>
          <w:szCs w:val="24"/>
        </w:rPr>
        <w:lastRenderedPageBreak/>
        <w:t xml:space="preserve">муниципальное образование городской округ -  город Югорск </w:t>
      </w:r>
    </w:p>
    <w:p w:rsidR="00495C88" w:rsidRPr="00DB0B14" w:rsidRDefault="00495C88" w:rsidP="00DB0B14">
      <w:pPr>
        <w:pStyle w:val="1"/>
        <w:rPr>
          <w:i w:val="0"/>
          <w:sz w:val="24"/>
          <w:szCs w:val="24"/>
        </w:rPr>
      </w:pPr>
      <w:r w:rsidRPr="00DB0B14">
        <w:rPr>
          <w:bCs/>
          <w:i w:val="0"/>
          <w:sz w:val="24"/>
          <w:szCs w:val="24"/>
        </w:rPr>
        <w:t xml:space="preserve">за   2017 год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7"/>
        <w:gridCol w:w="1984"/>
        <w:gridCol w:w="2410"/>
        <w:gridCol w:w="2132"/>
      </w:tblGrid>
      <w:tr w:rsidR="00495C88" w:rsidRPr="00DB0B14" w:rsidTr="004A6525">
        <w:trPr>
          <w:trHeight w:val="554"/>
        </w:trPr>
        <w:tc>
          <w:tcPr>
            <w:tcW w:w="5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b/>
                <w:sz w:val="20"/>
                <w:szCs w:val="20"/>
              </w:rPr>
              <w:t>№</w:t>
            </w:r>
          </w:p>
          <w:p w:rsidR="00495C88" w:rsidRPr="00DB0B14" w:rsidRDefault="00495C88" w:rsidP="00DB0B14">
            <w:pPr>
              <w:spacing w:after="0" w:line="240" w:lineRule="auto"/>
              <w:ind w:left="-57" w:right="-57"/>
              <w:jc w:val="center"/>
              <w:rPr>
                <w:rFonts w:ascii="Times New Roman" w:hAnsi="Times New Roman" w:cs="Times New Roman"/>
                <w:b/>
                <w:sz w:val="20"/>
                <w:szCs w:val="20"/>
              </w:rPr>
            </w:pPr>
            <w:proofErr w:type="gramStart"/>
            <w:r w:rsidRPr="00DB0B14">
              <w:rPr>
                <w:rFonts w:ascii="Times New Roman" w:hAnsi="Times New Roman" w:cs="Times New Roman"/>
                <w:b/>
                <w:sz w:val="20"/>
                <w:szCs w:val="20"/>
              </w:rPr>
              <w:t>п</w:t>
            </w:r>
            <w:proofErr w:type="gramEnd"/>
            <w:r w:rsidRPr="00DB0B14">
              <w:rPr>
                <w:rFonts w:ascii="Times New Roman" w:hAnsi="Times New Roman" w:cs="Times New Roman"/>
                <w:b/>
                <w:sz w:val="20"/>
                <w:szCs w:val="20"/>
              </w:rPr>
              <w:t>/п</w:t>
            </w:r>
          </w:p>
        </w:tc>
        <w:tc>
          <w:tcPr>
            <w:tcW w:w="2267" w:type="dxa"/>
            <w:tcBorders>
              <w:top w:val="single" w:sz="4" w:space="0" w:color="auto"/>
              <w:left w:val="single" w:sz="4" w:space="0" w:color="auto"/>
              <w:bottom w:val="single" w:sz="4" w:space="0" w:color="auto"/>
              <w:right w:val="single" w:sz="4" w:space="0" w:color="auto"/>
            </w:tcBorders>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b/>
                <w:sz w:val="20"/>
                <w:szCs w:val="20"/>
              </w:rPr>
              <w:t>Полное наименование библиотеки</w:t>
            </w:r>
          </w:p>
          <w:p w:rsidR="00495C88" w:rsidRPr="00DB0B14" w:rsidRDefault="00495C88" w:rsidP="00DB0B14">
            <w:pPr>
              <w:spacing w:after="0" w:line="240" w:lineRule="auto"/>
              <w:ind w:left="-57" w:right="-57"/>
              <w:jc w:val="center"/>
              <w:rPr>
                <w:rFonts w:ascii="Times New Roman" w:hAnsi="Times New Roman" w:cs="Times New Roman"/>
                <w:b/>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b/>
                <w:sz w:val="20"/>
                <w:szCs w:val="20"/>
              </w:rPr>
              <w:t>Руководитель учреждения</w:t>
            </w:r>
          </w:p>
        </w:tc>
        <w:tc>
          <w:tcPr>
            <w:tcW w:w="241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b/>
                <w:sz w:val="20"/>
                <w:szCs w:val="20"/>
              </w:rPr>
              <w:t>ФИО работника, выполняющего функции библиотечного персонала</w:t>
            </w:r>
          </w:p>
        </w:tc>
        <w:tc>
          <w:tcPr>
            <w:tcW w:w="2132" w:type="dxa"/>
            <w:tcBorders>
              <w:top w:val="single" w:sz="4" w:space="0" w:color="auto"/>
              <w:left w:val="single" w:sz="4" w:space="0" w:color="auto"/>
              <w:bottom w:val="single" w:sz="4" w:space="0" w:color="auto"/>
              <w:right w:val="single" w:sz="4" w:space="0" w:color="auto"/>
            </w:tcBorders>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b/>
                <w:sz w:val="20"/>
                <w:szCs w:val="20"/>
              </w:rPr>
              <w:t>Адрес библиотеки</w:t>
            </w:r>
          </w:p>
          <w:p w:rsidR="00495C88" w:rsidRPr="00DB0B14" w:rsidRDefault="00495C88" w:rsidP="00DB0B14">
            <w:pPr>
              <w:spacing w:after="0" w:line="240" w:lineRule="auto"/>
              <w:ind w:left="-57" w:right="-57"/>
              <w:jc w:val="center"/>
              <w:rPr>
                <w:rFonts w:ascii="Times New Roman" w:hAnsi="Times New Roman" w:cs="Times New Roman"/>
                <w:b/>
                <w:sz w:val="20"/>
                <w:szCs w:val="20"/>
              </w:rPr>
            </w:pPr>
          </w:p>
          <w:p w:rsidR="00495C88" w:rsidRPr="00DB0B14" w:rsidRDefault="00495C88" w:rsidP="00DB0B14">
            <w:pPr>
              <w:spacing w:after="0" w:line="240" w:lineRule="auto"/>
              <w:ind w:left="-57" w:right="-57"/>
              <w:jc w:val="center"/>
              <w:rPr>
                <w:rFonts w:ascii="Times New Roman" w:hAnsi="Times New Roman" w:cs="Times New Roman"/>
                <w:sz w:val="20"/>
                <w:szCs w:val="20"/>
              </w:rPr>
            </w:pPr>
            <w:r w:rsidRPr="00DB0B14">
              <w:rPr>
                <w:rFonts w:ascii="Times New Roman" w:hAnsi="Times New Roman" w:cs="Times New Roman"/>
                <w:color w:val="000000"/>
                <w:sz w:val="20"/>
                <w:szCs w:val="20"/>
              </w:rPr>
              <w:t>Адрес: 628260, Российская Федерация, Тюменская область, ХМАО-Югра</w:t>
            </w:r>
          </w:p>
        </w:tc>
      </w:tr>
      <w:tr w:rsidR="00495C88" w:rsidRPr="00DB0B14" w:rsidTr="004A6525">
        <w:trPr>
          <w:trHeight w:val="554"/>
        </w:trPr>
        <w:tc>
          <w:tcPr>
            <w:tcW w:w="5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sz w:val="20"/>
                <w:szCs w:val="20"/>
              </w:rPr>
            </w:pPr>
            <w:r w:rsidRPr="00DB0B14">
              <w:rPr>
                <w:rFonts w:ascii="Times New Roman" w:hAnsi="Times New Roman" w:cs="Times New Roman"/>
                <w:sz w:val="20"/>
                <w:szCs w:val="20"/>
              </w:rPr>
              <w:t>1</w:t>
            </w:r>
          </w:p>
        </w:tc>
        <w:tc>
          <w:tcPr>
            <w:tcW w:w="22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color w:val="000000"/>
                <w:sz w:val="20"/>
                <w:szCs w:val="20"/>
              </w:rPr>
            </w:pPr>
            <w:r w:rsidRPr="00DB0B14">
              <w:rPr>
                <w:rFonts w:ascii="Times New Roman" w:hAnsi="Times New Roman" w:cs="Times New Roman"/>
                <w:color w:val="000000"/>
                <w:sz w:val="20"/>
                <w:szCs w:val="20"/>
              </w:rPr>
              <w:t>Библиотечно-информационный центр МБОУ "Лицей им. Г. Ф. Атякшева</w:t>
            </w:r>
          </w:p>
        </w:tc>
        <w:tc>
          <w:tcPr>
            <w:tcW w:w="1984"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Павлюк Елена Юрьевна - директор МБОУ "Лицей им. Г.Ф. Атякшева"</w:t>
            </w:r>
          </w:p>
        </w:tc>
        <w:tc>
          <w:tcPr>
            <w:tcW w:w="241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зав. БИЦ: Кабанцева Мария Валентиновна,                                                                    педагог-библиотекарь: Васильева Татьяна Валентиновна</w:t>
            </w:r>
          </w:p>
        </w:tc>
        <w:tc>
          <w:tcPr>
            <w:tcW w:w="2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 xml:space="preserve">г.Югорск. ул. Ленина, 24, </w:t>
            </w:r>
            <w:r w:rsidRPr="00DB0B14">
              <w:rPr>
                <w:rFonts w:ascii="Times New Roman" w:hAnsi="Times New Roman" w:cs="Times New Roman"/>
                <w:color w:val="000000"/>
                <w:sz w:val="20"/>
                <w:szCs w:val="20"/>
              </w:rPr>
              <w:br/>
              <w:t>E-mail: litsey.yugorsk@mail.ru</w:t>
            </w:r>
            <w:r w:rsidRPr="00DB0B14">
              <w:rPr>
                <w:rFonts w:ascii="Times New Roman" w:hAnsi="Times New Roman" w:cs="Times New Roman"/>
                <w:color w:val="000000"/>
                <w:sz w:val="20"/>
                <w:szCs w:val="20"/>
              </w:rPr>
              <w:br/>
              <w:t>Сайт: www.ЛицейЮгорск</w:t>
            </w:r>
            <w:proofErr w:type="gramStart"/>
            <w:r w:rsidRPr="00DB0B14">
              <w:rPr>
                <w:rFonts w:ascii="Times New Roman" w:hAnsi="Times New Roman" w:cs="Times New Roman"/>
                <w:color w:val="000000"/>
                <w:sz w:val="20"/>
                <w:szCs w:val="20"/>
              </w:rPr>
              <w:t>.р</w:t>
            </w:r>
            <w:proofErr w:type="gramEnd"/>
            <w:r w:rsidRPr="00DB0B14">
              <w:rPr>
                <w:rFonts w:ascii="Times New Roman" w:hAnsi="Times New Roman" w:cs="Times New Roman"/>
                <w:color w:val="000000"/>
                <w:sz w:val="20"/>
                <w:szCs w:val="20"/>
              </w:rPr>
              <w:t>ф</w:t>
            </w:r>
            <w:r w:rsidRPr="00DB0B14">
              <w:rPr>
                <w:rFonts w:ascii="Times New Roman" w:hAnsi="Times New Roman" w:cs="Times New Roman"/>
                <w:color w:val="000000"/>
                <w:sz w:val="20"/>
                <w:szCs w:val="20"/>
              </w:rPr>
              <w:br/>
              <w:t>Телефоны: 8(34675) 2-48-40</w:t>
            </w:r>
          </w:p>
        </w:tc>
      </w:tr>
      <w:tr w:rsidR="00495C88" w:rsidRPr="00DB0B14" w:rsidTr="004A6525">
        <w:trPr>
          <w:trHeight w:val="554"/>
        </w:trPr>
        <w:tc>
          <w:tcPr>
            <w:tcW w:w="5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sz w:val="20"/>
                <w:szCs w:val="20"/>
              </w:rPr>
            </w:pPr>
            <w:r w:rsidRPr="00DB0B14">
              <w:rPr>
                <w:rFonts w:ascii="Times New Roman" w:hAnsi="Times New Roman" w:cs="Times New Roman"/>
                <w:sz w:val="20"/>
                <w:szCs w:val="20"/>
              </w:rPr>
              <w:t>2</w:t>
            </w:r>
          </w:p>
        </w:tc>
        <w:tc>
          <w:tcPr>
            <w:tcW w:w="22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color w:val="000000"/>
                <w:sz w:val="20"/>
                <w:szCs w:val="20"/>
              </w:rPr>
            </w:pPr>
            <w:r w:rsidRPr="00DB0B14">
              <w:rPr>
                <w:rFonts w:ascii="Times New Roman" w:hAnsi="Times New Roman" w:cs="Times New Roman"/>
                <w:color w:val="000000"/>
                <w:sz w:val="20"/>
                <w:szCs w:val="20"/>
              </w:rPr>
              <w:t>Школьная библиотека Муниципального бюджетного общеобразовательного учреждения</w:t>
            </w:r>
            <w:r w:rsidRPr="00DB0B14">
              <w:rPr>
                <w:rFonts w:ascii="Times New Roman" w:hAnsi="Times New Roman" w:cs="Times New Roman"/>
                <w:color w:val="000000"/>
                <w:sz w:val="20"/>
                <w:szCs w:val="20"/>
              </w:rPr>
              <w:br/>
              <w:t xml:space="preserve">«Средняя общеобразовательная школа № 2» </w:t>
            </w:r>
          </w:p>
        </w:tc>
        <w:tc>
          <w:tcPr>
            <w:tcW w:w="1984"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Ефремова Ирина Александровна – директор МБОУ «СОШ №2»</w:t>
            </w:r>
          </w:p>
        </w:tc>
        <w:tc>
          <w:tcPr>
            <w:tcW w:w="241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Зав. библиотекой: Халикова Галина Михайловна</w:t>
            </w:r>
          </w:p>
        </w:tc>
        <w:tc>
          <w:tcPr>
            <w:tcW w:w="2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 xml:space="preserve">г.Югорск, ул. Мира д. 85 </w:t>
            </w:r>
            <w:r w:rsidRPr="00DB0B14">
              <w:rPr>
                <w:rFonts w:ascii="Times New Roman" w:hAnsi="Times New Roman" w:cs="Times New Roman"/>
                <w:color w:val="000000"/>
                <w:sz w:val="20"/>
                <w:szCs w:val="20"/>
              </w:rPr>
              <w:br/>
              <w:t xml:space="preserve">E-mail: yugorskschool2@mail.ru </w:t>
            </w:r>
            <w:r w:rsidRPr="00DB0B14">
              <w:rPr>
                <w:rFonts w:ascii="Times New Roman" w:hAnsi="Times New Roman" w:cs="Times New Roman"/>
                <w:color w:val="000000"/>
                <w:sz w:val="20"/>
                <w:szCs w:val="20"/>
              </w:rPr>
              <w:br/>
              <w:t xml:space="preserve">Сайт: http://yugschool2.ru </w:t>
            </w:r>
            <w:r w:rsidRPr="00DB0B14">
              <w:rPr>
                <w:rFonts w:ascii="Times New Roman" w:hAnsi="Times New Roman" w:cs="Times New Roman"/>
                <w:color w:val="000000"/>
                <w:sz w:val="20"/>
                <w:szCs w:val="20"/>
              </w:rPr>
              <w:br/>
              <w:t>Телефоны: 8(34675)7-02-62</w:t>
            </w:r>
          </w:p>
        </w:tc>
      </w:tr>
      <w:tr w:rsidR="00495C88" w:rsidRPr="00DB0B14" w:rsidTr="004A6525">
        <w:trPr>
          <w:trHeight w:val="554"/>
        </w:trPr>
        <w:tc>
          <w:tcPr>
            <w:tcW w:w="5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sz w:val="20"/>
                <w:szCs w:val="20"/>
              </w:rPr>
            </w:pPr>
            <w:r w:rsidRPr="00DB0B14">
              <w:rPr>
                <w:rFonts w:ascii="Times New Roman" w:hAnsi="Times New Roman" w:cs="Times New Roman"/>
                <w:sz w:val="20"/>
                <w:szCs w:val="20"/>
              </w:rPr>
              <w:t>3</w:t>
            </w:r>
          </w:p>
        </w:tc>
        <w:tc>
          <w:tcPr>
            <w:tcW w:w="22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color w:val="000000"/>
                <w:sz w:val="20"/>
                <w:szCs w:val="20"/>
              </w:rPr>
            </w:pPr>
            <w:r w:rsidRPr="00DB0B14">
              <w:rPr>
                <w:rFonts w:ascii="Times New Roman" w:hAnsi="Times New Roman" w:cs="Times New Roman"/>
                <w:color w:val="000000"/>
                <w:sz w:val="20"/>
                <w:szCs w:val="20"/>
              </w:rPr>
              <w:t xml:space="preserve">Библиотечно-информационный центр Муниципального бюджетного общеобразовательного учреждения </w:t>
            </w:r>
            <w:r w:rsidRPr="00DB0B14">
              <w:rPr>
                <w:rFonts w:ascii="Times New Roman" w:hAnsi="Times New Roman" w:cs="Times New Roman"/>
                <w:color w:val="000000"/>
                <w:sz w:val="20"/>
                <w:szCs w:val="20"/>
              </w:rPr>
              <w:br/>
              <w:t xml:space="preserve">«Гимназия» </w:t>
            </w:r>
          </w:p>
        </w:tc>
        <w:tc>
          <w:tcPr>
            <w:tcW w:w="1984"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Погребняк Виталий Владимирович - директор МБОУ «Гимназия»</w:t>
            </w:r>
          </w:p>
        </w:tc>
        <w:tc>
          <w:tcPr>
            <w:tcW w:w="241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 xml:space="preserve">Зав БИЦ - Ольга Григорьевна Коваленко. </w:t>
            </w:r>
            <w:r w:rsidRPr="00DB0B14">
              <w:rPr>
                <w:rFonts w:ascii="Times New Roman" w:hAnsi="Times New Roman" w:cs="Times New Roman"/>
                <w:color w:val="000000"/>
                <w:sz w:val="20"/>
                <w:szCs w:val="20"/>
              </w:rPr>
              <w:br/>
            </w:r>
            <w:r w:rsidRPr="00DB0B14">
              <w:rPr>
                <w:rFonts w:ascii="Times New Roman" w:hAnsi="Times New Roman" w:cs="Times New Roman"/>
                <w:color w:val="000000"/>
                <w:sz w:val="20"/>
                <w:szCs w:val="20"/>
              </w:rPr>
              <w:br/>
            </w:r>
          </w:p>
        </w:tc>
        <w:tc>
          <w:tcPr>
            <w:tcW w:w="2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color w:val="000000"/>
                <w:sz w:val="20"/>
                <w:szCs w:val="20"/>
              </w:rPr>
            </w:pPr>
            <w:r w:rsidRPr="00DB0B14">
              <w:rPr>
                <w:rFonts w:ascii="Times New Roman" w:hAnsi="Times New Roman" w:cs="Times New Roman"/>
                <w:color w:val="000000"/>
                <w:sz w:val="20"/>
                <w:szCs w:val="20"/>
              </w:rPr>
              <w:t xml:space="preserve">г. Югорск, ул. Мира, дом 6. </w:t>
            </w:r>
            <w:r w:rsidRPr="00DB0B14">
              <w:rPr>
                <w:rFonts w:ascii="Times New Roman" w:hAnsi="Times New Roman" w:cs="Times New Roman"/>
                <w:color w:val="000000"/>
                <w:sz w:val="20"/>
                <w:szCs w:val="20"/>
              </w:rPr>
              <w:br/>
              <w:t xml:space="preserve">E-mail: gimnaziya-yugorsk@mail.ru </w:t>
            </w:r>
            <w:r w:rsidRPr="00DB0B14">
              <w:rPr>
                <w:rFonts w:ascii="Times New Roman" w:hAnsi="Times New Roman" w:cs="Times New Roman"/>
                <w:color w:val="000000"/>
                <w:sz w:val="20"/>
                <w:szCs w:val="20"/>
              </w:rPr>
              <w:br/>
              <w:t xml:space="preserve">Сайт: http:\\gymnaziya-yugorsk.edusite.ru </w:t>
            </w:r>
            <w:r w:rsidRPr="00DB0B14">
              <w:rPr>
                <w:rFonts w:ascii="Times New Roman" w:hAnsi="Times New Roman" w:cs="Times New Roman"/>
                <w:color w:val="000000"/>
                <w:sz w:val="20"/>
                <w:szCs w:val="20"/>
              </w:rPr>
              <w:br/>
              <w:t xml:space="preserve">Телефоны: 8(34675) 2-08-20, </w:t>
            </w:r>
          </w:p>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7-08-03, 7-07-87</w:t>
            </w:r>
          </w:p>
        </w:tc>
      </w:tr>
      <w:tr w:rsidR="00495C88" w:rsidRPr="00DB0B14" w:rsidTr="004A6525">
        <w:trPr>
          <w:trHeight w:val="554"/>
        </w:trPr>
        <w:tc>
          <w:tcPr>
            <w:tcW w:w="5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sz w:val="20"/>
                <w:szCs w:val="20"/>
              </w:rPr>
            </w:pPr>
            <w:r w:rsidRPr="00DB0B14">
              <w:rPr>
                <w:rFonts w:ascii="Times New Roman" w:hAnsi="Times New Roman" w:cs="Times New Roman"/>
                <w:sz w:val="20"/>
                <w:szCs w:val="20"/>
              </w:rPr>
              <w:t>4</w:t>
            </w:r>
          </w:p>
        </w:tc>
        <w:tc>
          <w:tcPr>
            <w:tcW w:w="22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color w:val="000000"/>
                <w:sz w:val="20"/>
                <w:szCs w:val="20"/>
              </w:rPr>
            </w:pPr>
            <w:r w:rsidRPr="00DB0B14">
              <w:rPr>
                <w:rFonts w:ascii="Times New Roman" w:hAnsi="Times New Roman" w:cs="Times New Roman"/>
                <w:color w:val="000000"/>
                <w:sz w:val="20"/>
                <w:szCs w:val="20"/>
              </w:rPr>
              <w:t>Школьная библиотека Муниципального бюджетного общеобразовательного учреждения</w:t>
            </w:r>
            <w:r w:rsidRPr="00DB0B14">
              <w:rPr>
                <w:rFonts w:ascii="Times New Roman" w:hAnsi="Times New Roman" w:cs="Times New Roman"/>
                <w:color w:val="000000"/>
                <w:sz w:val="20"/>
                <w:szCs w:val="20"/>
              </w:rPr>
              <w:br/>
              <w:t xml:space="preserve">«Средняя общеобразовательная школа № 5»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Латыпов Артур Валерьевич, директор МБОУ «СОШ №5»</w:t>
            </w:r>
          </w:p>
        </w:tc>
        <w:tc>
          <w:tcPr>
            <w:tcW w:w="241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Библиотекарь: Щербакова Светлана Леонидовна, Ядрышникова Ксения  Германовна</w:t>
            </w:r>
          </w:p>
        </w:tc>
        <w:tc>
          <w:tcPr>
            <w:tcW w:w="2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 xml:space="preserve">г. Югорск, ул. </w:t>
            </w:r>
            <w:proofErr w:type="gramStart"/>
            <w:r w:rsidRPr="00DB0B14">
              <w:rPr>
                <w:rFonts w:ascii="Times New Roman" w:hAnsi="Times New Roman" w:cs="Times New Roman"/>
                <w:color w:val="000000"/>
                <w:sz w:val="20"/>
                <w:szCs w:val="20"/>
              </w:rPr>
              <w:t>Садовая</w:t>
            </w:r>
            <w:proofErr w:type="gramEnd"/>
            <w:r w:rsidRPr="00DB0B14">
              <w:rPr>
                <w:rFonts w:ascii="Times New Roman" w:hAnsi="Times New Roman" w:cs="Times New Roman"/>
                <w:color w:val="000000"/>
                <w:sz w:val="20"/>
                <w:szCs w:val="20"/>
              </w:rPr>
              <w:t>, дом 1 «б»</w:t>
            </w:r>
            <w:r w:rsidRPr="00DB0B14">
              <w:rPr>
                <w:rFonts w:ascii="Times New Roman" w:hAnsi="Times New Roman" w:cs="Times New Roman"/>
                <w:color w:val="000000"/>
                <w:sz w:val="20"/>
                <w:szCs w:val="20"/>
              </w:rPr>
              <w:br/>
              <w:t xml:space="preserve">E-mail: five-school@yandex.ru </w:t>
            </w:r>
            <w:r w:rsidRPr="00DB0B14">
              <w:rPr>
                <w:rFonts w:ascii="Times New Roman" w:hAnsi="Times New Roman" w:cs="Times New Roman"/>
                <w:color w:val="000000"/>
                <w:sz w:val="20"/>
                <w:szCs w:val="20"/>
              </w:rPr>
              <w:br/>
              <w:t xml:space="preserve">Сайт: www.five-school-yugorsk.ru </w:t>
            </w:r>
            <w:r w:rsidRPr="00DB0B14">
              <w:rPr>
                <w:rFonts w:ascii="Times New Roman" w:hAnsi="Times New Roman" w:cs="Times New Roman"/>
                <w:color w:val="000000"/>
                <w:sz w:val="20"/>
                <w:szCs w:val="20"/>
              </w:rPr>
              <w:br/>
              <w:t>Телефоны: 8(34675) 2-66-97</w:t>
            </w:r>
          </w:p>
        </w:tc>
      </w:tr>
      <w:tr w:rsidR="00495C88" w:rsidRPr="00DB0B14" w:rsidTr="004A6525">
        <w:trPr>
          <w:trHeight w:val="274"/>
        </w:trPr>
        <w:tc>
          <w:tcPr>
            <w:tcW w:w="5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sz w:val="20"/>
                <w:szCs w:val="20"/>
              </w:rPr>
            </w:pPr>
            <w:r w:rsidRPr="00DB0B14">
              <w:rPr>
                <w:rFonts w:ascii="Times New Roman" w:hAnsi="Times New Roman" w:cs="Times New Roman"/>
                <w:sz w:val="20"/>
                <w:szCs w:val="20"/>
              </w:rPr>
              <w:t>5</w:t>
            </w:r>
          </w:p>
        </w:tc>
        <w:tc>
          <w:tcPr>
            <w:tcW w:w="22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color w:val="000000"/>
                <w:sz w:val="20"/>
                <w:szCs w:val="20"/>
              </w:rPr>
            </w:pPr>
            <w:r w:rsidRPr="00DB0B14">
              <w:rPr>
                <w:rFonts w:ascii="Times New Roman" w:hAnsi="Times New Roman" w:cs="Times New Roman"/>
                <w:color w:val="000000"/>
                <w:sz w:val="20"/>
                <w:szCs w:val="20"/>
              </w:rPr>
              <w:t>Школьная библиотека Муниципального бюджетного общеобразовательного учреждения</w:t>
            </w:r>
            <w:r w:rsidRPr="00DB0B14">
              <w:rPr>
                <w:rFonts w:ascii="Times New Roman" w:hAnsi="Times New Roman" w:cs="Times New Roman"/>
                <w:color w:val="000000"/>
                <w:sz w:val="20"/>
                <w:szCs w:val="20"/>
              </w:rPr>
              <w:br/>
              <w:t>«Средняя общеобразовательная школа № 5» - филиал микрорайона Югорск-2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spacing w:after="0" w:line="240" w:lineRule="auto"/>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right="-57"/>
              <w:jc w:val="center"/>
              <w:rPr>
                <w:rFonts w:ascii="Times New Roman" w:hAnsi="Times New Roman" w:cs="Times New Roman"/>
                <w:color w:val="000000"/>
                <w:sz w:val="20"/>
                <w:szCs w:val="20"/>
              </w:rPr>
            </w:pPr>
            <w:r w:rsidRPr="00DB0B14">
              <w:rPr>
                <w:rFonts w:ascii="Times New Roman" w:hAnsi="Times New Roman" w:cs="Times New Roman"/>
                <w:color w:val="000000"/>
                <w:sz w:val="20"/>
                <w:szCs w:val="20"/>
              </w:rPr>
              <w:t>Библиотекарь Ядрышникова Ксения  Германовна</w:t>
            </w:r>
          </w:p>
        </w:tc>
        <w:tc>
          <w:tcPr>
            <w:tcW w:w="2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sz w:val="20"/>
                <w:szCs w:val="20"/>
              </w:rPr>
            </w:pPr>
            <w:r w:rsidRPr="00DB0B14">
              <w:rPr>
                <w:rFonts w:ascii="Times New Roman" w:hAnsi="Times New Roman" w:cs="Times New Roman"/>
                <w:color w:val="000000"/>
                <w:sz w:val="20"/>
                <w:szCs w:val="20"/>
              </w:rPr>
              <w:t>г. Югорск</w:t>
            </w:r>
            <w:r w:rsidRPr="00DB0B14">
              <w:rPr>
                <w:rFonts w:ascii="Times New Roman" w:hAnsi="Times New Roman" w:cs="Times New Roman"/>
                <w:sz w:val="20"/>
                <w:szCs w:val="20"/>
              </w:rPr>
              <w:t xml:space="preserve">, мкр. Югорск-2, дом 29, </w:t>
            </w:r>
          </w:p>
          <w:p w:rsidR="00495C88" w:rsidRPr="00DB0B14" w:rsidRDefault="00495C88" w:rsidP="00DB0B14">
            <w:pPr>
              <w:spacing w:after="0" w:line="240" w:lineRule="auto"/>
              <w:ind w:left="-57" w:right="-57"/>
              <w:jc w:val="center"/>
              <w:rPr>
                <w:rFonts w:ascii="Times New Roman" w:hAnsi="Times New Roman" w:cs="Times New Roman"/>
                <w:color w:val="000000"/>
                <w:sz w:val="20"/>
                <w:szCs w:val="20"/>
              </w:rPr>
            </w:pPr>
            <w:r w:rsidRPr="00DB0B14">
              <w:rPr>
                <w:rFonts w:ascii="Times New Roman" w:hAnsi="Times New Roman" w:cs="Times New Roman"/>
                <w:sz w:val="20"/>
                <w:szCs w:val="20"/>
                <w:lang w:val="en-US"/>
              </w:rPr>
              <w:t>E</w:t>
            </w:r>
            <w:r w:rsidRPr="00DB0B14">
              <w:rPr>
                <w:rFonts w:ascii="Times New Roman" w:hAnsi="Times New Roman" w:cs="Times New Roman"/>
                <w:sz w:val="20"/>
                <w:szCs w:val="20"/>
              </w:rPr>
              <w:t>-</w:t>
            </w:r>
            <w:r w:rsidRPr="00DB0B14">
              <w:rPr>
                <w:rFonts w:ascii="Times New Roman" w:hAnsi="Times New Roman" w:cs="Times New Roman"/>
                <w:sz w:val="20"/>
                <w:szCs w:val="20"/>
                <w:lang w:val="en-US"/>
              </w:rPr>
              <w:t>mail</w:t>
            </w:r>
            <w:r w:rsidRPr="00DB0B14">
              <w:rPr>
                <w:rFonts w:ascii="Times New Roman" w:hAnsi="Times New Roman" w:cs="Times New Roman"/>
                <w:sz w:val="20"/>
                <w:szCs w:val="20"/>
              </w:rPr>
              <w:t xml:space="preserve">: </w:t>
            </w:r>
            <w:hyperlink r:id="rId34" w:history="1">
              <w:r w:rsidRPr="00DB0B14">
                <w:rPr>
                  <w:rStyle w:val="ac"/>
                  <w:rFonts w:ascii="Times New Roman" w:hAnsi="Times New Roman" w:cs="Times New Roman"/>
                  <w:sz w:val="20"/>
                </w:rPr>
                <w:t>4-schoo</w:t>
              </w:r>
              <w:r w:rsidRPr="00DB0B14">
                <w:rPr>
                  <w:rStyle w:val="ac"/>
                  <w:rFonts w:ascii="Times New Roman" w:hAnsi="Times New Roman" w:cs="Times New Roman"/>
                  <w:sz w:val="20"/>
                  <w:lang w:val="en-US"/>
                </w:rPr>
                <w:t>l</w:t>
              </w:r>
              <w:r w:rsidRPr="00DB0B14">
                <w:rPr>
                  <w:rStyle w:val="ac"/>
                  <w:rFonts w:ascii="Times New Roman" w:hAnsi="Times New Roman" w:cs="Times New Roman"/>
                  <w:sz w:val="20"/>
                </w:rPr>
                <w:t>@</w:t>
              </w:r>
              <w:r w:rsidRPr="00DB0B14">
                <w:rPr>
                  <w:rStyle w:val="ac"/>
                  <w:rFonts w:ascii="Times New Roman" w:hAnsi="Times New Roman" w:cs="Times New Roman"/>
                  <w:sz w:val="20"/>
                  <w:lang w:val="en-US"/>
                </w:rPr>
                <w:t>bk</w:t>
              </w:r>
              <w:r w:rsidRPr="00DB0B14">
                <w:rPr>
                  <w:rStyle w:val="ac"/>
                  <w:rFonts w:ascii="Times New Roman" w:hAnsi="Times New Roman" w:cs="Times New Roman"/>
                  <w:sz w:val="20"/>
                </w:rPr>
                <w:t>.</w:t>
              </w:r>
              <w:r w:rsidRPr="00DB0B14">
                <w:rPr>
                  <w:rStyle w:val="ac"/>
                  <w:rFonts w:ascii="Times New Roman" w:hAnsi="Times New Roman" w:cs="Times New Roman"/>
                  <w:sz w:val="20"/>
                  <w:lang w:val="en-US"/>
                </w:rPr>
                <w:t>ru</w:t>
              </w:r>
            </w:hyperlink>
          </w:p>
          <w:p w:rsidR="00495C88" w:rsidRPr="00DB0B14" w:rsidRDefault="00495C88" w:rsidP="00DB0B14">
            <w:pPr>
              <w:spacing w:after="0" w:line="240" w:lineRule="auto"/>
              <w:ind w:right="-57"/>
              <w:rPr>
                <w:rFonts w:ascii="Times New Roman" w:hAnsi="Times New Roman" w:cs="Times New Roman"/>
                <w:color w:val="000000"/>
                <w:sz w:val="20"/>
                <w:szCs w:val="20"/>
              </w:rPr>
            </w:pPr>
            <w:r w:rsidRPr="00DB0B14">
              <w:rPr>
                <w:rFonts w:ascii="Times New Roman" w:hAnsi="Times New Roman" w:cs="Times New Roman"/>
                <w:color w:val="000000"/>
                <w:sz w:val="20"/>
                <w:szCs w:val="20"/>
              </w:rPr>
              <w:t xml:space="preserve">      Телефоны: 8(34675) 2-94-20</w:t>
            </w:r>
          </w:p>
        </w:tc>
      </w:tr>
      <w:tr w:rsidR="00495C88" w:rsidRPr="00DB0B14" w:rsidTr="004A6525">
        <w:trPr>
          <w:trHeight w:val="554"/>
        </w:trPr>
        <w:tc>
          <w:tcPr>
            <w:tcW w:w="5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sz w:val="20"/>
                <w:szCs w:val="20"/>
              </w:rPr>
            </w:pPr>
            <w:r w:rsidRPr="00DB0B14">
              <w:rPr>
                <w:rFonts w:ascii="Times New Roman" w:hAnsi="Times New Roman" w:cs="Times New Roman"/>
                <w:sz w:val="20"/>
                <w:szCs w:val="20"/>
              </w:rPr>
              <w:t>6</w:t>
            </w:r>
          </w:p>
        </w:tc>
        <w:tc>
          <w:tcPr>
            <w:tcW w:w="22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color w:val="000000"/>
                <w:sz w:val="20"/>
                <w:szCs w:val="20"/>
              </w:rPr>
            </w:pPr>
            <w:r w:rsidRPr="00DB0B14">
              <w:rPr>
                <w:rFonts w:ascii="Times New Roman" w:hAnsi="Times New Roman" w:cs="Times New Roman"/>
                <w:color w:val="000000"/>
                <w:sz w:val="20"/>
                <w:szCs w:val="20"/>
              </w:rPr>
              <w:t>Библиотека Муниципального бюджетного общеобразовательного учреждения</w:t>
            </w:r>
            <w:r w:rsidRPr="00DB0B14">
              <w:rPr>
                <w:rFonts w:ascii="Times New Roman" w:hAnsi="Times New Roman" w:cs="Times New Roman"/>
                <w:color w:val="000000"/>
                <w:sz w:val="20"/>
                <w:szCs w:val="20"/>
              </w:rPr>
              <w:br/>
              <w:t xml:space="preserve">«Средняя общеобразовательная школа № 6» </w:t>
            </w:r>
          </w:p>
        </w:tc>
        <w:tc>
          <w:tcPr>
            <w:tcW w:w="1984"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Комисаренко Евгения Борисовна, директор МБОУ «СОШ №5»</w:t>
            </w:r>
          </w:p>
        </w:tc>
        <w:tc>
          <w:tcPr>
            <w:tcW w:w="241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color w:val="000000"/>
                <w:sz w:val="20"/>
                <w:szCs w:val="20"/>
              </w:rPr>
            </w:pPr>
            <w:r w:rsidRPr="00DB0B14">
              <w:rPr>
                <w:rFonts w:ascii="Times New Roman" w:hAnsi="Times New Roman" w:cs="Times New Roman"/>
                <w:color w:val="000000"/>
                <w:sz w:val="20"/>
                <w:szCs w:val="20"/>
              </w:rPr>
              <w:t xml:space="preserve">Библиотекарь: </w:t>
            </w:r>
          </w:p>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Ляшок Светлана Васильевна</w:t>
            </w:r>
            <w:r w:rsidRPr="00DB0B14">
              <w:rPr>
                <w:rFonts w:ascii="Times New Roman" w:hAnsi="Times New Roman" w:cs="Times New Roman"/>
                <w:color w:val="000000"/>
                <w:sz w:val="20"/>
                <w:szCs w:val="20"/>
              </w:rPr>
              <w:br/>
            </w:r>
          </w:p>
        </w:tc>
        <w:tc>
          <w:tcPr>
            <w:tcW w:w="2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color w:val="000000"/>
                <w:sz w:val="20"/>
                <w:szCs w:val="20"/>
              </w:rPr>
            </w:pPr>
            <w:r w:rsidRPr="00DB0B14">
              <w:rPr>
                <w:rFonts w:ascii="Times New Roman" w:hAnsi="Times New Roman" w:cs="Times New Roman"/>
                <w:color w:val="000000"/>
                <w:sz w:val="20"/>
                <w:szCs w:val="20"/>
              </w:rPr>
              <w:t xml:space="preserve">г.  Югорск, ул. Ермака, д.7 </w:t>
            </w:r>
            <w:r w:rsidRPr="00DB0B14">
              <w:rPr>
                <w:rFonts w:ascii="Times New Roman" w:hAnsi="Times New Roman" w:cs="Times New Roman"/>
                <w:color w:val="000000"/>
                <w:sz w:val="20"/>
                <w:szCs w:val="20"/>
              </w:rPr>
              <w:br/>
              <w:t xml:space="preserve">E-mail: school-62007@yandex.ru </w:t>
            </w:r>
            <w:r w:rsidRPr="00DB0B14">
              <w:rPr>
                <w:rFonts w:ascii="Times New Roman" w:hAnsi="Times New Roman" w:cs="Times New Roman"/>
                <w:color w:val="000000"/>
                <w:sz w:val="20"/>
                <w:szCs w:val="20"/>
              </w:rPr>
              <w:br/>
              <w:t xml:space="preserve">Сайт: http://www.school6yugorsk.ru </w:t>
            </w:r>
            <w:r w:rsidRPr="00DB0B14">
              <w:rPr>
                <w:rFonts w:ascii="Times New Roman" w:hAnsi="Times New Roman" w:cs="Times New Roman"/>
                <w:color w:val="000000"/>
                <w:sz w:val="20"/>
                <w:szCs w:val="20"/>
              </w:rPr>
              <w:br/>
              <w:t xml:space="preserve">Телефоны: 8 </w:t>
            </w:r>
            <w:proofErr w:type="gramStart"/>
            <w:r w:rsidRPr="00DB0B14">
              <w:rPr>
                <w:rFonts w:ascii="Times New Roman" w:hAnsi="Times New Roman" w:cs="Times New Roman"/>
                <w:color w:val="000000"/>
                <w:sz w:val="20"/>
                <w:szCs w:val="20"/>
              </w:rPr>
              <w:t xml:space="preserve">( </w:t>
            </w:r>
            <w:proofErr w:type="gramEnd"/>
            <w:r w:rsidRPr="00DB0B14">
              <w:rPr>
                <w:rFonts w:ascii="Times New Roman" w:hAnsi="Times New Roman" w:cs="Times New Roman"/>
                <w:color w:val="000000"/>
                <w:sz w:val="20"/>
                <w:szCs w:val="20"/>
              </w:rPr>
              <w:t xml:space="preserve">34675) 7-40-94 , </w:t>
            </w:r>
          </w:p>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 xml:space="preserve"> 6-87-37</w:t>
            </w:r>
          </w:p>
        </w:tc>
      </w:tr>
      <w:tr w:rsidR="00495C88" w:rsidRPr="00DB0B14" w:rsidTr="004A6525">
        <w:trPr>
          <w:trHeight w:val="424"/>
        </w:trPr>
        <w:tc>
          <w:tcPr>
            <w:tcW w:w="5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sz w:val="20"/>
                <w:szCs w:val="20"/>
              </w:rPr>
            </w:pPr>
            <w:r w:rsidRPr="00DB0B14">
              <w:rPr>
                <w:rFonts w:ascii="Times New Roman" w:hAnsi="Times New Roman" w:cs="Times New Roman"/>
                <w:sz w:val="20"/>
                <w:szCs w:val="20"/>
              </w:rPr>
              <w:lastRenderedPageBreak/>
              <w:t>7</w:t>
            </w:r>
          </w:p>
        </w:tc>
        <w:tc>
          <w:tcPr>
            <w:tcW w:w="22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color w:val="000000"/>
                <w:sz w:val="20"/>
                <w:szCs w:val="20"/>
              </w:rPr>
            </w:pPr>
            <w:r w:rsidRPr="00DB0B14">
              <w:rPr>
                <w:rFonts w:ascii="Times New Roman" w:hAnsi="Times New Roman" w:cs="Times New Roman"/>
                <w:color w:val="000000"/>
                <w:sz w:val="20"/>
                <w:szCs w:val="20"/>
              </w:rPr>
              <w:t xml:space="preserve">Библиотека муниципального бюджетного учреждения дополнительного образования «Детская школа искусств города Югорска» (МБУ </w:t>
            </w:r>
            <w:proofErr w:type="gramStart"/>
            <w:r w:rsidRPr="00DB0B14">
              <w:rPr>
                <w:rFonts w:ascii="Times New Roman" w:hAnsi="Times New Roman" w:cs="Times New Roman"/>
                <w:color w:val="000000"/>
                <w:sz w:val="20"/>
                <w:szCs w:val="20"/>
              </w:rPr>
              <w:t>ДО</w:t>
            </w:r>
            <w:proofErr w:type="gramEnd"/>
            <w:r w:rsidRPr="00DB0B14">
              <w:rPr>
                <w:rFonts w:ascii="Times New Roman" w:hAnsi="Times New Roman" w:cs="Times New Roman"/>
                <w:color w:val="000000"/>
                <w:sz w:val="20"/>
                <w:szCs w:val="20"/>
              </w:rPr>
              <w:t xml:space="preserve"> «</w:t>
            </w:r>
            <w:proofErr w:type="gramStart"/>
            <w:r w:rsidRPr="00DB0B14">
              <w:rPr>
                <w:rFonts w:ascii="Times New Roman" w:hAnsi="Times New Roman" w:cs="Times New Roman"/>
                <w:color w:val="000000"/>
                <w:sz w:val="20"/>
                <w:szCs w:val="20"/>
              </w:rPr>
              <w:t>Детская</w:t>
            </w:r>
            <w:proofErr w:type="gramEnd"/>
            <w:r w:rsidRPr="00DB0B14">
              <w:rPr>
                <w:rFonts w:ascii="Times New Roman" w:hAnsi="Times New Roman" w:cs="Times New Roman"/>
                <w:color w:val="000000"/>
                <w:sz w:val="20"/>
                <w:szCs w:val="20"/>
              </w:rPr>
              <w:t xml:space="preserve"> школа искусств»)</w:t>
            </w:r>
          </w:p>
        </w:tc>
        <w:tc>
          <w:tcPr>
            <w:tcW w:w="1984"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color w:val="000000"/>
                <w:sz w:val="20"/>
                <w:szCs w:val="20"/>
              </w:rPr>
            </w:pPr>
            <w:r w:rsidRPr="00DB0B14">
              <w:rPr>
                <w:rFonts w:ascii="Times New Roman" w:hAnsi="Times New Roman" w:cs="Times New Roman"/>
                <w:color w:val="000000"/>
                <w:sz w:val="20"/>
                <w:szCs w:val="20"/>
              </w:rPr>
              <w:t>Драгунова Галина Ивановна, директор</w:t>
            </w:r>
          </w:p>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 xml:space="preserve">МБУ </w:t>
            </w:r>
            <w:proofErr w:type="gramStart"/>
            <w:r w:rsidRPr="00DB0B14">
              <w:rPr>
                <w:rFonts w:ascii="Times New Roman" w:hAnsi="Times New Roman" w:cs="Times New Roman"/>
                <w:color w:val="000000"/>
                <w:sz w:val="20"/>
                <w:szCs w:val="20"/>
              </w:rPr>
              <w:t>ДО</w:t>
            </w:r>
            <w:proofErr w:type="gramEnd"/>
            <w:r w:rsidRPr="00DB0B14">
              <w:rPr>
                <w:rFonts w:ascii="Times New Roman" w:hAnsi="Times New Roman" w:cs="Times New Roman"/>
                <w:color w:val="000000"/>
                <w:sz w:val="20"/>
                <w:szCs w:val="20"/>
              </w:rPr>
              <w:t xml:space="preserve"> «</w:t>
            </w:r>
            <w:proofErr w:type="gramStart"/>
            <w:r w:rsidRPr="00DB0B14">
              <w:rPr>
                <w:rFonts w:ascii="Times New Roman" w:hAnsi="Times New Roman" w:cs="Times New Roman"/>
                <w:color w:val="000000"/>
                <w:sz w:val="20"/>
                <w:szCs w:val="20"/>
              </w:rPr>
              <w:t>Детская</w:t>
            </w:r>
            <w:proofErr w:type="gramEnd"/>
            <w:r w:rsidRPr="00DB0B14">
              <w:rPr>
                <w:rFonts w:ascii="Times New Roman" w:hAnsi="Times New Roman" w:cs="Times New Roman"/>
                <w:color w:val="000000"/>
                <w:sz w:val="20"/>
                <w:szCs w:val="20"/>
              </w:rPr>
              <w:t xml:space="preserve"> школа искусств»</w:t>
            </w:r>
          </w:p>
        </w:tc>
        <w:tc>
          <w:tcPr>
            <w:tcW w:w="241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br/>
              <w:t>Библиотекарь Давыдова Светлана Сергеевна</w:t>
            </w:r>
            <w:r w:rsidRPr="00DB0B14">
              <w:rPr>
                <w:rFonts w:ascii="Times New Roman" w:hAnsi="Times New Roman" w:cs="Times New Roman"/>
                <w:color w:val="000000"/>
                <w:sz w:val="20"/>
                <w:szCs w:val="20"/>
              </w:rPr>
              <w:br/>
            </w:r>
          </w:p>
        </w:tc>
        <w:tc>
          <w:tcPr>
            <w:tcW w:w="2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color w:val="000000"/>
                <w:sz w:val="20"/>
                <w:szCs w:val="20"/>
              </w:rPr>
            </w:pPr>
            <w:r w:rsidRPr="00DB0B14">
              <w:rPr>
                <w:rFonts w:ascii="Times New Roman" w:hAnsi="Times New Roman" w:cs="Times New Roman"/>
                <w:color w:val="000000"/>
                <w:sz w:val="20"/>
                <w:szCs w:val="20"/>
              </w:rPr>
              <w:t>г. Югорск,</w:t>
            </w:r>
          </w:p>
          <w:p w:rsidR="00495C88" w:rsidRPr="00DB0B14" w:rsidRDefault="00495C88" w:rsidP="00DB0B14">
            <w:pPr>
              <w:spacing w:after="0" w:line="240" w:lineRule="auto"/>
              <w:ind w:left="-57" w:right="-57"/>
              <w:jc w:val="center"/>
              <w:rPr>
                <w:rFonts w:ascii="Times New Roman" w:hAnsi="Times New Roman" w:cs="Times New Roman"/>
                <w:color w:val="000000"/>
                <w:sz w:val="20"/>
                <w:szCs w:val="20"/>
              </w:rPr>
            </w:pPr>
            <w:r w:rsidRPr="00DB0B14">
              <w:rPr>
                <w:rFonts w:ascii="Times New Roman" w:hAnsi="Times New Roman" w:cs="Times New Roman"/>
                <w:color w:val="000000"/>
                <w:sz w:val="20"/>
                <w:szCs w:val="20"/>
              </w:rPr>
              <w:t xml:space="preserve"> ул. Никольская,  д. 7, </w:t>
            </w:r>
            <w:r w:rsidRPr="00DB0B14">
              <w:rPr>
                <w:rFonts w:ascii="Times New Roman" w:hAnsi="Times New Roman" w:cs="Times New Roman"/>
                <w:color w:val="000000"/>
                <w:sz w:val="20"/>
                <w:szCs w:val="20"/>
              </w:rPr>
              <w:br/>
              <w:t>Телефон/Факс: (34675) 7-67-28</w:t>
            </w:r>
            <w:r w:rsidRPr="00DB0B14">
              <w:rPr>
                <w:rFonts w:ascii="Times New Roman" w:hAnsi="Times New Roman" w:cs="Times New Roman"/>
                <w:color w:val="000000"/>
                <w:sz w:val="20"/>
                <w:szCs w:val="20"/>
              </w:rPr>
              <w:br/>
              <w:t>Эл</w:t>
            </w:r>
            <w:proofErr w:type="gramStart"/>
            <w:r w:rsidRPr="00DB0B14">
              <w:rPr>
                <w:rFonts w:ascii="Times New Roman" w:hAnsi="Times New Roman" w:cs="Times New Roman"/>
                <w:color w:val="000000"/>
                <w:sz w:val="20"/>
                <w:szCs w:val="20"/>
              </w:rPr>
              <w:t>.п</w:t>
            </w:r>
            <w:proofErr w:type="gramEnd"/>
            <w:r w:rsidRPr="00DB0B14">
              <w:rPr>
                <w:rFonts w:ascii="Times New Roman" w:hAnsi="Times New Roman" w:cs="Times New Roman"/>
                <w:color w:val="000000"/>
                <w:sz w:val="20"/>
                <w:szCs w:val="20"/>
              </w:rPr>
              <w:t>очта: dshi.muzschul@mail.ru</w:t>
            </w:r>
            <w:r w:rsidRPr="00DB0B14">
              <w:rPr>
                <w:rFonts w:ascii="Times New Roman" w:hAnsi="Times New Roman" w:cs="Times New Roman"/>
                <w:color w:val="000000"/>
                <w:sz w:val="20"/>
                <w:szCs w:val="20"/>
              </w:rPr>
              <w:br/>
            </w:r>
          </w:p>
        </w:tc>
      </w:tr>
      <w:tr w:rsidR="00495C88" w:rsidRPr="00A012FC" w:rsidTr="004A6525">
        <w:trPr>
          <w:trHeight w:val="554"/>
        </w:trPr>
        <w:tc>
          <w:tcPr>
            <w:tcW w:w="5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sz w:val="20"/>
                <w:szCs w:val="20"/>
              </w:rPr>
            </w:pPr>
            <w:r w:rsidRPr="00DB0B14">
              <w:rPr>
                <w:rFonts w:ascii="Times New Roman" w:hAnsi="Times New Roman" w:cs="Times New Roman"/>
                <w:sz w:val="20"/>
                <w:szCs w:val="20"/>
              </w:rPr>
              <w:t>8</w:t>
            </w:r>
          </w:p>
        </w:tc>
        <w:tc>
          <w:tcPr>
            <w:tcW w:w="22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color w:val="000000"/>
                <w:sz w:val="20"/>
                <w:szCs w:val="20"/>
              </w:rPr>
            </w:pPr>
            <w:r w:rsidRPr="00DB0B14">
              <w:rPr>
                <w:rFonts w:ascii="Times New Roman" w:hAnsi="Times New Roman" w:cs="Times New Roman"/>
                <w:color w:val="000000"/>
                <w:sz w:val="20"/>
                <w:szCs w:val="20"/>
              </w:rPr>
              <w:t>Библиотека Бюджетного учреждения профессионального образования ХМАО-Югры "Югорский политехнический колледж"</w:t>
            </w:r>
          </w:p>
        </w:tc>
        <w:tc>
          <w:tcPr>
            <w:tcW w:w="1984"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 xml:space="preserve">Карманов Сергей Владимирович, директор БУ </w:t>
            </w:r>
            <w:r w:rsidRPr="00DB0B14">
              <w:rPr>
                <w:rFonts w:ascii="Times New Roman" w:hAnsi="Times New Roman" w:cs="Times New Roman"/>
                <w:color w:val="000000"/>
                <w:sz w:val="20"/>
                <w:szCs w:val="20"/>
              </w:rPr>
              <w:br/>
              <w:t xml:space="preserve">«Югорский политехнический колледж»  </w:t>
            </w:r>
          </w:p>
        </w:tc>
        <w:tc>
          <w:tcPr>
            <w:tcW w:w="241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Педагог-библиотекарь: Литвина Оксана Игоревна</w:t>
            </w:r>
            <w:r w:rsidRPr="00DB0B14">
              <w:rPr>
                <w:rFonts w:ascii="Times New Roman" w:hAnsi="Times New Roman" w:cs="Times New Roman"/>
                <w:color w:val="000000"/>
                <w:sz w:val="20"/>
                <w:szCs w:val="20"/>
              </w:rPr>
              <w:br/>
            </w:r>
          </w:p>
        </w:tc>
        <w:tc>
          <w:tcPr>
            <w:tcW w:w="2132"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color w:val="000000"/>
                <w:sz w:val="20"/>
                <w:szCs w:val="20"/>
              </w:rPr>
            </w:pPr>
            <w:r w:rsidRPr="00DB0B14">
              <w:rPr>
                <w:rFonts w:ascii="Times New Roman" w:hAnsi="Times New Roman" w:cs="Times New Roman"/>
                <w:color w:val="000000"/>
                <w:sz w:val="20"/>
                <w:szCs w:val="20"/>
              </w:rPr>
              <w:t xml:space="preserve">г. Югорск  </w:t>
            </w:r>
            <w:r w:rsidRPr="00DB0B14">
              <w:rPr>
                <w:rFonts w:ascii="Times New Roman" w:hAnsi="Times New Roman" w:cs="Times New Roman"/>
                <w:color w:val="000000"/>
                <w:sz w:val="20"/>
                <w:szCs w:val="20"/>
              </w:rPr>
              <w:br/>
              <w:t>ул.40 лет Победы, д. 16</w:t>
            </w:r>
            <w:r w:rsidRPr="00DB0B14">
              <w:rPr>
                <w:rFonts w:ascii="Times New Roman" w:hAnsi="Times New Roman" w:cs="Times New Roman"/>
                <w:color w:val="000000"/>
                <w:sz w:val="20"/>
                <w:szCs w:val="20"/>
              </w:rPr>
              <w:br/>
              <w:t xml:space="preserve">Телефоны: (34675) 7-47-27, </w:t>
            </w:r>
          </w:p>
          <w:p w:rsidR="00495C88" w:rsidRPr="00DB0B14" w:rsidRDefault="00495C88" w:rsidP="00DB0B14">
            <w:pPr>
              <w:spacing w:after="0" w:line="240" w:lineRule="auto"/>
              <w:ind w:left="-57" w:right="-57"/>
              <w:jc w:val="center"/>
              <w:rPr>
                <w:rFonts w:ascii="Times New Roman" w:hAnsi="Times New Roman" w:cs="Times New Roman"/>
                <w:b/>
                <w:sz w:val="20"/>
                <w:szCs w:val="20"/>
                <w:lang w:val="en-US"/>
              </w:rPr>
            </w:pPr>
            <w:r w:rsidRPr="00DB0B14">
              <w:rPr>
                <w:rFonts w:ascii="Times New Roman" w:hAnsi="Times New Roman" w:cs="Times New Roman"/>
                <w:color w:val="000000"/>
                <w:sz w:val="20"/>
                <w:szCs w:val="20"/>
              </w:rPr>
              <w:t>ф</w:t>
            </w:r>
            <w:r w:rsidRPr="00DB0B14">
              <w:rPr>
                <w:rFonts w:ascii="Times New Roman" w:hAnsi="Times New Roman" w:cs="Times New Roman"/>
                <w:color w:val="000000"/>
                <w:sz w:val="20"/>
                <w:szCs w:val="20"/>
                <w:lang w:val="en-US"/>
              </w:rPr>
              <w:t>.: 7-63-29</w:t>
            </w:r>
            <w:r w:rsidRPr="00DB0B14">
              <w:rPr>
                <w:rFonts w:ascii="Times New Roman" w:hAnsi="Times New Roman" w:cs="Times New Roman"/>
                <w:color w:val="000000"/>
                <w:sz w:val="20"/>
                <w:szCs w:val="20"/>
                <w:lang w:val="en-US"/>
              </w:rPr>
              <w:br/>
              <w:t>e-mail: yupk@yugorskpk.ru</w:t>
            </w:r>
            <w:r w:rsidRPr="00DB0B14">
              <w:rPr>
                <w:rFonts w:ascii="Times New Roman" w:hAnsi="Times New Roman" w:cs="Times New Roman"/>
                <w:color w:val="000000"/>
                <w:sz w:val="20"/>
                <w:szCs w:val="20"/>
                <w:lang w:val="en-US"/>
              </w:rPr>
              <w:br/>
            </w:r>
            <w:r w:rsidRPr="00DB0B14">
              <w:rPr>
                <w:rFonts w:ascii="Times New Roman" w:hAnsi="Times New Roman" w:cs="Times New Roman"/>
                <w:color w:val="000000"/>
                <w:sz w:val="20"/>
                <w:szCs w:val="20"/>
              </w:rPr>
              <w:t>официальныйсайт</w:t>
            </w:r>
            <w:r w:rsidRPr="00DB0B14">
              <w:rPr>
                <w:rFonts w:ascii="Times New Roman" w:hAnsi="Times New Roman" w:cs="Times New Roman"/>
                <w:color w:val="000000"/>
                <w:sz w:val="20"/>
                <w:szCs w:val="20"/>
                <w:lang w:val="en-US"/>
              </w:rPr>
              <w:t>: yugorskpk.ru</w:t>
            </w:r>
          </w:p>
        </w:tc>
      </w:tr>
      <w:tr w:rsidR="00495C88" w:rsidRPr="00DB0B14" w:rsidTr="004A6525">
        <w:trPr>
          <w:trHeight w:val="554"/>
        </w:trPr>
        <w:tc>
          <w:tcPr>
            <w:tcW w:w="5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sz w:val="20"/>
                <w:szCs w:val="20"/>
              </w:rPr>
            </w:pPr>
            <w:r w:rsidRPr="00DB0B14">
              <w:rPr>
                <w:rFonts w:ascii="Times New Roman" w:hAnsi="Times New Roman" w:cs="Times New Roman"/>
                <w:sz w:val="20"/>
                <w:szCs w:val="20"/>
              </w:rPr>
              <w:t>9</w:t>
            </w:r>
          </w:p>
        </w:tc>
        <w:tc>
          <w:tcPr>
            <w:tcW w:w="2267"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rPr>
                <w:rFonts w:ascii="Times New Roman" w:hAnsi="Times New Roman" w:cs="Times New Roman"/>
                <w:color w:val="000000"/>
                <w:sz w:val="20"/>
                <w:szCs w:val="20"/>
              </w:rPr>
            </w:pPr>
            <w:r w:rsidRPr="00DB0B14">
              <w:rPr>
                <w:rFonts w:ascii="Times New Roman" w:hAnsi="Times New Roman" w:cs="Times New Roman"/>
                <w:color w:val="000000"/>
                <w:sz w:val="20"/>
                <w:szCs w:val="20"/>
              </w:rPr>
              <w:t>Библиотека  базовой кафедры Энергетика" Уральского федерального университета им. Первого Президента России Б. Н. Ельцина при Учебно-производственном центре ООО "Газпром трансгаз Югорск"</w:t>
            </w:r>
          </w:p>
        </w:tc>
        <w:tc>
          <w:tcPr>
            <w:tcW w:w="1984" w:type="dxa"/>
            <w:tcBorders>
              <w:top w:val="single" w:sz="4" w:space="0" w:color="auto"/>
              <w:left w:val="single" w:sz="4" w:space="0" w:color="auto"/>
              <w:bottom w:val="single" w:sz="4" w:space="0" w:color="auto"/>
              <w:right w:val="single" w:sz="4" w:space="0" w:color="auto"/>
            </w:tcBorders>
            <w:hideMark/>
          </w:tcPr>
          <w:p w:rsidR="00495C88" w:rsidRPr="00DB0B14" w:rsidRDefault="00495C88" w:rsidP="000940DD">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 xml:space="preserve">руководитель: Клыкова Анита Георгиевна                                                                        </w:t>
            </w:r>
          </w:p>
        </w:tc>
        <w:tc>
          <w:tcPr>
            <w:tcW w:w="241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spacing w:after="0" w:line="240" w:lineRule="auto"/>
              <w:ind w:left="-57" w:right="-57"/>
              <w:jc w:val="center"/>
              <w:rPr>
                <w:rFonts w:ascii="Times New Roman" w:hAnsi="Times New Roman" w:cs="Times New Roman"/>
                <w:color w:val="000000"/>
                <w:sz w:val="20"/>
                <w:szCs w:val="20"/>
              </w:rPr>
            </w:pPr>
            <w:r w:rsidRPr="00DB0B14">
              <w:rPr>
                <w:rFonts w:ascii="Times New Roman" w:hAnsi="Times New Roman" w:cs="Times New Roman"/>
                <w:color w:val="000000"/>
                <w:sz w:val="20"/>
                <w:szCs w:val="20"/>
              </w:rPr>
              <w:t xml:space="preserve">Библиотекарь:   </w:t>
            </w:r>
          </w:p>
          <w:p w:rsidR="00495C88" w:rsidRPr="00DB0B14" w:rsidRDefault="00495C88" w:rsidP="00DB0B14">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 xml:space="preserve">Антель Ольга Игоревна                                                                                                                              </w:t>
            </w:r>
          </w:p>
        </w:tc>
        <w:tc>
          <w:tcPr>
            <w:tcW w:w="2132" w:type="dxa"/>
            <w:tcBorders>
              <w:top w:val="single" w:sz="4" w:space="0" w:color="auto"/>
              <w:left w:val="single" w:sz="4" w:space="0" w:color="auto"/>
              <w:bottom w:val="single" w:sz="4" w:space="0" w:color="auto"/>
              <w:right w:val="single" w:sz="4" w:space="0" w:color="auto"/>
            </w:tcBorders>
            <w:hideMark/>
          </w:tcPr>
          <w:p w:rsidR="000940DD" w:rsidRDefault="00495C88" w:rsidP="000940DD">
            <w:pPr>
              <w:spacing w:after="0" w:line="240" w:lineRule="auto"/>
              <w:ind w:left="-57" w:right="-57"/>
              <w:jc w:val="center"/>
              <w:rPr>
                <w:rFonts w:ascii="Times New Roman" w:hAnsi="Times New Roman" w:cs="Times New Roman"/>
                <w:color w:val="000000"/>
                <w:sz w:val="20"/>
                <w:szCs w:val="20"/>
              </w:rPr>
            </w:pPr>
            <w:r w:rsidRPr="00DB0B14">
              <w:rPr>
                <w:rFonts w:ascii="Times New Roman" w:hAnsi="Times New Roman" w:cs="Times New Roman"/>
                <w:color w:val="000000"/>
                <w:sz w:val="20"/>
                <w:szCs w:val="20"/>
              </w:rPr>
              <w:t xml:space="preserve">г. Югорск,  ул. Ленина, 39  </w:t>
            </w:r>
          </w:p>
          <w:p w:rsidR="00495C88" w:rsidRPr="00DB0B14" w:rsidRDefault="00495C88" w:rsidP="000940DD">
            <w:pPr>
              <w:spacing w:after="0" w:line="240" w:lineRule="auto"/>
              <w:ind w:left="-57" w:right="-57"/>
              <w:jc w:val="center"/>
              <w:rPr>
                <w:rFonts w:ascii="Times New Roman" w:hAnsi="Times New Roman" w:cs="Times New Roman"/>
                <w:b/>
                <w:sz w:val="20"/>
                <w:szCs w:val="20"/>
              </w:rPr>
            </w:pPr>
            <w:r w:rsidRPr="00DB0B14">
              <w:rPr>
                <w:rFonts w:ascii="Times New Roman" w:hAnsi="Times New Roman" w:cs="Times New Roman"/>
                <w:color w:val="000000"/>
                <w:sz w:val="20"/>
                <w:szCs w:val="20"/>
              </w:rPr>
              <w:t xml:space="preserve">телефоны: (34675) 2-42-26; (34675) 2-42-45                    </w:t>
            </w:r>
          </w:p>
        </w:tc>
      </w:tr>
    </w:tbl>
    <w:p w:rsidR="00495C88" w:rsidRPr="00DB0B14" w:rsidRDefault="00495C88" w:rsidP="00DB0B14">
      <w:pPr>
        <w:pStyle w:val="af6"/>
        <w:rPr>
          <w:rFonts w:ascii="Times New Roman" w:hAnsi="Times New Roman"/>
        </w:rPr>
      </w:pPr>
    </w:p>
    <w:p w:rsidR="00685301" w:rsidRPr="00DB0B14" w:rsidRDefault="00685301" w:rsidP="00DB0B14">
      <w:pPr>
        <w:pStyle w:val="a6"/>
        <w:numPr>
          <w:ilvl w:val="2"/>
          <w:numId w:val="5"/>
        </w:numPr>
        <w:spacing w:after="0" w:line="240" w:lineRule="auto"/>
        <w:rPr>
          <w:rFonts w:ascii="Times New Roman" w:hAnsi="Times New Roman"/>
          <w:b/>
          <w:sz w:val="24"/>
          <w:szCs w:val="24"/>
        </w:rPr>
      </w:pPr>
      <w:r w:rsidRPr="00DB0B14">
        <w:rPr>
          <w:rFonts w:ascii="Times New Roman" w:hAnsi="Times New Roman"/>
          <w:b/>
          <w:sz w:val="24"/>
          <w:szCs w:val="24"/>
        </w:rPr>
        <w:t>Основные показатели деятельности муниципальных библиотек:</w:t>
      </w:r>
    </w:p>
    <w:tbl>
      <w:tblPr>
        <w:tblW w:w="9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1037"/>
        <w:gridCol w:w="1038"/>
        <w:gridCol w:w="1037"/>
        <w:gridCol w:w="1038"/>
      </w:tblGrid>
      <w:tr w:rsidR="00495C88" w:rsidRPr="00DB0B14" w:rsidTr="007A0A9A">
        <w:trPr>
          <w:trHeight w:val="60"/>
        </w:trPr>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both"/>
              <w:rPr>
                <w:rFonts w:ascii="Times New Roman" w:eastAsia="Andale Sans UI" w:hAnsi="Times New Roman" w:cs="Times New Roman"/>
                <w:b/>
                <w:color w:val="000000" w:themeColor="text1"/>
                <w:kern w:val="2"/>
                <w:sz w:val="24"/>
                <w:szCs w:val="24"/>
              </w:rPr>
            </w:pPr>
            <w:r w:rsidRPr="00DB0B14">
              <w:rPr>
                <w:rFonts w:ascii="Times New Roman" w:hAnsi="Times New Roman" w:cs="Times New Roman"/>
                <w:b/>
                <w:color w:val="000000" w:themeColor="text1"/>
              </w:rPr>
              <w:t xml:space="preserve">Наименование показателя </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b/>
                <w:color w:val="000000" w:themeColor="text1"/>
                <w:kern w:val="2"/>
                <w:sz w:val="24"/>
                <w:szCs w:val="24"/>
              </w:rPr>
            </w:pPr>
            <w:r w:rsidRPr="00DB0B14">
              <w:rPr>
                <w:rFonts w:ascii="Times New Roman" w:hAnsi="Times New Roman" w:cs="Times New Roman"/>
                <w:b/>
                <w:color w:val="000000" w:themeColor="text1"/>
              </w:rPr>
              <w:t>2015</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b/>
                <w:color w:val="000000" w:themeColor="text1"/>
                <w:kern w:val="2"/>
                <w:sz w:val="24"/>
                <w:szCs w:val="24"/>
              </w:rPr>
            </w:pPr>
            <w:r w:rsidRPr="00DB0B14">
              <w:rPr>
                <w:rFonts w:ascii="Times New Roman" w:hAnsi="Times New Roman" w:cs="Times New Roman"/>
                <w:b/>
                <w:color w:val="000000" w:themeColor="text1"/>
              </w:rPr>
              <w:t>2016</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b/>
                <w:color w:val="000000" w:themeColor="text1"/>
                <w:kern w:val="2"/>
                <w:sz w:val="24"/>
                <w:szCs w:val="24"/>
              </w:rPr>
            </w:pPr>
            <w:r w:rsidRPr="00DB0B14">
              <w:rPr>
                <w:rFonts w:ascii="Times New Roman" w:hAnsi="Times New Roman" w:cs="Times New Roman"/>
                <w:b/>
                <w:color w:val="000000" w:themeColor="text1"/>
              </w:rPr>
              <w:t>2017</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b/>
                <w:color w:val="000000" w:themeColor="text1"/>
                <w:kern w:val="2"/>
                <w:sz w:val="24"/>
                <w:szCs w:val="24"/>
              </w:rPr>
            </w:pPr>
            <w:r w:rsidRPr="00DB0B14">
              <w:rPr>
                <w:rFonts w:ascii="Times New Roman" w:hAnsi="Times New Roman" w:cs="Times New Roman"/>
                <w:b/>
                <w:color w:val="000000" w:themeColor="text1"/>
              </w:rPr>
              <w:t>+ ; -</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Всего (число библиотек</w:t>
            </w:r>
            <w:proofErr w:type="gramStart"/>
            <w:r w:rsidRPr="00DB0B14">
              <w:rPr>
                <w:rFonts w:ascii="Times New Roman" w:eastAsia="Times New Roman" w:hAnsi="Times New Roman" w:cs="Times New Roman"/>
                <w:color w:val="000000" w:themeColor="text1"/>
              </w:rPr>
              <w:t>)(</w:t>
            </w:r>
            <w:proofErr w:type="gramEnd"/>
            <w:r w:rsidRPr="00DB0B14">
              <w:rPr>
                <w:rFonts w:ascii="Times New Roman" w:eastAsia="Times New Roman" w:hAnsi="Times New Roman" w:cs="Times New Roman"/>
                <w:color w:val="000000" w:themeColor="text1"/>
              </w:rPr>
              <w:t>ед.)</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Среднее число жителей на 1 библиотеку (чел.)</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18169</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18367</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18781</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+414</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ind w:right="-108"/>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Процент охвата населения библиотечным обслуживанием</w:t>
            </w:r>
            <w:proofErr w:type="gramStart"/>
            <w:r w:rsidRPr="00DB0B14">
              <w:rPr>
                <w:rFonts w:ascii="Times New Roman" w:eastAsia="Times New Roman" w:hAnsi="Times New Roman" w:cs="Times New Roman"/>
                <w:color w:val="000000" w:themeColor="text1"/>
              </w:rPr>
              <w:t xml:space="preserve"> (%)</w:t>
            </w:r>
            <w:proofErr w:type="gramEnd"/>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35,0</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34,0</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34,4</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+0,4</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Библиотечный фонд (тыс. экз.)</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151,7</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155,2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157,0</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+1,8</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Количество книг на 1000 жителей (экз.)</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4198</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4225</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4180</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145</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Прирост книжного фонда</w:t>
            </w:r>
            <w:proofErr w:type="gramStart"/>
            <w:r w:rsidRPr="00DB0B14">
              <w:rPr>
                <w:rFonts w:ascii="Times New Roman" w:eastAsia="Times New Roman" w:hAnsi="Times New Roman" w:cs="Times New Roman"/>
                <w:color w:val="000000" w:themeColor="text1"/>
              </w:rPr>
              <w:t xml:space="preserve"> (%)</w:t>
            </w:r>
            <w:proofErr w:type="gramEnd"/>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1,3</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Поступило новых книг (тыс. экз.)</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3,78</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5,82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4,01</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-1,81</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Количество новых поступлений на 1000 жителей (экз.)</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104</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158</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106,8</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-51,2</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Объем собственных баз данных (тыс. записей)</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110,7</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116,2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121,5</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+5,3</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DB0B14">
            <w:pPr>
              <w:widowControl w:val="0"/>
              <w:suppressAutoHyphens/>
              <w:spacing w:after="0" w:line="240" w:lineRule="auto"/>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 xml:space="preserve"> в том числе: электронный каталог (тыс. записей)</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84,5</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88,5</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91,7</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+3,2</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Книговыдача (тыс. экз.)</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215,5</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214,1</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216,09</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+1,99</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Обращаемость библиотечного фонда</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1,4</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1,4</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1,4</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Читаемость</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17,3</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17,1</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16,7</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-0,4</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Число читателей (в абсолютных цифрах). Всего</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12467</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12514</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12927</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+413</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 xml:space="preserve">            в т.ч. детей до 14 лет</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5923</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5845</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5945</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+100</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Число посещений</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82819</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82087</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82623</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+536</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Посещаемость</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6,6</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6,6</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6,4</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-0,2</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both"/>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Финансирование библиотечного обслуживания в расчете на одного жителя (тыс. рублей)</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0,667</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0,636</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0,710</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+0,074</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both"/>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 xml:space="preserve">Количество библиотек: </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both"/>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 xml:space="preserve"> - подключено к сети Интернет</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both"/>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 имеют электронную почту</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both"/>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 имеют электронный каталог</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both"/>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 имеют собственный сайт/ портал</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both"/>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lastRenderedPageBreak/>
              <w:t xml:space="preserve">Количество оцифрованных библиотеками документов </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47</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119</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159</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+40</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pacing w:after="0" w:line="240" w:lineRule="auto"/>
              <w:jc w:val="both"/>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Библиотечные работники муниципальных библиотек. Всего, /основной персонал</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28/21</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28/22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26/22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DB0B14">
            <w:pPr>
              <w:widowControl w:val="0"/>
              <w:suppressAutoHyphens/>
              <w:snapToGrid w:val="0"/>
              <w:spacing w:after="0" w:line="240" w:lineRule="auto"/>
              <w:jc w:val="both"/>
              <w:rPr>
                <w:rFonts w:ascii="Times New Roman" w:eastAsia="Times New Roman" w:hAnsi="Times New Roman" w:cs="Times New Roman"/>
                <w:color w:val="000000" w:themeColor="text1"/>
                <w:kern w:val="2"/>
                <w:sz w:val="24"/>
                <w:szCs w:val="24"/>
              </w:rPr>
            </w:pPr>
            <w:r w:rsidRPr="00DB0B14">
              <w:rPr>
                <w:rFonts w:ascii="Times New Roman" w:hAnsi="Times New Roman" w:cs="Times New Roman"/>
                <w:color w:val="000000" w:themeColor="text1"/>
              </w:rPr>
              <w:t>в том числе имеют</w:t>
            </w:r>
          </w:p>
        </w:tc>
        <w:tc>
          <w:tcPr>
            <w:tcW w:w="1037" w:type="dxa"/>
            <w:tcBorders>
              <w:top w:val="single" w:sz="4" w:space="0" w:color="auto"/>
              <w:left w:val="single" w:sz="4" w:space="0" w:color="auto"/>
              <w:bottom w:val="single" w:sz="4" w:space="0" w:color="auto"/>
              <w:right w:val="single" w:sz="4" w:space="0" w:color="auto"/>
            </w:tcBorders>
            <w:vAlign w:val="center"/>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p>
        </w:tc>
        <w:tc>
          <w:tcPr>
            <w:tcW w:w="1037" w:type="dxa"/>
            <w:tcBorders>
              <w:top w:val="single" w:sz="4" w:space="0" w:color="auto"/>
              <w:left w:val="single" w:sz="4" w:space="0" w:color="auto"/>
              <w:bottom w:val="single" w:sz="4" w:space="0" w:color="auto"/>
              <w:right w:val="single" w:sz="4" w:space="0" w:color="auto"/>
            </w:tcBorders>
            <w:vAlign w:val="center"/>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p>
        </w:tc>
        <w:tc>
          <w:tcPr>
            <w:tcW w:w="1038" w:type="dxa"/>
            <w:tcBorders>
              <w:top w:val="single" w:sz="4" w:space="0" w:color="auto"/>
              <w:left w:val="single" w:sz="4" w:space="0" w:color="auto"/>
              <w:bottom w:val="single" w:sz="4" w:space="0" w:color="auto"/>
              <w:right w:val="single" w:sz="4" w:space="0" w:color="auto"/>
            </w:tcBorders>
            <w:vAlign w:val="center"/>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10538E">
            <w:pPr>
              <w:widowControl w:val="0"/>
              <w:numPr>
                <w:ilvl w:val="0"/>
                <w:numId w:val="15"/>
              </w:numPr>
              <w:tabs>
                <w:tab w:val="left" w:pos="0"/>
                <w:tab w:val="left" w:pos="360"/>
              </w:tabs>
              <w:suppressAutoHyphens/>
              <w:snapToGrid w:val="0"/>
              <w:spacing w:after="0" w:line="240" w:lineRule="auto"/>
              <w:ind w:left="0" w:firstLine="0"/>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 xml:space="preserve">высшее </w:t>
            </w:r>
            <w:proofErr w:type="gramStart"/>
            <w:r w:rsidRPr="00DB0B14">
              <w:rPr>
                <w:rFonts w:ascii="Times New Roman" w:eastAsia="Times New Roman" w:hAnsi="Times New Roman" w:cs="Times New Roman"/>
                <w:color w:val="000000" w:themeColor="text1"/>
              </w:rPr>
              <w:t>образование</w:t>
            </w:r>
            <w:proofErr w:type="gramEnd"/>
            <w:r w:rsidRPr="00DB0B14">
              <w:rPr>
                <w:rFonts w:ascii="Times New Roman" w:hAnsi="Times New Roman" w:cs="Times New Roman"/>
                <w:color w:val="000000" w:themeColor="text1"/>
              </w:rPr>
              <w:t>/ в том числе библиотечное</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20/10</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15/9</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15/9</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10538E">
            <w:pPr>
              <w:widowControl w:val="0"/>
              <w:numPr>
                <w:ilvl w:val="0"/>
                <w:numId w:val="15"/>
              </w:numPr>
              <w:tabs>
                <w:tab w:val="left" w:pos="0"/>
                <w:tab w:val="left" w:pos="360"/>
              </w:tabs>
              <w:suppressAutoHyphens/>
              <w:snapToGrid w:val="0"/>
              <w:spacing w:after="0" w:line="240" w:lineRule="auto"/>
              <w:ind w:left="0" w:firstLine="0"/>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 xml:space="preserve">среднее специальное </w:t>
            </w:r>
            <w:proofErr w:type="gramStart"/>
            <w:r w:rsidRPr="00DB0B14">
              <w:rPr>
                <w:rFonts w:ascii="Times New Roman" w:eastAsia="Times New Roman" w:hAnsi="Times New Roman" w:cs="Times New Roman"/>
                <w:color w:val="000000" w:themeColor="text1"/>
              </w:rPr>
              <w:t>образование</w:t>
            </w:r>
            <w:proofErr w:type="gramEnd"/>
            <w:r w:rsidRPr="00DB0B14">
              <w:rPr>
                <w:rFonts w:ascii="Times New Roman" w:hAnsi="Times New Roman" w:cs="Times New Roman"/>
                <w:color w:val="000000" w:themeColor="text1"/>
              </w:rPr>
              <w:t>/ в том числе библиотечное</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5/2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6/2</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6/2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10538E">
            <w:pPr>
              <w:widowControl w:val="0"/>
              <w:numPr>
                <w:ilvl w:val="0"/>
                <w:numId w:val="15"/>
              </w:numPr>
              <w:tabs>
                <w:tab w:val="left" w:pos="0"/>
                <w:tab w:val="left" w:pos="360"/>
              </w:tabs>
              <w:suppressAutoHyphens/>
              <w:snapToGrid w:val="0"/>
              <w:spacing w:after="0" w:line="240" w:lineRule="auto"/>
              <w:ind w:left="0" w:firstLine="0"/>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другое</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0</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w:t>
            </w:r>
          </w:p>
        </w:tc>
      </w:tr>
      <w:tr w:rsidR="00495C88" w:rsidRPr="00DB0B14" w:rsidTr="007A0A9A">
        <w:tc>
          <w:tcPr>
            <w:tcW w:w="5220" w:type="dxa"/>
            <w:tcBorders>
              <w:top w:val="single" w:sz="4" w:space="0" w:color="auto"/>
              <w:left w:val="single" w:sz="4" w:space="0" w:color="auto"/>
              <w:bottom w:val="single" w:sz="4" w:space="0" w:color="auto"/>
              <w:right w:val="single" w:sz="4" w:space="0" w:color="auto"/>
            </w:tcBorders>
            <w:hideMark/>
          </w:tcPr>
          <w:p w:rsidR="00495C88" w:rsidRPr="00DB0B14" w:rsidRDefault="00495C88" w:rsidP="0010538E">
            <w:pPr>
              <w:widowControl w:val="0"/>
              <w:numPr>
                <w:ilvl w:val="0"/>
                <w:numId w:val="15"/>
              </w:numPr>
              <w:tabs>
                <w:tab w:val="left" w:pos="0"/>
                <w:tab w:val="left" w:pos="360"/>
              </w:tabs>
              <w:suppressAutoHyphens/>
              <w:snapToGrid w:val="0"/>
              <w:spacing w:after="0" w:line="240" w:lineRule="auto"/>
              <w:ind w:left="0" w:firstLine="0"/>
              <w:jc w:val="both"/>
              <w:rPr>
                <w:rFonts w:ascii="Times New Roman" w:eastAsia="Times New Roman" w:hAnsi="Times New Roman" w:cs="Times New Roman"/>
                <w:color w:val="000000" w:themeColor="text1"/>
                <w:kern w:val="2"/>
                <w:sz w:val="24"/>
                <w:szCs w:val="24"/>
              </w:rPr>
            </w:pPr>
            <w:r w:rsidRPr="00DB0B14">
              <w:rPr>
                <w:rFonts w:ascii="Times New Roman" w:eastAsia="Times New Roman" w:hAnsi="Times New Roman" w:cs="Times New Roman"/>
                <w:color w:val="000000" w:themeColor="text1"/>
              </w:rPr>
              <w:t>стаж библиотечной работы менее 3 лет</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w:t>
            </w:r>
          </w:p>
        </w:tc>
        <w:tc>
          <w:tcPr>
            <w:tcW w:w="1037"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2</w:t>
            </w:r>
          </w:p>
        </w:tc>
        <w:tc>
          <w:tcPr>
            <w:tcW w:w="1038" w:type="dxa"/>
            <w:tcBorders>
              <w:top w:val="single" w:sz="4" w:space="0" w:color="auto"/>
              <w:left w:val="single" w:sz="4" w:space="0" w:color="auto"/>
              <w:bottom w:val="single" w:sz="4" w:space="0" w:color="auto"/>
              <w:right w:val="single" w:sz="4" w:space="0" w:color="auto"/>
            </w:tcBorders>
            <w:vAlign w:val="center"/>
            <w:hideMark/>
          </w:tcPr>
          <w:p w:rsidR="00495C88" w:rsidRPr="00DB0B14" w:rsidRDefault="00495C88" w:rsidP="007A0A9A">
            <w:pPr>
              <w:widowControl w:val="0"/>
              <w:suppressAutoHyphens/>
              <w:spacing w:after="0" w:line="240" w:lineRule="auto"/>
              <w:jc w:val="center"/>
              <w:rPr>
                <w:rFonts w:ascii="Times New Roman" w:eastAsia="Andale Sans UI" w:hAnsi="Times New Roman" w:cs="Times New Roman"/>
                <w:color w:val="000000" w:themeColor="text1"/>
                <w:kern w:val="2"/>
                <w:sz w:val="24"/>
                <w:szCs w:val="24"/>
              </w:rPr>
            </w:pPr>
            <w:r w:rsidRPr="00DB0B14">
              <w:rPr>
                <w:rFonts w:ascii="Times New Roman" w:hAnsi="Times New Roman" w:cs="Times New Roman"/>
                <w:color w:val="000000" w:themeColor="text1"/>
              </w:rPr>
              <w:t>-1</w:t>
            </w:r>
          </w:p>
        </w:tc>
      </w:tr>
    </w:tbl>
    <w:p w:rsidR="00495C88" w:rsidRPr="00DB0B14" w:rsidRDefault="00495C88" w:rsidP="00DB0B14">
      <w:pPr>
        <w:pStyle w:val="a6"/>
        <w:spacing w:after="0" w:line="240" w:lineRule="auto"/>
        <w:ind w:left="0" w:firstLine="567"/>
        <w:jc w:val="both"/>
        <w:rPr>
          <w:rFonts w:ascii="Times New Roman" w:eastAsia="Times New Roman" w:hAnsi="Times New Roman"/>
          <w:color w:val="000000" w:themeColor="text1"/>
          <w:kern w:val="2"/>
          <w:lang w:eastAsia="ru-RU"/>
        </w:rPr>
      </w:pPr>
      <w:r w:rsidRPr="00DB0B14">
        <w:rPr>
          <w:rFonts w:ascii="Times New Roman" w:eastAsia="Times New Roman" w:hAnsi="Times New Roman"/>
          <w:color w:val="000000" w:themeColor="text1"/>
          <w:lang w:eastAsia="ru-RU"/>
        </w:rPr>
        <w:t>*Норма ЮНЕСКО и ИФЛА – 250 документов в год</w:t>
      </w:r>
    </w:p>
    <w:p w:rsidR="00BF7DB1" w:rsidRPr="00DB0B14" w:rsidRDefault="00BF7DB1" w:rsidP="00DB0B14">
      <w:pPr>
        <w:spacing w:after="0" w:line="240" w:lineRule="auto"/>
        <w:ind w:firstLine="567"/>
        <w:jc w:val="both"/>
        <w:rPr>
          <w:rFonts w:ascii="Times New Roman" w:hAnsi="Times New Roman" w:cs="Times New Roman"/>
          <w:color w:val="000000" w:themeColor="text1"/>
          <w:sz w:val="24"/>
          <w:szCs w:val="24"/>
        </w:rPr>
      </w:pPr>
    </w:p>
    <w:p w:rsidR="00495C88" w:rsidRPr="00DB0B14" w:rsidRDefault="00495C88" w:rsidP="00DB0B14">
      <w:pPr>
        <w:spacing w:after="0" w:line="240" w:lineRule="auto"/>
        <w:ind w:firstLine="567"/>
        <w:jc w:val="both"/>
        <w:rPr>
          <w:rFonts w:ascii="Times New Roman" w:eastAsia="Andale Sans UI" w:hAnsi="Times New Roman" w:cs="Times New Roman"/>
          <w:bCs/>
          <w:color w:val="000000" w:themeColor="text1"/>
          <w:sz w:val="24"/>
          <w:szCs w:val="24"/>
        </w:rPr>
      </w:pPr>
      <w:r w:rsidRPr="00DB0B14">
        <w:rPr>
          <w:rFonts w:ascii="Times New Roman" w:hAnsi="Times New Roman" w:cs="Times New Roman"/>
          <w:color w:val="000000" w:themeColor="text1"/>
          <w:sz w:val="24"/>
          <w:szCs w:val="24"/>
        </w:rPr>
        <w:t>Общедоступные муниципальные библиотеки  в 2017 году работали стабильно по привлечению пользователей и были востребованы жителями города Югорска. Деятельность учреждения в 2017 г. была организована в соответствии с «М</w:t>
      </w:r>
      <w:r w:rsidRPr="00DB0B14">
        <w:rPr>
          <w:rFonts w:ascii="Times New Roman" w:hAnsi="Times New Roman" w:cs="Times New Roman"/>
          <w:bCs/>
          <w:color w:val="000000" w:themeColor="text1"/>
          <w:sz w:val="24"/>
          <w:szCs w:val="24"/>
        </w:rPr>
        <w:t>униципальным заданием на оказание муниципальной услуги  «Библиотечное, библиографическое  и информационное обслуживание пользователей библиотеки».</w:t>
      </w:r>
    </w:p>
    <w:p w:rsidR="00495C88" w:rsidRPr="00DB0B14" w:rsidRDefault="00495C88" w:rsidP="00DB0B14">
      <w:pPr>
        <w:spacing w:after="0" w:line="240" w:lineRule="auto"/>
        <w:ind w:firstLine="567"/>
        <w:jc w:val="both"/>
        <w:rPr>
          <w:rFonts w:ascii="Times New Roman" w:hAnsi="Times New Roman" w:cs="Times New Roman"/>
          <w:color w:val="000000" w:themeColor="text1"/>
          <w:sz w:val="24"/>
          <w:szCs w:val="24"/>
          <w:lang w:eastAsia="ar-SA"/>
        </w:rPr>
      </w:pPr>
      <w:r w:rsidRPr="00DB0B14">
        <w:rPr>
          <w:rFonts w:ascii="Times New Roman" w:hAnsi="Times New Roman" w:cs="Times New Roman"/>
          <w:bCs/>
          <w:color w:val="000000" w:themeColor="text1"/>
          <w:sz w:val="24"/>
          <w:szCs w:val="24"/>
        </w:rPr>
        <w:t xml:space="preserve">Среднегодовая численность населения, проживающего на территории города Югорска, составляет 37563 человека. </w:t>
      </w:r>
      <w:r w:rsidRPr="00DB0B14">
        <w:rPr>
          <w:rFonts w:ascii="Times New Roman" w:hAnsi="Times New Roman" w:cs="Times New Roman"/>
          <w:color w:val="000000" w:themeColor="text1"/>
          <w:sz w:val="24"/>
          <w:szCs w:val="24"/>
        </w:rPr>
        <w:t xml:space="preserve">Среднее число жителей на одну библиотеку составляет 18,7 тыс. человек. Общий процент охвата библиотечным обслуживанием составил в 2017 году - 34,4% (в 2016 году - 34%, </w:t>
      </w:r>
      <w:r w:rsidRPr="00DB0B14">
        <w:rPr>
          <w:rFonts w:ascii="Times New Roman" w:hAnsi="Times New Roman" w:cs="Times New Roman"/>
          <w:color w:val="000000" w:themeColor="text1"/>
          <w:sz w:val="24"/>
          <w:szCs w:val="24"/>
          <w:lang w:eastAsia="ar-SA"/>
        </w:rPr>
        <w:t xml:space="preserve">охват населения библиотечным обслуживанием в ХМАО - Югре в 2016 году - 28 %,  по городам – 24,7%). </w:t>
      </w:r>
    </w:p>
    <w:p w:rsidR="00495C88" w:rsidRPr="00DB0B14" w:rsidRDefault="00495C88" w:rsidP="00DB0B14">
      <w:pPr>
        <w:spacing w:after="0" w:line="240" w:lineRule="auto"/>
        <w:ind w:firstLine="567"/>
        <w:jc w:val="both"/>
        <w:rPr>
          <w:rFonts w:ascii="Times New Roman" w:hAnsi="Times New Roman" w:cs="Times New Roman"/>
          <w:color w:val="000000" w:themeColor="text1"/>
          <w:sz w:val="24"/>
          <w:szCs w:val="24"/>
          <w:lang w:eastAsia="ar-SA"/>
        </w:rPr>
      </w:pPr>
      <w:r w:rsidRPr="00DB0B14">
        <w:rPr>
          <w:rFonts w:ascii="Times New Roman" w:hAnsi="Times New Roman" w:cs="Times New Roman"/>
          <w:color w:val="000000" w:themeColor="text1"/>
          <w:sz w:val="24"/>
          <w:szCs w:val="24"/>
        </w:rPr>
        <w:t xml:space="preserve">За 2017 год основные показатели: число читателей, количество посещений, совокупный объем библиотечного </w:t>
      </w:r>
      <w:proofErr w:type="gramStart"/>
      <w:r w:rsidRPr="00DB0B14">
        <w:rPr>
          <w:rFonts w:ascii="Times New Roman" w:hAnsi="Times New Roman" w:cs="Times New Roman"/>
          <w:color w:val="000000" w:themeColor="text1"/>
          <w:sz w:val="24"/>
          <w:szCs w:val="24"/>
        </w:rPr>
        <w:t>фонда</w:t>
      </w:r>
      <w:proofErr w:type="gramEnd"/>
      <w:r w:rsidRPr="00DB0B14">
        <w:rPr>
          <w:rFonts w:ascii="Times New Roman" w:hAnsi="Times New Roman" w:cs="Times New Roman"/>
          <w:color w:val="000000" w:themeColor="text1"/>
          <w:sz w:val="24"/>
          <w:szCs w:val="24"/>
        </w:rPr>
        <w:t xml:space="preserve"> и книговыдача характеризуются положительной динамикой.</w:t>
      </w:r>
    </w:p>
    <w:p w:rsidR="00495C88" w:rsidRPr="00DB0B14" w:rsidRDefault="00495C88" w:rsidP="00DB0B14">
      <w:pPr>
        <w:spacing w:after="0" w:line="240" w:lineRule="auto"/>
        <w:ind w:firstLine="567"/>
        <w:jc w:val="both"/>
        <w:rPr>
          <w:rFonts w:ascii="Times New Roman" w:hAnsi="Times New Roman" w:cs="Times New Roman"/>
          <w:color w:val="000000" w:themeColor="text1"/>
          <w:sz w:val="24"/>
          <w:szCs w:val="24"/>
          <w:lang w:eastAsia="ar-SA"/>
        </w:rPr>
      </w:pPr>
      <w:r w:rsidRPr="00DB0B14">
        <w:rPr>
          <w:rFonts w:ascii="Times New Roman" w:hAnsi="Times New Roman" w:cs="Times New Roman"/>
          <w:color w:val="000000" w:themeColor="text1"/>
          <w:sz w:val="24"/>
          <w:szCs w:val="24"/>
          <w:lang w:eastAsia="ar-SA"/>
        </w:rPr>
        <w:t>По итогам года пользователями общедоступных муниципальных библиотек стали 12927 человек, по сравнению с аналогичным периодом 2016 года число читателей увеличилось на 3,3% (2017 год – 12927 чел., 2016 год – 12514 чел.). Число выданных книг увеличилось по сравнению с аналогичным периодом прошлого года на 0,9% (2017 год – 216,09 тыс. экз., 2016 – 214,1 тыс. экз.), число посещений библиотек увеличилось на 0,6%  (2017 год – 82,6 тыс. чел., 2016 – 82,0 тыс. чел.)</w:t>
      </w:r>
    </w:p>
    <w:p w:rsidR="00495C88" w:rsidRPr="00DB0B14" w:rsidRDefault="00495C88" w:rsidP="00DB0B14">
      <w:pPr>
        <w:spacing w:after="0" w:line="240" w:lineRule="auto"/>
        <w:ind w:firstLine="567"/>
        <w:jc w:val="both"/>
        <w:rPr>
          <w:rFonts w:ascii="Times New Roman" w:hAnsi="Times New Roman" w:cs="Times New Roman"/>
          <w:bCs/>
          <w:color w:val="000000" w:themeColor="text1"/>
          <w:sz w:val="24"/>
          <w:szCs w:val="24"/>
        </w:rPr>
      </w:pPr>
      <w:r w:rsidRPr="00DB0B14">
        <w:rPr>
          <w:rFonts w:ascii="Times New Roman" w:hAnsi="Times New Roman" w:cs="Times New Roman"/>
          <w:color w:val="000000" w:themeColor="text1"/>
          <w:sz w:val="24"/>
          <w:szCs w:val="24"/>
        </w:rPr>
        <w:t>Увеличению числа основных показателей способствовали следующие факты:</w:t>
      </w:r>
    </w:p>
    <w:p w:rsidR="00495C88" w:rsidRPr="007A0A9A" w:rsidRDefault="00495C88" w:rsidP="0010538E">
      <w:pPr>
        <w:pStyle w:val="a6"/>
        <w:numPr>
          <w:ilvl w:val="0"/>
          <w:numId w:val="68"/>
        </w:numPr>
        <w:spacing w:after="0" w:line="240" w:lineRule="auto"/>
        <w:ind w:left="851" w:hanging="284"/>
        <w:jc w:val="both"/>
        <w:rPr>
          <w:rFonts w:ascii="Times New Roman" w:hAnsi="Times New Roman"/>
          <w:color w:val="000000" w:themeColor="text1"/>
          <w:sz w:val="24"/>
          <w:szCs w:val="24"/>
        </w:rPr>
      </w:pPr>
      <w:r w:rsidRPr="007A0A9A">
        <w:rPr>
          <w:rFonts w:ascii="Times New Roman" w:hAnsi="Times New Roman"/>
          <w:color w:val="000000" w:themeColor="text1"/>
          <w:sz w:val="24"/>
          <w:szCs w:val="24"/>
        </w:rPr>
        <w:t>открытие электронного читального зала Президентской библиотеки им. Б. Н. Ельцина, который позволяет получить доступ к общегосударственному хранилищу документов по истории, теории и практике российской государственности, по вопросам русского языка;</w:t>
      </w:r>
    </w:p>
    <w:p w:rsidR="00495C88" w:rsidRPr="00DB0B14" w:rsidRDefault="00495C88" w:rsidP="0010538E">
      <w:pPr>
        <w:pStyle w:val="aa"/>
        <w:numPr>
          <w:ilvl w:val="0"/>
          <w:numId w:val="68"/>
        </w:numPr>
        <w:tabs>
          <w:tab w:val="left" w:pos="567"/>
          <w:tab w:val="left" w:pos="851"/>
        </w:tabs>
        <w:spacing w:after="0" w:line="240" w:lineRule="auto"/>
        <w:ind w:left="851" w:hanging="284"/>
        <w:jc w:val="both"/>
        <w:rPr>
          <w:rFonts w:ascii="Times New Roman" w:hAnsi="Times New Roman" w:cs="Times New Roman"/>
          <w:color w:val="000000" w:themeColor="text1"/>
          <w:sz w:val="24"/>
          <w:szCs w:val="24"/>
        </w:rPr>
      </w:pPr>
      <w:r w:rsidRPr="00DB0B14">
        <w:rPr>
          <w:rFonts w:ascii="Times New Roman" w:hAnsi="Times New Roman" w:cs="Times New Roman"/>
          <w:bCs/>
          <w:color w:val="000000" w:themeColor="text1"/>
          <w:sz w:val="24"/>
          <w:szCs w:val="24"/>
          <w:lang w:eastAsia="ar-SA"/>
        </w:rPr>
        <w:t xml:space="preserve">реализация проекта  «С книгой по жизни», в рамках которого открыт </w:t>
      </w:r>
      <w:r w:rsidRPr="00DB0B14">
        <w:rPr>
          <w:rFonts w:ascii="Times New Roman" w:hAnsi="Times New Roman" w:cs="Times New Roman"/>
          <w:color w:val="000000" w:themeColor="text1"/>
          <w:sz w:val="24"/>
          <w:szCs w:val="24"/>
        </w:rPr>
        <w:t>музей истории центральной городской библиотеки им. А.И. Харизовой и библиотечного дела в г. Югорске;</w:t>
      </w:r>
    </w:p>
    <w:p w:rsidR="00495C88" w:rsidRPr="007A0A9A" w:rsidRDefault="00495C88" w:rsidP="0010538E">
      <w:pPr>
        <w:pStyle w:val="a6"/>
        <w:numPr>
          <w:ilvl w:val="0"/>
          <w:numId w:val="68"/>
        </w:numPr>
        <w:spacing w:after="0" w:line="240" w:lineRule="auto"/>
        <w:ind w:left="851" w:hanging="284"/>
        <w:jc w:val="both"/>
        <w:rPr>
          <w:rFonts w:ascii="Times New Roman" w:eastAsia="Times New Roman" w:hAnsi="Times New Roman"/>
          <w:color w:val="000000" w:themeColor="text1"/>
          <w:sz w:val="24"/>
          <w:szCs w:val="24"/>
          <w:lang w:eastAsia="ru-RU"/>
        </w:rPr>
      </w:pPr>
      <w:r w:rsidRPr="007A0A9A">
        <w:rPr>
          <w:rFonts w:ascii="Times New Roman" w:hAnsi="Times New Roman"/>
          <w:color w:val="000000" w:themeColor="text1"/>
          <w:sz w:val="24"/>
          <w:szCs w:val="24"/>
        </w:rPr>
        <w:t xml:space="preserve">проведение социально-значимых мероприятий всероссийского и окружного уровня («Литературный десант» - встреча </w:t>
      </w:r>
      <w:r w:rsidRPr="007A0A9A">
        <w:rPr>
          <w:rFonts w:ascii="Times New Roman" w:eastAsia="Arial Unicode MS" w:hAnsi="Times New Roman"/>
          <w:color w:val="000000" w:themeColor="text1"/>
          <w:kern w:val="3"/>
          <w:sz w:val="24"/>
          <w:szCs w:val="24"/>
          <w:lang w:eastAsia="ja-JP" w:bidi="ru-RU"/>
        </w:rPr>
        <w:t xml:space="preserve">с членами окружной общественной организации </w:t>
      </w:r>
      <w:r w:rsidRPr="007A0A9A">
        <w:rPr>
          <w:rFonts w:ascii="Times New Roman" w:hAnsi="Times New Roman"/>
          <w:color w:val="000000" w:themeColor="text1"/>
          <w:sz w:val="24"/>
          <w:szCs w:val="24"/>
        </w:rPr>
        <w:t>Союза писателей России, Всероссийская социально-культурная акция «Библионочь», Общероссийская  акция памяти Зои Космодемьянской, Всероссийский проект «Классики в российской провинции»</w:t>
      </w:r>
      <w:proofErr w:type="gramStart"/>
      <w:r w:rsidRPr="007A0A9A">
        <w:rPr>
          <w:rFonts w:ascii="Times New Roman" w:hAnsi="Times New Roman"/>
          <w:color w:val="000000" w:themeColor="text1"/>
          <w:sz w:val="24"/>
          <w:szCs w:val="24"/>
        </w:rPr>
        <w:t>.</w:t>
      </w:r>
      <w:r w:rsidRPr="007A0A9A">
        <w:rPr>
          <w:rFonts w:ascii="Times New Roman" w:eastAsia="Times New Roman" w:hAnsi="Times New Roman"/>
          <w:color w:val="000000" w:themeColor="text1"/>
          <w:sz w:val="24"/>
          <w:szCs w:val="24"/>
          <w:lang w:eastAsia="ru-RU"/>
        </w:rPr>
        <w:t>Б</w:t>
      </w:r>
      <w:proofErr w:type="gramEnd"/>
      <w:r w:rsidRPr="007A0A9A">
        <w:rPr>
          <w:rFonts w:ascii="Times New Roman" w:eastAsia="Times New Roman" w:hAnsi="Times New Roman"/>
          <w:color w:val="000000" w:themeColor="text1"/>
          <w:sz w:val="24"/>
          <w:szCs w:val="24"/>
          <w:lang w:eastAsia="ru-RU"/>
        </w:rPr>
        <w:t>ольшой этнографический диктант).</w:t>
      </w:r>
    </w:p>
    <w:p w:rsidR="00495C88" w:rsidRPr="00DB0B14" w:rsidRDefault="00495C88" w:rsidP="00DB0B14">
      <w:pPr>
        <w:tabs>
          <w:tab w:val="left" w:pos="1134"/>
        </w:tabs>
        <w:spacing w:after="0" w:line="240" w:lineRule="auto"/>
        <w:ind w:right="55" w:firstLine="567"/>
        <w:jc w:val="both"/>
        <w:rPr>
          <w:rFonts w:ascii="Times New Roman" w:eastAsia="Andale Sans UI" w:hAnsi="Times New Roman" w:cs="Times New Roman"/>
          <w:color w:val="000000" w:themeColor="text1"/>
          <w:sz w:val="24"/>
          <w:szCs w:val="24"/>
        </w:rPr>
      </w:pPr>
      <w:r w:rsidRPr="00DB0B14">
        <w:rPr>
          <w:rFonts w:ascii="Times New Roman" w:hAnsi="Times New Roman" w:cs="Times New Roman"/>
          <w:color w:val="000000" w:themeColor="text1"/>
          <w:sz w:val="24"/>
          <w:szCs w:val="24"/>
        </w:rPr>
        <w:t>Объем библиотечного фонда на конец отчетного 2017 года составил 157,0 тыс. экземпляров, что составляет 69,7% от норматива «книгообеспеченность 1 жителя». По базовым нормам организации сети и ресурсного обеспечения общедоступных библиотек муниципальных образований объем документного фонда библиотеки городского поселения должен составлять – 5-7 книг и других документов на 1 жителя в районе обслуживания.</w:t>
      </w:r>
    </w:p>
    <w:p w:rsidR="00495C88" w:rsidRPr="00DB0B14" w:rsidRDefault="00495C88" w:rsidP="00DB0B14">
      <w:pPr>
        <w:spacing w:after="0" w:line="240" w:lineRule="auto"/>
        <w:ind w:firstLine="567"/>
        <w:jc w:val="both"/>
        <w:rPr>
          <w:rFonts w:ascii="Times New Roman" w:hAnsi="Times New Roman" w:cs="Times New Roman"/>
          <w:color w:val="000000" w:themeColor="text1"/>
          <w:sz w:val="24"/>
          <w:szCs w:val="24"/>
        </w:rPr>
      </w:pPr>
      <w:r w:rsidRPr="00DB0B14">
        <w:rPr>
          <w:rFonts w:ascii="Times New Roman" w:hAnsi="Times New Roman" w:cs="Times New Roman"/>
          <w:color w:val="000000" w:themeColor="text1"/>
          <w:sz w:val="24"/>
          <w:szCs w:val="24"/>
        </w:rPr>
        <w:lastRenderedPageBreak/>
        <w:t xml:space="preserve">Объем новых поступлений в муниципальные библиотеки составил – 4 012 экземпляров (в том числе детской литературы 1552 экз.). По сравнению с 2016 годом поступило на 1808 документов меньше (2016 год – 5820 экземпляра). В среднем на  1000 жителей  поступило 106,8 документов, что ниже норматива установленного ЮНЕСКО и ИФЛА – 250 документов на 1 жителей в год.  </w:t>
      </w:r>
      <w:proofErr w:type="gramStart"/>
      <w:r w:rsidRPr="00DB0B14">
        <w:rPr>
          <w:rFonts w:ascii="Times New Roman" w:hAnsi="Times New Roman" w:cs="Times New Roman"/>
          <w:color w:val="000000" w:themeColor="text1"/>
          <w:sz w:val="24"/>
          <w:szCs w:val="24"/>
        </w:rPr>
        <w:t>Нормативный показатель ежегодного пополнения библиотечного фонда, закреплённый в Законе ХМАО - Югры «О регулировании отдельных вопросов  библиотечного дела и обязательного экземпляра документов в ХМАО–Югре», должен составлять  3%, по итогам  отчетного года в МБУ «ЦБС г. Югорска» этот показатель составил 2,6%, по детскому фонду - 2,6%. Отрицательная динамика обусловлена увеличением стоимости книжной продукции и недостаточным финансированием на пополнение библиотечного фонда (2016 год - 1647,8</w:t>
      </w:r>
      <w:proofErr w:type="gramEnd"/>
      <w:r w:rsidRPr="00DB0B14">
        <w:rPr>
          <w:rFonts w:ascii="Times New Roman" w:hAnsi="Times New Roman" w:cs="Times New Roman"/>
          <w:color w:val="000000" w:themeColor="text1"/>
          <w:sz w:val="24"/>
          <w:szCs w:val="24"/>
        </w:rPr>
        <w:t xml:space="preserve"> тыс. руб.,  2017 год -893,1 тыс. рублей).</w:t>
      </w:r>
    </w:p>
    <w:p w:rsidR="00495C88" w:rsidRPr="00DB0B14" w:rsidRDefault="00495C88" w:rsidP="00DB0B14">
      <w:pPr>
        <w:spacing w:after="0" w:line="240" w:lineRule="auto"/>
        <w:ind w:right="55" w:firstLine="567"/>
        <w:jc w:val="both"/>
        <w:rPr>
          <w:rFonts w:ascii="Times New Roman" w:hAnsi="Times New Roman" w:cs="Times New Roman"/>
          <w:color w:val="000000" w:themeColor="text1"/>
          <w:sz w:val="24"/>
          <w:szCs w:val="24"/>
        </w:rPr>
      </w:pPr>
      <w:r w:rsidRPr="00DB0B14">
        <w:rPr>
          <w:rFonts w:ascii="Times New Roman" w:hAnsi="Times New Roman" w:cs="Times New Roman"/>
          <w:color w:val="000000" w:themeColor="text1"/>
          <w:sz w:val="24"/>
          <w:szCs w:val="24"/>
        </w:rPr>
        <w:t xml:space="preserve">Обновляемость фонда любой библиотеки определяется как темпами их пополнения, так и своевременного исключения и списания документов. В обязательном порядке библиотеки осуществляют списание ветхих и устаревших изданий, а также изданий, утративших актуальность и не имеющих спроса со стороны пользователей. Выбытие устаревшей и изношенной литературы за отчетный период составило  2177 экземпляра, что составляет 1% от книговыдачи, это ниже рекомендаций Российской библиотечной ассоциации. По базовым нормам организации сети и ресурсного обеспечения общедоступных библиотек муниципальных образований (РБА) ежегодно списанию подлежат 3,8% от размера книговыдачи. </w:t>
      </w:r>
    </w:p>
    <w:p w:rsidR="00685301" w:rsidRPr="00DB0B14" w:rsidRDefault="0010617F" w:rsidP="0010617F">
      <w:pPr>
        <w:pStyle w:val="a6"/>
        <w:widowControl w:val="0"/>
        <w:adjustRightInd w:val="0"/>
        <w:spacing w:after="0" w:line="240" w:lineRule="auto"/>
        <w:ind w:left="567"/>
        <w:jc w:val="both"/>
        <w:textAlignment w:val="baseline"/>
        <w:rPr>
          <w:rFonts w:ascii="Times New Roman" w:hAnsi="Times New Roman"/>
          <w:b/>
          <w:sz w:val="24"/>
          <w:szCs w:val="24"/>
        </w:rPr>
      </w:pPr>
      <w:r>
        <w:rPr>
          <w:rFonts w:ascii="Times New Roman" w:hAnsi="Times New Roman"/>
          <w:b/>
          <w:sz w:val="24"/>
          <w:szCs w:val="24"/>
        </w:rPr>
        <w:t xml:space="preserve">3.4.3. </w:t>
      </w:r>
      <w:r w:rsidR="00685301" w:rsidRPr="00DB0B14">
        <w:rPr>
          <w:rFonts w:ascii="Times New Roman" w:hAnsi="Times New Roman"/>
          <w:b/>
          <w:sz w:val="24"/>
          <w:szCs w:val="24"/>
        </w:rPr>
        <w:t>Реорганизация и изменения сети библиотек, ввод новых площадей, обеспеченность согласно существующему нормативу.</w:t>
      </w:r>
    </w:p>
    <w:p w:rsidR="00495C88" w:rsidRPr="00DB0B14" w:rsidRDefault="00495C88" w:rsidP="00DB0B14">
      <w:pPr>
        <w:pStyle w:val="a6"/>
        <w:widowControl w:val="0"/>
        <w:adjustRightInd w:val="0"/>
        <w:spacing w:after="0" w:line="240" w:lineRule="auto"/>
        <w:ind w:left="1550"/>
        <w:jc w:val="both"/>
        <w:textAlignment w:val="baseline"/>
        <w:rPr>
          <w:rFonts w:ascii="Times New Roman" w:eastAsia="Times New Roman" w:hAnsi="Times New Roman"/>
          <w:sz w:val="24"/>
          <w:szCs w:val="24"/>
          <w:lang w:eastAsia="ru-RU"/>
        </w:rPr>
      </w:pPr>
    </w:p>
    <w:p w:rsidR="00495C88" w:rsidRPr="00DB0B14" w:rsidRDefault="00495C88" w:rsidP="00DB0B14">
      <w:pPr>
        <w:pStyle w:val="aa"/>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В состав централизованной библиотечной системы г. Югорска входят 2 библиотеки: Центральная городская библиотека (в структуру включены три дополнительных отдела обслуживания) и Центральная городская детская библиотека. </w:t>
      </w:r>
      <w:r w:rsidRPr="00DB0B14">
        <w:rPr>
          <w:rFonts w:ascii="Times New Roman" w:eastAsia="Times New Roman" w:hAnsi="Times New Roman" w:cs="Times New Roman"/>
          <w:sz w:val="24"/>
          <w:szCs w:val="24"/>
          <w:lang w:eastAsia="ru-RU"/>
        </w:rPr>
        <w:t xml:space="preserve">Реорганизации (открытие, закрытие, слияние, передача) муниципальных библиотек в структуры не библиотечных организаций, перераспределения полномочий по организации библиотечного обслуживания, изменений правовых форм библиотек в отчетном 2017 году не произошло. Ввод новых площадей на ближайшую перспективу 2018-2020 не планируется. </w:t>
      </w:r>
    </w:p>
    <w:p w:rsidR="00495C88" w:rsidRPr="00DB0B14" w:rsidRDefault="00495C88" w:rsidP="00DB0B14">
      <w:pPr>
        <w:pStyle w:val="a6"/>
        <w:widowControl w:val="0"/>
        <w:adjustRightInd w:val="0"/>
        <w:spacing w:after="0" w:line="240" w:lineRule="auto"/>
        <w:ind w:left="1550"/>
        <w:jc w:val="both"/>
        <w:textAlignment w:val="baseline"/>
        <w:rPr>
          <w:rFonts w:ascii="Times New Roman" w:eastAsia="Times New Roman" w:hAnsi="Times New Roman"/>
          <w:sz w:val="24"/>
          <w:szCs w:val="24"/>
          <w:lang w:eastAsia="ru-RU"/>
        </w:rPr>
      </w:pPr>
    </w:p>
    <w:p w:rsidR="005E6431" w:rsidRPr="00DB0B14" w:rsidRDefault="005E6431" w:rsidP="00DB0B14">
      <w:pPr>
        <w:widowControl w:val="0"/>
        <w:adjustRightInd w:val="0"/>
        <w:spacing w:after="0" w:line="240" w:lineRule="auto"/>
        <w:ind w:firstLine="709"/>
        <w:jc w:val="both"/>
        <w:textAlignment w:val="baseline"/>
        <w:rPr>
          <w:rFonts w:ascii="Times New Roman" w:eastAsia="Times New Roman" w:hAnsi="Times New Roman" w:cs="Times New Roman"/>
          <w:sz w:val="24"/>
          <w:szCs w:val="24"/>
          <w:highlight w:val="yellow"/>
          <w:lang w:eastAsia="ru-RU"/>
        </w:rPr>
      </w:pPr>
    </w:p>
    <w:p w:rsidR="005E6431" w:rsidRPr="00DB0B14" w:rsidRDefault="005E6431" w:rsidP="00A42B34">
      <w:pPr>
        <w:widowControl w:val="0"/>
        <w:adjustRightInd w:val="0"/>
        <w:spacing w:after="0" w:line="240" w:lineRule="auto"/>
        <w:ind w:firstLine="567"/>
        <w:jc w:val="both"/>
        <w:textAlignment w:val="baseline"/>
        <w:rPr>
          <w:rFonts w:ascii="Times New Roman" w:eastAsia="Times New Roman" w:hAnsi="Times New Roman" w:cs="Times New Roman"/>
          <w:b/>
          <w:sz w:val="24"/>
          <w:szCs w:val="24"/>
          <w:lang w:eastAsia="ru-RU"/>
        </w:rPr>
      </w:pPr>
      <w:r w:rsidRPr="00DB0B14">
        <w:rPr>
          <w:rFonts w:ascii="Times New Roman" w:hAnsi="Times New Roman" w:cs="Times New Roman"/>
          <w:b/>
          <w:sz w:val="24"/>
          <w:szCs w:val="24"/>
        </w:rPr>
        <w:t>3.4.4. Основные направления деятельности библиотек. Инновации.</w:t>
      </w:r>
    </w:p>
    <w:p w:rsidR="005E6431" w:rsidRPr="00DB0B14" w:rsidRDefault="005E6431" w:rsidP="00A42B34">
      <w:pPr>
        <w:widowControl w:val="0"/>
        <w:adjustRightInd w:val="0"/>
        <w:spacing w:after="0" w:line="240" w:lineRule="auto"/>
        <w:ind w:left="567"/>
        <w:jc w:val="both"/>
        <w:textAlignment w:val="baseline"/>
        <w:rPr>
          <w:rFonts w:ascii="Times New Roman" w:eastAsia="Times New Roman" w:hAnsi="Times New Roman" w:cs="Times New Roman"/>
          <w:b/>
          <w:sz w:val="24"/>
          <w:szCs w:val="24"/>
          <w:lang w:eastAsia="ru-RU"/>
        </w:rPr>
      </w:pPr>
      <w:r w:rsidRPr="00DB0B14">
        <w:rPr>
          <w:rFonts w:ascii="Times New Roman" w:eastAsia="Times New Roman" w:hAnsi="Times New Roman" w:cs="Times New Roman"/>
          <w:b/>
          <w:sz w:val="24"/>
          <w:szCs w:val="24"/>
          <w:lang w:eastAsia="ru-RU"/>
        </w:rPr>
        <w:t>Описание новых форм информационно-библиотечного обслуживания</w:t>
      </w:r>
    </w:p>
    <w:p w:rsidR="005E6431" w:rsidRPr="00DB0B14" w:rsidRDefault="005E6431" w:rsidP="00DB0B14">
      <w:pPr>
        <w:widowControl w:val="0"/>
        <w:adjustRightInd w:val="0"/>
        <w:spacing w:after="0" w:line="240" w:lineRule="auto"/>
        <w:ind w:firstLine="709"/>
        <w:jc w:val="both"/>
        <w:textAlignment w:val="baseline"/>
        <w:rPr>
          <w:rFonts w:ascii="Times New Roman" w:eastAsia="Times New Roman" w:hAnsi="Times New Roman" w:cs="Times New Roman"/>
          <w:sz w:val="24"/>
          <w:szCs w:val="24"/>
          <w:highlight w:val="yellow"/>
          <w:lang w:eastAsia="ru-RU"/>
        </w:rPr>
      </w:pPr>
    </w:p>
    <w:p w:rsidR="005E6431" w:rsidRPr="00DB0B14" w:rsidRDefault="005E6431" w:rsidP="00DB0B14">
      <w:pPr>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Библиотечное обслуживание муниципального образования городской округ город Югорск ведется в соответствии</w:t>
      </w:r>
      <w:r w:rsidRPr="00DB0B14">
        <w:rPr>
          <w:rFonts w:ascii="Times New Roman" w:hAnsi="Times New Roman" w:cs="Times New Roman"/>
          <w:sz w:val="24"/>
          <w:szCs w:val="24"/>
        </w:rPr>
        <w:t xml:space="preserve"> с муниципальной программой города Югорска «Развитие культуры и туризма в городе Югорске на 2014-2020 годы» </w:t>
      </w:r>
      <w:r w:rsidRPr="00DB0B14">
        <w:rPr>
          <w:rFonts w:ascii="Times New Roman" w:eastAsia="Times New Roman" w:hAnsi="Times New Roman" w:cs="Times New Roman"/>
          <w:sz w:val="24"/>
          <w:szCs w:val="24"/>
          <w:lang w:eastAsia="ru-RU"/>
        </w:rPr>
        <w:t>и  муниципальным заданием на 2017 год (утверждено приказом Управления культуры  администрации города Югорска от 07.12.2017 №227-од).</w:t>
      </w:r>
    </w:p>
    <w:p w:rsidR="005E6431" w:rsidRPr="00DB0B14" w:rsidRDefault="005E6431" w:rsidP="00DB0B14">
      <w:pPr>
        <w:adjustRightInd w:val="0"/>
        <w:spacing w:after="0" w:line="240" w:lineRule="auto"/>
        <w:ind w:firstLine="567"/>
        <w:jc w:val="both"/>
        <w:textAlignment w:val="baseline"/>
        <w:rPr>
          <w:rFonts w:ascii="Times New Roman" w:eastAsia="Andale Sans UI" w:hAnsi="Times New Roman" w:cs="Times New Roman"/>
          <w:sz w:val="24"/>
          <w:szCs w:val="24"/>
        </w:rPr>
      </w:pPr>
      <w:r w:rsidRPr="00DB0B14">
        <w:rPr>
          <w:rFonts w:ascii="Times New Roman" w:hAnsi="Times New Roman" w:cs="Times New Roman"/>
          <w:sz w:val="24"/>
          <w:szCs w:val="24"/>
        </w:rPr>
        <w:t>Приоритетными направлениями деятельности муниципальных библиотек МБУ «ЦБС г.Югорска» в 2017 году были:</w:t>
      </w:r>
    </w:p>
    <w:p w:rsidR="005E6431" w:rsidRPr="00DB0B14" w:rsidRDefault="005E6431" w:rsidP="0010538E">
      <w:pPr>
        <w:widowControl w:val="0"/>
        <w:numPr>
          <w:ilvl w:val="1"/>
          <w:numId w:val="15"/>
        </w:numPr>
        <w:tabs>
          <w:tab w:val="num" w:pos="142"/>
          <w:tab w:val="left" w:pos="851"/>
        </w:tabs>
        <w:suppressAutoHyphens/>
        <w:spacing w:after="0" w:line="240" w:lineRule="auto"/>
        <w:ind w:left="0" w:firstLine="567"/>
        <w:jc w:val="both"/>
        <w:rPr>
          <w:rFonts w:ascii="Times New Roman" w:hAnsi="Times New Roman" w:cs="Times New Roman"/>
          <w:sz w:val="24"/>
          <w:szCs w:val="24"/>
        </w:rPr>
      </w:pPr>
      <w:r w:rsidRPr="00DB0B14">
        <w:rPr>
          <w:rFonts w:ascii="Times New Roman" w:hAnsi="Times New Roman" w:cs="Times New Roman"/>
          <w:bCs/>
          <w:sz w:val="24"/>
          <w:szCs w:val="24"/>
          <w:lang w:eastAsia="ar-SA"/>
        </w:rPr>
        <w:t xml:space="preserve">Реализация проекта «С книгой по жизни» к 55-летию города Югорска и </w:t>
      </w:r>
      <w:r w:rsidRPr="00DB0B14">
        <w:rPr>
          <w:rFonts w:ascii="Times New Roman" w:hAnsi="Times New Roman" w:cs="Times New Roman"/>
          <w:sz w:val="24"/>
          <w:szCs w:val="24"/>
        </w:rPr>
        <w:t xml:space="preserve">55-летию </w:t>
      </w:r>
      <w:r w:rsidRPr="00DB0B14">
        <w:rPr>
          <w:rFonts w:ascii="Times New Roman" w:hAnsi="Times New Roman" w:cs="Times New Roman"/>
          <w:bCs/>
          <w:sz w:val="24"/>
          <w:szCs w:val="24"/>
          <w:lang w:eastAsia="ar-SA"/>
        </w:rPr>
        <w:t xml:space="preserve">Центральной городской библиотеки им. А. И. Харизовой (далее – ЦГБ), в рамках которого состоялось открытие </w:t>
      </w:r>
      <w:r w:rsidRPr="00DB0B14">
        <w:rPr>
          <w:rFonts w:ascii="Times New Roman" w:hAnsi="Times New Roman" w:cs="Times New Roman"/>
          <w:sz w:val="24"/>
          <w:szCs w:val="24"/>
        </w:rPr>
        <w:t>музея истории ЦГБ и библиотечного дела в г. Югорске.</w:t>
      </w:r>
      <w:r w:rsidRPr="00DB0B14">
        <w:rPr>
          <w:rFonts w:ascii="Times New Roman" w:eastAsia="Times New Roman" w:hAnsi="Times New Roman" w:cs="Times New Roman"/>
          <w:bCs/>
          <w:sz w:val="24"/>
          <w:szCs w:val="24"/>
          <w:lang w:eastAsia="ru-RU"/>
        </w:rPr>
        <w:t xml:space="preserve"> Среди экспонатов музея - личная коллекция достижений первого библиотекаря А.И. Харизовой, редкие подарочные издания, малоформатные и крупноформатные издания, документы по истории ЦГБ.</w:t>
      </w:r>
      <w:r w:rsidRPr="00DB0B14">
        <w:rPr>
          <w:rFonts w:ascii="Times New Roman" w:hAnsi="Times New Roman" w:cs="Times New Roman"/>
          <w:bCs/>
          <w:sz w:val="24"/>
          <w:szCs w:val="24"/>
          <w:lang w:eastAsia="ar-SA"/>
        </w:rPr>
        <w:t xml:space="preserve"> Проект направлен на формирование нового информационного имиджа библиотеки. </w:t>
      </w:r>
      <w:r w:rsidRPr="00DB0B14">
        <w:rPr>
          <w:rFonts w:ascii="Times New Roman" w:hAnsi="Times New Roman" w:cs="Times New Roman"/>
          <w:sz w:val="24"/>
          <w:szCs w:val="24"/>
        </w:rPr>
        <w:t xml:space="preserve">С целью знакомства жителей города с лучшими образцами художественной литературы и формирования у них отношения к чтению как престижному досугу </w:t>
      </w:r>
      <w:r w:rsidRPr="00DB0B14">
        <w:rPr>
          <w:rFonts w:ascii="Times New Roman" w:hAnsi="Times New Roman" w:cs="Times New Roman"/>
          <w:bCs/>
          <w:sz w:val="24"/>
          <w:szCs w:val="24"/>
          <w:lang w:eastAsia="ar-SA"/>
        </w:rPr>
        <w:t xml:space="preserve">еженедельно </w:t>
      </w:r>
      <w:r w:rsidRPr="00DB0B14">
        <w:rPr>
          <w:rFonts w:ascii="Times New Roman" w:hAnsi="Times New Roman" w:cs="Times New Roman"/>
          <w:sz w:val="24"/>
          <w:szCs w:val="24"/>
        </w:rPr>
        <w:t xml:space="preserve">в городской газете «Югорский вестник» выходила постоянная рубрика </w:t>
      </w:r>
      <w:r w:rsidRPr="00DB0B14">
        <w:rPr>
          <w:rFonts w:ascii="Times New Roman" w:hAnsi="Times New Roman" w:cs="Times New Roman"/>
          <w:sz w:val="24"/>
          <w:szCs w:val="24"/>
        </w:rPr>
        <w:lastRenderedPageBreak/>
        <w:t xml:space="preserve">«Библиотека рекомендует». Представлены книжные новинки - художественная проза и научно-популярная литература. Рубрика имеет обратную связь – читатели обращаются за рекомендованными книгами, спрашивают их у библиотекарей. Всего за 2017 год состоялось 48 выходов рубрик, даны рекомендации по 71 книге. </w:t>
      </w:r>
      <w:r w:rsidRPr="00DB0B14">
        <w:rPr>
          <w:rFonts w:ascii="Times New Roman" w:hAnsi="Times New Roman" w:cs="Times New Roman"/>
          <w:bCs/>
          <w:sz w:val="24"/>
          <w:szCs w:val="24"/>
          <w:lang w:eastAsia="ar-SA"/>
        </w:rPr>
        <w:t>В течение года о</w:t>
      </w:r>
      <w:r w:rsidRPr="00DB0B14">
        <w:rPr>
          <w:rFonts w:ascii="Times New Roman" w:hAnsi="Times New Roman" w:cs="Times New Roman"/>
          <w:sz w:val="24"/>
          <w:szCs w:val="24"/>
        </w:rPr>
        <w:t xml:space="preserve">рганизован цикл на тему «Мир библиотек» для старшеклассников и студентов. Всего экскурсии в муниципальных библиотеках посетили - 90 человек, записались первый раз в библиотеку 35 новых пользователей. </w:t>
      </w:r>
    </w:p>
    <w:p w:rsidR="005E6431" w:rsidRPr="00DB0B14" w:rsidRDefault="005E6431" w:rsidP="00DB0B14">
      <w:pPr>
        <w:tabs>
          <w:tab w:val="left" w:pos="851"/>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 рамках проекта</w:t>
      </w:r>
      <w:r w:rsidRPr="00DB0B14">
        <w:rPr>
          <w:rFonts w:ascii="Times New Roman" w:hAnsi="Times New Roman" w:cs="Times New Roman"/>
          <w:bCs/>
          <w:sz w:val="24"/>
          <w:szCs w:val="24"/>
          <w:lang w:eastAsia="ar-SA"/>
        </w:rPr>
        <w:t xml:space="preserve"> п</w:t>
      </w:r>
      <w:r w:rsidRPr="00DB0B14">
        <w:rPr>
          <w:rFonts w:ascii="Times New Roman" w:hAnsi="Times New Roman" w:cs="Times New Roman"/>
          <w:bCs/>
          <w:sz w:val="24"/>
          <w:szCs w:val="24"/>
        </w:rPr>
        <w:t>роведено исследование для разработки литературной карты «Югорск читающий» и</w:t>
      </w:r>
      <w:r w:rsidRPr="00DB0B14">
        <w:rPr>
          <w:rFonts w:ascii="Times New Roman" w:hAnsi="Times New Roman" w:cs="Times New Roman"/>
          <w:sz w:val="24"/>
          <w:szCs w:val="24"/>
        </w:rPr>
        <w:t xml:space="preserve"> создан ресурс энциклопедического характера – </w:t>
      </w:r>
      <w:r w:rsidRPr="00DB0B14">
        <w:rPr>
          <w:rFonts w:ascii="Times New Roman" w:hAnsi="Times New Roman" w:cs="Times New Roman"/>
          <w:bCs/>
          <w:sz w:val="24"/>
          <w:szCs w:val="24"/>
        </w:rPr>
        <w:t>«Литературная карта – «Югорск читающий».</w:t>
      </w:r>
      <w:r w:rsidRPr="00DB0B14">
        <w:rPr>
          <w:rFonts w:ascii="Times New Roman" w:hAnsi="Times New Roman" w:cs="Times New Roman"/>
          <w:sz w:val="24"/>
          <w:szCs w:val="24"/>
        </w:rPr>
        <w:t xml:space="preserve"> Литературная карта разработана в двух форматах: электронный ресурс на сайте учреждения с  разделами: «Литературные улицы», «Югорск литературный», «Литературная сфера услуг», «Памятные места», «Видеосюжеты», «География читателей» и баннер - карта города Югорска с обозначенными на ней литературными улицами, книжными магазинами, библиотеками, достопримечательностями и географией читателей. В ходе реализации проекта были выявлены: «Самая читающая улица», «Самый читающий дом». Таблички с такими названиями размещены на домах города Югорска. </w:t>
      </w:r>
      <w:proofErr w:type="gramStart"/>
      <w:r w:rsidRPr="00DB0B14">
        <w:rPr>
          <w:rFonts w:ascii="Times New Roman" w:hAnsi="Times New Roman" w:cs="Times New Roman"/>
          <w:sz w:val="24"/>
          <w:szCs w:val="24"/>
          <w:shd w:val="clear" w:color="auto" w:fill="FFFFFF"/>
        </w:rPr>
        <w:t>На</w:t>
      </w:r>
      <w:r w:rsidRPr="00DB0B14">
        <w:rPr>
          <w:rFonts w:ascii="Times New Roman" w:hAnsi="Times New Roman" w:cs="Times New Roman"/>
          <w:sz w:val="24"/>
          <w:szCs w:val="24"/>
          <w:shd w:val="clear" w:color="auto" w:fill="FFFFFF"/>
        </w:rPr>
        <w:softHyphen/>
        <w:t xml:space="preserve">стоящие книголюбы города Югорска живут на улице Чкалова (дома 7/3 и 7/7), Никольской, д.15, </w:t>
      </w:r>
      <w:r w:rsidRPr="00DB0B14">
        <w:rPr>
          <w:rFonts w:ascii="Times New Roman" w:hAnsi="Times New Roman" w:cs="Times New Roman"/>
          <w:sz w:val="24"/>
          <w:szCs w:val="24"/>
          <w:shd w:val="clear" w:color="auto" w:fill="FFFFFF"/>
        </w:rPr>
        <w:softHyphen/>
        <w:t>Садовой, д.74, Менделеева, д.43, Механизаторов, д.22, Железно</w:t>
      </w:r>
      <w:r w:rsidRPr="00DB0B14">
        <w:rPr>
          <w:rFonts w:ascii="Times New Roman" w:hAnsi="Times New Roman" w:cs="Times New Roman"/>
          <w:sz w:val="24"/>
          <w:szCs w:val="24"/>
          <w:shd w:val="clear" w:color="auto" w:fill="FFFFFF"/>
        </w:rPr>
        <w:softHyphen/>
        <w:t>дорожной, д.19а, Мира, д.51а.</w:t>
      </w:r>
      <w:proofErr w:type="gramEnd"/>
      <w:r w:rsidRPr="00DB0B14">
        <w:rPr>
          <w:rFonts w:ascii="Times New Roman" w:hAnsi="Times New Roman" w:cs="Times New Roman"/>
          <w:sz w:val="24"/>
          <w:szCs w:val="24"/>
          <w:shd w:val="clear" w:color="auto" w:fill="FFFFFF"/>
        </w:rPr>
        <w:t xml:space="preserve"> Таблички «Читающий дом города Югорска» вручены руководителям управляющих компаний «Комфорт</w:t>
      </w:r>
      <w:r w:rsidRPr="00DB0B14">
        <w:rPr>
          <w:rFonts w:ascii="Times New Roman" w:hAnsi="Times New Roman" w:cs="Times New Roman"/>
          <w:sz w:val="24"/>
          <w:szCs w:val="24"/>
          <w:shd w:val="clear" w:color="auto" w:fill="FFFFFF"/>
        </w:rPr>
        <w:softHyphen/>
        <w:t>», «Южное ЖЭУ</w:t>
      </w:r>
      <w:r w:rsidRPr="00DB0B14">
        <w:rPr>
          <w:rFonts w:ascii="Times New Roman" w:hAnsi="Times New Roman" w:cs="Times New Roman"/>
          <w:sz w:val="24"/>
          <w:szCs w:val="24"/>
          <w:shd w:val="clear" w:color="auto" w:fill="FFFFFF"/>
        </w:rPr>
        <w:softHyphen/>
        <w:t>» и «Авалон+» и размещены на фасадах указанных домов.</w:t>
      </w:r>
    </w:p>
    <w:p w:rsidR="005E6431" w:rsidRPr="00DB0B14" w:rsidRDefault="005E6431" w:rsidP="00DB0B14">
      <w:pPr>
        <w:widowControl w:val="0"/>
        <w:tabs>
          <w:tab w:val="left" w:pos="851"/>
        </w:tabs>
        <w:suppressAutoHyphens/>
        <w:spacing w:after="0" w:line="240" w:lineRule="auto"/>
        <w:ind w:firstLine="567"/>
        <w:jc w:val="both"/>
        <w:rPr>
          <w:rFonts w:ascii="Times New Roman" w:hAnsi="Times New Roman" w:cs="Times New Roman"/>
          <w:color w:val="333333"/>
          <w:sz w:val="24"/>
          <w:szCs w:val="24"/>
          <w:shd w:val="clear" w:color="auto" w:fill="FFFFFF"/>
        </w:rPr>
      </w:pPr>
      <w:r w:rsidRPr="00DB0B14">
        <w:rPr>
          <w:rFonts w:ascii="Times New Roman" w:hAnsi="Times New Roman" w:cs="Times New Roman"/>
          <w:sz w:val="24"/>
          <w:szCs w:val="24"/>
          <w:shd w:val="clear" w:color="auto" w:fill="FFFFFF"/>
        </w:rPr>
        <w:t>В рамках проекта  "С книгой по жизни" организован городской конкурс поздравительных открыток "Моей библиотеке 55 лет". Конкурс проходил с февраля по октябрь 2017 года. Для участия в конкурсе поздравительных открыток «Моей библиотеке 55» поступило 28 заявок, представлено 55 конкурсных работ.</w:t>
      </w:r>
    </w:p>
    <w:p w:rsidR="005E6431" w:rsidRPr="00DB0B14" w:rsidRDefault="005E6431"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color w:val="333333"/>
          <w:sz w:val="24"/>
          <w:szCs w:val="24"/>
          <w:shd w:val="clear" w:color="auto" w:fill="FFFFFF"/>
        </w:rPr>
        <w:t>2.</w:t>
      </w:r>
      <w:r w:rsidRPr="00DB0B14">
        <w:rPr>
          <w:rFonts w:ascii="Times New Roman" w:hAnsi="Times New Roman" w:cs="Times New Roman"/>
          <w:sz w:val="24"/>
          <w:szCs w:val="24"/>
        </w:rPr>
        <w:t>Открытие электронного читального зала Президентской библиотеки им. Б. Н. Ельцина в Центре общественного доступа населения к информации Центральной городской библиотеки им. А. И. Харизовой, который позволяет получить доступ к общегосударственному хранилищу документов по истории, теории и практике российской государственности, по вопросам русского языка. В местных СМИ размещена информация  об открытии электронного читального зала Президентской библиотеки им. Б.Н. Ельцина (газета «Югорский вестник» - 2017 - №46, №47, сюжет ТРК «Норд», рубрика «Главный вопрос» - 6.12.17 г., новостной сюжет «Югорск TV» - 8.12.17 г.).</w:t>
      </w:r>
    </w:p>
    <w:p w:rsidR="005E6431" w:rsidRPr="00DB0B14" w:rsidRDefault="005E6431" w:rsidP="00DB0B14">
      <w:pPr>
        <w:spacing w:after="0" w:line="240" w:lineRule="auto"/>
        <w:jc w:val="both"/>
        <w:rPr>
          <w:rFonts w:ascii="Times New Roman" w:hAnsi="Times New Roman" w:cs="Times New Roman"/>
          <w:sz w:val="24"/>
          <w:szCs w:val="24"/>
        </w:rPr>
      </w:pPr>
      <w:r w:rsidRPr="00DB0B14">
        <w:rPr>
          <w:rFonts w:ascii="Times New Roman" w:hAnsi="Times New Roman" w:cs="Times New Roman"/>
          <w:sz w:val="24"/>
          <w:szCs w:val="24"/>
        </w:rPr>
        <w:tab/>
        <w:t>Пользователями электронного читального зала Президентской библиотеки им. Б. Н. Ельцина за ноябрь - декабрь стали свыше 100 человек</w:t>
      </w:r>
      <w:proofErr w:type="gramStart"/>
      <w:r w:rsidRPr="00DB0B14">
        <w:rPr>
          <w:rFonts w:ascii="Times New Roman" w:hAnsi="Times New Roman" w:cs="Times New Roman"/>
          <w:sz w:val="24"/>
          <w:szCs w:val="24"/>
        </w:rPr>
        <w:t>.П</w:t>
      </w:r>
      <w:proofErr w:type="gramEnd"/>
      <w:r w:rsidRPr="00DB0B14">
        <w:rPr>
          <w:rFonts w:ascii="Times New Roman" w:hAnsi="Times New Roman" w:cs="Times New Roman"/>
          <w:sz w:val="24"/>
          <w:szCs w:val="24"/>
        </w:rPr>
        <w:t>о вопросам регистрации в электронном читальном зале Президентской библиотеки и осуществлению поиска информации проведено 10 индивидуальных консультаций с пользователями центральной городской библиотеки. Для студентов БУ «Югорский политехнический колледж» проведено практико-ориентированное занятие «Электронные ресурсы Президентской библиотеки» (25 человек)</w:t>
      </w:r>
      <w:proofErr w:type="gramStart"/>
      <w:r w:rsidRPr="00DB0B14">
        <w:rPr>
          <w:rFonts w:ascii="Times New Roman" w:hAnsi="Times New Roman" w:cs="Times New Roman"/>
          <w:sz w:val="24"/>
          <w:szCs w:val="24"/>
        </w:rPr>
        <w:t>.Д</w:t>
      </w:r>
      <w:proofErr w:type="gramEnd"/>
      <w:r w:rsidRPr="00DB0B14">
        <w:rPr>
          <w:rFonts w:ascii="Times New Roman" w:hAnsi="Times New Roman" w:cs="Times New Roman"/>
          <w:sz w:val="24"/>
          <w:szCs w:val="24"/>
        </w:rPr>
        <w:t>ля педагогов МБОУ «Лицей им. Г. Ф. Атякшева» и коллектива МБУ «Музей истории и этнографии»  (60 чел.) организован час информации «Ресурсы Президентской библиотеки им. Б. Н. Ельцина и возможности их использования в работе».</w:t>
      </w:r>
    </w:p>
    <w:p w:rsidR="005E6431" w:rsidRPr="00DB0B14" w:rsidRDefault="005E6431" w:rsidP="00DB0B14">
      <w:pPr>
        <w:widowControl w:val="0"/>
        <w:adjustRightInd w:val="0"/>
        <w:spacing w:after="0" w:line="240" w:lineRule="auto"/>
        <w:jc w:val="both"/>
        <w:textAlignment w:val="baseline"/>
        <w:rPr>
          <w:rFonts w:ascii="Times New Roman" w:eastAsia="Times New Roman" w:hAnsi="Times New Roman" w:cs="Times New Roman"/>
          <w:sz w:val="24"/>
          <w:szCs w:val="24"/>
          <w:highlight w:val="yellow"/>
          <w:lang w:eastAsia="ru-RU"/>
        </w:rPr>
      </w:pPr>
    </w:p>
    <w:p w:rsidR="005E6431" w:rsidRPr="00DB0B14" w:rsidRDefault="005E6431" w:rsidP="00A42B34">
      <w:pPr>
        <w:tabs>
          <w:tab w:val="left" w:pos="142"/>
        </w:tabs>
        <w:spacing w:after="0" w:line="240" w:lineRule="auto"/>
        <w:ind w:firstLine="567"/>
        <w:rPr>
          <w:rFonts w:ascii="Times New Roman" w:hAnsi="Times New Roman" w:cs="Times New Roman"/>
          <w:b/>
          <w:sz w:val="24"/>
          <w:szCs w:val="24"/>
        </w:rPr>
      </w:pPr>
      <w:r w:rsidRPr="00DB0B14">
        <w:rPr>
          <w:rFonts w:ascii="Times New Roman" w:hAnsi="Times New Roman" w:cs="Times New Roman"/>
          <w:b/>
          <w:sz w:val="24"/>
          <w:szCs w:val="24"/>
        </w:rPr>
        <w:t>3.4.5. Общие итоги работы за год</w:t>
      </w:r>
    </w:p>
    <w:p w:rsidR="005E6431" w:rsidRPr="00DB0B14" w:rsidRDefault="005E6431" w:rsidP="00DB0B14">
      <w:pPr>
        <w:tabs>
          <w:tab w:val="left" w:pos="142"/>
        </w:tabs>
        <w:spacing w:after="0" w:line="240" w:lineRule="auto"/>
        <w:ind w:firstLine="709"/>
        <w:jc w:val="both"/>
        <w:rPr>
          <w:rFonts w:ascii="Times New Roman" w:hAnsi="Times New Roman" w:cs="Times New Roman"/>
          <w:sz w:val="24"/>
          <w:szCs w:val="24"/>
          <w:highlight w:val="yellow"/>
        </w:rPr>
      </w:pPr>
    </w:p>
    <w:p w:rsidR="005E6431" w:rsidRPr="00DB0B14" w:rsidRDefault="005E6431"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Библиотеки МБУ «Централизованная библиотечная система г.Югорска» в 2017 году работали стабильно по привлечению пользователей, их услуги были востребованы жителями города. Основные задачи в рамках реализации муниципальной программы «Развитие культуры и туризма в городе Югорске на 2014-2020 годы» выполнены.</w:t>
      </w:r>
    </w:p>
    <w:p w:rsidR="005E6431" w:rsidRPr="00DB0B14" w:rsidRDefault="005E6431" w:rsidP="00DB0B14">
      <w:pPr>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 xml:space="preserve">Архив микрофильмов местной периодической печати пополнился 0 годовыми комплектами местных периодических изданий (0 кадра), оцифровано  за 2017 год  40 </w:t>
      </w:r>
      <w:r w:rsidRPr="00DB0B14">
        <w:rPr>
          <w:rFonts w:ascii="Times New Roman" w:eastAsia="Times New Roman" w:hAnsi="Times New Roman" w:cs="Times New Roman"/>
          <w:sz w:val="24"/>
          <w:szCs w:val="24"/>
          <w:lang w:eastAsia="ru-RU"/>
        </w:rPr>
        <w:lastRenderedPageBreak/>
        <w:t>наименований документов, номеров периодических изданий, всего переведено в цифровой формат  159 документов.</w:t>
      </w:r>
    </w:p>
    <w:p w:rsidR="005E6431" w:rsidRPr="00DB0B14" w:rsidRDefault="005E6431" w:rsidP="00DB0B14">
      <w:pPr>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Переплетено годовых комплектов газет – 59 переплетных единиц (1 комплект), годовых комплектов журналов – 6 переплетных единиц (1 комплект), отдельных номеров журналов – 3 переплетных единицы.</w:t>
      </w:r>
    </w:p>
    <w:p w:rsidR="005E6431" w:rsidRPr="00DB0B14" w:rsidRDefault="005E6431" w:rsidP="00DB0B14">
      <w:pPr>
        <w:adjustRightInd w:val="0"/>
        <w:spacing w:after="0" w:line="240" w:lineRule="auto"/>
        <w:ind w:firstLine="567"/>
        <w:jc w:val="both"/>
        <w:textAlignment w:val="baseline"/>
        <w:rPr>
          <w:rFonts w:ascii="Times New Roman" w:eastAsia="Times New Roman" w:hAnsi="Times New Roman" w:cs="Times New Roman"/>
          <w:color w:val="C00000"/>
          <w:sz w:val="24"/>
          <w:szCs w:val="24"/>
          <w:lang w:eastAsia="ru-RU"/>
        </w:rPr>
      </w:pPr>
      <w:r w:rsidRPr="00DB0B14">
        <w:rPr>
          <w:rFonts w:ascii="Times New Roman" w:eastAsia="Times New Roman" w:hAnsi="Times New Roman" w:cs="Times New Roman"/>
          <w:sz w:val="24"/>
          <w:szCs w:val="24"/>
          <w:lang w:eastAsia="ru-RU"/>
        </w:rPr>
        <w:t>Обеспечен доступ к электронным базам данных Российской национальной электронной библиотеки</w:t>
      </w:r>
      <w:proofErr w:type="gramStart"/>
      <w:r w:rsidRPr="00DB0B14">
        <w:rPr>
          <w:rFonts w:ascii="Times New Roman" w:eastAsia="Times New Roman" w:hAnsi="Times New Roman" w:cs="Times New Roman"/>
          <w:sz w:val="24"/>
          <w:szCs w:val="24"/>
          <w:lang w:eastAsia="ru-RU"/>
        </w:rPr>
        <w:t>,</w:t>
      </w:r>
      <w:r w:rsidRPr="00DB0B14">
        <w:rPr>
          <w:rFonts w:ascii="Times New Roman" w:hAnsi="Times New Roman" w:cs="Times New Roman"/>
          <w:sz w:val="24"/>
          <w:szCs w:val="24"/>
        </w:rPr>
        <w:t>П</w:t>
      </w:r>
      <w:proofErr w:type="gramEnd"/>
      <w:r w:rsidRPr="00DB0B14">
        <w:rPr>
          <w:rFonts w:ascii="Times New Roman" w:hAnsi="Times New Roman" w:cs="Times New Roman"/>
          <w:sz w:val="24"/>
          <w:szCs w:val="24"/>
        </w:rPr>
        <w:t xml:space="preserve">резидентской библиотеки им. Б. Н. Ельцина, </w:t>
      </w:r>
      <w:r w:rsidRPr="00DB0B14">
        <w:rPr>
          <w:rFonts w:ascii="Times New Roman" w:hAnsi="Times New Roman" w:cs="Times New Roman"/>
          <w:color w:val="000000"/>
          <w:sz w:val="24"/>
          <w:szCs w:val="24"/>
        </w:rPr>
        <w:t>СПС «Гарант» и «Консультант Плюс», ЭБ</w:t>
      </w:r>
      <w:r w:rsidRPr="00DB0B14">
        <w:rPr>
          <w:rFonts w:ascii="Times New Roman" w:hAnsi="Times New Roman" w:cs="Times New Roman"/>
          <w:color w:val="000000"/>
          <w:sz w:val="24"/>
          <w:szCs w:val="24"/>
          <w:shd w:val="clear" w:color="auto" w:fill="FFFFFF"/>
        </w:rPr>
        <w:t xml:space="preserve"> «ЛитРес».</w:t>
      </w:r>
    </w:p>
    <w:p w:rsidR="005E6431" w:rsidRPr="00F62531" w:rsidRDefault="005E6431" w:rsidP="0010538E">
      <w:pPr>
        <w:pStyle w:val="a6"/>
        <w:numPr>
          <w:ilvl w:val="0"/>
          <w:numId w:val="69"/>
        </w:numPr>
        <w:adjustRightInd w:val="0"/>
        <w:spacing w:after="0" w:line="240" w:lineRule="auto"/>
        <w:ind w:left="426" w:hanging="426"/>
        <w:jc w:val="both"/>
        <w:textAlignment w:val="baseline"/>
        <w:rPr>
          <w:rFonts w:ascii="Times New Roman" w:eastAsia="Times New Roman" w:hAnsi="Times New Roman"/>
          <w:sz w:val="24"/>
          <w:szCs w:val="24"/>
          <w:lang w:eastAsia="ru-RU"/>
        </w:rPr>
      </w:pPr>
      <w:r w:rsidRPr="00F62531">
        <w:rPr>
          <w:rFonts w:ascii="Times New Roman" w:eastAsia="Times New Roman" w:hAnsi="Times New Roman"/>
          <w:sz w:val="24"/>
          <w:szCs w:val="24"/>
          <w:lang w:eastAsia="ru-RU"/>
        </w:rPr>
        <w:t>Приобретено 4012 экз. новых документов, что на 1808 экз. документов меньше, чем в аналогичном периоде 2016 года.</w:t>
      </w:r>
    </w:p>
    <w:p w:rsidR="005E6431" w:rsidRPr="00F62531" w:rsidRDefault="005E6431" w:rsidP="0010538E">
      <w:pPr>
        <w:pStyle w:val="a6"/>
        <w:numPr>
          <w:ilvl w:val="0"/>
          <w:numId w:val="69"/>
        </w:numPr>
        <w:adjustRightInd w:val="0"/>
        <w:spacing w:after="0" w:line="240" w:lineRule="auto"/>
        <w:ind w:left="426" w:hanging="426"/>
        <w:jc w:val="both"/>
        <w:textAlignment w:val="baseline"/>
        <w:rPr>
          <w:rFonts w:ascii="Times New Roman" w:eastAsia="Times New Roman" w:hAnsi="Times New Roman"/>
          <w:sz w:val="24"/>
          <w:szCs w:val="24"/>
          <w:lang w:eastAsia="ru-RU"/>
        </w:rPr>
      </w:pPr>
      <w:r w:rsidRPr="00F62531">
        <w:rPr>
          <w:rFonts w:ascii="Times New Roman" w:eastAsia="Times New Roman" w:hAnsi="Times New Roman"/>
          <w:sz w:val="24"/>
          <w:szCs w:val="24"/>
          <w:lang w:eastAsia="ru-RU"/>
        </w:rPr>
        <w:t>Подключено к сети Интерне</w:t>
      </w:r>
      <w:r w:rsidR="00F62531" w:rsidRPr="00F62531">
        <w:rPr>
          <w:rFonts w:ascii="Times New Roman" w:eastAsia="Times New Roman" w:hAnsi="Times New Roman"/>
          <w:sz w:val="24"/>
          <w:szCs w:val="24"/>
          <w:lang w:eastAsia="ru-RU"/>
        </w:rPr>
        <w:t xml:space="preserve">т 2 </w:t>
      </w:r>
      <w:proofErr w:type="gramStart"/>
      <w:r w:rsidR="00F62531" w:rsidRPr="00F62531">
        <w:rPr>
          <w:rFonts w:ascii="Times New Roman" w:eastAsia="Times New Roman" w:hAnsi="Times New Roman"/>
          <w:sz w:val="24"/>
          <w:szCs w:val="24"/>
          <w:lang w:eastAsia="ru-RU"/>
        </w:rPr>
        <w:t>общедоступных</w:t>
      </w:r>
      <w:proofErr w:type="gramEnd"/>
      <w:r w:rsidR="00F62531" w:rsidRPr="00F62531">
        <w:rPr>
          <w:rFonts w:ascii="Times New Roman" w:eastAsia="Times New Roman" w:hAnsi="Times New Roman"/>
          <w:sz w:val="24"/>
          <w:szCs w:val="24"/>
          <w:lang w:eastAsia="ru-RU"/>
        </w:rPr>
        <w:t xml:space="preserve"> библиотеки.</w:t>
      </w:r>
    </w:p>
    <w:p w:rsidR="005E6431" w:rsidRPr="00DB0B14" w:rsidRDefault="005E6431" w:rsidP="00DB0B14">
      <w:pPr>
        <w:tabs>
          <w:tab w:val="left" w:pos="142"/>
        </w:tabs>
        <w:spacing w:after="0" w:line="240" w:lineRule="auto"/>
        <w:ind w:firstLine="567"/>
        <w:jc w:val="both"/>
        <w:rPr>
          <w:rFonts w:ascii="Times New Roman" w:eastAsia="Andale Sans UI" w:hAnsi="Times New Roman" w:cs="Times New Roman"/>
          <w:sz w:val="24"/>
          <w:szCs w:val="24"/>
        </w:rPr>
      </w:pPr>
      <w:r w:rsidRPr="00DB0B14">
        <w:rPr>
          <w:rFonts w:ascii="Times New Roman" w:eastAsia="Times New Roman" w:hAnsi="Times New Roman" w:cs="Times New Roman"/>
          <w:sz w:val="24"/>
          <w:szCs w:val="24"/>
          <w:lang w:eastAsia="ru-RU"/>
        </w:rPr>
        <w:t>Модернизировано 0 библиотек</w:t>
      </w:r>
      <w:r w:rsidR="00D03101">
        <w:rPr>
          <w:rFonts w:ascii="Times New Roman" w:hAnsi="Times New Roman" w:cs="Times New Roman"/>
          <w:sz w:val="24"/>
          <w:szCs w:val="24"/>
        </w:rPr>
        <w:t>.</w:t>
      </w:r>
    </w:p>
    <w:p w:rsidR="005E6431" w:rsidRPr="00DB0B14" w:rsidRDefault="005E6431" w:rsidP="00DB0B14">
      <w:pPr>
        <w:tabs>
          <w:tab w:val="left" w:pos="360"/>
          <w:tab w:val="left" w:pos="993"/>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Представляя собой часть социальной инфраструктуры города Югорска, муниципальные библиотеки являются участником ряда социально-ориент</w:t>
      </w:r>
      <w:r w:rsidR="00D03101">
        <w:rPr>
          <w:rFonts w:ascii="Times New Roman" w:hAnsi="Times New Roman" w:cs="Times New Roman"/>
          <w:sz w:val="24"/>
          <w:szCs w:val="24"/>
        </w:rPr>
        <w:t>ированных проектов и программ:</w:t>
      </w:r>
    </w:p>
    <w:p w:rsidR="005E6431" w:rsidRPr="00D03101" w:rsidRDefault="005E6431" w:rsidP="0010538E">
      <w:pPr>
        <w:pStyle w:val="a6"/>
        <w:numPr>
          <w:ilvl w:val="0"/>
          <w:numId w:val="54"/>
        </w:numPr>
        <w:spacing w:after="0" w:line="240" w:lineRule="auto"/>
        <w:ind w:left="567" w:hanging="567"/>
        <w:jc w:val="both"/>
        <w:rPr>
          <w:rFonts w:ascii="Times New Roman" w:eastAsia="Times New Roman" w:hAnsi="Times New Roman"/>
          <w:bCs/>
          <w:sz w:val="24"/>
          <w:szCs w:val="24"/>
          <w:lang w:eastAsia="ru-RU"/>
        </w:rPr>
      </w:pPr>
      <w:r w:rsidRPr="00D03101">
        <w:rPr>
          <w:rFonts w:ascii="Times New Roman" w:hAnsi="Times New Roman"/>
          <w:sz w:val="24"/>
          <w:szCs w:val="24"/>
        </w:rPr>
        <w:t xml:space="preserve">Муниципальная программа города Югорска «Отдых и оздоровление детей города Югорска на 2014 – 2020 годы». С целью </w:t>
      </w:r>
      <w:r w:rsidRPr="00D03101">
        <w:rPr>
          <w:rFonts w:ascii="Times New Roman" w:eastAsia="Arial Unicode MS" w:hAnsi="Times New Roman"/>
          <w:color w:val="000000"/>
          <w:sz w:val="24"/>
          <w:szCs w:val="24"/>
          <w:lang w:eastAsia="ru-RU" w:bidi="en-US"/>
        </w:rPr>
        <w:t xml:space="preserve">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 на базе Центральной городской детской библиотеки, работал </w:t>
      </w:r>
      <w:r w:rsidRPr="00D03101">
        <w:rPr>
          <w:rFonts w:ascii="Times New Roman" w:eastAsia="Times New Roman" w:hAnsi="Times New Roman"/>
          <w:bCs/>
          <w:sz w:val="24"/>
          <w:szCs w:val="24"/>
          <w:lang w:eastAsia="ru-RU"/>
        </w:rPr>
        <w:t>лагерь с дневным пребыванием детей «Семицветик».</w:t>
      </w:r>
    </w:p>
    <w:p w:rsidR="005E6431" w:rsidRPr="00D03101" w:rsidRDefault="005E6431" w:rsidP="0010538E">
      <w:pPr>
        <w:pStyle w:val="a6"/>
        <w:numPr>
          <w:ilvl w:val="0"/>
          <w:numId w:val="54"/>
        </w:numPr>
        <w:spacing w:after="0" w:line="240" w:lineRule="auto"/>
        <w:ind w:left="567" w:hanging="567"/>
        <w:jc w:val="both"/>
        <w:rPr>
          <w:rFonts w:ascii="Times New Roman" w:eastAsia="Times New Roman" w:hAnsi="Times New Roman"/>
          <w:bCs/>
          <w:sz w:val="24"/>
          <w:szCs w:val="24"/>
          <w:lang w:eastAsia="ru-RU"/>
        </w:rPr>
      </w:pPr>
      <w:r w:rsidRPr="00D03101">
        <w:rPr>
          <w:rFonts w:ascii="Times New Roman" w:hAnsi="Times New Roman"/>
          <w:sz w:val="24"/>
          <w:szCs w:val="24"/>
        </w:rPr>
        <w:t xml:space="preserve">Муниципальная программа города Югорска </w:t>
      </w:r>
      <w:r w:rsidRPr="00D03101">
        <w:rPr>
          <w:rFonts w:ascii="Times New Roman" w:hAnsi="Times New Roman"/>
          <w:bCs/>
          <w:sz w:val="24"/>
          <w:szCs w:val="24"/>
        </w:rPr>
        <w:t>«Профилактика экстремизма, гармонизация межэтнических и межкультурных отношений, укрепление толерантности в городе Югорске на 2014 – 2020 годы»</w:t>
      </w:r>
      <w:proofErr w:type="gramStart"/>
      <w:r w:rsidRPr="00D03101">
        <w:rPr>
          <w:rFonts w:ascii="Times New Roman" w:hAnsi="Times New Roman"/>
          <w:bCs/>
          <w:sz w:val="24"/>
          <w:szCs w:val="24"/>
        </w:rPr>
        <w:t>.</w:t>
      </w:r>
      <w:r w:rsidRPr="00D03101">
        <w:rPr>
          <w:rFonts w:ascii="Times New Roman" w:hAnsi="Times New Roman"/>
          <w:sz w:val="24"/>
          <w:szCs w:val="24"/>
        </w:rPr>
        <w:t>С</w:t>
      </w:r>
      <w:proofErr w:type="gramEnd"/>
      <w:r w:rsidRPr="00D03101">
        <w:rPr>
          <w:rFonts w:ascii="Times New Roman" w:hAnsi="Times New Roman"/>
          <w:sz w:val="24"/>
          <w:szCs w:val="24"/>
        </w:rPr>
        <w:t xml:space="preserve"> целью </w:t>
      </w:r>
      <w:r w:rsidRPr="00D03101">
        <w:rPr>
          <w:rFonts w:ascii="Times New Roman" w:eastAsia="Times New Roman" w:hAnsi="Times New Roman"/>
          <w:bCs/>
          <w:color w:val="000000"/>
          <w:sz w:val="24"/>
          <w:szCs w:val="24"/>
          <w:lang w:eastAsia="ru-RU"/>
        </w:rPr>
        <w:t>создания в городе Югорске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 проведена</w:t>
      </w:r>
      <w:r w:rsidRPr="00D03101">
        <w:rPr>
          <w:rFonts w:ascii="Times New Roman" w:eastAsia="Times New Roman" w:hAnsi="Times New Roman"/>
          <w:bCs/>
          <w:sz w:val="24"/>
          <w:szCs w:val="24"/>
          <w:lang w:eastAsia="ru-RU"/>
        </w:rPr>
        <w:t xml:space="preserve"> праздничная программа «Лучистый праздник детства» для детей.</w:t>
      </w:r>
    </w:p>
    <w:p w:rsidR="005E6431" w:rsidRPr="00D03101" w:rsidRDefault="005E6431" w:rsidP="0010538E">
      <w:pPr>
        <w:pStyle w:val="a6"/>
        <w:numPr>
          <w:ilvl w:val="0"/>
          <w:numId w:val="54"/>
        </w:numPr>
        <w:spacing w:after="0" w:line="240" w:lineRule="auto"/>
        <w:ind w:left="567" w:hanging="567"/>
        <w:jc w:val="both"/>
        <w:rPr>
          <w:rFonts w:ascii="Times New Roman" w:hAnsi="Times New Roman"/>
          <w:sz w:val="24"/>
          <w:szCs w:val="24"/>
        </w:rPr>
      </w:pPr>
      <w:r w:rsidRPr="00D03101">
        <w:rPr>
          <w:rFonts w:ascii="Times New Roman" w:hAnsi="Times New Roman"/>
          <w:sz w:val="24"/>
          <w:szCs w:val="24"/>
        </w:rPr>
        <w:t xml:space="preserve">Муниципальная программа города Югорска «Доступная среда  в городе Югорске на 2014-2020 годы». С целью </w:t>
      </w:r>
      <w:r w:rsidRPr="00D03101">
        <w:rPr>
          <w:rFonts w:ascii="Times New Roman" w:eastAsia="Times New Roman" w:hAnsi="Times New Roman"/>
          <w:bCs/>
          <w:color w:val="000000"/>
          <w:sz w:val="24"/>
          <w:szCs w:val="24"/>
          <w:lang w:eastAsia="ru-RU"/>
        </w:rPr>
        <w:t>о</w:t>
      </w:r>
      <w:r w:rsidRPr="00D03101">
        <w:rPr>
          <w:rFonts w:ascii="Times New Roman" w:hAnsi="Times New Roman"/>
          <w:sz w:val="24"/>
          <w:szCs w:val="24"/>
        </w:rPr>
        <w:t>беспечения беспрепятственного доступа к учреждениям культуры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w:t>
      </w:r>
      <w:r w:rsidRPr="00D03101">
        <w:rPr>
          <w:rFonts w:ascii="Times New Roman" w:eastAsia="Times New Roman" w:hAnsi="Times New Roman"/>
          <w:bCs/>
          <w:sz w:val="24"/>
          <w:szCs w:val="24"/>
          <w:lang w:eastAsia="ru-RU"/>
        </w:rPr>
        <w:t xml:space="preserve"> приобретены</w:t>
      </w:r>
      <w:r w:rsidRPr="00D03101">
        <w:rPr>
          <w:rFonts w:ascii="Times New Roman" w:hAnsi="Times New Roman"/>
          <w:sz w:val="24"/>
          <w:szCs w:val="24"/>
        </w:rPr>
        <w:t xml:space="preserve"> книги со штифтом Брайля и</w:t>
      </w:r>
      <w:r w:rsidRPr="00D03101">
        <w:rPr>
          <w:rFonts w:ascii="Times New Roman" w:eastAsia="Times New Roman" w:hAnsi="Times New Roman"/>
          <w:bCs/>
          <w:sz w:val="24"/>
          <w:szCs w:val="24"/>
          <w:lang w:eastAsia="ru-RU"/>
        </w:rPr>
        <w:t xml:space="preserve"> тактильные таблички</w:t>
      </w:r>
      <w:r w:rsidRPr="00D03101">
        <w:rPr>
          <w:rFonts w:ascii="Times New Roman" w:hAnsi="Times New Roman"/>
          <w:sz w:val="24"/>
          <w:szCs w:val="24"/>
        </w:rPr>
        <w:t xml:space="preserve">  для оснащения библиотечно-информационного центра, в котором расположены Центральная городская библиотека и Центральная городская детская библиотека.</w:t>
      </w:r>
    </w:p>
    <w:p w:rsidR="005E6431" w:rsidRPr="00DB0B14" w:rsidRDefault="005E6431" w:rsidP="00DB0B14">
      <w:pPr>
        <w:tabs>
          <w:tab w:val="left" w:pos="360"/>
          <w:tab w:val="left" w:pos="993"/>
        </w:tabs>
        <w:spacing w:after="0" w:line="240" w:lineRule="auto"/>
        <w:ind w:firstLine="567"/>
        <w:jc w:val="both"/>
        <w:rPr>
          <w:rFonts w:ascii="Times New Roman" w:eastAsia="Andale Sans UI" w:hAnsi="Times New Roman" w:cs="Times New Roman"/>
          <w:kern w:val="2"/>
          <w:sz w:val="24"/>
          <w:szCs w:val="24"/>
        </w:rPr>
      </w:pPr>
    </w:p>
    <w:p w:rsidR="005E6431" w:rsidRPr="00DB0B14" w:rsidRDefault="005E6431" w:rsidP="002A3A2B">
      <w:pPr>
        <w:tabs>
          <w:tab w:val="left" w:pos="142"/>
        </w:tabs>
        <w:spacing w:after="0" w:line="240" w:lineRule="auto"/>
        <w:ind w:firstLine="567"/>
        <w:rPr>
          <w:rFonts w:ascii="Times New Roman" w:hAnsi="Times New Roman" w:cs="Times New Roman"/>
          <w:b/>
          <w:sz w:val="24"/>
          <w:szCs w:val="24"/>
        </w:rPr>
      </w:pPr>
      <w:r w:rsidRPr="00DB0B14">
        <w:rPr>
          <w:rFonts w:ascii="Times New Roman" w:hAnsi="Times New Roman" w:cs="Times New Roman"/>
          <w:b/>
          <w:sz w:val="24"/>
          <w:szCs w:val="24"/>
        </w:rPr>
        <w:t>3.4.6. Информатизация. Организация работы ЦОДов</w:t>
      </w:r>
    </w:p>
    <w:p w:rsidR="005E6431" w:rsidRPr="00DB0B14" w:rsidRDefault="005E6431" w:rsidP="00DB0B14">
      <w:pPr>
        <w:spacing w:after="0" w:line="240" w:lineRule="auto"/>
        <w:ind w:firstLine="567"/>
        <w:jc w:val="both"/>
        <w:rPr>
          <w:rFonts w:ascii="Times New Roman" w:hAnsi="Times New Roman" w:cs="Times New Roman"/>
        </w:rPr>
      </w:pPr>
    </w:p>
    <w:p w:rsidR="005E6431" w:rsidRPr="00DB0B14" w:rsidRDefault="005E6431"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МБУ «ЦБС г. Югорска» продолжает активно работать в направлении внедрения информационных технологий. Автоматизированные библиотечные процессы организованы на основе использования АИБС – «Ирбис-64». В настоящее время в работу </w:t>
      </w:r>
      <w:proofErr w:type="gramStart"/>
      <w:r w:rsidRPr="00DB0B14">
        <w:rPr>
          <w:rFonts w:ascii="Times New Roman" w:hAnsi="Times New Roman" w:cs="Times New Roman"/>
          <w:sz w:val="24"/>
          <w:szCs w:val="24"/>
        </w:rPr>
        <w:t>внедрены</w:t>
      </w:r>
      <w:proofErr w:type="gramEnd"/>
      <w:r w:rsidRPr="00DB0B14">
        <w:rPr>
          <w:rFonts w:ascii="Times New Roman" w:hAnsi="Times New Roman" w:cs="Times New Roman"/>
          <w:sz w:val="24"/>
          <w:szCs w:val="24"/>
        </w:rPr>
        <w:t xml:space="preserve">: </w:t>
      </w:r>
      <w:proofErr w:type="gramStart"/>
      <w:r w:rsidRPr="00DB0B14">
        <w:rPr>
          <w:rFonts w:ascii="Times New Roman" w:hAnsi="Times New Roman" w:cs="Times New Roman"/>
          <w:sz w:val="24"/>
          <w:szCs w:val="24"/>
        </w:rPr>
        <w:t>АРМ «Администратор», АРМ «Каталогизатор», АРМ «Комплектатор», АРМ «Книговыдача», АРМ Администратор полнотекстовых БД, АРМ Полнотекстовые БД, Web-ИРБИС64 Полнотекстовые БД, J-ИРБИС 2.х., модуль СК-клиент.</w:t>
      </w:r>
      <w:proofErr w:type="gramEnd"/>
      <w:r w:rsidRPr="00DB0B14">
        <w:rPr>
          <w:rFonts w:ascii="Times New Roman" w:hAnsi="Times New Roman" w:cs="Times New Roman"/>
          <w:sz w:val="24"/>
          <w:szCs w:val="24"/>
        </w:rPr>
        <w:t xml:space="preserve"> На основе АИБС выполняется каталогизация новых поступлений (формирование Книжной БД), аналитическая роспись статей, списание документов. В 2017 году активно ведется процесс создания БД «Читатель». Муниципальные библиотеки полностью компьютеризированы и подключены к сети Интернет. Всего в учреждении - 56 ПК, из которых 15 для пользователей библиотек. В 2017 году приобретено 10 планшетов с программой «КриптоПро» для предоставления доступа пользователей к ресурсам Президентской библиотеки им. Б. Н. Ельцина.</w:t>
      </w:r>
    </w:p>
    <w:p w:rsidR="005E6431" w:rsidRPr="00DB0B14" w:rsidRDefault="005E6431"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lastRenderedPageBreak/>
        <w:t>В библиотечно-информационном центре по ул. Механизаторов д. 6 проложена локальная вычислительная сеть, используется различная множительно-копировальная техника.</w:t>
      </w:r>
    </w:p>
    <w:p w:rsidR="005E6431" w:rsidRPr="00DB0B14" w:rsidRDefault="005E6431" w:rsidP="00DB0B14">
      <w:pPr>
        <w:spacing w:after="0" w:line="240" w:lineRule="auto"/>
        <w:ind w:firstLine="567"/>
        <w:jc w:val="both"/>
        <w:rPr>
          <w:rFonts w:ascii="Times New Roman" w:hAnsi="Times New Roman" w:cs="Times New Roma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790"/>
        <w:gridCol w:w="1850"/>
      </w:tblGrid>
      <w:tr w:rsidR="005E6431" w:rsidRPr="00DB0B14" w:rsidTr="004A6525">
        <w:tc>
          <w:tcPr>
            <w:tcW w:w="72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w:t>
            </w:r>
            <w:proofErr w:type="gramStart"/>
            <w:r w:rsidRPr="00DB0B14">
              <w:rPr>
                <w:rFonts w:ascii="Times New Roman" w:hAnsi="Times New Roman" w:cs="Times New Roman"/>
              </w:rPr>
              <w:t>п</w:t>
            </w:r>
            <w:proofErr w:type="gramEnd"/>
            <w:r w:rsidRPr="00DB0B14">
              <w:rPr>
                <w:rFonts w:ascii="Times New Roman" w:hAnsi="Times New Roman" w:cs="Times New Roman"/>
              </w:rPr>
              <w:t>/п</w:t>
            </w:r>
          </w:p>
        </w:tc>
        <w:tc>
          <w:tcPr>
            <w:tcW w:w="679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bCs/>
              </w:rPr>
              <w:t>Состояние компьютерного парка</w:t>
            </w:r>
          </w:p>
        </w:tc>
        <w:tc>
          <w:tcPr>
            <w:tcW w:w="185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Количество (ед.)</w:t>
            </w:r>
          </w:p>
        </w:tc>
      </w:tr>
      <w:tr w:rsidR="005E6431" w:rsidRPr="00DB0B14" w:rsidTr="004A6525">
        <w:tc>
          <w:tcPr>
            <w:tcW w:w="72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1.</w:t>
            </w:r>
          </w:p>
        </w:tc>
        <w:tc>
          <w:tcPr>
            <w:tcW w:w="679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Персональные компьютеры (ПК)</w:t>
            </w:r>
          </w:p>
        </w:tc>
        <w:tc>
          <w:tcPr>
            <w:tcW w:w="185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56</w:t>
            </w:r>
          </w:p>
        </w:tc>
      </w:tr>
      <w:tr w:rsidR="005E6431" w:rsidRPr="00DB0B14" w:rsidTr="004A6525">
        <w:tc>
          <w:tcPr>
            <w:tcW w:w="720"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p>
        </w:tc>
        <w:tc>
          <w:tcPr>
            <w:tcW w:w="679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 xml:space="preserve">Планшет </w:t>
            </w:r>
          </w:p>
        </w:tc>
        <w:tc>
          <w:tcPr>
            <w:tcW w:w="185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10</w:t>
            </w:r>
          </w:p>
        </w:tc>
      </w:tr>
      <w:tr w:rsidR="005E6431" w:rsidRPr="00DB0B14" w:rsidTr="004A6525">
        <w:tc>
          <w:tcPr>
            <w:tcW w:w="72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2.</w:t>
            </w:r>
          </w:p>
        </w:tc>
        <w:tc>
          <w:tcPr>
            <w:tcW w:w="679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proofErr w:type="gramStart"/>
            <w:r w:rsidRPr="00DB0B14">
              <w:rPr>
                <w:rFonts w:ascii="Times New Roman" w:hAnsi="Times New Roman" w:cs="Times New Roman"/>
              </w:rPr>
              <w:t>ПК</w:t>
            </w:r>
            <w:proofErr w:type="gramEnd"/>
            <w:r w:rsidRPr="00DB0B14">
              <w:rPr>
                <w:rFonts w:ascii="Times New Roman" w:hAnsi="Times New Roman" w:cs="Times New Roman"/>
              </w:rPr>
              <w:t xml:space="preserve"> приобретенные в течение отчетного года</w:t>
            </w:r>
          </w:p>
        </w:tc>
        <w:tc>
          <w:tcPr>
            <w:tcW w:w="185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0</w:t>
            </w:r>
          </w:p>
        </w:tc>
      </w:tr>
      <w:tr w:rsidR="005E6431" w:rsidRPr="00DB0B14" w:rsidTr="004A6525">
        <w:tc>
          <w:tcPr>
            <w:tcW w:w="72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3.</w:t>
            </w:r>
          </w:p>
        </w:tc>
        <w:tc>
          <w:tcPr>
            <w:tcW w:w="679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ПК предоставляемых пользователям</w:t>
            </w:r>
          </w:p>
        </w:tc>
        <w:tc>
          <w:tcPr>
            <w:tcW w:w="185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15</w:t>
            </w:r>
          </w:p>
        </w:tc>
      </w:tr>
      <w:tr w:rsidR="005E6431" w:rsidRPr="00DB0B14" w:rsidTr="004A6525">
        <w:tc>
          <w:tcPr>
            <w:tcW w:w="72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4.</w:t>
            </w:r>
          </w:p>
        </w:tc>
        <w:tc>
          <w:tcPr>
            <w:tcW w:w="679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Библиотеки, имеющие доступ в Интернет</w:t>
            </w:r>
          </w:p>
        </w:tc>
        <w:tc>
          <w:tcPr>
            <w:tcW w:w="185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w:t>
            </w:r>
          </w:p>
        </w:tc>
      </w:tr>
      <w:tr w:rsidR="005E6431" w:rsidRPr="00DB0B14" w:rsidTr="004A6525">
        <w:tc>
          <w:tcPr>
            <w:tcW w:w="72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Andale Sans UI" w:hAnsi="Times New Roman" w:cs="Times New Roman"/>
                <w:kern w:val="2"/>
              </w:rPr>
            </w:pPr>
            <w:r w:rsidRPr="00DB0B14">
              <w:rPr>
                <w:rFonts w:ascii="Times New Roman" w:hAnsi="Times New Roman" w:cs="Times New Roman"/>
              </w:rPr>
              <w:t>5.</w:t>
            </w:r>
          </w:p>
        </w:tc>
        <w:tc>
          <w:tcPr>
            <w:tcW w:w="679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pStyle w:val="Default"/>
              <w:widowControl w:val="0"/>
              <w:suppressAutoHyphens/>
              <w:rPr>
                <w:rFonts w:ascii="Times New Roman" w:hAnsi="Times New Roman" w:cs="Times New Roman"/>
                <w:color w:val="auto"/>
                <w:sz w:val="22"/>
                <w:szCs w:val="22"/>
              </w:rPr>
            </w:pPr>
            <w:r w:rsidRPr="00DB0B14">
              <w:rPr>
                <w:rFonts w:ascii="Times New Roman" w:hAnsi="Times New Roman" w:cs="Times New Roman"/>
                <w:color w:val="auto"/>
                <w:kern w:val="2"/>
                <w:sz w:val="22"/>
                <w:szCs w:val="22"/>
              </w:rPr>
              <w:t xml:space="preserve">Библиотеки, предоставляющие Интернет пользователям, в </w:t>
            </w:r>
            <w:r w:rsidRPr="00DB0B14">
              <w:rPr>
                <w:rFonts w:ascii="Times New Roman" w:hAnsi="Times New Roman" w:cs="Times New Roman"/>
                <w:color w:val="auto"/>
                <w:sz w:val="22"/>
                <w:szCs w:val="22"/>
              </w:rPr>
              <w:t xml:space="preserve">том числе с устройства пользователя </w:t>
            </w:r>
          </w:p>
        </w:tc>
        <w:tc>
          <w:tcPr>
            <w:tcW w:w="185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kern w:val="2"/>
              </w:rPr>
            </w:pPr>
            <w:r w:rsidRPr="00DB0B14">
              <w:rPr>
                <w:rFonts w:ascii="Times New Roman" w:hAnsi="Times New Roman" w:cs="Times New Roman"/>
              </w:rPr>
              <w:t>2</w:t>
            </w:r>
          </w:p>
        </w:tc>
      </w:tr>
    </w:tbl>
    <w:p w:rsidR="005E6431" w:rsidRPr="00DB0B14" w:rsidRDefault="005E6431" w:rsidP="00DB0B14">
      <w:pPr>
        <w:pStyle w:val="aff0"/>
        <w:spacing w:before="0" w:beforeAutospacing="0" w:after="0" w:afterAutospacing="0"/>
        <w:jc w:val="both"/>
        <w:rPr>
          <w:rFonts w:eastAsia="ﻳ￨‮ﳲ††༏༏༏༏༏༏༏༏༏"/>
          <w:color w:val="auto"/>
          <w:sz w:val="22"/>
          <w:szCs w:val="22"/>
        </w:rPr>
      </w:pPr>
    </w:p>
    <w:p w:rsidR="005E6431" w:rsidRPr="00DB0B14" w:rsidRDefault="005E6431" w:rsidP="00DB0B14">
      <w:pPr>
        <w:pStyle w:val="aff0"/>
        <w:spacing w:before="0" w:beforeAutospacing="0" w:after="0" w:afterAutospacing="0"/>
        <w:ind w:firstLine="567"/>
        <w:jc w:val="both"/>
        <w:rPr>
          <w:color w:val="auto"/>
        </w:rPr>
      </w:pPr>
      <w:r w:rsidRPr="00DB0B14">
        <w:rPr>
          <w:color w:val="auto"/>
        </w:rPr>
        <w:t xml:space="preserve">МБУ «ЦБС г. Югорска» предоставляет пользователям рабочие места, обеспечивающие доступ к сети Интернет по технологии ADSL. Для самостоятельной работы читателей в центральной городской детской библиотеке и центральной городской библиотеке им. А.И. Харизовой установлены полнотекстовые СПС «Гарант» и «Консультант Плюс». В дополнительных отделах №1,2 для пользователей установлен доступ к СПС «Гарант» в удаленном режиме. </w:t>
      </w:r>
    </w:p>
    <w:p w:rsidR="005E6431" w:rsidRPr="00DB0B14" w:rsidRDefault="005E6431"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Наличие у посетителей мобильного телефона и планшетного компьютера позволяет использовать ресурсы Интернет посредством бесплатного Wi-Fi в центральной городской библиотеке им. А. И. Харизовой и центральной городской детской библиотеке.</w:t>
      </w:r>
    </w:p>
    <w:p w:rsidR="005E6431" w:rsidRPr="00DB0B14" w:rsidRDefault="005E6431" w:rsidP="00DB0B14">
      <w:pPr>
        <w:pStyle w:val="aff0"/>
        <w:spacing w:before="0" w:beforeAutospacing="0" w:after="0" w:afterAutospacing="0"/>
        <w:ind w:firstLine="567"/>
        <w:jc w:val="both"/>
        <w:rPr>
          <w:color w:val="auto"/>
        </w:rPr>
      </w:pPr>
      <w:r w:rsidRPr="00DB0B14">
        <w:rPr>
          <w:color w:val="auto"/>
        </w:rPr>
        <w:t>На компьютерах установлено программное обеспечение, блокирующее доступ к сайтам, внесенных в Федеральный список экстремистских материалов, публикуемый на сайте Министерства Юстиции РФ, ведется работа по актуализации данных.</w:t>
      </w:r>
    </w:p>
    <w:p w:rsidR="005E6431" w:rsidRPr="00DB0B14" w:rsidRDefault="005E6431" w:rsidP="00DB0B14">
      <w:pPr>
        <w:tabs>
          <w:tab w:val="left" w:pos="142"/>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Деятельность ЦОД регулируется Правилами пользования библиотеками МБУ «ЦБС г.Югорска» и Положением о центре общественного доступа. Основными направлениями работы являются: предоставления гражданам социально-правовой информации, повышение информационной и компьютерной грамотности пользователей.</w:t>
      </w:r>
    </w:p>
    <w:p w:rsidR="005E6431" w:rsidRPr="00DB0B14" w:rsidRDefault="005E6431"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Центры общественного доступа населения к информации, функционируют в трех библиотеках МБУ «ЦБС г. Югорска»: Центральной городской библиотеке им. Харизовой, центральной городской детской библиотеке и в дополнительном отделе обслуживании №2, где жители города получают правовую и социально значимую информацию. </w:t>
      </w:r>
    </w:p>
    <w:p w:rsidR="005E6431" w:rsidRPr="00DB0B14" w:rsidRDefault="005E6431"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 центрах общественного доступа МБУ «ЦБС г. Югорска» для читателей организовано 15 рабочих места с использованием персональных компьютеров, в том числе 2 рабочих места для читателей с ограничениями жизнедеятельности по зрению, оборудованные Брайлевским дисплеем. Все рабочие места читателей имеют выход в сеть Интернет, создана зона беспроводного Интернета. Для выхода в Интернет используется оптический канал связи, скорость подключения составляет до 8 Мбит/</w:t>
      </w:r>
      <w:proofErr w:type="gramStart"/>
      <w:r w:rsidRPr="00DB0B14">
        <w:rPr>
          <w:rFonts w:ascii="Times New Roman" w:hAnsi="Times New Roman" w:cs="Times New Roman"/>
          <w:sz w:val="24"/>
          <w:szCs w:val="24"/>
        </w:rPr>
        <w:t>с</w:t>
      </w:r>
      <w:proofErr w:type="gramEnd"/>
      <w:r w:rsidRPr="00DB0B14">
        <w:rPr>
          <w:rFonts w:ascii="Times New Roman" w:hAnsi="Times New Roman" w:cs="Times New Roman"/>
          <w:sz w:val="24"/>
          <w:szCs w:val="24"/>
        </w:rPr>
        <w:t>.</w:t>
      </w:r>
    </w:p>
    <w:p w:rsidR="005E6431" w:rsidRPr="00DB0B14" w:rsidRDefault="005E6431" w:rsidP="00DB0B14">
      <w:pPr>
        <w:spacing w:after="0" w:line="240" w:lineRule="auto"/>
        <w:ind w:firstLine="567"/>
        <w:jc w:val="both"/>
        <w:rPr>
          <w:rFonts w:ascii="Times New Roman" w:hAnsi="Times New Roman" w:cs="Times New Roman"/>
          <w:color w:val="000000"/>
          <w:sz w:val="24"/>
          <w:szCs w:val="24"/>
        </w:rPr>
      </w:pPr>
      <w:r w:rsidRPr="00DB0B14">
        <w:rPr>
          <w:rFonts w:ascii="Times New Roman" w:hAnsi="Times New Roman" w:cs="Times New Roman"/>
          <w:color w:val="000000"/>
          <w:sz w:val="24"/>
          <w:szCs w:val="24"/>
        </w:rPr>
        <w:t>В 2017 году в центрах общественного доступа зарегистрировалось 1575 пользователей: из них: 238 пользователей – дети до 14 лет, молодежь - (от 15 до 30 лет) - 576 чел., люди пожилого возраста - 166 чел. Число посещений – 6591 человек.</w:t>
      </w:r>
    </w:p>
    <w:p w:rsidR="004A6525" w:rsidRPr="00DB0B14" w:rsidRDefault="004A6525" w:rsidP="00DB0B14">
      <w:pPr>
        <w:spacing w:after="0" w:line="240" w:lineRule="auto"/>
        <w:jc w:val="both"/>
        <w:rPr>
          <w:rFonts w:ascii="Times New Roman" w:hAnsi="Times New Roman" w:cs="Times New Roman"/>
          <w:color w:val="000000"/>
          <w:sz w:val="24"/>
          <w:szCs w:val="24"/>
          <w:lang w:val="en-US"/>
        </w:rPr>
      </w:pPr>
    </w:p>
    <w:tbl>
      <w:tblPr>
        <w:tblW w:w="9376" w:type="dxa"/>
        <w:tblInd w:w="92" w:type="dxa"/>
        <w:tblLayout w:type="fixed"/>
        <w:tblLook w:val="04A0" w:firstRow="1" w:lastRow="0" w:firstColumn="1" w:lastColumn="0" w:noHBand="0" w:noVBand="1"/>
      </w:tblPr>
      <w:tblGrid>
        <w:gridCol w:w="697"/>
        <w:gridCol w:w="810"/>
        <w:gridCol w:w="809"/>
        <w:gridCol w:w="809"/>
        <w:gridCol w:w="809"/>
        <w:gridCol w:w="808"/>
        <w:gridCol w:w="808"/>
        <w:gridCol w:w="702"/>
        <w:gridCol w:w="994"/>
        <w:gridCol w:w="729"/>
        <w:gridCol w:w="808"/>
        <w:gridCol w:w="593"/>
      </w:tblGrid>
      <w:tr w:rsidR="005E6431" w:rsidRPr="00DB0B14" w:rsidTr="004A6525">
        <w:trPr>
          <w:trHeight w:val="300"/>
        </w:trPr>
        <w:tc>
          <w:tcPr>
            <w:tcW w:w="69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Число пользователей всего, чел.</w:t>
            </w:r>
          </w:p>
        </w:tc>
        <w:tc>
          <w:tcPr>
            <w:tcW w:w="8086" w:type="dxa"/>
            <w:gridSpan w:val="10"/>
            <w:tcBorders>
              <w:top w:val="single" w:sz="4" w:space="0" w:color="auto"/>
              <w:left w:val="single" w:sz="4" w:space="0" w:color="auto"/>
              <w:bottom w:val="single" w:sz="4" w:space="0" w:color="auto"/>
              <w:right w:val="single" w:sz="4" w:space="0" w:color="auto"/>
            </w:tcBorders>
            <w:noWrap/>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в том числе</w:t>
            </w:r>
          </w:p>
        </w:tc>
        <w:tc>
          <w:tcPr>
            <w:tcW w:w="593" w:type="dxa"/>
            <w:vMerge w:val="restart"/>
            <w:tcBorders>
              <w:top w:val="single" w:sz="4" w:space="0" w:color="auto"/>
              <w:left w:val="single" w:sz="4" w:space="0" w:color="auto"/>
              <w:bottom w:val="single" w:sz="4" w:space="0" w:color="auto"/>
              <w:right w:val="single" w:sz="4" w:space="0" w:color="auto"/>
            </w:tcBorders>
            <w:textDirection w:val="btLr"/>
            <w:hideMark/>
          </w:tcPr>
          <w:p w:rsidR="005E6431" w:rsidRPr="00DB0B14" w:rsidRDefault="005E6431" w:rsidP="00DB0B14">
            <w:pPr>
              <w:widowControl w:val="0"/>
              <w:suppressAutoHyphens/>
              <w:spacing w:after="0" w:line="240" w:lineRule="auto"/>
              <w:ind w:left="113" w:right="113"/>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Число посещений, ед</w:t>
            </w:r>
          </w:p>
        </w:tc>
      </w:tr>
      <w:tr w:rsidR="005E6431" w:rsidRPr="00DB0B14" w:rsidTr="004A6525">
        <w:trPr>
          <w:trHeight w:val="2487"/>
        </w:trPr>
        <w:tc>
          <w:tcPr>
            <w:tcW w:w="697"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color w:val="000000"/>
                <w:kern w:val="2"/>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textDirection w:val="btLr"/>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дети до 14 лет, чел.</w:t>
            </w:r>
          </w:p>
        </w:tc>
        <w:tc>
          <w:tcPr>
            <w:tcW w:w="809" w:type="dxa"/>
            <w:tcBorders>
              <w:top w:val="single" w:sz="4" w:space="0" w:color="auto"/>
              <w:left w:val="single" w:sz="4" w:space="0" w:color="auto"/>
              <w:bottom w:val="single" w:sz="4" w:space="0" w:color="auto"/>
              <w:right w:val="single" w:sz="4" w:space="0" w:color="auto"/>
            </w:tcBorders>
            <w:textDirection w:val="btLr"/>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молодежь от 15 до 30 лет, чел.</w:t>
            </w:r>
          </w:p>
        </w:tc>
        <w:tc>
          <w:tcPr>
            <w:tcW w:w="809" w:type="dxa"/>
            <w:tcBorders>
              <w:top w:val="single" w:sz="4" w:space="0" w:color="auto"/>
              <w:left w:val="single" w:sz="4" w:space="0" w:color="auto"/>
              <w:bottom w:val="single" w:sz="4" w:space="0" w:color="auto"/>
              <w:right w:val="single" w:sz="4" w:space="0" w:color="auto"/>
            </w:tcBorders>
            <w:textDirection w:val="btLr"/>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от 30 до 50 лет, чел.</w:t>
            </w:r>
          </w:p>
        </w:tc>
        <w:tc>
          <w:tcPr>
            <w:tcW w:w="809" w:type="dxa"/>
            <w:tcBorders>
              <w:top w:val="single" w:sz="4" w:space="0" w:color="auto"/>
              <w:left w:val="single" w:sz="4" w:space="0" w:color="auto"/>
              <w:bottom w:val="single" w:sz="4" w:space="0" w:color="auto"/>
              <w:right w:val="single" w:sz="4" w:space="0" w:color="auto"/>
            </w:tcBorders>
            <w:textDirection w:val="btLr"/>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старше 50 лет, чел.</w:t>
            </w:r>
          </w:p>
        </w:tc>
        <w:tc>
          <w:tcPr>
            <w:tcW w:w="808" w:type="dxa"/>
            <w:tcBorders>
              <w:top w:val="single" w:sz="4" w:space="0" w:color="auto"/>
              <w:left w:val="single" w:sz="4" w:space="0" w:color="auto"/>
              <w:bottom w:val="single" w:sz="4" w:space="0" w:color="auto"/>
              <w:right w:val="single" w:sz="4" w:space="0" w:color="auto"/>
            </w:tcBorders>
            <w:textDirection w:val="btLr"/>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государственные и муниципальные  служащие, чел.</w:t>
            </w:r>
          </w:p>
        </w:tc>
        <w:tc>
          <w:tcPr>
            <w:tcW w:w="808" w:type="dxa"/>
            <w:tcBorders>
              <w:top w:val="single" w:sz="4" w:space="0" w:color="auto"/>
              <w:left w:val="single" w:sz="4" w:space="0" w:color="auto"/>
              <w:bottom w:val="single" w:sz="4" w:space="0" w:color="auto"/>
              <w:right w:val="single" w:sz="4" w:space="0" w:color="auto"/>
            </w:tcBorders>
            <w:textDirection w:val="btLr"/>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сотрудники бюджетных организаций, чел.</w:t>
            </w:r>
          </w:p>
        </w:tc>
        <w:tc>
          <w:tcPr>
            <w:tcW w:w="702" w:type="dxa"/>
            <w:tcBorders>
              <w:top w:val="single" w:sz="4" w:space="0" w:color="auto"/>
              <w:left w:val="single" w:sz="4" w:space="0" w:color="auto"/>
              <w:bottom w:val="single" w:sz="4" w:space="0" w:color="auto"/>
              <w:right w:val="single" w:sz="4" w:space="0" w:color="auto"/>
            </w:tcBorders>
            <w:textDirection w:val="btLr"/>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представители малого и среднего бизнеса, чел.</w:t>
            </w:r>
          </w:p>
        </w:tc>
        <w:tc>
          <w:tcPr>
            <w:tcW w:w="994" w:type="dxa"/>
            <w:tcBorders>
              <w:top w:val="single" w:sz="4" w:space="0" w:color="auto"/>
              <w:left w:val="single" w:sz="4" w:space="0" w:color="auto"/>
              <w:bottom w:val="single" w:sz="4" w:space="0" w:color="auto"/>
              <w:right w:val="single" w:sz="4" w:space="0" w:color="auto"/>
            </w:tcBorders>
            <w:textDirection w:val="btLr"/>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люди с ограниченниями жизнедеятельности, чел.</w:t>
            </w:r>
          </w:p>
        </w:tc>
        <w:tc>
          <w:tcPr>
            <w:tcW w:w="729" w:type="dxa"/>
            <w:tcBorders>
              <w:top w:val="single" w:sz="4" w:space="0" w:color="auto"/>
              <w:left w:val="single" w:sz="4" w:space="0" w:color="auto"/>
              <w:bottom w:val="single" w:sz="4" w:space="0" w:color="auto"/>
              <w:right w:val="single" w:sz="4" w:space="0" w:color="auto"/>
            </w:tcBorders>
            <w:textDirection w:val="btLr"/>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представители КМНС, чел.</w:t>
            </w:r>
          </w:p>
        </w:tc>
        <w:tc>
          <w:tcPr>
            <w:tcW w:w="808" w:type="dxa"/>
            <w:tcBorders>
              <w:top w:val="single" w:sz="4" w:space="0" w:color="auto"/>
              <w:left w:val="single" w:sz="4" w:space="0" w:color="auto"/>
              <w:bottom w:val="single" w:sz="4" w:space="0" w:color="auto"/>
              <w:right w:val="single" w:sz="4" w:space="0" w:color="auto"/>
            </w:tcBorders>
            <w:textDirection w:val="btLr"/>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мигранты, чел.</w:t>
            </w:r>
          </w:p>
        </w:tc>
        <w:tc>
          <w:tcPr>
            <w:tcW w:w="593"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color w:val="000000"/>
                <w:kern w:val="2"/>
                <w:sz w:val="24"/>
                <w:szCs w:val="24"/>
                <w:lang w:eastAsia="ru-RU"/>
              </w:rPr>
            </w:pPr>
          </w:p>
        </w:tc>
      </w:tr>
      <w:tr w:rsidR="005E6431" w:rsidRPr="00DB0B14" w:rsidTr="004A6525">
        <w:trPr>
          <w:cantSplit/>
          <w:trHeight w:val="565"/>
        </w:trPr>
        <w:tc>
          <w:tcPr>
            <w:tcW w:w="697"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1575</w:t>
            </w:r>
          </w:p>
        </w:tc>
        <w:tc>
          <w:tcPr>
            <w:tcW w:w="8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238</w:t>
            </w:r>
          </w:p>
        </w:tc>
        <w:tc>
          <w:tcPr>
            <w:tcW w:w="8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579</w:t>
            </w:r>
          </w:p>
        </w:tc>
        <w:tc>
          <w:tcPr>
            <w:tcW w:w="8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615</w:t>
            </w:r>
          </w:p>
        </w:tc>
        <w:tc>
          <w:tcPr>
            <w:tcW w:w="8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166</w:t>
            </w:r>
          </w:p>
        </w:tc>
        <w:tc>
          <w:tcPr>
            <w:tcW w:w="8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41</w:t>
            </w:r>
          </w:p>
        </w:tc>
        <w:tc>
          <w:tcPr>
            <w:tcW w:w="8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178</w:t>
            </w:r>
          </w:p>
        </w:tc>
        <w:tc>
          <w:tcPr>
            <w:tcW w:w="702"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15</w:t>
            </w:r>
          </w:p>
        </w:tc>
        <w:tc>
          <w:tcPr>
            <w:tcW w:w="994"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29</w:t>
            </w:r>
          </w:p>
        </w:tc>
        <w:tc>
          <w:tcPr>
            <w:tcW w:w="72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0</w:t>
            </w:r>
          </w:p>
        </w:tc>
        <w:tc>
          <w:tcPr>
            <w:tcW w:w="8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8</w:t>
            </w:r>
          </w:p>
        </w:tc>
        <w:tc>
          <w:tcPr>
            <w:tcW w:w="59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4"/>
                <w:szCs w:val="24"/>
                <w:lang w:eastAsia="ru-RU"/>
              </w:rPr>
            </w:pPr>
            <w:r w:rsidRPr="00DB0B14">
              <w:rPr>
                <w:rFonts w:ascii="Times New Roman" w:eastAsia="Times New Roman" w:hAnsi="Times New Roman" w:cs="Times New Roman"/>
                <w:color w:val="000000"/>
                <w:lang w:eastAsia="ru-RU"/>
              </w:rPr>
              <w:t>6591</w:t>
            </w:r>
          </w:p>
        </w:tc>
      </w:tr>
    </w:tbl>
    <w:p w:rsidR="005E6431" w:rsidRPr="00DB0B14" w:rsidRDefault="005E6431" w:rsidP="00DB0B14">
      <w:pPr>
        <w:shd w:val="clear" w:color="auto" w:fill="FFFFFF"/>
        <w:spacing w:after="0" w:line="240" w:lineRule="auto"/>
        <w:ind w:right="6" w:firstLine="425"/>
        <w:jc w:val="both"/>
        <w:rPr>
          <w:rFonts w:ascii="Times New Roman" w:eastAsia="Andale Sans UI" w:hAnsi="Times New Roman" w:cs="Times New Roman"/>
          <w:color w:val="000000"/>
          <w:kern w:val="2"/>
        </w:rPr>
      </w:pPr>
    </w:p>
    <w:p w:rsidR="005E6431" w:rsidRPr="00DB0B14" w:rsidRDefault="005E6431" w:rsidP="00DB0B14">
      <w:pPr>
        <w:shd w:val="clear" w:color="auto" w:fill="FFFFFF"/>
        <w:spacing w:after="0" w:line="240" w:lineRule="auto"/>
        <w:ind w:right="6" w:firstLine="425"/>
        <w:jc w:val="both"/>
        <w:rPr>
          <w:rFonts w:ascii="Times New Roman" w:hAnsi="Times New Roman" w:cs="Times New Roman"/>
          <w:color w:val="000000"/>
          <w:sz w:val="24"/>
          <w:szCs w:val="24"/>
        </w:rPr>
      </w:pPr>
      <w:r w:rsidRPr="00DB0B14">
        <w:rPr>
          <w:rFonts w:ascii="Times New Roman" w:hAnsi="Times New Roman" w:cs="Times New Roman"/>
          <w:color w:val="000000"/>
          <w:sz w:val="24"/>
          <w:szCs w:val="24"/>
        </w:rPr>
        <w:t xml:space="preserve">Для обеспечения населения правовой и социально значимой информацией в ЦОДе используются электронные ресурсы, ресурсы Интернет: </w:t>
      </w:r>
    </w:p>
    <w:tbl>
      <w:tblPr>
        <w:tblpPr w:leftFromText="180" w:rightFromText="180" w:bottomFromText="200" w:vertAnchor="text" w:horzAnchor="margin" w:tblpX="108" w:tblpY="11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8"/>
        <w:gridCol w:w="1842"/>
        <w:gridCol w:w="1843"/>
        <w:gridCol w:w="1267"/>
        <w:gridCol w:w="1710"/>
      </w:tblGrid>
      <w:tr w:rsidR="005E6431" w:rsidRPr="00DB0B14" w:rsidTr="004A6525">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0"/>
                <w:szCs w:val="20"/>
                <w:lang w:eastAsia="ru-RU"/>
              </w:rPr>
            </w:pPr>
            <w:r w:rsidRPr="00DB0B14">
              <w:rPr>
                <w:rFonts w:ascii="Times New Roman" w:eastAsia="Times New Roman" w:hAnsi="Times New Roman" w:cs="Times New Roman"/>
                <w:color w:val="000000"/>
                <w:sz w:val="20"/>
                <w:szCs w:val="20"/>
                <w:lang w:eastAsia="ru-RU"/>
              </w:rPr>
              <w:t>Число обращений к сети Интернет, ед.</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0"/>
                <w:szCs w:val="20"/>
              </w:rPr>
            </w:pPr>
            <w:r w:rsidRPr="00DB0B14">
              <w:rPr>
                <w:rFonts w:ascii="Times New Roman" w:eastAsia="Times New Roman" w:hAnsi="Times New Roman" w:cs="Times New Roman"/>
                <w:color w:val="000000"/>
                <w:sz w:val="20"/>
                <w:szCs w:val="20"/>
                <w:lang w:eastAsia="ru-RU"/>
              </w:rPr>
              <w:t>Число обращений к сайту госуслуг, ед.</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0"/>
                <w:szCs w:val="20"/>
                <w:lang w:eastAsia="ru-RU"/>
              </w:rPr>
            </w:pPr>
            <w:r w:rsidRPr="00DB0B14">
              <w:rPr>
                <w:rFonts w:ascii="Times New Roman" w:hAnsi="Times New Roman" w:cs="Times New Roman"/>
                <w:color w:val="000000"/>
                <w:sz w:val="20"/>
                <w:szCs w:val="20"/>
              </w:rPr>
              <w:t>Муниципальные услуги</w:t>
            </w:r>
          </w:p>
        </w:tc>
        <w:tc>
          <w:tcPr>
            <w:tcW w:w="1267" w:type="dxa"/>
            <w:vMerge w:val="restart"/>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0"/>
                <w:szCs w:val="20"/>
                <w:lang w:eastAsia="ru-RU"/>
              </w:rPr>
            </w:pPr>
            <w:r w:rsidRPr="00DB0B14">
              <w:rPr>
                <w:rFonts w:ascii="Times New Roman" w:eastAsia="Times New Roman" w:hAnsi="Times New Roman" w:cs="Times New Roman"/>
                <w:color w:val="000000"/>
                <w:sz w:val="20"/>
                <w:szCs w:val="20"/>
                <w:lang w:eastAsia="ru-RU"/>
              </w:rPr>
              <w:t>Число выданных справок, ед.</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0"/>
                <w:szCs w:val="20"/>
                <w:lang w:eastAsia="ru-RU"/>
              </w:rPr>
            </w:pPr>
            <w:r w:rsidRPr="00DB0B14">
              <w:rPr>
                <w:rFonts w:ascii="Times New Roman" w:eastAsia="Times New Roman" w:hAnsi="Times New Roman" w:cs="Times New Roman"/>
                <w:color w:val="000000"/>
                <w:sz w:val="20"/>
                <w:szCs w:val="20"/>
                <w:lang w:eastAsia="ru-RU"/>
              </w:rPr>
              <w:t>Число предоставленных консультаций, ед.</w:t>
            </w:r>
          </w:p>
        </w:tc>
      </w:tr>
      <w:tr w:rsidR="005E6431" w:rsidRPr="00DB0B14" w:rsidTr="004A6525">
        <w:tc>
          <w:tcPr>
            <w:tcW w:w="1276"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color w:val="000000"/>
                <w:kern w:val="2"/>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Andale Sans UI" w:hAnsi="Times New Roman" w:cs="Times New Roman"/>
                <w:color w:val="000000"/>
                <w:kern w:val="2"/>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0"/>
                <w:szCs w:val="20"/>
                <w:lang w:eastAsia="ru-RU"/>
              </w:rPr>
            </w:pPr>
            <w:r w:rsidRPr="00DB0B14">
              <w:rPr>
                <w:rFonts w:ascii="Times New Roman" w:eastAsia="Times New Roman" w:hAnsi="Times New Roman" w:cs="Times New Roman"/>
                <w:color w:val="000000"/>
                <w:sz w:val="20"/>
                <w:szCs w:val="20"/>
                <w:lang w:eastAsia="ru-RU"/>
              </w:rPr>
              <w:t>Число обращений</w:t>
            </w:r>
            <w:r w:rsidRPr="00DB0B14">
              <w:rPr>
                <w:rFonts w:ascii="Times New Roman" w:hAnsi="Times New Roman" w:cs="Times New Roman"/>
                <w:color w:val="000000"/>
                <w:sz w:val="20"/>
                <w:szCs w:val="20"/>
              </w:rPr>
              <w:t xml:space="preserve"> к оцифрованным изданиям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0"/>
                <w:szCs w:val="20"/>
              </w:rPr>
            </w:pPr>
            <w:r w:rsidRPr="00DB0B14">
              <w:rPr>
                <w:rFonts w:ascii="Times New Roman" w:eastAsia="Times New Roman" w:hAnsi="Times New Roman" w:cs="Times New Roman"/>
                <w:color w:val="000000"/>
                <w:sz w:val="20"/>
                <w:szCs w:val="20"/>
                <w:lang w:eastAsia="ru-RU"/>
              </w:rPr>
              <w:t>Число обращений</w:t>
            </w:r>
            <w:r w:rsidRPr="00DB0B14">
              <w:rPr>
                <w:rFonts w:ascii="Times New Roman" w:hAnsi="Times New Roman" w:cs="Times New Roman"/>
                <w:color w:val="000000"/>
                <w:sz w:val="20"/>
                <w:szCs w:val="20"/>
              </w:rPr>
              <w:t xml:space="preserve"> к справочно-поисковому аппарату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color w:val="000000"/>
                <w:kern w:val="2"/>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color w:val="000000"/>
                <w:kern w:val="2"/>
                <w:sz w:val="20"/>
                <w:szCs w:val="20"/>
                <w:lang w:eastAsia="ru-RU"/>
              </w:rPr>
            </w:pPr>
          </w:p>
        </w:tc>
      </w:tr>
      <w:tr w:rsidR="005E6431" w:rsidRPr="00DB0B14" w:rsidTr="004A6525">
        <w:tc>
          <w:tcPr>
            <w:tcW w:w="1276"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0"/>
                <w:szCs w:val="20"/>
                <w:lang w:eastAsia="ru-RU"/>
              </w:rPr>
            </w:pPr>
            <w:r w:rsidRPr="00DB0B14">
              <w:rPr>
                <w:rFonts w:ascii="Times New Roman" w:eastAsia="Times New Roman" w:hAnsi="Times New Roman" w:cs="Times New Roman"/>
                <w:color w:val="000000"/>
                <w:sz w:val="20"/>
                <w:szCs w:val="20"/>
                <w:lang w:eastAsia="ru-RU"/>
              </w:rPr>
              <w:t>2796</w:t>
            </w:r>
          </w:p>
        </w:tc>
        <w:tc>
          <w:tcPr>
            <w:tcW w:w="141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0"/>
                <w:szCs w:val="20"/>
                <w:lang w:eastAsia="ru-RU"/>
              </w:rPr>
            </w:pPr>
            <w:r w:rsidRPr="00DB0B14">
              <w:rPr>
                <w:rFonts w:ascii="Times New Roman" w:eastAsia="Times New Roman" w:hAnsi="Times New Roman" w:cs="Times New Roman"/>
                <w:color w:val="000000"/>
                <w:sz w:val="20"/>
                <w:szCs w:val="20"/>
                <w:lang w:eastAsia="ru-RU"/>
              </w:rPr>
              <w:t>216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0"/>
                <w:szCs w:val="20"/>
                <w:lang w:eastAsia="ru-RU"/>
              </w:rPr>
            </w:pPr>
            <w:r w:rsidRPr="00DB0B14">
              <w:rPr>
                <w:rFonts w:ascii="Times New Roman" w:eastAsia="Times New Roman" w:hAnsi="Times New Roman" w:cs="Times New Roman"/>
                <w:color w:val="000000"/>
                <w:sz w:val="20"/>
                <w:szCs w:val="20"/>
                <w:lang w:eastAsia="ru-RU"/>
              </w:rPr>
              <w:t>121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0"/>
                <w:szCs w:val="20"/>
                <w:lang w:eastAsia="ru-RU"/>
              </w:rPr>
            </w:pPr>
            <w:r w:rsidRPr="00DB0B14">
              <w:rPr>
                <w:rFonts w:ascii="Times New Roman" w:eastAsia="Times New Roman" w:hAnsi="Times New Roman" w:cs="Times New Roman"/>
                <w:color w:val="000000"/>
                <w:sz w:val="20"/>
                <w:szCs w:val="20"/>
                <w:lang w:eastAsia="ru-RU"/>
              </w:rPr>
              <w:t>355</w:t>
            </w:r>
          </w:p>
        </w:tc>
        <w:tc>
          <w:tcPr>
            <w:tcW w:w="1267"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0"/>
                <w:szCs w:val="20"/>
                <w:lang w:eastAsia="ru-RU"/>
              </w:rPr>
            </w:pPr>
            <w:r w:rsidRPr="00DB0B14">
              <w:rPr>
                <w:rFonts w:ascii="Times New Roman" w:eastAsia="Times New Roman" w:hAnsi="Times New Roman" w:cs="Times New Roman"/>
                <w:color w:val="000000"/>
                <w:sz w:val="20"/>
                <w:szCs w:val="20"/>
                <w:lang w:eastAsia="ru-RU"/>
              </w:rPr>
              <w:t>2044</w:t>
            </w:r>
          </w:p>
        </w:tc>
        <w:tc>
          <w:tcPr>
            <w:tcW w:w="17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color w:val="000000"/>
                <w:kern w:val="2"/>
                <w:sz w:val="20"/>
                <w:szCs w:val="20"/>
                <w:lang w:eastAsia="ru-RU"/>
              </w:rPr>
            </w:pPr>
            <w:r w:rsidRPr="00DB0B14">
              <w:rPr>
                <w:rFonts w:ascii="Times New Roman" w:eastAsia="Times New Roman" w:hAnsi="Times New Roman" w:cs="Times New Roman"/>
                <w:color w:val="000000"/>
                <w:sz w:val="20"/>
                <w:szCs w:val="20"/>
                <w:lang w:eastAsia="ru-RU"/>
              </w:rPr>
              <w:t>407</w:t>
            </w:r>
          </w:p>
        </w:tc>
      </w:tr>
    </w:tbl>
    <w:p w:rsidR="005E6431" w:rsidRPr="00DB0B14" w:rsidRDefault="005E6431" w:rsidP="00DB0B14">
      <w:pPr>
        <w:shd w:val="clear" w:color="auto" w:fill="FFFFFF"/>
        <w:spacing w:after="0" w:line="240" w:lineRule="auto"/>
        <w:ind w:right="5"/>
        <w:jc w:val="both"/>
        <w:rPr>
          <w:rFonts w:ascii="Times New Roman" w:hAnsi="Times New Roman" w:cs="Times New Roman"/>
          <w:color w:val="000000"/>
        </w:rPr>
      </w:pPr>
    </w:p>
    <w:p w:rsidR="005E6431" w:rsidRPr="00DB0B14" w:rsidRDefault="005E6431" w:rsidP="00DB0B14">
      <w:pPr>
        <w:shd w:val="clear" w:color="auto" w:fill="FFFFFF"/>
        <w:spacing w:after="0" w:line="240" w:lineRule="auto"/>
        <w:ind w:right="5" w:firstLine="567"/>
        <w:jc w:val="both"/>
        <w:rPr>
          <w:rFonts w:ascii="Times New Roman" w:hAnsi="Times New Roman" w:cs="Times New Roman"/>
          <w:color w:val="000000"/>
          <w:sz w:val="24"/>
          <w:szCs w:val="24"/>
        </w:rPr>
      </w:pPr>
      <w:r w:rsidRPr="00DB0B14">
        <w:rPr>
          <w:rFonts w:ascii="Times New Roman" w:hAnsi="Times New Roman" w:cs="Times New Roman"/>
          <w:color w:val="000000"/>
          <w:sz w:val="24"/>
          <w:szCs w:val="24"/>
        </w:rPr>
        <w:t>Кроме того, ЦОД значительно расширяет возможности оперативного и качественного доступа обращений к электронным базам данных:</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6"/>
        <w:gridCol w:w="1844"/>
        <w:gridCol w:w="1844"/>
        <w:gridCol w:w="2127"/>
      </w:tblGrid>
      <w:tr w:rsidR="005E6431" w:rsidRPr="00DB0B14" w:rsidTr="005E6431">
        <w:trPr>
          <w:trHeight w:val="258"/>
        </w:trPr>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4"/>
                <w:szCs w:val="24"/>
              </w:rPr>
            </w:pPr>
            <w:r w:rsidRPr="00DB0B14">
              <w:rPr>
                <w:rFonts w:ascii="Times New Roman" w:hAnsi="Times New Roman" w:cs="Times New Roman"/>
                <w:color w:val="000000"/>
              </w:rPr>
              <w:t>Электронные базы данных</w:t>
            </w:r>
          </w:p>
        </w:tc>
      </w:tr>
      <w:tr w:rsidR="005E6431" w:rsidRPr="00DB0B14" w:rsidTr="005E6431">
        <w:tc>
          <w:tcPr>
            <w:tcW w:w="155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4"/>
                <w:szCs w:val="24"/>
              </w:rPr>
            </w:pPr>
            <w:r w:rsidRPr="00DB0B14">
              <w:rPr>
                <w:rFonts w:ascii="Times New Roman" w:hAnsi="Times New Roman" w:cs="Times New Roman"/>
                <w:color w:val="000000"/>
              </w:rPr>
              <w:t>СПС «Гарант»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4"/>
                <w:szCs w:val="24"/>
              </w:rPr>
            </w:pPr>
            <w:r w:rsidRPr="00DB0B14">
              <w:rPr>
                <w:rFonts w:ascii="Times New Roman" w:hAnsi="Times New Roman" w:cs="Times New Roman"/>
                <w:color w:val="000000"/>
              </w:rPr>
              <w:t>СПС «Консультант Плюс»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4"/>
                <w:szCs w:val="24"/>
              </w:rPr>
            </w:pPr>
            <w:r w:rsidRPr="00DB0B14">
              <w:rPr>
                <w:rFonts w:ascii="Times New Roman" w:hAnsi="Times New Roman" w:cs="Times New Roman"/>
                <w:color w:val="000000"/>
                <w:shd w:val="clear" w:color="auto" w:fill="FFFFFF"/>
              </w:rPr>
              <w:t>ЛитРес: Библиотека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kern w:val="2"/>
                <w:sz w:val="24"/>
                <w:szCs w:val="24"/>
                <w:lang w:val="en-US"/>
              </w:rPr>
            </w:pPr>
            <w:r w:rsidRPr="00DB0B14">
              <w:rPr>
                <w:rFonts w:ascii="Times New Roman" w:hAnsi="Times New Roman" w:cs="Times New Roman"/>
              </w:rPr>
              <w:t>«Национальная электронная библиотека»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4"/>
                <w:szCs w:val="24"/>
                <w:shd w:val="clear" w:color="auto" w:fill="FFFFFF"/>
              </w:rPr>
            </w:pPr>
            <w:proofErr w:type="gramStart"/>
            <w:r w:rsidRPr="00DB0B14">
              <w:rPr>
                <w:rFonts w:ascii="Times New Roman" w:hAnsi="Times New Roman" w:cs="Times New Roman"/>
              </w:rPr>
              <w:t>Удаленный</w:t>
            </w:r>
            <w:proofErr w:type="gramEnd"/>
            <w:r w:rsidRPr="00DB0B14">
              <w:rPr>
                <w:rFonts w:ascii="Times New Roman" w:hAnsi="Times New Roman" w:cs="Times New Roman"/>
              </w:rPr>
              <w:t xml:space="preserve"> ЭЧЗ Президентская библиотека им. Б.Н. Ельцина</w:t>
            </w:r>
          </w:p>
        </w:tc>
      </w:tr>
      <w:tr w:rsidR="005E6431" w:rsidRPr="00DB0B14" w:rsidTr="005E6431">
        <w:tc>
          <w:tcPr>
            <w:tcW w:w="155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4"/>
                <w:szCs w:val="24"/>
                <w:lang w:val="en-US"/>
              </w:rPr>
            </w:pPr>
            <w:r w:rsidRPr="00DB0B14">
              <w:rPr>
                <w:rFonts w:ascii="Times New Roman" w:hAnsi="Times New Roman" w:cs="Times New Roman"/>
                <w:color w:val="000000"/>
                <w:lang w:val="en-US"/>
              </w:rPr>
              <w:t>231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4"/>
                <w:szCs w:val="24"/>
                <w:lang w:val="en-US"/>
              </w:rPr>
            </w:pPr>
            <w:r w:rsidRPr="00DB0B14">
              <w:rPr>
                <w:rFonts w:ascii="Times New Roman" w:hAnsi="Times New Roman" w:cs="Times New Roman"/>
                <w:color w:val="000000"/>
                <w:lang w:val="en-US"/>
              </w:rPr>
              <w:t>163</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4"/>
                <w:szCs w:val="24"/>
                <w:shd w:val="clear" w:color="auto" w:fill="FFFFFF"/>
                <w:lang w:val="en-US"/>
              </w:rPr>
            </w:pPr>
            <w:r w:rsidRPr="00DB0B14">
              <w:rPr>
                <w:rFonts w:ascii="Times New Roman" w:hAnsi="Times New Roman" w:cs="Times New Roman"/>
                <w:color w:val="000000"/>
                <w:shd w:val="clear" w:color="auto" w:fill="FFFFFF"/>
                <w:lang w:val="en-US"/>
              </w:rPr>
              <w:t>1659</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4"/>
                <w:szCs w:val="24"/>
                <w:shd w:val="clear" w:color="auto" w:fill="FFFFFF"/>
                <w:lang w:val="en-US"/>
              </w:rPr>
            </w:pPr>
            <w:r w:rsidRPr="00DB0B14">
              <w:rPr>
                <w:rFonts w:ascii="Times New Roman" w:hAnsi="Times New Roman" w:cs="Times New Roman"/>
                <w:color w:val="000000"/>
                <w:shd w:val="clear" w:color="auto" w:fill="FFFFFF"/>
                <w:lang w:val="en-US"/>
              </w:rPr>
              <w:t>36</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pacing w:after="0" w:line="240" w:lineRule="auto"/>
              <w:jc w:val="center"/>
              <w:rPr>
                <w:rFonts w:ascii="Times New Roman" w:eastAsia="Andale Sans UI" w:hAnsi="Times New Roman" w:cs="Times New Roman"/>
                <w:color w:val="000000"/>
                <w:kern w:val="2"/>
                <w:sz w:val="24"/>
                <w:szCs w:val="24"/>
                <w:shd w:val="clear" w:color="auto" w:fill="FFFFFF"/>
                <w:lang w:val="en-US"/>
              </w:rPr>
            </w:pPr>
            <w:r w:rsidRPr="00DB0B14">
              <w:rPr>
                <w:rFonts w:ascii="Times New Roman" w:hAnsi="Times New Roman" w:cs="Times New Roman"/>
                <w:color w:val="000000"/>
                <w:shd w:val="clear" w:color="auto" w:fill="FFFFFF"/>
                <w:lang w:val="en-US"/>
              </w:rPr>
              <w:t>51</w:t>
            </w:r>
          </w:p>
        </w:tc>
      </w:tr>
    </w:tbl>
    <w:p w:rsidR="005E6431" w:rsidRPr="00DB0B14" w:rsidRDefault="005E6431" w:rsidP="00DB0B14">
      <w:pPr>
        <w:spacing w:after="0" w:line="240" w:lineRule="auto"/>
        <w:jc w:val="both"/>
        <w:rPr>
          <w:rFonts w:ascii="Times New Roman" w:hAnsi="Times New Roman" w:cs="Times New Roman"/>
          <w:color w:val="000000"/>
        </w:rPr>
      </w:pPr>
    </w:p>
    <w:p w:rsidR="005E6431" w:rsidRPr="00DB0B14" w:rsidRDefault="005E6431" w:rsidP="00DB0B14">
      <w:pPr>
        <w:spacing w:after="0" w:line="240" w:lineRule="auto"/>
        <w:jc w:val="both"/>
        <w:rPr>
          <w:rFonts w:ascii="Times New Roman" w:eastAsia="Andale Sans UI" w:hAnsi="Times New Roman" w:cs="Times New Roman"/>
          <w:color w:val="000000"/>
          <w:kern w:val="2"/>
          <w:sz w:val="24"/>
          <w:szCs w:val="24"/>
        </w:rPr>
      </w:pPr>
      <w:r w:rsidRPr="00DB0B14">
        <w:rPr>
          <w:rFonts w:ascii="Times New Roman" w:hAnsi="Times New Roman" w:cs="Times New Roman"/>
          <w:color w:val="000000"/>
          <w:sz w:val="24"/>
          <w:szCs w:val="24"/>
        </w:rPr>
        <w:t>Количество мероприятий 25 ед.</w:t>
      </w:r>
    </w:p>
    <w:p w:rsidR="005E6431" w:rsidRPr="00DB0B14" w:rsidRDefault="005E6431" w:rsidP="00DB0B14">
      <w:pPr>
        <w:spacing w:after="0" w:line="240" w:lineRule="auto"/>
        <w:ind w:firstLine="567"/>
        <w:jc w:val="both"/>
        <w:rPr>
          <w:rFonts w:ascii="Times New Roman" w:hAnsi="Times New Roman" w:cs="Times New Roman"/>
          <w:color w:val="000000"/>
          <w:sz w:val="24"/>
          <w:szCs w:val="24"/>
        </w:rPr>
      </w:pPr>
      <w:r w:rsidRPr="00DB0B14">
        <w:rPr>
          <w:rFonts w:ascii="Times New Roman" w:hAnsi="Times New Roman" w:cs="Times New Roman"/>
          <w:color w:val="000000"/>
          <w:sz w:val="24"/>
          <w:szCs w:val="24"/>
        </w:rPr>
        <w:t>Число посещений массовых мероприятий 732 ед.</w:t>
      </w:r>
    </w:p>
    <w:p w:rsidR="005E6431" w:rsidRPr="00DB0B14" w:rsidRDefault="005E6431" w:rsidP="00DB0B14">
      <w:pPr>
        <w:spacing w:after="0" w:line="240" w:lineRule="auto"/>
        <w:ind w:firstLine="567"/>
        <w:jc w:val="both"/>
        <w:rPr>
          <w:rFonts w:ascii="Times New Roman" w:hAnsi="Times New Roman" w:cs="Times New Roman"/>
          <w:color w:val="000000"/>
          <w:sz w:val="24"/>
          <w:szCs w:val="24"/>
        </w:rPr>
      </w:pPr>
      <w:r w:rsidRPr="00DB0B14">
        <w:rPr>
          <w:rFonts w:ascii="Times New Roman" w:hAnsi="Times New Roman" w:cs="Times New Roman"/>
          <w:color w:val="000000"/>
          <w:sz w:val="24"/>
          <w:szCs w:val="24"/>
        </w:rPr>
        <w:t>В рамках сотрудничества с Территориальной избирательной комиссией города Югорска в центре общественного доступа населения к информации центральной городской библиотеки им. А.И. Харизовой прошло компьютерное тестирование по праву «Олимпиада по вопросам избирательного права». В</w:t>
      </w:r>
      <w:r w:rsidRPr="00DB0B14">
        <w:rPr>
          <w:rStyle w:val="aff1"/>
          <w:rFonts w:ascii="Times New Roman" w:hAnsi="Times New Roman" w:cs="Times New Roman"/>
          <w:color w:val="000000"/>
          <w:sz w:val="24"/>
          <w:szCs w:val="24"/>
        </w:rPr>
        <w:t xml:space="preserve"> Олимпиаде приняли участие 70  чел.</w:t>
      </w:r>
    </w:p>
    <w:p w:rsidR="005E6431" w:rsidRPr="00DB0B14" w:rsidRDefault="005E6431" w:rsidP="00DB0B14">
      <w:pPr>
        <w:spacing w:after="0" w:line="240" w:lineRule="auto"/>
        <w:ind w:firstLine="567"/>
        <w:jc w:val="both"/>
        <w:rPr>
          <w:rFonts w:ascii="Times New Roman" w:hAnsi="Times New Roman" w:cs="Times New Roman"/>
          <w:color w:val="000000"/>
          <w:sz w:val="24"/>
          <w:szCs w:val="24"/>
        </w:rPr>
      </w:pPr>
      <w:r w:rsidRPr="00DB0B14">
        <w:rPr>
          <w:rFonts w:ascii="Times New Roman" w:hAnsi="Times New Roman" w:cs="Times New Roman"/>
          <w:color w:val="000000"/>
          <w:sz w:val="24"/>
          <w:szCs w:val="24"/>
        </w:rPr>
        <w:t>В Год экологии для учащихся общеобразовательных школ города и студентов Югорского политехнического колледжа в центре общественного доступа населения к информации ЦГБ им. А.И Харизовой прошло компьютерное тестирование по экологии «ЭкоЭрудит-2017» (приказ Департамента муниципальной собственности и градостроительства от 02 февраля №19 «Об утверждении положений по проведению городских конкурсов по экологии»). В компьютерном тестировании «ЭкоЭрудит-2017» приняло участие  66 пользователей.</w:t>
      </w:r>
    </w:p>
    <w:p w:rsidR="005E6431" w:rsidRPr="00DB0B14" w:rsidRDefault="005E6431" w:rsidP="00DB0B14">
      <w:pPr>
        <w:spacing w:after="0" w:line="240" w:lineRule="auto"/>
        <w:ind w:firstLine="567"/>
        <w:jc w:val="both"/>
        <w:rPr>
          <w:rFonts w:ascii="Times New Roman" w:hAnsi="Times New Roman" w:cs="Times New Roman"/>
          <w:color w:val="000000"/>
          <w:sz w:val="24"/>
          <w:szCs w:val="24"/>
        </w:rPr>
      </w:pPr>
      <w:r w:rsidRPr="00DB0B14">
        <w:rPr>
          <w:rFonts w:ascii="Times New Roman" w:hAnsi="Times New Roman" w:cs="Times New Roman"/>
          <w:color w:val="000000"/>
          <w:sz w:val="24"/>
          <w:szCs w:val="24"/>
        </w:rPr>
        <w:t>Для слушателей, уже имеющих базовые навыки работы на компьютере, в центре общественного доступа населения к информации центральной городской библиотеки им. А.И. Харизовой прошли компьютерные курсы по программе «Эффективное использование сервисов электронного правительства». Все 10 слушатели получили сертификаты.</w:t>
      </w:r>
    </w:p>
    <w:p w:rsidR="005E6431" w:rsidRPr="00DB0B14" w:rsidRDefault="005E6431" w:rsidP="00DB0B14">
      <w:pPr>
        <w:spacing w:after="0" w:line="240" w:lineRule="auto"/>
        <w:ind w:firstLine="567"/>
        <w:jc w:val="both"/>
        <w:rPr>
          <w:rFonts w:ascii="Times New Roman" w:hAnsi="Times New Roman" w:cs="Times New Roman"/>
          <w:color w:val="000000"/>
          <w:sz w:val="24"/>
          <w:szCs w:val="24"/>
        </w:rPr>
      </w:pPr>
      <w:r w:rsidRPr="00DB0B14">
        <w:rPr>
          <w:rFonts w:ascii="Times New Roman" w:hAnsi="Times New Roman" w:cs="Times New Roman"/>
          <w:color w:val="000000"/>
          <w:sz w:val="24"/>
          <w:szCs w:val="24"/>
          <w:shd w:val="clear" w:color="auto" w:fill="FEFEFE"/>
        </w:rPr>
        <w:t>В рамках информационно-разъяснительной кампании совместно со специалистами казенного</w:t>
      </w:r>
      <w:r w:rsidRPr="00DB0B14">
        <w:rPr>
          <w:rFonts w:ascii="Times New Roman" w:hAnsi="Times New Roman" w:cs="Times New Roman"/>
          <w:color w:val="000000"/>
          <w:sz w:val="24"/>
          <w:szCs w:val="24"/>
        </w:rPr>
        <w:t xml:space="preserve"> учреждения ХМАО-Югры «Центр социальных выплат» (филиал в городе Югорске) и МБУ «Централизованная библиотечная система г. Югорска» прошли семинары - практикумы «Получи государственную услугу в электронном виде». </w:t>
      </w:r>
    </w:p>
    <w:p w:rsidR="005E6431" w:rsidRPr="00DB0B14" w:rsidRDefault="005E6431" w:rsidP="00DB0B14">
      <w:pPr>
        <w:spacing w:after="0" w:line="240" w:lineRule="auto"/>
        <w:ind w:firstLine="567"/>
        <w:jc w:val="both"/>
        <w:rPr>
          <w:rFonts w:ascii="Times New Roman" w:hAnsi="Times New Roman" w:cs="Times New Roman"/>
          <w:color w:val="000000"/>
          <w:sz w:val="24"/>
          <w:szCs w:val="24"/>
        </w:rPr>
      </w:pPr>
      <w:r w:rsidRPr="00DB0B14">
        <w:rPr>
          <w:rFonts w:ascii="Times New Roman" w:hAnsi="Times New Roman" w:cs="Times New Roman"/>
          <w:color w:val="000000"/>
          <w:sz w:val="24"/>
          <w:szCs w:val="24"/>
        </w:rPr>
        <w:lastRenderedPageBreak/>
        <w:t xml:space="preserve">Для граждан пожилого возраста в центре общественного доступа населения к информации был проведен информационный час «Виртуальный гид», с целью повышения информационной культуры пользователей. </w:t>
      </w:r>
    </w:p>
    <w:p w:rsidR="005E6431" w:rsidRPr="00DB0B14" w:rsidRDefault="005E6431" w:rsidP="00DB0B14">
      <w:pPr>
        <w:spacing w:after="0" w:line="240" w:lineRule="auto"/>
        <w:ind w:firstLine="567"/>
        <w:jc w:val="both"/>
        <w:rPr>
          <w:rFonts w:ascii="Times New Roman" w:hAnsi="Times New Roman" w:cs="Times New Roman"/>
          <w:color w:val="000000"/>
          <w:sz w:val="24"/>
          <w:szCs w:val="24"/>
        </w:rPr>
      </w:pPr>
      <w:r w:rsidRPr="00DB0B14">
        <w:rPr>
          <w:rFonts w:ascii="Times New Roman" w:hAnsi="Times New Roman" w:cs="Times New Roman"/>
          <w:color w:val="000000"/>
          <w:sz w:val="24"/>
          <w:szCs w:val="24"/>
        </w:rPr>
        <w:t>Ко Дню интернета в России в центральной городской детской библиотеке была организована книжная выставка «По просторам Всемирной паутины».</w:t>
      </w:r>
    </w:p>
    <w:p w:rsidR="005E6431" w:rsidRPr="00DB0B14" w:rsidRDefault="005E6431" w:rsidP="00DB0B14">
      <w:pPr>
        <w:spacing w:after="0" w:line="240" w:lineRule="auto"/>
        <w:ind w:firstLine="567"/>
        <w:jc w:val="both"/>
        <w:rPr>
          <w:rFonts w:ascii="Times New Roman" w:hAnsi="Times New Roman" w:cs="Times New Roman"/>
          <w:color w:val="000000"/>
          <w:sz w:val="24"/>
          <w:szCs w:val="24"/>
        </w:rPr>
      </w:pPr>
      <w:r w:rsidRPr="00DB0B14">
        <w:rPr>
          <w:rFonts w:ascii="Times New Roman" w:hAnsi="Times New Roman" w:cs="Times New Roman"/>
          <w:color w:val="000000"/>
          <w:sz w:val="24"/>
          <w:szCs w:val="24"/>
        </w:rPr>
        <w:t xml:space="preserve">Одна из востребованных форм работы для привлечения новых читателей - это проведение онлайн-викторин на сайте МБУ «ЦБС г. Югорска». В течение года организованы интерактивные викторины: «История российского парламентаризма»; лингвистическая викторина по русскому языку «Такой знакомый и незнакомый русский язык»; викторина </w:t>
      </w:r>
      <w:r w:rsidRPr="00DB0B14">
        <w:rPr>
          <w:rFonts w:ascii="Times New Roman" w:hAnsi="Times New Roman" w:cs="Times New Roman"/>
          <w:color w:val="000000"/>
          <w:sz w:val="24"/>
          <w:szCs w:val="24"/>
          <w:shd w:val="clear" w:color="auto" w:fill="FFFFFF"/>
        </w:rPr>
        <w:t xml:space="preserve">«Российскому флагу посвящается…»; </w:t>
      </w:r>
      <w:r w:rsidRPr="00DB0B14">
        <w:rPr>
          <w:rFonts w:ascii="Times New Roman" w:hAnsi="Times New Roman" w:cs="Times New Roman"/>
          <w:color w:val="000000"/>
          <w:sz w:val="24"/>
          <w:szCs w:val="24"/>
        </w:rPr>
        <w:t>«Золотое кольцо России», ко Дню народного единства «Под звон колоколов единство обрели». В викторинах приняли участие – 87 виртуальных пользователей.</w:t>
      </w:r>
    </w:p>
    <w:p w:rsidR="005E6431" w:rsidRPr="00DB0B14" w:rsidRDefault="005E6431" w:rsidP="00DB0B14">
      <w:pPr>
        <w:tabs>
          <w:tab w:val="left" w:pos="142"/>
        </w:tabs>
        <w:spacing w:after="0" w:line="240" w:lineRule="auto"/>
        <w:ind w:firstLine="709"/>
        <w:jc w:val="both"/>
        <w:rPr>
          <w:rFonts w:ascii="Times New Roman" w:hAnsi="Times New Roman" w:cs="Times New Roman"/>
          <w:sz w:val="24"/>
          <w:szCs w:val="24"/>
          <w:highlight w:val="yellow"/>
        </w:rPr>
      </w:pPr>
    </w:p>
    <w:p w:rsidR="005E6431" w:rsidRPr="00DB0B14" w:rsidRDefault="005E6431" w:rsidP="002A3A2B">
      <w:pPr>
        <w:tabs>
          <w:tab w:val="left" w:pos="142"/>
        </w:tabs>
        <w:spacing w:after="0" w:line="240" w:lineRule="auto"/>
        <w:ind w:firstLine="567"/>
        <w:rPr>
          <w:rFonts w:ascii="Times New Roman" w:hAnsi="Times New Roman" w:cs="Times New Roman"/>
          <w:b/>
          <w:sz w:val="24"/>
          <w:szCs w:val="24"/>
        </w:rPr>
      </w:pPr>
      <w:bookmarkStart w:id="16" w:name="_Toc368064882"/>
      <w:bookmarkEnd w:id="15"/>
      <w:r w:rsidRPr="00DB0B14">
        <w:rPr>
          <w:rFonts w:ascii="Times New Roman" w:hAnsi="Times New Roman" w:cs="Times New Roman"/>
          <w:b/>
          <w:sz w:val="24"/>
          <w:szCs w:val="24"/>
        </w:rPr>
        <w:t>3.4.7. Продвижение чтения</w:t>
      </w:r>
    </w:p>
    <w:p w:rsidR="005E6431" w:rsidRPr="00DB0B14" w:rsidRDefault="005E6431" w:rsidP="00DB0B14">
      <w:pPr>
        <w:tabs>
          <w:tab w:val="left" w:pos="807"/>
        </w:tabs>
        <w:spacing w:after="0" w:line="240" w:lineRule="auto"/>
        <w:contextualSpacing/>
        <w:jc w:val="both"/>
        <w:rPr>
          <w:rFonts w:ascii="Times New Roman" w:eastAsia="Times New Roman" w:hAnsi="Times New Roman" w:cs="Times New Roman"/>
          <w:sz w:val="16"/>
          <w:szCs w:val="16"/>
        </w:rPr>
      </w:pPr>
    </w:p>
    <w:p w:rsidR="005E6431" w:rsidRPr="00DB0B14" w:rsidRDefault="005E6431" w:rsidP="00DB0B14">
      <w:pPr>
        <w:tabs>
          <w:tab w:val="left" w:pos="807"/>
        </w:tabs>
        <w:spacing w:after="0" w:line="240" w:lineRule="auto"/>
        <w:contextualSpacing/>
        <w:jc w:val="both"/>
        <w:rPr>
          <w:rFonts w:ascii="Times New Roman" w:eastAsia="Times New Roman" w:hAnsi="Times New Roman" w:cs="Times New Roman"/>
          <w:sz w:val="16"/>
          <w:szCs w:val="16"/>
        </w:rPr>
      </w:pPr>
    </w:p>
    <w:p w:rsidR="005E6431" w:rsidRPr="00DB0B14" w:rsidRDefault="005E6431" w:rsidP="00916FB2">
      <w:pPr>
        <w:tabs>
          <w:tab w:val="left" w:pos="142"/>
        </w:tab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С целью реализации Основ государственной культурной политики (утв. Указом Президента РФ от 24.12.2014 №808), Модельного стандарта деятельности общедоступной библиотеки (утв. министром культуры РФ 31.10.2014) муниципальные библиотеки МБУ «ЦБС г.Югорска» организуют культурно-просветительские мероприятия по повышению престижа чтения и его продвижению на территории города Югорска посредствам организации фестивалей, литературно-просветительских акций, выставок, конкурсов.</w:t>
      </w:r>
    </w:p>
    <w:p w:rsidR="005E6431" w:rsidRPr="00DB0B14" w:rsidRDefault="005E6431" w:rsidP="00916FB2">
      <w:pPr>
        <w:pStyle w:val="62"/>
        <w:shd w:val="clear" w:color="auto" w:fill="auto"/>
        <w:tabs>
          <w:tab w:val="left" w:pos="807"/>
        </w:tabs>
        <w:spacing w:line="240" w:lineRule="auto"/>
        <w:ind w:firstLine="567"/>
        <w:rPr>
          <w:spacing w:val="0"/>
          <w:sz w:val="24"/>
          <w:szCs w:val="24"/>
        </w:rPr>
      </w:pPr>
      <w:r w:rsidRPr="00DB0B14">
        <w:rPr>
          <w:spacing w:val="0"/>
          <w:sz w:val="24"/>
          <w:szCs w:val="24"/>
        </w:rPr>
        <w:t xml:space="preserve">В 2017 году в </w:t>
      </w:r>
      <w:r w:rsidRPr="00DB0B14">
        <w:rPr>
          <w:sz w:val="24"/>
          <w:szCs w:val="24"/>
        </w:rPr>
        <w:t xml:space="preserve">МБУ «ЦБС г. Югорска»  </w:t>
      </w:r>
      <w:r w:rsidRPr="00DB0B14">
        <w:rPr>
          <w:spacing w:val="0"/>
          <w:sz w:val="24"/>
          <w:szCs w:val="24"/>
        </w:rPr>
        <w:t>реализовано 483мероприятия, участие в которых приняли 14 055жителей и гостей города Югорска. Среди них:</w:t>
      </w:r>
    </w:p>
    <w:p w:rsidR="005E6431" w:rsidRPr="00D15782" w:rsidRDefault="005E6431" w:rsidP="0010538E">
      <w:pPr>
        <w:pStyle w:val="a6"/>
        <w:numPr>
          <w:ilvl w:val="0"/>
          <w:numId w:val="55"/>
        </w:numPr>
        <w:tabs>
          <w:tab w:val="left" w:pos="567"/>
        </w:tabs>
        <w:spacing w:after="0" w:line="240" w:lineRule="auto"/>
        <w:ind w:left="567" w:hanging="567"/>
        <w:jc w:val="both"/>
        <w:rPr>
          <w:rFonts w:ascii="Times New Roman" w:eastAsia="Times New Roman" w:hAnsi="Times New Roman"/>
          <w:sz w:val="24"/>
          <w:szCs w:val="24"/>
          <w:lang w:eastAsia="ru-RU"/>
        </w:rPr>
      </w:pPr>
      <w:r w:rsidRPr="00D15782">
        <w:rPr>
          <w:rFonts w:ascii="Times New Roman" w:eastAsia="Times New Roman" w:hAnsi="Times New Roman"/>
          <w:sz w:val="24"/>
          <w:szCs w:val="24"/>
          <w:lang w:eastAsia="ru-RU"/>
        </w:rPr>
        <w:t xml:space="preserve">городской фестиваль «Жемчужина русской культуры», посвященный Дням русской культуры и Дню А.С. Пушкина, который проводится </w:t>
      </w:r>
      <w:r w:rsidRPr="00D15782">
        <w:rPr>
          <w:rFonts w:ascii="Times New Roman" w:hAnsi="Times New Roman"/>
          <w:sz w:val="24"/>
          <w:szCs w:val="24"/>
        </w:rPr>
        <w:t>ежегодно с ц</w:t>
      </w:r>
      <w:r w:rsidRPr="00D15782">
        <w:rPr>
          <w:rFonts w:ascii="Times New Roman" w:eastAsia="Times New Roman" w:hAnsi="Times New Roman"/>
          <w:sz w:val="24"/>
          <w:szCs w:val="24"/>
          <w:lang w:eastAsia="ru-RU"/>
        </w:rPr>
        <w:t>елью духовного и патриотического воспитания  детей, подростков, юношества, молодежи (количество участников творческих коллективов 30 человек, количество участников  конкурсов 100 человек, количество зрителей 2 800 человек);</w:t>
      </w:r>
    </w:p>
    <w:p w:rsidR="005E6431" w:rsidRPr="00D15782" w:rsidRDefault="005E6431" w:rsidP="0010538E">
      <w:pPr>
        <w:pStyle w:val="a6"/>
        <w:numPr>
          <w:ilvl w:val="0"/>
          <w:numId w:val="55"/>
        </w:numPr>
        <w:tabs>
          <w:tab w:val="left" w:pos="567"/>
        </w:tabs>
        <w:spacing w:after="0" w:line="240" w:lineRule="auto"/>
        <w:ind w:left="567" w:hanging="567"/>
        <w:jc w:val="both"/>
        <w:rPr>
          <w:rFonts w:ascii="Times New Roman" w:eastAsia="Andale Sans UI" w:hAnsi="Times New Roman"/>
          <w:sz w:val="24"/>
          <w:szCs w:val="24"/>
        </w:rPr>
      </w:pPr>
      <w:r w:rsidRPr="00D15782">
        <w:rPr>
          <w:rFonts w:ascii="Times New Roman" w:hAnsi="Times New Roman"/>
          <w:sz w:val="24"/>
          <w:szCs w:val="24"/>
        </w:rPr>
        <w:t>городской конкурс читательского творчества в рамках Всероссийской недели детской и юношеской книги</w:t>
      </w:r>
      <w:proofErr w:type="gramStart"/>
      <w:r w:rsidRPr="00D15782">
        <w:rPr>
          <w:rFonts w:ascii="Times New Roman" w:hAnsi="Times New Roman"/>
          <w:sz w:val="24"/>
          <w:szCs w:val="24"/>
        </w:rPr>
        <w:t>.Ц</w:t>
      </w:r>
      <w:proofErr w:type="gramEnd"/>
      <w:r w:rsidRPr="00D15782">
        <w:rPr>
          <w:rFonts w:ascii="Times New Roman" w:hAnsi="Times New Roman"/>
          <w:sz w:val="24"/>
          <w:szCs w:val="24"/>
        </w:rPr>
        <w:t>ель конкурса – продвижение книги и чтения среди детей и подростков. Представлена 41 творческая работа, в т.ч. 10 буктрейлеров и 31 слоган о чтении;</w:t>
      </w:r>
    </w:p>
    <w:p w:rsidR="005E6431" w:rsidRPr="00D15782" w:rsidRDefault="005E6431" w:rsidP="0010538E">
      <w:pPr>
        <w:pStyle w:val="a6"/>
        <w:numPr>
          <w:ilvl w:val="0"/>
          <w:numId w:val="55"/>
        </w:numPr>
        <w:tabs>
          <w:tab w:val="left" w:pos="0"/>
          <w:tab w:val="left" w:pos="567"/>
        </w:tabs>
        <w:spacing w:after="0" w:line="240" w:lineRule="auto"/>
        <w:ind w:left="567" w:hanging="567"/>
        <w:jc w:val="both"/>
        <w:rPr>
          <w:rFonts w:ascii="Times New Roman" w:hAnsi="Times New Roman"/>
          <w:sz w:val="24"/>
          <w:szCs w:val="24"/>
        </w:rPr>
      </w:pPr>
      <w:r w:rsidRPr="00D15782">
        <w:rPr>
          <w:rFonts w:ascii="Times New Roman" w:hAnsi="Times New Roman"/>
          <w:sz w:val="24"/>
          <w:szCs w:val="24"/>
        </w:rPr>
        <w:t xml:space="preserve">городской читательский марафон «Книжная эстафета – солнечное  лето» проводится с целью популяризации чтения, организации досуга детей в летнее время, активизации читательских интересов  муниципальные библиотеки в летний период.  В 2017 году в конкурсе приняли участие более 200 человек; </w:t>
      </w:r>
    </w:p>
    <w:p w:rsidR="005E6431" w:rsidRPr="00D15782" w:rsidRDefault="005E6431" w:rsidP="0010538E">
      <w:pPr>
        <w:pStyle w:val="a6"/>
        <w:numPr>
          <w:ilvl w:val="0"/>
          <w:numId w:val="55"/>
        </w:numPr>
        <w:tabs>
          <w:tab w:val="left" w:pos="0"/>
          <w:tab w:val="left" w:pos="567"/>
        </w:tabs>
        <w:spacing w:after="0" w:line="240" w:lineRule="auto"/>
        <w:ind w:left="567" w:hanging="567"/>
        <w:jc w:val="both"/>
        <w:rPr>
          <w:rFonts w:ascii="Times New Roman" w:hAnsi="Times New Roman"/>
          <w:sz w:val="24"/>
          <w:szCs w:val="24"/>
        </w:rPr>
      </w:pPr>
      <w:r w:rsidRPr="00D15782">
        <w:rPr>
          <w:rFonts w:ascii="Times New Roman" w:eastAsia="Arial Unicode MS" w:hAnsi="Times New Roman"/>
          <w:kern w:val="3"/>
          <w:sz w:val="24"/>
          <w:szCs w:val="24"/>
          <w:lang w:eastAsia="ja-JP" w:bidi="ru-RU"/>
        </w:rPr>
        <w:t xml:space="preserve">городской фестиваль художественного чтения «Живое слово». Приняли участие дети дошкольного и школьного возраста </w:t>
      </w:r>
      <w:r w:rsidRPr="00D15782">
        <w:rPr>
          <w:rFonts w:ascii="Times New Roman" w:hAnsi="Times New Roman"/>
          <w:sz w:val="24"/>
          <w:szCs w:val="24"/>
        </w:rPr>
        <w:t>(1-11 классы)</w:t>
      </w:r>
      <w:r w:rsidRPr="00D15782">
        <w:rPr>
          <w:rFonts w:ascii="Times New Roman" w:eastAsia="Arial Unicode MS" w:hAnsi="Times New Roman"/>
          <w:kern w:val="3"/>
          <w:sz w:val="24"/>
          <w:szCs w:val="24"/>
          <w:lang w:eastAsia="ja-JP" w:bidi="ru-RU"/>
        </w:rPr>
        <w:t xml:space="preserve"> -</w:t>
      </w:r>
      <w:r w:rsidRPr="00D15782">
        <w:rPr>
          <w:rFonts w:ascii="Times New Roman" w:hAnsi="Times New Roman"/>
          <w:sz w:val="24"/>
          <w:szCs w:val="24"/>
        </w:rPr>
        <w:t xml:space="preserve">283 юных чтецов. </w:t>
      </w:r>
    </w:p>
    <w:p w:rsidR="005E6431" w:rsidRPr="00DB0B14" w:rsidRDefault="005E6431" w:rsidP="00DB0B14">
      <w:pPr>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 2017 году МБУ «ЦБС г. Югорска» заключило 21 договор на поставку книжной продукции с ведущими российскими издательствами: «Эксмо», «АСТ», «Энас», «Самокат Плюс», книготорговая организация ООО «Питер Пресс», «Сервис Книга» издательская группа компании «Амадеос» (издательство «Рипол классик»). Поставка  документов  на специальных носителях информации (книги с рельефно-точечным шрифтом, крупношрифтовые, плоскопечатные) произведена Издательско-полиграфическим объединением «Чтение» Всероссийского общества слепых (г. Санкт-Петербург), Издательство «МедиаЛаб». Издательства республик РФ, специализирующиеся на выпуске информационных ресурсов на национальных языках: Издательский дом «Марийское книжное издательство» (г. Йошкар-Ола), АО «Чувашское книжное издательство» (г</w:t>
      </w:r>
      <w:proofErr w:type="gramStart"/>
      <w:r w:rsidRPr="00DB0B14">
        <w:rPr>
          <w:rFonts w:ascii="Times New Roman" w:hAnsi="Times New Roman" w:cs="Times New Roman"/>
          <w:sz w:val="24"/>
          <w:szCs w:val="24"/>
        </w:rPr>
        <w:t>.Ч</w:t>
      </w:r>
      <w:proofErr w:type="gramEnd"/>
      <w:r w:rsidRPr="00DB0B14">
        <w:rPr>
          <w:rFonts w:ascii="Times New Roman" w:hAnsi="Times New Roman" w:cs="Times New Roman"/>
          <w:sz w:val="24"/>
          <w:szCs w:val="24"/>
        </w:rPr>
        <w:t>ебоксары),  ГУП РТ «Татарское книжное издательство» (г.Казань); ГУП УР «Издательство «Удмуртия» (г.Ижевск); АО «Издательский дом «Новости Югры» (г. Ханты-Мансийск).</w:t>
      </w:r>
    </w:p>
    <w:p w:rsidR="005E6431" w:rsidRPr="00DB0B14" w:rsidRDefault="005E6431" w:rsidP="00916FB2">
      <w:pPr>
        <w:spacing w:after="0" w:line="240" w:lineRule="auto"/>
        <w:ind w:firstLine="567"/>
        <w:jc w:val="both"/>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lastRenderedPageBreak/>
        <w:t>В 2017 году муниципальные библиотеки организовали 12 акций, в которых приняло участие более 1200 человек:</w:t>
      </w:r>
    </w:p>
    <w:p w:rsidR="005E6431" w:rsidRPr="00916FB2" w:rsidRDefault="005E6431" w:rsidP="0010538E">
      <w:pPr>
        <w:pStyle w:val="a6"/>
        <w:numPr>
          <w:ilvl w:val="0"/>
          <w:numId w:val="56"/>
        </w:numPr>
        <w:spacing w:after="0" w:line="240" w:lineRule="auto"/>
        <w:ind w:left="567" w:hanging="567"/>
        <w:jc w:val="both"/>
        <w:rPr>
          <w:rFonts w:ascii="Times New Roman" w:eastAsia="Andale Sans UI" w:hAnsi="Times New Roman"/>
          <w:sz w:val="24"/>
          <w:szCs w:val="24"/>
        </w:rPr>
      </w:pPr>
      <w:r w:rsidRPr="00916FB2">
        <w:rPr>
          <w:rFonts w:ascii="Times New Roman" w:hAnsi="Times New Roman"/>
          <w:sz w:val="24"/>
          <w:szCs w:val="24"/>
        </w:rPr>
        <w:t xml:space="preserve">акция посткроссинга «Моей библиотеке 55 лет»; в адрес Центральной городской библиотеки пришло больше десятка почтовых поздравительных открыток со всех уголков страны - из Москвы, Рязани, Сыктывкара, Ярославля, Санкт-Петербурга, Сочи, Краснодара; </w:t>
      </w:r>
    </w:p>
    <w:p w:rsidR="005E6431" w:rsidRPr="00916FB2" w:rsidRDefault="005E6431" w:rsidP="0010538E">
      <w:pPr>
        <w:pStyle w:val="a6"/>
        <w:numPr>
          <w:ilvl w:val="0"/>
          <w:numId w:val="56"/>
        </w:numPr>
        <w:tabs>
          <w:tab w:val="left" w:pos="0"/>
        </w:tabs>
        <w:spacing w:after="0" w:line="240" w:lineRule="auto"/>
        <w:ind w:left="567" w:hanging="567"/>
        <w:jc w:val="both"/>
        <w:rPr>
          <w:rFonts w:ascii="Times New Roman" w:eastAsia="Times New Roman" w:hAnsi="Times New Roman"/>
          <w:bCs/>
          <w:sz w:val="24"/>
          <w:szCs w:val="24"/>
          <w:lang w:eastAsia="ar-SA"/>
        </w:rPr>
      </w:pPr>
      <w:r w:rsidRPr="00916FB2">
        <w:rPr>
          <w:rFonts w:ascii="Times New Roman" w:eastAsia="Times New Roman" w:hAnsi="Times New Roman"/>
          <w:bCs/>
          <w:sz w:val="24"/>
          <w:szCs w:val="24"/>
          <w:lang w:eastAsia="ar-SA"/>
        </w:rPr>
        <w:t xml:space="preserve">фотоакция «Дарите книги с любовью!»; </w:t>
      </w:r>
      <w:proofErr w:type="gramStart"/>
      <w:r w:rsidRPr="00916FB2">
        <w:rPr>
          <w:rFonts w:ascii="Times New Roman" w:eastAsia="Times New Roman" w:hAnsi="Times New Roman"/>
          <w:bCs/>
          <w:sz w:val="24"/>
          <w:szCs w:val="24"/>
          <w:lang w:eastAsia="ar-SA"/>
        </w:rPr>
        <w:t>проведена</w:t>
      </w:r>
      <w:proofErr w:type="gramEnd"/>
      <w:r w:rsidRPr="00916FB2">
        <w:rPr>
          <w:rFonts w:ascii="Times New Roman" w:eastAsia="Times New Roman" w:hAnsi="Times New Roman"/>
          <w:bCs/>
          <w:sz w:val="24"/>
          <w:szCs w:val="24"/>
          <w:lang w:eastAsia="ar-SA"/>
        </w:rPr>
        <w:t xml:space="preserve"> в рамках празднования Международного дня книгодарения (14 февраля), в фонд </w:t>
      </w:r>
      <w:r w:rsidRPr="00916FB2">
        <w:rPr>
          <w:rFonts w:ascii="Times New Roman" w:hAnsi="Times New Roman"/>
          <w:sz w:val="24"/>
          <w:szCs w:val="24"/>
        </w:rPr>
        <w:t>Центральной городской библиотеки</w:t>
      </w:r>
      <w:r w:rsidRPr="00916FB2">
        <w:rPr>
          <w:rFonts w:ascii="Times New Roman" w:eastAsia="Times New Roman" w:hAnsi="Times New Roman"/>
          <w:bCs/>
          <w:sz w:val="24"/>
          <w:szCs w:val="24"/>
          <w:lang w:eastAsia="ar-SA"/>
        </w:rPr>
        <w:t xml:space="preserve"> подарено более 30 изданий социальными партнерами: администрацией города Югорска, ООО «Газпром трансгаз Югорск», Территориальной избирательной комиссией г. Югорска, местными авторами;</w:t>
      </w:r>
    </w:p>
    <w:p w:rsidR="005E6431" w:rsidRPr="00916FB2" w:rsidRDefault="005E6431" w:rsidP="0010538E">
      <w:pPr>
        <w:pStyle w:val="a6"/>
        <w:numPr>
          <w:ilvl w:val="0"/>
          <w:numId w:val="56"/>
        </w:numPr>
        <w:spacing w:after="0" w:line="240" w:lineRule="auto"/>
        <w:ind w:left="567" w:hanging="567"/>
        <w:jc w:val="both"/>
        <w:rPr>
          <w:rFonts w:ascii="Times New Roman" w:eastAsia="Times New Roman" w:hAnsi="Times New Roman"/>
          <w:sz w:val="24"/>
          <w:szCs w:val="24"/>
          <w:lang w:eastAsia="ru-RU"/>
        </w:rPr>
      </w:pPr>
      <w:r w:rsidRPr="00916FB2">
        <w:rPr>
          <w:rFonts w:ascii="Times New Roman" w:eastAsia="Times New Roman" w:hAnsi="Times New Roman"/>
          <w:sz w:val="24"/>
          <w:szCs w:val="24"/>
          <w:lang w:eastAsia="ru-RU"/>
        </w:rPr>
        <w:t>Общероссийская акция памяти Зои Космодемьянской, инициированной Российским военно-историческим обществом. Суть акции: напечатать портрет З. Космодемьянской, сделать с ним фотографию, выложить в соцсетях. Приняли участие 80 человек.</w:t>
      </w:r>
    </w:p>
    <w:p w:rsidR="005E6431" w:rsidRPr="00916FB2" w:rsidRDefault="005E6431" w:rsidP="0010538E">
      <w:pPr>
        <w:pStyle w:val="a6"/>
        <w:numPr>
          <w:ilvl w:val="0"/>
          <w:numId w:val="56"/>
        </w:numPr>
        <w:spacing w:after="0" w:line="240" w:lineRule="auto"/>
        <w:ind w:left="567" w:hanging="567"/>
        <w:jc w:val="both"/>
        <w:rPr>
          <w:rFonts w:ascii="Times New Roman" w:eastAsia="Times New Roman" w:hAnsi="Times New Roman"/>
          <w:sz w:val="24"/>
          <w:szCs w:val="24"/>
          <w:lang w:eastAsia="ru-RU"/>
        </w:rPr>
      </w:pPr>
      <w:r w:rsidRPr="00916FB2">
        <w:rPr>
          <w:rFonts w:ascii="Times New Roman" w:eastAsia="Times New Roman" w:hAnsi="Times New Roman"/>
          <w:sz w:val="24"/>
          <w:szCs w:val="24"/>
          <w:lang w:eastAsia="ru-RU"/>
        </w:rPr>
        <w:t xml:space="preserve">акция в рамках </w:t>
      </w:r>
      <w:r w:rsidRPr="00916FB2">
        <w:rPr>
          <w:rFonts w:ascii="Times New Roman" w:hAnsi="Times New Roman"/>
          <w:sz w:val="24"/>
          <w:szCs w:val="24"/>
        </w:rPr>
        <w:t>Всероссийского проекта «Классики в российской провинции». В режиме non-stop участники читали строки полюбившихся авторов о Родине, о Югорске, путешествиях. В 2017 году приняло участие 54 человека;</w:t>
      </w:r>
    </w:p>
    <w:p w:rsidR="005E6431" w:rsidRPr="00916FB2" w:rsidRDefault="005E6431" w:rsidP="0010538E">
      <w:pPr>
        <w:pStyle w:val="a6"/>
        <w:numPr>
          <w:ilvl w:val="0"/>
          <w:numId w:val="56"/>
        </w:numPr>
        <w:tabs>
          <w:tab w:val="left" w:pos="0"/>
        </w:tabs>
        <w:spacing w:after="0" w:line="240" w:lineRule="auto"/>
        <w:ind w:left="567" w:hanging="567"/>
        <w:jc w:val="both"/>
        <w:rPr>
          <w:rFonts w:ascii="Times New Roman" w:eastAsia="Times New Roman" w:hAnsi="Times New Roman"/>
          <w:bCs/>
          <w:sz w:val="24"/>
          <w:szCs w:val="24"/>
          <w:lang w:eastAsia="ar-SA"/>
        </w:rPr>
      </w:pPr>
      <w:proofErr w:type="gramStart"/>
      <w:r w:rsidRPr="00916FB2">
        <w:rPr>
          <w:rFonts w:ascii="Times New Roman" w:eastAsia="Times New Roman" w:hAnsi="Times New Roman"/>
          <w:bCs/>
          <w:sz w:val="24"/>
          <w:szCs w:val="24"/>
          <w:lang w:eastAsia="ar-SA"/>
        </w:rPr>
        <w:t>акция «Книговорот»; организована в подземном переходе на открытии фотовыставки «ЭкоВзгляд», в городском парке на праздновании Дня Победы; в рамках Общероссийского Дня библиотек в многофункциональном центре; в городском парке на фестивале «Жемчужина русской культуры», в музее под открытым небом «Суеват пауль» на фестивале авторской песни «Эсские зори», в городском парке на День города Югорска.</w:t>
      </w:r>
      <w:proofErr w:type="gramEnd"/>
      <w:r w:rsidRPr="00916FB2">
        <w:rPr>
          <w:rFonts w:ascii="Times New Roman" w:eastAsia="Times New Roman" w:hAnsi="Times New Roman"/>
          <w:bCs/>
          <w:sz w:val="24"/>
          <w:szCs w:val="24"/>
          <w:lang w:eastAsia="ar-SA"/>
        </w:rPr>
        <w:t xml:space="preserve"> Всего подарено более 1 000 книг </w:t>
      </w:r>
      <w:r w:rsidRPr="00916FB2">
        <w:rPr>
          <w:rFonts w:ascii="Times New Roman" w:eastAsia="Times New Roman" w:hAnsi="Times New Roman"/>
          <w:sz w:val="24"/>
          <w:szCs w:val="24"/>
          <w:lang w:eastAsia="ru-RU"/>
        </w:rPr>
        <w:t xml:space="preserve"> зарубежных и современных российских авторов, нашли своих читателей книги по педагогике и психологии, многих заинтересовали произведения местных авторов.</w:t>
      </w:r>
    </w:p>
    <w:p w:rsidR="005E6431" w:rsidRPr="00DB0B14" w:rsidRDefault="005E6431" w:rsidP="00916FB2">
      <w:pPr>
        <w:spacing w:after="0" w:line="240" w:lineRule="auto"/>
        <w:ind w:firstLine="567"/>
        <w:jc w:val="both"/>
        <w:rPr>
          <w:rFonts w:ascii="Times New Roman" w:eastAsia="Andale Sans UI" w:hAnsi="Times New Roman" w:cs="Times New Roman"/>
          <w:sz w:val="24"/>
          <w:szCs w:val="24"/>
        </w:rPr>
      </w:pPr>
      <w:r w:rsidRPr="00DB0B14">
        <w:rPr>
          <w:rFonts w:ascii="Times New Roman" w:hAnsi="Times New Roman" w:cs="Times New Roman"/>
          <w:sz w:val="24"/>
          <w:szCs w:val="24"/>
        </w:rPr>
        <w:t xml:space="preserve">В рамках Всероссийской социально-культурной акции «Библионочь» организованфлешмоб «Читать </w:t>
      </w:r>
      <w:proofErr w:type="gramStart"/>
      <w:r w:rsidRPr="00DB0B14">
        <w:rPr>
          <w:rFonts w:ascii="Times New Roman" w:hAnsi="Times New Roman" w:cs="Times New Roman"/>
          <w:sz w:val="24"/>
          <w:szCs w:val="24"/>
        </w:rPr>
        <w:t>здорово</w:t>
      </w:r>
      <w:proofErr w:type="gramEnd"/>
      <w:r w:rsidRPr="00DB0B14">
        <w:rPr>
          <w:rFonts w:ascii="Times New Roman" w:hAnsi="Times New Roman" w:cs="Times New Roman"/>
          <w:sz w:val="24"/>
          <w:szCs w:val="24"/>
        </w:rPr>
        <w:t>!»: на трех площадках города собралась молодежь, затем волонтеры отправились по направлению к библиотечному центру по своим маршрутам с книгами в руках и плакатами с цитатами на тему чтения. Необычное массовое чтение книг привлекло внимание югорчан, волонтеры раздавали флаеры с рекламой акции прохожим и  приглашением на праздник. Во флешмобе приняло участие 60 человек. Далее акция «Библионочь в городе Югорске» на тему «Здоровью - зеленый свет» была продолжена в стенах библиотечно-информационного центра (участников 510 человек).</w:t>
      </w:r>
    </w:p>
    <w:p w:rsidR="005E6431" w:rsidRPr="00DB0B14" w:rsidRDefault="005E6431" w:rsidP="00916FB2">
      <w:pPr>
        <w:tabs>
          <w:tab w:val="left" w:pos="807"/>
        </w:tabs>
        <w:spacing w:after="0" w:line="240" w:lineRule="auto"/>
        <w:ind w:firstLine="567"/>
        <w:jc w:val="both"/>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 xml:space="preserve">Реализованы 9 проектов, направленных на организацию встреч населения с российскими и югорскими писателями. </w:t>
      </w:r>
      <w:proofErr w:type="gramStart"/>
      <w:r w:rsidRPr="00DB0B14">
        <w:rPr>
          <w:rFonts w:ascii="Times New Roman" w:eastAsia="Times New Roman" w:hAnsi="Times New Roman" w:cs="Times New Roman"/>
          <w:sz w:val="24"/>
          <w:szCs w:val="24"/>
        </w:rPr>
        <w:t>Участниками</w:t>
      </w:r>
      <w:proofErr w:type="gramEnd"/>
      <w:r w:rsidRPr="00DB0B14">
        <w:rPr>
          <w:rFonts w:ascii="Times New Roman" w:eastAsia="Times New Roman" w:hAnsi="Times New Roman" w:cs="Times New Roman"/>
          <w:sz w:val="24"/>
          <w:szCs w:val="24"/>
        </w:rPr>
        <w:t xml:space="preserve"> которых стали 620 жителей города Югорска. </w:t>
      </w:r>
    </w:p>
    <w:p w:rsidR="005E6431" w:rsidRPr="00DB0B14" w:rsidRDefault="005E6431" w:rsidP="00916FB2">
      <w:pPr>
        <w:tabs>
          <w:tab w:val="left" w:pos="807"/>
        </w:tabs>
        <w:spacing w:after="0" w:line="240" w:lineRule="auto"/>
        <w:ind w:firstLine="567"/>
        <w:jc w:val="both"/>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МБУ «ЦБС г.Югорска» впервые приняла участие в реализации окружного проекта «Литературный десант», направленного на организацию встреч населения с югорскими писателями.</w:t>
      </w:r>
      <w:r w:rsidRPr="00DB0B14">
        <w:rPr>
          <w:rFonts w:ascii="Times New Roman" w:eastAsia="Calibri" w:hAnsi="Times New Roman" w:cs="Times New Roman"/>
          <w:sz w:val="24"/>
          <w:szCs w:val="24"/>
        </w:rPr>
        <w:tab/>
        <w:t>Состоялась встреча с писателями из г</w:t>
      </w:r>
      <w:proofErr w:type="gramStart"/>
      <w:r w:rsidRPr="00DB0B14">
        <w:rPr>
          <w:rFonts w:ascii="Times New Roman" w:eastAsia="Calibri" w:hAnsi="Times New Roman" w:cs="Times New Roman"/>
          <w:sz w:val="24"/>
          <w:szCs w:val="24"/>
        </w:rPr>
        <w:t>.С</w:t>
      </w:r>
      <w:proofErr w:type="gramEnd"/>
      <w:r w:rsidRPr="00DB0B14">
        <w:rPr>
          <w:rFonts w:ascii="Times New Roman" w:eastAsia="Calibri" w:hAnsi="Times New Roman" w:cs="Times New Roman"/>
          <w:sz w:val="24"/>
          <w:szCs w:val="24"/>
        </w:rPr>
        <w:t>ургут, г. Советский, г. Мегион. Гости, члены Союза писателей России, читали свои стихи, отвечали на вопросы и делились творческими планами.</w:t>
      </w:r>
      <w:r w:rsidRPr="00DB0B14">
        <w:rPr>
          <w:rFonts w:ascii="Times New Roman" w:eastAsia="Calibri" w:hAnsi="Times New Roman" w:cs="Times New Roman"/>
          <w:bCs/>
          <w:sz w:val="24"/>
          <w:szCs w:val="24"/>
          <w:shd w:val="clear" w:color="auto" w:fill="FFFFFF"/>
        </w:rPr>
        <w:t> </w:t>
      </w:r>
      <w:r w:rsidRPr="00DB0B14">
        <w:rPr>
          <w:rFonts w:ascii="Times New Roman" w:eastAsia="Calibri" w:hAnsi="Times New Roman" w:cs="Times New Roman"/>
          <w:sz w:val="24"/>
          <w:szCs w:val="24"/>
        </w:rPr>
        <w:t xml:space="preserve">«Литературный десант» -  совместный проект Государственной библиотеки Югры и Ханты-Мансийской окружной организации Союза писателей России. </w:t>
      </w:r>
      <w:r w:rsidRPr="00DB0B14">
        <w:rPr>
          <w:rFonts w:ascii="Times New Roman" w:eastAsia="Times New Roman" w:hAnsi="Times New Roman" w:cs="Times New Roman"/>
          <w:sz w:val="24"/>
          <w:szCs w:val="24"/>
        </w:rPr>
        <w:t xml:space="preserve">Приняло участие 50 жителей.  </w:t>
      </w:r>
    </w:p>
    <w:p w:rsidR="005E6431" w:rsidRPr="00DB0B14" w:rsidRDefault="005E6431" w:rsidP="00916FB2">
      <w:pPr>
        <w:tabs>
          <w:tab w:val="left" w:pos="807"/>
        </w:tabs>
        <w:spacing w:after="0" w:line="240" w:lineRule="auto"/>
        <w:ind w:firstLine="567"/>
        <w:jc w:val="both"/>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В течение года состоялось 8 презентаций новых книг, из них 4 авторских изданий и 5 коллективных сборников (в том числе 2-х электронных изданий) членов творческих союзов, с общим посещением мероприятий более 300 человек.</w:t>
      </w:r>
    </w:p>
    <w:p w:rsidR="005E6431" w:rsidRPr="00DB0B14" w:rsidRDefault="005E6431" w:rsidP="00916FB2">
      <w:pPr>
        <w:tabs>
          <w:tab w:val="left" w:pos="807"/>
        </w:tabs>
        <w:spacing w:after="0" w:line="240" w:lineRule="auto"/>
        <w:ind w:firstLine="567"/>
        <w:jc w:val="both"/>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 xml:space="preserve">МБУ «ЦБС г.Югорска» подготовлены </w:t>
      </w:r>
      <w:r w:rsidRPr="00DB0B14">
        <w:rPr>
          <w:rFonts w:ascii="Times New Roman" w:hAnsi="Times New Roman" w:cs="Times New Roman"/>
          <w:bCs/>
          <w:sz w:val="24"/>
          <w:szCs w:val="24"/>
          <w:lang w:eastAsia="ar-SA"/>
        </w:rPr>
        <w:t xml:space="preserve">сборники «Люди слова, образа, музыки: Югорская культура и искусство в лицах и событиях», издание «Центр притяжения – библиотека», литературно-художественное издание </w:t>
      </w:r>
      <w:r w:rsidRPr="00DB0B14">
        <w:rPr>
          <w:rFonts w:ascii="Times New Roman" w:hAnsi="Times New Roman" w:cs="Times New Roman"/>
          <w:sz w:val="24"/>
          <w:szCs w:val="24"/>
        </w:rPr>
        <w:t xml:space="preserve">«Все это было будто бы вчера…», </w:t>
      </w:r>
      <w:r w:rsidRPr="00DB0B14">
        <w:rPr>
          <w:rFonts w:ascii="Times New Roman" w:eastAsia="Times New Roman" w:hAnsi="Times New Roman" w:cs="Times New Roman"/>
          <w:sz w:val="24"/>
          <w:szCs w:val="24"/>
        </w:rPr>
        <w:lastRenderedPageBreak/>
        <w:t xml:space="preserve">электронные издания: </w:t>
      </w:r>
      <w:r w:rsidRPr="00DB0B14">
        <w:rPr>
          <w:rFonts w:ascii="Times New Roman" w:hAnsi="Times New Roman" w:cs="Times New Roman"/>
          <w:bCs/>
          <w:sz w:val="24"/>
          <w:szCs w:val="24"/>
          <w:lang w:eastAsia="ar-SA"/>
        </w:rPr>
        <w:t xml:space="preserve">литературно-художественный альманах </w:t>
      </w:r>
      <w:r w:rsidRPr="00DB0B14">
        <w:rPr>
          <w:rFonts w:ascii="Times New Roman" w:eastAsia="Times New Roman" w:hAnsi="Times New Roman" w:cs="Times New Roman"/>
          <w:sz w:val="24"/>
          <w:szCs w:val="24"/>
        </w:rPr>
        <w:t>«</w:t>
      </w:r>
      <w:r w:rsidRPr="00DB0B14">
        <w:rPr>
          <w:rFonts w:ascii="Times New Roman" w:hAnsi="Times New Roman" w:cs="Times New Roman"/>
          <w:bCs/>
          <w:sz w:val="24"/>
          <w:szCs w:val="24"/>
          <w:lang w:eastAsia="ar-SA"/>
        </w:rPr>
        <w:t>На струнах души», аудиосборник стихов и песен «Услышать наши сердца».</w:t>
      </w:r>
    </w:p>
    <w:p w:rsidR="005E6431" w:rsidRPr="00DB0B14" w:rsidRDefault="005E6431" w:rsidP="00916FB2">
      <w:pPr>
        <w:tabs>
          <w:tab w:val="left" w:pos="0"/>
        </w:tabs>
        <w:spacing w:after="0" w:line="240" w:lineRule="auto"/>
        <w:ind w:firstLine="567"/>
        <w:jc w:val="both"/>
        <w:rPr>
          <w:rFonts w:ascii="Times New Roman" w:eastAsia="Andale Sans UI" w:hAnsi="Times New Roman" w:cs="Times New Roman"/>
          <w:sz w:val="24"/>
          <w:szCs w:val="24"/>
        </w:rPr>
      </w:pPr>
      <w:proofErr w:type="gramStart"/>
      <w:r w:rsidRPr="00DB0B14">
        <w:rPr>
          <w:rFonts w:ascii="Times New Roman" w:hAnsi="Times New Roman" w:cs="Times New Roman"/>
          <w:sz w:val="24"/>
          <w:szCs w:val="24"/>
        </w:rPr>
        <w:t>Литературно - художественное издание «Все это было будто бы вчера…» подготовлено по итогам городских литературных конкурсов  «Тебе, суровому и гордому, частицу сердца отдаю», «Все это было будто бы вчера…», которые проходили в течение трех лет (2014 - 2016 гг.), посвященных городу Югорску и истории первого в поселке Комсомольский (г. Югорск) промышленного предприятия Комсомольского леспромхоза.</w:t>
      </w:r>
      <w:proofErr w:type="gramEnd"/>
      <w:r w:rsidRPr="00DB0B14">
        <w:rPr>
          <w:rFonts w:ascii="Times New Roman" w:hAnsi="Times New Roman" w:cs="Times New Roman"/>
          <w:sz w:val="24"/>
          <w:szCs w:val="24"/>
        </w:rPr>
        <w:t xml:space="preserve"> В конкурсах приняли участие 48 человек, представлено более 160 произведений. Издание содержит поэтические произведения, воспоминания и очерки о людях и предприятиях города Югорска. Книга издана в издательстве «Союз писателей» (г. Новокузнецк). </w:t>
      </w:r>
      <w:proofErr w:type="gramStart"/>
      <w:r w:rsidRPr="00DB0B14">
        <w:rPr>
          <w:rFonts w:ascii="Times New Roman" w:hAnsi="Times New Roman" w:cs="Times New Roman"/>
          <w:sz w:val="24"/>
          <w:szCs w:val="24"/>
        </w:rPr>
        <w:t>Участниками презентации стали авторы произведений, жители города Югорска, руководители (представители) общественных объединений, созданных по национальному признаку: грузинская, армянская, молдавская, украинская, белорусская, марийская, татаро-башкирская, дагестанская общины.</w:t>
      </w:r>
      <w:proofErr w:type="gramEnd"/>
      <w:r w:rsidRPr="00DB0B14">
        <w:rPr>
          <w:rFonts w:ascii="Times New Roman" w:hAnsi="Times New Roman" w:cs="Times New Roman"/>
          <w:sz w:val="24"/>
          <w:szCs w:val="24"/>
        </w:rPr>
        <w:t xml:space="preserve"> Мероприятие привлекло в стены библиотеки более 80 человек и прошло</w:t>
      </w:r>
      <w:r w:rsidR="00916FB2">
        <w:rPr>
          <w:rFonts w:ascii="Times New Roman" w:hAnsi="Times New Roman" w:cs="Times New Roman"/>
          <w:sz w:val="24"/>
          <w:szCs w:val="24"/>
        </w:rPr>
        <w:t xml:space="preserve"> в атмосфере дружбы и уважения.</w:t>
      </w:r>
    </w:p>
    <w:p w:rsidR="005E6431" w:rsidRPr="00DB0B14" w:rsidRDefault="005E6431" w:rsidP="00916FB2">
      <w:pPr>
        <w:spacing w:after="0" w:line="240" w:lineRule="auto"/>
        <w:ind w:firstLine="567"/>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К 55-летию центральной городской библиотеки имени А.И.Харизовой подготовлен сборник «Центр притяжения – библиотека», который включает информацию об истории библиотеки и современном этапе развития, знакомит с организационной структурой, содержит эссе библиотекарей, пожелания читателей, фотолетопись, награды и достижения коллектива.</w:t>
      </w:r>
    </w:p>
    <w:p w:rsidR="005E6431" w:rsidRPr="00DB0B14" w:rsidRDefault="005E6431" w:rsidP="00916FB2">
      <w:pPr>
        <w:spacing w:after="0" w:line="240" w:lineRule="auto"/>
        <w:ind w:firstLine="567"/>
        <w:jc w:val="both"/>
        <w:rPr>
          <w:rFonts w:ascii="Times New Roman" w:eastAsia="Andale Sans UI" w:hAnsi="Times New Roman" w:cs="Times New Roman"/>
          <w:sz w:val="24"/>
          <w:szCs w:val="24"/>
        </w:rPr>
      </w:pPr>
      <w:r w:rsidRPr="00DB0B14">
        <w:rPr>
          <w:rFonts w:ascii="Times New Roman" w:eastAsia="Times New Roman" w:hAnsi="Times New Roman" w:cs="Times New Roman"/>
          <w:sz w:val="24"/>
          <w:szCs w:val="24"/>
        </w:rPr>
        <w:t xml:space="preserve">Муниципальные библиотеки города Югорска организовали 314 выставок, посвящённых </w:t>
      </w:r>
      <w:r w:rsidRPr="00DB0B14">
        <w:rPr>
          <w:rFonts w:ascii="Times New Roman" w:hAnsi="Times New Roman" w:cs="Times New Roman"/>
          <w:sz w:val="24"/>
          <w:szCs w:val="24"/>
        </w:rPr>
        <w:t xml:space="preserve">Году экологии </w:t>
      </w:r>
      <w:r w:rsidRPr="00DB0B14">
        <w:rPr>
          <w:rFonts w:ascii="Times New Roman" w:eastAsia="Times New Roman" w:hAnsi="Times New Roman" w:cs="Times New Roman"/>
          <w:sz w:val="24"/>
          <w:szCs w:val="24"/>
        </w:rPr>
        <w:t>в Российской Федерации,</w:t>
      </w:r>
      <w:r w:rsidRPr="00DB0B14">
        <w:rPr>
          <w:rFonts w:ascii="Times New Roman" w:hAnsi="Times New Roman" w:cs="Times New Roman"/>
          <w:sz w:val="24"/>
          <w:szCs w:val="24"/>
        </w:rPr>
        <w:t xml:space="preserve"> Году здоровья вХанты-Мансийском автономном округе – Югре, </w:t>
      </w:r>
      <w:r w:rsidRPr="00DB0B14">
        <w:rPr>
          <w:rFonts w:ascii="Times New Roman" w:hAnsi="Times New Roman" w:cs="Times New Roman"/>
          <w:bCs/>
          <w:sz w:val="24"/>
          <w:szCs w:val="24"/>
          <w:lang w:eastAsia="ar-SA"/>
        </w:rPr>
        <w:t xml:space="preserve">55-летию города Югорска и </w:t>
      </w:r>
      <w:r w:rsidRPr="00DB0B14">
        <w:rPr>
          <w:rFonts w:ascii="Times New Roman" w:hAnsi="Times New Roman" w:cs="Times New Roman"/>
          <w:sz w:val="24"/>
          <w:szCs w:val="24"/>
        </w:rPr>
        <w:t xml:space="preserve">55-летию </w:t>
      </w:r>
      <w:r w:rsidRPr="00DB0B14">
        <w:rPr>
          <w:rFonts w:ascii="Times New Roman" w:hAnsi="Times New Roman" w:cs="Times New Roman"/>
          <w:bCs/>
          <w:sz w:val="24"/>
          <w:szCs w:val="24"/>
          <w:lang w:eastAsia="ar-SA"/>
        </w:rPr>
        <w:t xml:space="preserve">Центральной городской библиотеки им. А. И. Харизовой; </w:t>
      </w:r>
      <w:r w:rsidRPr="00DB0B14">
        <w:rPr>
          <w:rFonts w:ascii="Times New Roman" w:eastAsia="Times New Roman" w:hAnsi="Times New Roman" w:cs="Times New Roman"/>
          <w:sz w:val="24"/>
          <w:szCs w:val="24"/>
        </w:rPr>
        <w:t>памятным датам военной истории России; краеведческим датам; юбилейным датам писателей (</w:t>
      </w:r>
      <w:r w:rsidRPr="00DB0B14">
        <w:rPr>
          <w:rFonts w:ascii="Times New Roman" w:hAnsi="Times New Roman" w:cs="Times New Roman"/>
          <w:sz w:val="24"/>
          <w:szCs w:val="24"/>
        </w:rPr>
        <w:t>80 – летнему юбилею Э. Успенского,</w:t>
      </w:r>
      <w:r w:rsidRPr="00DB0B14">
        <w:rPr>
          <w:rFonts w:ascii="Times New Roman" w:hAnsi="Times New Roman" w:cs="Times New Roman"/>
          <w:bCs/>
          <w:sz w:val="24"/>
          <w:szCs w:val="24"/>
          <w:lang w:eastAsia="ar-SA"/>
        </w:rPr>
        <w:t xml:space="preserve"> 205-летию со дня рождения русского писателя, философа А.И. Герцена, 245-лет со дня рождения основателя энциклопедического издательства Ф.А. Брокгауза (1772-1823), 150 лет со дня рождения русского поэта К.Д. Бальмонта и др.)</w:t>
      </w:r>
      <w:proofErr w:type="gramStart"/>
      <w:r w:rsidRPr="00DB0B14">
        <w:rPr>
          <w:rFonts w:ascii="Times New Roman" w:hAnsi="Times New Roman" w:cs="Times New Roman"/>
          <w:bCs/>
          <w:sz w:val="24"/>
          <w:szCs w:val="24"/>
          <w:lang w:eastAsia="ar-SA"/>
        </w:rPr>
        <w:t>;</w:t>
      </w:r>
      <w:r w:rsidRPr="00DB0B14">
        <w:rPr>
          <w:rFonts w:ascii="Times New Roman" w:eastAsia="Times New Roman" w:hAnsi="Times New Roman" w:cs="Times New Roman"/>
          <w:sz w:val="24"/>
          <w:szCs w:val="24"/>
        </w:rPr>
        <w:t>к</w:t>
      </w:r>
      <w:proofErr w:type="gramEnd"/>
      <w:r w:rsidRPr="00DB0B14">
        <w:rPr>
          <w:rFonts w:ascii="Times New Roman" w:eastAsia="Times New Roman" w:hAnsi="Times New Roman" w:cs="Times New Roman"/>
          <w:sz w:val="24"/>
          <w:szCs w:val="24"/>
        </w:rPr>
        <w:t>нигам-юбилярам, которые посетило более  39 тысяч человек.</w:t>
      </w:r>
    </w:p>
    <w:p w:rsidR="005E6431" w:rsidRDefault="005E6431" w:rsidP="00DB0B14">
      <w:pPr>
        <w:pStyle w:val="afc"/>
      </w:pPr>
    </w:p>
    <w:p w:rsidR="002A3A2B" w:rsidRPr="00DB0B14" w:rsidRDefault="002A3A2B" w:rsidP="00DB0B14">
      <w:pPr>
        <w:pStyle w:val="afc"/>
      </w:pPr>
    </w:p>
    <w:p w:rsidR="00195085" w:rsidRPr="00DB0B14" w:rsidRDefault="00195085" w:rsidP="00DB0B14">
      <w:pPr>
        <w:tabs>
          <w:tab w:val="left" w:pos="807"/>
        </w:tabs>
        <w:spacing w:after="0" w:line="240" w:lineRule="auto"/>
        <w:contextualSpacing/>
        <w:jc w:val="both"/>
        <w:rPr>
          <w:rFonts w:ascii="Times New Roman" w:hAnsi="Times New Roman" w:cs="Times New Roman"/>
        </w:rPr>
      </w:pPr>
    </w:p>
    <w:p w:rsidR="000079E6" w:rsidRPr="00DB0B14" w:rsidRDefault="000079E6" w:rsidP="00DB0B14">
      <w:pPr>
        <w:pStyle w:val="afc"/>
        <w:jc w:val="center"/>
      </w:pPr>
      <w:r w:rsidRPr="00DB0B14">
        <w:t>3.5. Театральное искусство</w:t>
      </w:r>
    </w:p>
    <w:p w:rsidR="00932BD2" w:rsidRPr="00DB0B14" w:rsidRDefault="00932BD2" w:rsidP="00DB0B14">
      <w:pPr>
        <w:pStyle w:val="afc"/>
        <w:jc w:val="center"/>
      </w:pPr>
    </w:p>
    <w:p w:rsidR="000079E6" w:rsidRPr="00DB0B14" w:rsidRDefault="000079E6" w:rsidP="00DB0B14">
      <w:pPr>
        <w:pStyle w:val="afc"/>
        <w:jc w:val="center"/>
      </w:pPr>
      <w:r w:rsidRPr="00DB0B14">
        <w:t>3.6. Концертная деятельность</w:t>
      </w:r>
    </w:p>
    <w:p w:rsidR="00C92016" w:rsidRPr="00DB0B14" w:rsidRDefault="00C92016" w:rsidP="00DB0B14">
      <w:pPr>
        <w:tabs>
          <w:tab w:val="left" w:pos="807"/>
        </w:tabs>
        <w:spacing w:after="0" w:line="240" w:lineRule="auto"/>
        <w:ind w:firstLine="709"/>
        <w:contextualSpacing/>
        <w:jc w:val="both"/>
        <w:rPr>
          <w:rFonts w:ascii="Times New Roman" w:eastAsia="Times New Roman" w:hAnsi="Times New Roman" w:cs="Times New Roman"/>
          <w:sz w:val="16"/>
          <w:szCs w:val="16"/>
          <w:lang w:eastAsia="ru-RU"/>
        </w:rPr>
      </w:pPr>
      <w:bookmarkStart w:id="17" w:name="_Toc368064883"/>
      <w:bookmarkEnd w:id="16"/>
    </w:p>
    <w:p w:rsidR="0040245A" w:rsidRPr="00DB0B14" w:rsidRDefault="0040245A" w:rsidP="00DB0B14">
      <w:pPr>
        <w:pStyle w:val="a6"/>
        <w:numPr>
          <w:ilvl w:val="1"/>
          <w:numId w:val="2"/>
        </w:numPr>
        <w:tabs>
          <w:tab w:val="left" w:pos="766"/>
        </w:tabs>
        <w:spacing w:after="0" w:line="240" w:lineRule="auto"/>
        <w:ind w:hanging="278"/>
        <w:jc w:val="center"/>
        <w:rPr>
          <w:rFonts w:ascii="Times New Roman" w:eastAsia="Times New Roman" w:hAnsi="Times New Roman"/>
          <w:b/>
          <w:sz w:val="24"/>
          <w:szCs w:val="24"/>
          <w:lang w:eastAsia="ru-RU"/>
        </w:rPr>
      </w:pPr>
      <w:r w:rsidRPr="00DB0B14">
        <w:rPr>
          <w:rFonts w:ascii="Times New Roman" w:eastAsia="Times New Roman" w:hAnsi="Times New Roman"/>
          <w:b/>
          <w:sz w:val="24"/>
          <w:szCs w:val="24"/>
          <w:lang w:eastAsia="ru-RU"/>
        </w:rPr>
        <w:t>Деятельность профессиональных творческих союзов</w:t>
      </w:r>
    </w:p>
    <w:p w:rsidR="00C92016" w:rsidRPr="00DB0B14" w:rsidRDefault="00C92016" w:rsidP="00DB0B14">
      <w:pPr>
        <w:pStyle w:val="afc"/>
      </w:pPr>
    </w:p>
    <w:p w:rsidR="002C47F4" w:rsidRPr="00DB0B14" w:rsidRDefault="002C47F4" w:rsidP="00DB0B14">
      <w:pPr>
        <w:pStyle w:val="afc"/>
        <w:ind w:firstLine="709"/>
        <w:jc w:val="center"/>
        <w:rPr>
          <w:u w:val="single"/>
        </w:rPr>
      </w:pPr>
      <w:r w:rsidRPr="00DB0B14">
        <w:t>3.</w:t>
      </w:r>
      <w:r w:rsidR="002D06E6" w:rsidRPr="00DB0B14">
        <w:t>8</w:t>
      </w:r>
      <w:r w:rsidRPr="00DB0B14">
        <w:t xml:space="preserve">. </w:t>
      </w:r>
      <w:r w:rsidR="00D27627" w:rsidRPr="00DB0B14">
        <w:t>Организации</w:t>
      </w:r>
      <w:r w:rsidRPr="00DB0B14">
        <w:t xml:space="preserve"> дополнительного образования в сфере культуры</w:t>
      </w:r>
      <w:bookmarkEnd w:id="17"/>
    </w:p>
    <w:p w:rsidR="002C47F4" w:rsidRPr="00DB0B14" w:rsidRDefault="002C47F4" w:rsidP="00DB0B14">
      <w:pPr>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(статистика предоставляется за учебный год по форме 1-ДШ</w:t>
      </w:r>
      <w:r w:rsidR="002311DD" w:rsidRPr="00DB0B14">
        <w:rPr>
          <w:rFonts w:ascii="Times New Roman" w:hAnsi="Times New Roman" w:cs="Times New Roman"/>
          <w:b/>
          <w:sz w:val="24"/>
          <w:szCs w:val="24"/>
        </w:rPr>
        <w:t>И</w:t>
      </w:r>
      <w:r w:rsidRPr="00DB0B14">
        <w:rPr>
          <w:rFonts w:ascii="Times New Roman" w:hAnsi="Times New Roman" w:cs="Times New Roman"/>
          <w:b/>
          <w:sz w:val="24"/>
          <w:szCs w:val="24"/>
        </w:rPr>
        <w:t>)</w:t>
      </w:r>
    </w:p>
    <w:p w:rsidR="00B205ED" w:rsidRPr="00DB0B14" w:rsidRDefault="00B205ED" w:rsidP="00DB0B14">
      <w:pPr>
        <w:spacing w:after="0" w:line="240" w:lineRule="auto"/>
        <w:jc w:val="center"/>
        <w:rPr>
          <w:rFonts w:ascii="Times New Roman" w:hAnsi="Times New Roman" w:cs="Times New Roman"/>
          <w:b/>
          <w:sz w:val="16"/>
          <w:szCs w:val="16"/>
        </w:rPr>
      </w:pPr>
    </w:p>
    <w:p w:rsidR="00B205ED" w:rsidRPr="006064E0" w:rsidRDefault="00B205ED" w:rsidP="006064E0">
      <w:pPr>
        <w:spacing w:after="0" w:line="240" w:lineRule="auto"/>
        <w:ind w:firstLine="567"/>
        <w:jc w:val="both"/>
        <w:rPr>
          <w:rFonts w:ascii="Times New Roman" w:eastAsia="Times New Roman" w:hAnsi="Times New Roman" w:cs="Times New Roman"/>
          <w:b/>
          <w:sz w:val="24"/>
          <w:szCs w:val="24"/>
          <w:lang w:eastAsia="ru-RU"/>
        </w:rPr>
      </w:pPr>
      <w:r w:rsidRPr="006064E0">
        <w:rPr>
          <w:rFonts w:ascii="Times New Roman" w:eastAsia="Times New Roman" w:hAnsi="Times New Roman" w:cs="Times New Roman"/>
          <w:b/>
          <w:sz w:val="24"/>
          <w:szCs w:val="24"/>
          <w:lang w:eastAsia="ru-RU"/>
        </w:rPr>
        <w:t xml:space="preserve">3.8.1. Основные сведения о </w:t>
      </w:r>
      <w:r w:rsidR="00D27627" w:rsidRPr="006064E0">
        <w:rPr>
          <w:rFonts w:ascii="Times New Roman" w:eastAsia="Times New Roman" w:hAnsi="Times New Roman" w:cs="Times New Roman"/>
          <w:b/>
          <w:sz w:val="24"/>
          <w:szCs w:val="24"/>
          <w:lang w:eastAsia="ru-RU"/>
        </w:rPr>
        <w:t>детских школах искусств (по видам)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241"/>
        <w:gridCol w:w="2664"/>
        <w:gridCol w:w="3062"/>
      </w:tblGrid>
      <w:tr w:rsidR="00587DE4" w:rsidRPr="00DB0B14" w:rsidTr="00587DE4">
        <w:tc>
          <w:tcPr>
            <w:tcW w:w="1276" w:type="dxa"/>
          </w:tcPr>
          <w:p w:rsidR="00587DE4" w:rsidRPr="00DB0B14" w:rsidRDefault="00587DE4"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Всего</w:t>
            </w:r>
          </w:p>
          <w:p w:rsidR="00587DE4" w:rsidRPr="00DB0B14" w:rsidRDefault="00587DE4"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 ДШИ</w:t>
            </w:r>
          </w:p>
          <w:p w:rsidR="00587DE4" w:rsidRPr="00DB0B14" w:rsidRDefault="00587DE4"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на территории</w:t>
            </w:r>
          </w:p>
        </w:tc>
        <w:tc>
          <w:tcPr>
            <w:tcW w:w="2268" w:type="dxa"/>
          </w:tcPr>
          <w:p w:rsidR="00587DE4" w:rsidRPr="00DB0B14" w:rsidRDefault="00587DE4"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Количество </w:t>
            </w:r>
            <w:proofErr w:type="gramStart"/>
            <w:r w:rsidRPr="00DB0B14">
              <w:rPr>
                <w:rFonts w:ascii="Times New Roman" w:eastAsia="Times New Roman" w:hAnsi="Times New Roman" w:cs="Times New Roman"/>
                <w:b/>
                <w:lang w:eastAsia="ru-RU"/>
              </w:rPr>
              <w:t>обучающихся</w:t>
            </w:r>
            <w:proofErr w:type="gramEnd"/>
            <w:r w:rsidRPr="00DB0B14">
              <w:rPr>
                <w:rFonts w:ascii="Times New Roman" w:eastAsia="Times New Roman" w:hAnsi="Times New Roman" w:cs="Times New Roman"/>
                <w:b/>
                <w:lang w:eastAsia="ru-RU"/>
              </w:rPr>
              <w:t xml:space="preserve"> в</w:t>
            </w:r>
          </w:p>
          <w:p w:rsidR="00587DE4" w:rsidRPr="00DB0B14" w:rsidRDefault="00587DE4"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ДШИ</w:t>
            </w:r>
          </w:p>
        </w:tc>
        <w:tc>
          <w:tcPr>
            <w:tcW w:w="2693" w:type="dxa"/>
          </w:tcPr>
          <w:p w:rsidR="00587DE4" w:rsidRPr="00DB0B14" w:rsidRDefault="00587DE4" w:rsidP="00DB0B14">
            <w:pPr>
              <w:keepNext/>
              <w:spacing w:after="0" w:line="240" w:lineRule="auto"/>
              <w:jc w:val="center"/>
              <w:outlineLvl w:val="0"/>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Общее количество детей и подростков на территории Муниципального образования</w:t>
            </w:r>
          </w:p>
        </w:tc>
        <w:tc>
          <w:tcPr>
            <w:tcW w:w="3119" w:type="dxa"/>
          </w:tcPr>
          <w:p w:rsidR="00587DE4" w:rsidRPr="00DB0B14" w:rsidRDefault="00587DE4" w:rsidP="00DB0B14">
            <w:pPr>
              <w:keepNext/>
              <w:spacing w:after="0" w:line="240" w:lineRule="auto"/>
              <w:jc w:val="center"/>
              <w:outlineLvl w:val="0"/>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 охвата детей, обучающихся в ДШИ от общего числа детей и </w:t>
            </w:r>
            <w:proofErr w:type="gramStart"/>
            <w:r w:rsidRPr="00DB0B14">
              <w:rPr>
                <w:rFonts w:ascii="Times New Roman" w:eastAsia="Times New Roman" w:hAnsi="Times New Roman" w:cs="Times New Roman"/>
                <w:b/>
                <w:lang w:eastAsia="ru-RU"/>
              </w:rPr>
              <w:t>подростков</w:t>
            </w:r>
            <w:proofErr w:type="gramEnd"/>
            <w:r w:rsidRPr="00DB0B14">
              <w:rPr>
                <w:rFonts w:ascii="Times New Roman" w:eastAsia="Times New Roman" w:hAnsi="Times New Roman" w:cs="Times New Roman"/>
                <w:b/>
                <w:lang w:eastAsia="ru-RU"/>
              </w:rPr>
              <w:t xml:space="preserve"> проживающих на территории</w:t>
            </w:r>
          </w:p>
        </w:tc>
      </w:tr>
      <w:tr w:rsidR="00587DE4" w:rsidRPr="00DB0B14" w:rsidTr="00587DE4">
        <w:tc>
          <w:tcPr>
            <w:tcW w:w="1276" w:type="dxa"/>
          </w:tcPr>
          <w:p w:rsidR="00587DE4" w:rsidRPr="00DB0B14" w:rsidRDefault="00587DE4" w:rsidP="006064E0">
            <w:pPr>
              <w:spacing w:after="0" w:line="240" w:lineRule="auto"/>
              <w:jc w:val="center"/>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1</w:t>
            </w:r>
          </w:p>
        </w:tc>
        <w:tc>
          <w:tcPr>
            <w:tcW w:w="2268" w:type="dxa"/>
          </w:tcPr>
          <w:p w:rsidR="00587DE4" w:rsidRPr="00DB0B14" w:rsidRDefault="00587DE4" w:rsidP="006064E0">
            <w:pPr>
              <w:spacing w:after="0" w:line="240" w:lineRule="auto"/>
              <w:jc w:val="center"/>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962</w:t>
            </w:r>
          </w:p>
        </w:tc>
        <w:tc>
          <w:tcPr>
            <w:tcW w:w="2693" w:type="dxa"/>
          </w:tcPr>
          <w:p w:rsidR="00587DE4" w:rsidRPr="00DB0B14" w:rsidRDefault="00587DE4" w:rsidP="006064E0">
            <w:pPr>
              <w:spacing w:after="0" w:line="240" w:lineRule="auto"/>
              <w:jc w:val="center"/>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4267 детей и подростков до 14 лет</w:t>
            </w:r>
          </w:p>
        </w:tc>
        <w:tc>
          <w:tcPr>
            <w:tcW w:w="3119" w:type="dxa"/>
          </w:tcPr>
          <w:p w:rsidR="00587DE4" w:rsidRPr="00DB0B14" w:rsidRDefault="00587DE4" w:rsidP="006064E0">
            <w:pPr>
              <w:spacing w:after="0" w:line="240" w:lineRule="auto"/>
              <w:jc w:val="center"/>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22,5 %</w:t>
            </w:r>
          </w:p>
          <w:p w:rsidR="00587DE4" w:rsidRPr="00DB0B14" w:rsidRDefault="00587DE4" w:rsidP="006064E0">
            <w:pPr>
              <w:spacing w:after="0" w:line="240" w:lineRule="auto"/>
              <w:jc w:val="center"/>
              <w:rPr>
                <w:rFonts w:ascii="Times New Roman" w:eastAsia="Times New Roman" w:hAnsi="Times New Roman" w:cs="Times New Roman"/>
                <w:sz w:val="24"/>
                <w:szCs w:val="24"/>
                <w:lang w:eastAsia="ru-RU"/>
              </w:rPr>
            </w:pPr>
          </w:p>
          <w:p w:rsidR="00587DE4" w:rsidRPr="00DB0B14" w:rsidRDefault="00587DE4" w:rsidP="006064E0">
            <w:pPr>
              <w:spacing w:after="0" w:line="240" w:lineRule="auto"/>
              <w:jc w:val="center"/>
              <w:rPr>
                <w:rFonts w:ascii="Times New Roman" w:eastAsia="Times New Roman" w:hAnsi="Times New Roman" w:cs="Times New Roman"/>
                <w:sz w:val="24"/>
                <w:szCs w:val="24"/>
                <w:lang w:eastAsia="ru-RU"/>
              </w:rPr>
            </w:pPr>
          </w:p>
        </w:tc>
      </w:tr>
    </w:tbl>
    <w:p w:rsidR="00587DE4" w:rsidRPr="00DB0B14" w:rsidRDefault="00587DE4" w:rsidP="00DB0B14">
      <w:pPr>
        <w:spacing w:after="0" w:line="240" w:lineRule="auto"/>
        <w:ind w:firstLine="708"/>
        <w:jc w:val="both"/>
        <w:rPr>
          <w:rFonts w:ascii="Times New Roman" w:eastAsia="Times New Roman" w:hAnsi="Times New Roman" w:cs="Times New Roman"/>
          <w:sz w:val="24"/>
          <w:szCs w:val="24"/>
          <w:lang w:eastAsia="ru-RU"/>
        </w:rPr>
      </w:pPr>
    </w:p>
    <w:tbl>
      <w:tblPr>
        <w:tblW w:w="4885" w:type="pct"/>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1062"/>
        <w:gridCol w:w="1062"/>
        <w:gridCol w:w="1066"/>
        <w:gridCol w:w="989"/>
        <w:gridCol w:w="989"/>
        <w:gridCol w:w="989"/>
      </w:tblGrid>
      <w:tr w:rsidR="00587DE4" w:rsidRPr="00DB0B14" w:rsidTr="004A6525">
        <w:trPr>
          <w:cantSplit/>
          <w:jc w:val="center"/>
        </w:trPr>
        <w:tc>
          <w:tcPr>
            <w:tcW w:w="1707" w:type="pct"/>
            <w:vMerge w:val="restar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DB0B14">
            <w:pPr>
              <w:spacing w:after="0" w:line="240" w:lineRule="auto"/>
              <w:jc w:val="center"/>
              <w:rPr>
                <w:rFonts w:ascii="Times New Roman" w:hAnsi="Times New Roman" w:cs="Times New Roman"/>
                <w:b/>
              </w:rPr>
            </w:pPr>
            <w:r w:rsidRPr="00DB0B14">
              <w:rPr>
                <w:rFonts w:ascii="Times New Roman" w:hAnsi="Times New Roman" w:cs="Times New Roman"/>
                <w:b/>
              </w:rPr>
              <w:t>Наименование показателей</w:t>
            </w:r>
          </w:p>
        </w:tc>
        <w:tc>
          <w:tcPr>
            <w:tcW w:w="1706" w:type="pct"/>
            <w:gridSpan w:val="3"/>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DB0B14">
            <w:pPr>
              <w:spacing w:after="0" w:line="240" w:lineRule="auto"/>
              <w:jc w:val="center"/>
              <w:rPr>
                <w:rFonts w:ascii="Times New Roman" w:hAnsi="Times New Roman" w:cs="Times New Roman"/>
                <w:b/>
              </w:rPr>
            </w:pPr>
            <w:r w:rsidRPr="00DB0B14">
              <w:rPr>
                <w:rFonts w:ascii="Times New Roman" w:hAnsi="Times New Roman" w:cs="Times New Roman"/>
                <w:b/>
              </w:rPr>
              <w:t>Учреждения</w:t>
            </w:r>
          </w:p>
          <w:p w:rsidR="00587DE4" w:rsidRPr="00DB0B14" w:rsidRDefault="00587DE4" w:rsidP="00DB0B14">
            <w:pPr>
              <w:spacing w:after="0" w:line="240" w:lineRule="auto"/>
              <w:jc w:val="center"/>
              <w:rPr>
                <w:rFonts w:ascii="Times New Roman" w:hAnsi="Times New Roman" w:cs="Times New Roman"/>
                <w:b/>
              </w:rPr>
            </w:pPr>
            <w:r w:rsidRPr="00DB0B14">
              <w:rPr>
                <w:rFonts w:ascii="Times New Roman" w:hAnsi="Times New Roman" w:cs="Times New Roman"/>
                <w:b/>
              </w:rPr>
              <w:t>дополнительного образования (ед.)</w:t>
            </w:r>
          </w:p>
        </w:tc>
        <w:tc>
          <w:tcPr>
            <w:tcW w:w="1587" w:type="pct"/>
            <w:gridSpan w:val="3"/>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DB0B14">
            <w:pPr>
              <w:spacing w:after="0" w:line="240" w:lineRule="auto"/>
              <w:jc w:val="center"/>
              <w:rPr>
                <w:rFonts w:ascii="Times New Roman" w:hAnsi="Times New Roman" w:cs="Times New Roman"/>
                <w:b/>
              </w:rPr>
            </w:pPr>
            <w:r w:rsidRPr="00DB0B14">
              <w:rPr>
                <w:rFonts w:ascii="Times New Roman" w:hAnsi="Times New Roman" w:cs="Times New Roman"/>
                <w:b/>
              </w:rPr>
              <w:t>В т.ч.</w:t>
            </w:r>
          </w:p>
          <w:p w:rsidR="00587DE4" w:rsidRPr="00DB0B14" w:rsidRDefault="00587DE4" w:rsidP="00DB0B14">
            <w:pPr>
              <w:spacing w:after="0" w:line="240" w:lineRule="auto"/>
              <w:jc w:val="center"/>
              <w:rPr>
                <w:rFonts w:ascii="Times New Roman" w:hAnsi="Times New Roman" w:cs="Times New Roman"/>
                <w:b/>
              </w:rPr>
            </w:pPr>
            <w:r w:rsidRPr="00DB0B14">
              <w:rPr>
                <w:rFonts w:ascii="Times New Roman" w:hAnsi="Times New Roman" w:cs="Times New Roman"/>
                <w:b/>
              </w:rPr>
              <w:t xml:space="preserve">на селе </w:t>
            </w:r>
            <w:r w:rsidRPr="00DB0B14">
              <w:rPr>
                <w:rFonts w:ascii="Times New Roman" w:hAnsi="Times New Roman" w:cs="Times New Roman"/>
                <w:b/>
              </w:rPr>
              <w:br/>
              <w:t>(ед.)</w:t>
            </w:r>
          </w:p>
        </w:tc>
      </w:tr>
      <w:tr w:rsidR="00587DE4" w:rsidRPr="00DB0B14" w:rsidTr="006064E0">
        <w:trPr>
          <w:cantSplit/>
          <w:jc w:val="center"/>
        </w:trPr>
        <w:tc>
          <w:tcPr>
            <w:tcW w:w="1707" w:type="pct"/>
            <w:vMerge/>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DB0B14">
            <w:pPr>
              <w:spacing w:after="0" w:line="240" w:lineRule="auto"/>
              <w:rPr>
                <w:rFonts w:ascii="Times New Roman" w:hAnsi="Times New Roman" w:cs="Times New Roman"/>
                <w:b/>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b/>
              </w:rPr>
            </w:pPr>
            <w:r w:rsidRPr="00DB0B14">
              <w:rPr>
                <w:rFonts w:ascii="Times New Roman" w:hAnsi="Times New Roman" w:cs="Times New Roman"/>
                <w:b/>
              </w:rPr>
              <w:t>2015 г.</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b/>
              </w:rPr>
            </w:pPr>
            <w:r w:rsidRPr="00DB0B14">
              <w:rPr>
                <w:rFonts w:ascii="Times New Roman" w:hAnsi="Times New Roman" w:cs="Times New Roman"/>
                <w:b/>
              </w:rPr>
              <w:t>2016 г.</w:t>
            </w:r>
          </w:p>
        </w:tc>
        <w:tc>
          <w:tcPr>
            <w:tcW w:w="570"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b/>
              </w:rPr>
            </w:pPr>
            <w:r w:rsidRPr="00DB0B14">
              <w:rPr>
                <w:rFonts w:ascii="Times New Roman" w:hAnsi="Times New Roman" w:cs="Times New Roman"/>
                <w:b/>
              </w:rPr>
              <w:t>2017 г.</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b/>
              </w:rPr>
            </w:pPr>
            <w:r w:rsidRPr="00DB0B14">
              <w:rPr>
                <w:rFonts w:ascii="Times New Roman" w:hAnsi="Times New Roman" w:cs="Times New Roman"/>
                <w:b/>
              </w:rPr>
              <w:t>2015 г.</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b/>
              </w:rPr>
            </w:pPr>
            <w:r w:rsidRPr="00DB0B14">
              <w:rPr>
                <w:rFonts w:ascii="Times New Roman" w:hAnsi="Times New Roman" w:cs="Times New Roman"/>
                <w:b/>
              </w:rPr>
              <w:t>2016 г.</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b/>
              </w:rPr>
            </w:pPr>
            <w:r w:rsidRPr="00DB0B14">
              <w:rPr>
                <w:rFonts w:ascii="Times New Roman" w:hAnsi="Times New Roman" w:cs="Times New Roman"/>
                <w:b/>
              </w:rPr>
              <w:t>2017 г.</w:t>
            </w:r>
          </w:p>
        </w:tc>
      </w:tr>
      <w:tr w:rsidR="00587DE4" w:rsidRPr="00DB0B14" w:rsidTr="006064E0">
        <w:trPr>
          <w:cantSplit/>
          <w:jc w:val="center"/>
        </w:trPr>
        <w:tc>
          <w:tcPr>
            <w:tcW w:w="1707" w:type="pct"/>
            <w:tcBorders>
              <w:top w:val="single" w:sz="4" w:space="0" w:color="auto"/>
              <w:left w:val="single" w:sz="4" w:space="0" w:color="auto"/>
              <w:bottom w:val="single" w:sz="4" w:space="0" w:color="auto"/>
              <w:right w:val="single" w:sz="4" w:space="0" w:color="auto"/>
            </w:tcBorders>
            <w:hideMark/>
          </w:tcPr>
          <w:p w:rsidR="00587DE4" w:rsidRPr="00DB0B14" w:rsidRDefault="00587DE4" w:rsidP="00DB0B14">
            <w:pPr>
              <w:spacing w:after="0" w:line="240" w:lineRule="auto"/>
              <w:rPr>
                <w:rFonts w:ascii="Times New Roman" w:hAnsi="Times New Roman" w:cs="Times New Roman"/>
              </w:rPr>
            </w:pPr>
            <w:r w:rsidRPr="00DB0B14">
              <w:rPr>
                <w:rFonts w:ascii="Times New Roman" w:hAnsi="Times New Roman" w:cs="Times New Roman"/>
              </w:rPr>
              <w:t>Число учреждений, всег</w:t>
            </w:r>
            <w:proofErr w:type="gramStart"/>
            <w:r w:rsidRPr="00DB0B14">
              <w:rPr>
                <w:rFonts w:ascii="Times New Roman" w:hAnsi="Times New Roman" w:cs="Times New Roman"/>
              </w:rPr>
              <w:t>о(</w:t>
            </w:r>
            <w:proofErr w:type="gramEnd"/>
            <w:r w:rsidRPr="00DB0B14">
              <w:rPr>
                <w:rFonts w:ascii="Times New Roman" w:hAnsi="Times New Roman" w:cs="Times New Roman"/>
              </w:rPr>
              <w:t xml:space="preserve">ед.)             </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sz w:val="24"/>
                <w:szCs w:val="24"/>
              </w:rPr>
            </w:pPr>
            <w:r w:rsidRPr="00DB0B14">
              <w:rPr>
                <w:rFonts w:ascii="Times New Roman" w:hAnsi="Times New Roman" w:cs="Times New Roman"/>
                <w:sz w:val="24"/>
                <w:szCs w:val="24"/>
              </w:rPr>
              <w:t>2</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sz w:val="24"/>
                <w:szCs w:val="24"/>
              </w:rPr>
            </w:pPr>
            <w:r w:rsidRPr="00DB0B14">
              <w:rPr>
                <w:rFonts w:ascii="Times New Roman" w:hAnsi="Times New Roman" w:cs="Times New Roman"/>
                <w:sz w:val="24"/>
                <w:szCs w:val="24"/>
              </w:rPr>
              <w:t>1</w:t>
            </w:r>
          </w:p>
        </w:tc>
        <w:tc>
          <w:tcPr>
            <w:tcW w:w="570"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sz w:val="24"/>
                <w:szCs w:val="24"/>
              </w:rPr>
            </w:pPr>
            <w:r w:rsidRPr="00DB0B14">
              <w:rPr>
                <w:rFonts w:ascii="Times New Roman" w:hAnsi="Times New Roman" w:cs="Times New Roman"/>
                <w:sz w:val="24"/>
                <w:szCs w:val="24"/>
              </w:rPr>
              <w:t>1</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587DE4" w:rsidRPr="00DB0B14" w:rsidTr="006064E0">
        <w:trPr>
          <w:cantSplit/>
          <w:jc w:val="center"/>
        </w:trPr>
        <w:tc>
          <w:tcPr>
            <w:tcW w:w="1707" w:type="pct"/>
            <w:tcBorders>
              <w:top w:val="single" w:sz="4" w:space="0" w:color="auto"/>
              <w:left w:val="single" w:sz="4" w:space="0" w:color="auto"/>
              <w:bottom w:val="single" w:sz="4" w:space="0" w:color="auto"/>
              <w:right w:val="single" w:sz="4" w:space="0" w:color="auto"/>
            </w:tcBorders>
            <w:hideMark/>
          </w:tcPr>
          <w:p w:rsidR="00587DE4" w:rsidRPr="00DB0B14" w:rsidRDefault="00587DE4" w:rsidP="00DB0B14">
            <w:pPr>
              <w:pStyle w:val="3"/>
              <w:jc w:val="both"/>
              <w:rPr>
                <w:b w:val="0"/>
                <w:sz w:val="22"/>
                <w:szCs w:val="22"/>
              </w:rPr>
            </w:pPr>
            <w:r w:rsidRPr="00DB0B14">
              <w:rPr>
                <w:b w:val="0"/>
                <w:sz w:val="22"/>
                <w:szCs w:val="22"/>
              </w:rPr>
              <w:t>Контингент обучающихся, всего (чел.)</w:t>
            </w:r>
          </w:p>
          <w:p w:rsidR="00587DE4" w:rsidRPr="00DB0B14" w:rsidRDefault="00587DE4" w:rsidP="00DB0B14">
            <w:pPr>
              <w:spacing w:after="0" w:line="240" w:lineRule="auto"/>
              <w:jc w:val="both"/>
              <w:rPr>
                <w:rFonts w:ascii="Times New Roman" w:hAnsi="Times New Roman" w:cs="Times New Roman"/>
              </w:rPr>
            </w:pPr>
            <w:r w:rsidRPr="00DB0B14">
              <w:rPr>
                <w:rFonts w:ascii="Times New Roman" w:hAnsi="Times New Roman" w:cs="Times New Roman"/>
              </w:rPr>
              <w:t xml:space="preserve">            Из них: </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sz w:val="24"/>
                <w:szCs w:val="24"/>
              </w:rPr>
            </w:pPr>
            <w:r w:rsidRPr="00DB0B14">
              <w:rPr>
                <w:rFonts w:ascii="Times New Roman" w:hAnsi="Times New Roman" w:cs="Times New Roman"/>
                <w:sz w:val="24"/>
                <w:szCs w:val="24"/>
              </w:rPr>
              <w:t>962</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sz w:val="24"/>
                <w:szCs w:val="24"/>
              </w:rPr>
            </w:pPr>
            <w:r w:rsidRPr="00DB0B14">
              <w:rPr>
                <w:rFonts w:ascii="Times New Roman" w:hAnsi="Times New Roman" w:cs="Times New Roman"/>
                <w:sz w:val="24"/>
                <w:szCs w:val="24"/>
              </w:rPr>
              <w:t>962</w:t>
            </w:r>
          </w:p>
        </w:tc>
        <w:tc>
          <w:tcPr>
            <w:tcW w:w="570"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sz w:val="24"/>
                <w:szCs w:val="24"/>
              </w:rPr>
            </w:pPr>
            <w:r w:rsidRPr="00DB0B14">
              <w:rPr>
                <w:rFonts w:ascii="Times New Roman" w:hAnsi="Times New Roman" w:cs="Times New Roman"/>
                <w:sz w:val="24"/>
                <w:szCs w:val="24"/>
              </w:rPr>
              <w:t>962</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587DE4" w:rsidRPr="00DB0B14" w:rsidTr="006064E0">
        <w:trPr>
          <w:cantSplit/>
          <w:jc w:val="center"/>
        </w:trPr>
        <w:tc>
          <w:tcPr>
            <w:tcW w:w="1707" w:type="pct"/>
            <w:tcBorders>
              <w:top w:val="single" w:sz="4" w:space="0" w:color="auto"/>
              <w:left w:val="single" w:sz="4" w:space="0" w:color="auto"/>
              <w:bottom w:val="single" w:sz="4" w:space="0" w:color="auto"/>
              <w:right w:val="single" w:sz="4" w:space="0" w:color="auto"/>
            </w:tcBorders>
            <w:hideMark/>
          </w:tcPr>
          <w:p w:rsidR="00587DE4" w:rsidRPr="00DB0B14" w:rsidRDefault="00587DE4" w:rsidP="00DB0B14">
            <w:pPr>
              <w:spacing w:after="0" w:line="240" w:lineRule="auto"/>
              <w:jc w:val="both"/>
              <w:rPr>
                <w:rFonts w:ascii="Times New Roman" w:hAnsi="Times New Roman" w:cs="Times New Roman"/>
              </w:rPr>
            </w:pPr>
            <w:r w:rsidRPr="00DB0B14">
              <w:rPr>
                <w:rFonts w:ascii="Times New Roman" w:hAnsi="Times New Roman" w:cs="Times New Roman"/>
              </w:rPr>
              <w:t>Принято в первый класс</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164</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148</w:t>
            </w:r>
          </w:p>
        </w:tc>
        <w:tc>
          <w:tcPr>
            <w:tcW w:w="570"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106</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587DE4" w:rsidRPr="00DB0B14" w:rsidTr="006064E0">
        <w:trPr>
          <w:cantSplit/>
          <w:jc w:val="center"/>
        </w:trPr>
        <w:tc>
          <w:tcPr>
            <w:tcW w:w="1707" w:type="pct"/>
            <w:tcBorders>
              <w:top w:val="single" w:sz="4" w:space="0" w:color="auto"/>
              <w:left w:val="single" w:sz="4" w:space="0" w:color="auto"/>
              <w:bottom w:val="single" w:sz="4" w:space="0" w:color="auto"/>
              <w:right w:val="single" w:sz="4" w:space="0" w:color="auto"/>
            </w:tcBorders>
            <w:hideMark/>
          </w:tcPr>
          <w:p w:rsidR="00587DE4" w:rsidRPr="00DB0B14" w:rsidRDefault="00587DE4" w:rsidP="00DB0B14">
            <w:pPr>
              <w:spacing w:after="0" w:line="240" w:lineRule="auto"/>
              <w:jc w:val="both"/>
              <w:rPr>
                <w:rFonts w:ascii="Times New Roman" w:hAnsi="Times New Roman" w:cs="Times New Roman"/>
              </w:rPr>
            </w:pPr>
            <w:proofErr w:type="gramStart"/>
            <w:r w:rsidRPr="00DB0B14">
              <w:rPr>
                <w:rFonts w:ascii="Times New Roman" w:hAnsi="Times New Roman" w:cs="Times New Roman"/>
              </w:rPr>
              <w:t>Обучающиеся</w:t>
            </w:r>
            <w:proofErr w:type="gramEnd"/>
            <w:r w:rsidRPr="00DB0B14">
              <w:rPr>
                <w:rFonts w:ascii="Times New Roman" w:hAnsi="Times New Roman" w:cs="Times New Roman"/>
              </w:rPr>
              <w:t xml:space="preserve"> в выпускных классах</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74</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75</w:t>
            </w:r>
          </w:p>
        </w:tc>
        <w:tc>
          <w:tcPr>
            <w:tcW w:w="570"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37</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587DE4" w:rsidRPr="00DB0B14" w:rsidTr="006064E0">
        <w:trPr>
          <w:cantSplit/>
          <w:jc w:val="center"/>
        </w:trPr>
        <w:tc>
          <w:tcPr>
            <w:tcW w:w="1707" w:type="pct"/>
            <w:tcBorders>
              <w:top w:val="single" w:sz="4" w:space="0" w:color="auto"/>
              <w:left w:val="single" w:sz="4" w:space="0" w:color="auto"/>
              <w:bottom w:val="single" w:sz="4" w:space="0" w:color="auto"/>
              <w:right w:val="single" w:sz="4" w:space="0" w:color="auto"/>
            </w:tcBorders>
            <w:hideMark/>
          </w:tcPr>
          <w:p w:rsidR="00587DE4" w:rsidRPr="00DB0B14" w:rsidRDefault="00587DE4" w:rsidP="00DB0B14">
            <w:pPr>
              <w:pStyle w:val="3"/>
              <w:jc w:val="both"/>
              <w:rPr>
                <w:b w:val="0"/>
                <w:sz w:val="22"/>
                <w:szCs w:val="22"/>
              </w:rPr>
            </w:pPr>
            <w:proofErr w:type="gramStart"/>
            <w:r w:rsidRPr="00DB0B14">
              <w:rPr>
                <w:b w:val="0"/>
                <w:sz w:val="22"/>
                <w:szCs w:val="22"/>
              </w:rPr>
              <w:t>Обучающиеся  льготной категории</w:t>
            </w:r>
            <w:proofErr w:type="gramEnd"/>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587DE4" w:rsidRPr="00DB0B14" w:rsidTr="006064E0">
        <w:trPr>
          <w:cantSplit/>
          <w:jc w:val="center"/>
        </w:trPr>
        <w:tc>
          <w:tcPr>
            <w:tcW w:w="1707" w:type="pct"/>
            <w:tcBorders>
              <w:top w:val="single" w:sz="4" w:space="0" w:color="auto"/>
              <w:left w:val="single" w:sz="4" w:space="0" w:color="auto"/>
              <w:bottom w:val="single" w:sz="4" w:space="0" w:color="auto"/>
              <w:right w:val="single" w:sz="4" w:space="0" w:color="auto"/>
            </w:tcBorders>
            <w:hideMark/>
          </w:tcPr>
          <w:p w:rsidR="00587DE4" w:rsidRPr="00DB0B14" w:rsidRDefault="00587DE4" w:rsidP="00DB0B14">
            <w:pPr>
              <w:pStyle w:val="3"/>
              <w:jc w:val="both"/>
              <w:rPr>
                <w:b w:val="0"/>
                <w:sz w:val="22"/>
                <w:szCs w:val="22"/>
              </w:rPr>
            </w:pPr>
            <w:proofErr w:type="gramStart"/>
            <w:r w:rsidRPr="00DB0B14">
              <w:rPr>
                <w:b w:val="0"/>
                <w:sz w:val="22"/>
                <w:szCs w:val="22"/>
              </w:rPr>
              <w:t>Обучающиеся</w:t>
            </w:r>
            <w:proofErr w:type="gramEnd"/>
            <w:r w:rsidRPr="00DB0B14">
              <w:rPr>
                <w:b w:val="0"/>
                <w:sz w:val="22"/>
                <w:szCs w:val="22"/>
              </w:rPr>
              <w:t xml:space="preserve"> по предпрофессиональным общеобразовательным программам</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304</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438</w:t>
            </w:r>
          </w:p>
        </w:tc>
        <w:tc>
          <w:tcPr>
            <w:tcW w:w="570"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664</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587DE4" w:rsidRPr="00DB0B14" w:rsidTr="006064E0">
        <w:trPr>
          <w:cantSplit/>
          <w:jc w:val="center"/>
        </w:trPr>
        <w:tc>
          <w:tcPr>
            <w:tcW w:w="1707" w:type="pct"/>
            <w:tcBorders>
              <w:top w:val="single" w:sz="4" w:space="0" w:color="auto"/>
              <w:left w:val="single" w:sz="4" w:space="0" w:color="auto"/>
              <w:bottom w:val="single" w:sz="4" w:space="0" w:color="auto"/>
              <w:right w:val="single" w:sz="4" w:space="0" w:color="auto"/>
            </w:tcBorders>
            <w:hideMark/>
          </w:tcPr>
          <w:p w:rsidR="00587DE4" w:rsidRPr="00DB0B14" w:rsidRDefault="00587DE4" w:rsidP="00DB0B14">
            <w:pPr>
              <w:pStyle w:val="3"/>
              <w:jc w:val="both"/>
              <w:rPr>
                <w:b w:val="0"/>
                <w:sz w:val="22"/>
                <w:szCs w:val="22"/>
              </w:rPr>
            </w:pPr>
            <w:r w:rsidRPr="00DB0B14">
              <w:rPr>
                <w:b w:val="0"/>
                <w:sz w:val="22"/>
                <w:szCs w:val="22"/>
              </w:rPr>
              <w:t>Поступили в профильные профессиональные образовательные организации</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7</w:t>
            </w:r>
          </w:p>
        </w:tc>
        <w:tc>
          <w:tcPr>
            <w:tcW w:w="568"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9</w:t>
            </w:r>
          </w:p>
        </w:tc>
        <w:tc>
          <w:tcPr>
            <w:tcW w:w="570"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5</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529" w:type="pct"/>
            <w:tcBorders>
              <w:top w:val="single" w:sz="4" w:space="0" w:color="auto"/>
              <w:left w:val="single" w:sz="4" w:space="0" w:color="auto"/>
              <w:bottom w:val="single" w:sz="4" w:space="0" w:color="auto"/>
              <w:right w:val="single" w:sz="4" w:space="0" w:color="auto"/>
            </w:tcBorders>
            <w:vAlign w:val="center"/>
            <w:hideMark/>
          </w:tcPr>
          <w:p w:rsidR="00587DE4" w:rsidRPr="00DB0B14" w:rsidRDefault="00587DE4" w:rsidP="006064E0">
            <w:pPr>
              <w:spacing w:after="0" w:line="240" w:lineRule="auto"/>
              <w:jc w:val="center"/>
              <w:rPr>
                <w:rFonts w:ascii="Times New Roman" w:hAnsi="Times New Roman" w:cs="Times New Roman"/>
              </w:rPr>
            </w:pPr>
            <w:r w:rsidRPr="00DB0B14">
              <w:rPr>
                <w:rFonts w:ascii="Times New Roman" w:hAnsi="Times New Roman" w:cs="Times New Roman"/>
              </w:rPr>
              <w:t>0</w:t>
            </w:r>
          </w:p>
        </w:tc>
      </w:tr>
    </w:tbl>
    <w:p w:rsidR="00B205ED" w:rsidRPr="00DB0B14" w:rsidRDefault="00B205ED" w:rsidP="00DB0B14">
      <w:pPr>
        <w:spacing w:after="0" w:line="240" w:lineRule="auto"/>
        <w:rPr>
          <w:rFonts w:ascii="Times New Roman" w:eastAsia="Times New Roman" w:hAnsi="Times New Roman" w:cs="Times New Roman"/>
          <w:b/>
          <w:sz w:val="24"/>
          <w:szCs w:val="24"/>
          <w:lang w:eastAsia="ru-RU"/>
        </w:rPr>
      </w:pPr>
    </w:p>
    <w:p w:rsidR="00587DE4" w:rsidRPr="00DB0B14" w:rsidRDefault="00587DE4" w:rsidP="00C16945">
      <w:pPr>
        <w:spacing w:after="0" w:line="240" w:lineRule="auto"/>
        <w:ind w:firstLine="567"/>
        <w:jc w:val="both"/>
        <w:rPr>
          <w:rFonts w:ascii="Times New Roman" w:eastAsia="Times New Roman" w:hAnsi="Times New Roman" w:cs="Times New Roman"/>
          <w:sz w:val="24"/>
          <w:szCs w:val="24"/>
        </w:rPr>
      </w:pPr>
      <w:r w:rsidRPr="00DB0B14">
        <w:rPr>
          <w:rFonts w:ascii="Times New Roman" w:hAnsi="Times New Roman" w:cs="Times New Roman"/>
          <w:b/>
          <w:sz w:val="24"/>
          <w:szCs w:val="24"/>
        </w:rPr>
        <w:t>3.8.2.</w:t>
      </w:r>
      <w:r w:rsidRPr="00DB0B14">
        <w:rPr>
          <w:rFonts w:ascii="Times New Roman" w:eastAsia="Times New Roman" w:hAnsi="Times New Roman" w:cs="Times New Roman"/>
          <w:b/>
          <w:sz w:val="24"/>
          <w:szCs w:val="24"/>
        </w:rPr>
        <w:t>Численность работников</w:t>
      </w:r>
      <w:r w:rsidRPr="00DB0B14">
        <w:rPr>
          <w:rFonts w:ascii="Times New Roman" w:eastAsia="Times New Roman" w:hAnsi="Times New Roman" w:cs="Times New Roman"/>
          <w:sz w:val="24"/>
          <w:szCs w:val="24"/>
        </w:rPr>
        <w:t xml:space="preserve"> 89 человек, из них штатных 89 человек. Ежеквартально. Работает 57 педагогических работников (50 преподавателей и 7 концертмейстеров) (аналогичный период 2016 -56 преподавателей), из них 48 с высшим образованием (2016 –46), что составляет 84,2% (в 2016 - 82,1 %).  </w:t>
      </w:r>
    </w:p>
    <w:p w:rsidR="00587DE4" w:rsidRPr="00DB0B14" w:rsidRDefault="00587DE4" w:rsidP="00C16945">
      <w:pPr>
        <w:spacing w:after="0" w:line="240" w:lineRule="auto"/>
        <w:ind w:firstLine="567"/>
        <w:jc w:val="both"/>
        <w:rPr>
          <w:rFonts w:ascii="Times New Roman" w:eastAsia="Times New Roman" w:hAnsi="Times New Roman" w:cs="Times New Roman"/>
          <w:sz w:val="24"/>
          <w:szCs w:val="24"/>
        </w:rPr>
      </w:pPr>
      <w:proofErr w:type="gramStart"/>
      <w:r w:rsidRPr="00DB0B14">
        <w:rPr>
          <w:rFonts w:ascii="Times New Roman" w:eastAsia="Times New Roman" w:hAnsi="Times New Roman" w:cs="Times New Roman"/>
          <w:sz w:val="24"/>
          <w:szCs w:val="24"/>
        </w:rPr>
        <w:t xml:space="preserve">Высшую квалификационную категорию имеют 35 преподавателей (61,4%  преподавательского состава, </w:t>
      </w:r>
      <w:r w:rsidRPr="00DB0B14">
        <w:rPr>
          <w:rFonts w:ascii="Times New Roman" w:eastAsia="Times New Roman" w:hAnsi="Times New Roman" w:cs="Times New Roman"/>
          <w:sz w:val="24"/>
          <w:szCs w:val="24"/>
          <w:lang w:val="en-US"/>
        </w:rPr>
        <w:t>I</w:t>
      </w:r>
      <w:r w:rsidRPr="00DB0B14">
        <w:rPr>
          <w:rFonts w:ascii="Times New Roman" w:eastAsia="Times New Roman" w:hAnsi="Times New Roman" w:cs="Times New Roman"/>
          <w:sz w:val="24"/>
          <w:szCs w:val="24"/>
        </w:rPr>
        <w:t xml:space="preserve"> квалификационную категорию – 15 (26,3 %), соответствие занимаемой должности – 2 (3,5 %), нет квалификационной категории - 5 (стаж работы в учреждении до 2-х лет) (8,7%).</w:t>
      </w:r>
      <w:proofErr w:type="gramEnd"/>
    </w:p>
    <w:p w:rsidR="00587DE4" w:rsidRPr="00DB0B14" w:rsidRDefault="00587DE4" w:rsidP="00C16945">
      <w:pPr>
        <w:spacing w:after="0" w:line="240" w:lineRule="auto"/>
        <w:ind w:firstLine="567"/>
        <w:jc w:val="both"/>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t>В 2016-2017 учебном году свою квалификацию повысили 19 преподавателей, 0 концертмейстеров (в 2015-2016 - 19 преподавателей, 2 концертмейстера).</w:t>
      </w:r>
    </w:p>
    <w:p w:rsidR="00587DE4" w:rsidRPr="00DB0B14" w:rsidRDefault="00587DE4" w:rsidP="00C16945">
      <w:pPr>
        <w:spacing w:after="0" w:line="240" w:lineRule="auto"/>
        <w:ind w:firstLine="567"/>
        <w:jc w:val="both"/>
        <w:rPr>
          <w:rFonts w:ascii="Times New Roman" w:eastAsia="Times New Roman" w:hAnsi="Times New Roman" w:cs="Times New Roman"/>
          <w:sz w:val="24"/>
          <w:szCs w:val="24"/>
        </w:rPr>
      </w:pPr>
      <w:proofErr w:type="gramStart"/>
      <w:r w:rsidRPr="00DB0B14">
        <w:rPr>
          <w:rFonts w:ascii="Times New Roman" w:eastAsia="Times New Roman" w:hAnsi="Times New Roman" w:cs="Times New Roman"/>
          <w:sz w:val="24"/>
          <w:szCs w:val="24"/>
        </w:rPr>
        <w:t xml:space="preserve">В Детской школе искусств работает 0 заслуженных работников культуры России, заслуженных деятелей культуры ХМАО-Югры 1, работников, имеющих Нагрудный знак Министерства культуры РФ "За достижения в культуре" - 1, </w:t>
      </w:r>
      <w:r w:rsidRPr="00DB0B14">
        <w:rPr>
          <w:rFonts w:ascii="Times New Roman" w:hAnsi="Times New Roman" w:cs="Times New Roman"/>
          <w:sz w:val="24"/>
          <w:szCs w:val="24"/>
        </w:rPr>
        <w:t xml:space="preserve">Почетный работник общего образования РФ 4, </w:t>
      </w:r>
      <w:r w:rsidRPr="00DB0B14">
        <w:rPr>
          <w:rFonts w:ascii="Times New Roman" w:eastAsia="Times New Roman" w:hAnsi="Times New Roman" w:cs="Times New Roman"/>
          <w:sz w:val="24"/>
          <w:szCs w:val="24"/>
        </w:rPr>
        <w:t>заслуженных учителей России 0, Почетное звание «Заслуженный работник образования ХМАО-Югры» 1, заслуженных работников культуры Ханты-Мансийского автономного округа – Югры  1, с ученой степенью кандидата педагогических  наук -1, заслуженный</w:t>
      </w:r>
      <w:proofErr w:type="gramEnd"/>
      <w:r w:rsidRPr="00DB0B14">
        <w:rPr>
          <w:rFonts w:ascii="Times New Roman" w:eastAsia="Times New Roman" w:hAnsi="Times New Roman" w:cs="Times New Roman"/>
          <w:sz w:val="24"/>
          <w:szCs w:val="24"/>
        </w:rPr>
        <w:t xml:space="preserve"> деятель искусств РФ  -0, 0 преподавателей имеют нагрудный знак «За достижения в культуре»; 5 почетное звание «Ветеран труда».</w:t>
      </w:r>
    </w:p>
    <w:p w:rsidR="00587DE4" w:rsidRPr="00DB0B14" w:rsidRDefault="00587DE4" w:rsidP="00C16945">
      <w:pPr>
        <w:spacing w:after="0" w:line="240" w:lineRule="auto"/>
        <w:ind w:firstLine="567"/>
        <w:jc w:val="both"/>
        <w:rPr>
          <w:rFonts w:ascii="Times New Roman" w:eastAsia="Times New Roman" w:hAnsi="Times New Roman" w:cs="Times New Roman"/>
          <w:sz w:val="24"/>
          <w:szCs w:val="24"/>
        </w:rPr>
      </w:pPr>
      <w:r w:rsidRPr="00DB0B14">
        <w:rPr>
          <w:rFonts w:ascii="Times New Roman" w:eastAsia="Times New Roman" w:hAnsi="Times New Roman" w:cs="Times New Roman"/>
          <w:sz w:val="24"/>
          <w:szCs w:val="20"/>
        </w:rPr>
        <w:t>На начало 2017-2018 учебного года в Детской школе искусств имеются 0 вакансий (в 2016-2017 году – 0).</w:t>
      </w:r>
    </w:p>
    <w:p w:rsidR="00554C91" w:rsidRDefault="00554C91" w:rsidP="00C16945">
      <w:pPr>
        <w:spacing w:after="0" w:line="240" w:lineRule="auto"/>
        <w:ind w:firstLine="567"/>
        <w:jc w:val="both"/>
        <w:rPr>
          <w:rFonts w:ascii="Times New Roman" w:hAnsi="Times New Roman" w:cs="Times New Roman"/>
          <w:b/>
          <w:sz w:val="24"/>
          <w:szCs w:val="24"/>
        </w:rPr>
      </w:pPr>
    </w:p>
    <w:p w:rsidR="00587DE4" w:rsidRPr="00C16945" w:rsidRDefault="00587DE4" w:rsidP="00C16945">
      <w:pPr>
        <w:spacing w:after="0" w:line="240" w:lineRule="auto"/>
        <w:ind w:firstLine="567"/>
        <w:jc w:val="both"/>
        <w:rPr>
          <w:rFonts w:ascii="Times New Roman" w:hAnsi="Times New Roman" w:cs="Times New Roman"/>
          <w:b/>
          <w:sz w:val="24"/>
          <w:szCs w:val="24"/>
        </w:rPr>
      </w:pPr>
      <w:r w:rsidRPr="00C16945">
        <w:rPr>
          <w:rFonts w:ascii="Times New Roman" w:hAnsi="Times New Roman" w:cs="Times New Roman"/>
          <w:b/>
          <w:sz w:val="24"/>
          <w:szCs w:val="24"/>
        </w:rPr>
        <w:t xml:space="preserve">3.8.3. Участие в культурной жизни округа за отчетный период </w:t>
      </w:r>
      <w:r w:rsidRPr="00C16945">
        <w:rPr>
          <w:rFonts w:ascii="Times New Roman" w:hAnsi="Times New Roman" w:cs="Times New Roman"/>
          <w:b/>
          <w:i/>
          <w:sz w:val="24"/>
          <w:szCs w:val="24"/>
        </w:rPr>
        <w:t>(за календарный год</w:t>
      </w:r>
      <w:r w:rsidRPr="00C16945">
        <w:rPr>
          <w:rFonts w:ascii="Times New Roman" w:hAnsi="Times New Roman" w:cs="Times New Roman"/>
          <w:b/>
          <w:sz w:val="24"/>
          <w:szCs w:val="24"/>
        </w:rPr>
        <w:t>).</w:t>
      </w:r>
    </w:p>
    <w:tbl>
      <w:tblPr>
        <w:tblStyle w:val="a3"/>
        <w:tblW w:w="0" w:type="auto"/>
        <w:tblInd w:w="108" w:type="dxa"/>
        <w:tblLook w:val="04A0" w:firstRow="1" w:lastRow="0" w:firstColumn="1" w:lastColumn="0" w:noHBand="0" w:noVBand="1"/>
      </w:tblPr>
      <w:tblGrid>
        <w:gridCol w:w="2410"/>
        <w:gridCol w:w="3260"/>
        <w:gridCol w:w="3690"/>
      </w:tblGrid>
      <w:tr w:rsidR="00587DE4" w:rsidRPr="00DB0B14" w:rsidTr="00C16945">
        <w:tc>
          <w:tcPr>
            <w:tcW w:w="2410" w:type="dxa"/>
          </w:tcPr>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 xml:space="preserve">Дата </w:t>
            </w:r>
          </w:p>
        </w:tc>
        <w:tc>
          <w:tcPr>
            <w:tcW w:w="3260" w:type="dxa"/>
          </w:tcPr>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Наименование мероприятия</w:t>
            </w:r>
          </w:p>
        </w:tc>
        <w:tc>
          <w:tcPr>
            <w:tcW w:w="3690" w:type="dxa"/>
          </w:tcPr>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Краткое описание</w:t>
            </w:r>
          </w:p>
        </w:tc>
      </w:tr>
      <w:tr w:rsidR="00587DE4" w:rsidRPr="00DB0B14" w:rsidTr="00C16945">
        <w:tc>
          <w:tcPr>
            <w:tcW w:w="2410" w:type="dxa"/>
          </w:tcPr>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Марта 2017 года</w:t>
            </w:r>
          </w:p>
        </w:tc>
        <w:tc>
          <w:tcPr>
            <w:tcW w:w="3260" w:type="dxa"/>
          </w:tcPr>
          <w:p w:rsidR="00587DE4" w:rsidRPr="00DB0B14" w:rsidRDefault="00587DE4" w:rsidP="00DB0B14">
            <w:pPr>
              <w:widowControl w:val="0"/>
              <w:suppressAutoHyphens/>
              <w:snapToGrid w:val="0"/>
              <w:ind w:firstLine="24"/>
              <w:rPr>
                <w:rFonts w:ascii="Times New Roman" w:hAnsi="Times New Roman" w:cs="Times New Roman"/>
                <w:sz w:val="24"/>
                <w:szCs w:val="24"/>
              </w:rPr>
            </w:pPr>
            <w:r w:rsidRPr="00DB0B14">
              <w:rPr>
                <w:rFonts w:ascii="Times New Roman" w:hAnsi="Times New Roman" w:cs="Times New Roman"/>
                <w:sz w:val="24"/>
                <w:szCs w:val="24"/>
              </w:rPr>
              <w:t>Региональный конкурс «Весеннееспиккато»</w:t>
            </w:r>
          </w:p>
          <w:p w:rsidR="00587DE4" w:rsidRPr="00DB0B14" w:rsidRDefault="00587DE4" w:rsidP="00DB0B14">
            <w:pPr>
              <w:ind w:firstLine="24"/>
              <w:jc w:val="both"/>
              <w:rPr>
                <w:rFonts w:ascii="Times New Roman" w:hAnsi="Times New Roman" w:cs="Times New Roman"/>
                <w:sz w:val="24"/>
                <w:szCs w:val="24"/>
              </w:rPr>
            </w:pPr>
            <w:r w:rsidRPr="00DB0B14">
              <w:rPr>
                <w:rFonts w:ascii="Times New Roman" w:hAnsi="Times New Roman" w:cs="Times New Roman"/>
                <w:sz w:val="24"/>
                <w:szCs w:val="24"/>
              </w:rPr>
              <w:t>г</w:t>
            </w:r>
            <w:proofErr w:type="gramStart"/>
            <w:r w:rsidRPr="00DB0B14">
              <w:rPr>
                <w:rFonts w:ascii="Times New Roman" w:hAnsi="Times New Roman" w:cs="Times New Roman"/>
                <w:sz w:val="24"/>
                <w:szCs w:val="24"/>
              </w:rPr>
              <w:t>.Н</w:t>
            </w:r>
            <w:proofErr w:type="gramEnd"/>
            <w:r w:rsidRPr="00DB0B14">
              <w:rPr>
                <w:rFonts w:ascii="Times New Roman" w:hAnsi="Times New Roman" w:cs="Times New Roman"/>
                <w:sz w:val="24"/>
                <w:szCs w:val="24"/>
              </w:rPr>
              <w:t>ягань</w:t>
            </w:r>
            <w:r w:rsidRPr="00DB0B14">
              <w:rPr>
                <w:rFonts w:ascii="Times New Roman" w:eastAsia="Times New Roman" w:hAnsi="Times New Roman" w:cs="Times New Roman"/>
                <w:kern w:val="2"/>
                <w:sz w:val="24"/>
                <w:szCs w:val="24"/>
              </w:rPr>
              <w:t xml:space="preserve"> -</w:t>
            </w:r>
          </w:p>
        </w:tc>
        <w:tc>
          <w:tcPr>
            <w:tcW w:w="3690" w:type="dxa"/>
          </w:tcPr>
          <w:p w:rsidR="00587DE4" w:rsidRPr="00DB0B14" w:rsidRDefault="00587DE4" w:rsidP="00DB0B14">
            <w:pPr>
              <w:widowControl w:val="0"/>
              <w:suppressAutoHyphens/>
              <w:snapToGrid w:val="0"/>
              <w:rPr>
                <w:rFonts w:ascii="Times New Roman" w:hAnsi="Times New Roman" w:cs="Times New Roman"/>
                <w:sz w:val="24"/>
                <w:szCs w:val="24"/>
              </w:rPr>
            </w:pPr>
            <w:r w:rsidRPr="00DB0B14">
              <w:rPr>
                <w:rFonts w:ascii="Times New Roman" w:hAnsi="Times New Roman" w:cs="Times New Roman"/>
                <w:sz w:val="24"/>
                <w:szCs w:val="24"/>
              </w:rPr>
              <w:t>В конкурсе приняли участие Оркестр  «Северная камерата» (Гран</w:t>
            </w:r>
            <w:proofErr w:type="gramStart"/>
            <w:r w:rsidRPr="00DB0B14">
              <w:rPr>
                <w:rFonts w:ascii="Times New Roman" w:hAnsi="Times New Roman" w:cs="Times New Roman"/>
                <w:sz w:val="24"/>
                <w:szCs w:val="24"/>
              </w:rPr>
              <w:t xml:space="preserve"> П</w:t>
            </w:r>
            <w:proofErr w:type="gramEnd"/>
            <w:r w:rsidRPr="00DB0B14">
              <w:rPr>
                <w:rFonts w:ascii="Times New Roman" w:hAnsi="Times New Roman" w:cs="Times New Roman"/>
                <w:sz w:val="24"/>
                <w:szCs w:val="24"/>
              </w:rPr>
              <w:t>ри), 3 учащихся.</w:t>
            </w:r>
          </w:p>
        </w:tc>
      </w:tr>
      <w:tr w:rsidR="00587DE4" w:rsidRPr="00DB0B14" w:rsidTr="00C16945">
        <w:tc>
          <w:tcPr>
            <w:tcW w:w="2410" w:type="dxa"/>
          </w:tcPr>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Апрель 2017 года</w:t>
            </w:r>
          </w:p>
        </w:tc>
        <w:tc>
          <w:tcPr>
            <w:tcW w:w="3260" w:type="dxa"/>
          </w:tcPr>
          <w:p w:rsidR="00587DE4" w:rsidRPr="00DB0B14" w:rsidRDefault="00587DE4" w:rsidP="00DB0B14">
            <w:pPr>
              <w:ind w:firstLine="24"/>
              <w:rPr>
                <w:rFonts w:ascii="Times New Roman" w:hAnsi="Times New Roman" w:cs="Times New Roman"/>
                <w:sz w:val="24"/>
                <w:szCs w:val="24"/>
              </w:rPr>
            </w:pPr>
            <w:r w:rsidRPr="00DB0B14">
              <w:rPr>
                <w:rFonts w:ascii="Times New Roman" w:hAnsi="Times New Roman" w:cs="Times New Roman"/>
                <w:sz w:val="24"/>
                <w:szCs w:val="24"/>
              </w:rPr>
              <w:t xml:space="preserve">Епархиальный фестиваль </w:t>
            </w:r>
            <w:proofErr w:type="gramStart"/>
            <w:r w:rsidRPr="00DB0B14">
              <w:rPr>
                <w:rFonts w:ascii="Times New Roman" w:hAnsi="Times New Roman" w:cs="Times New Roman"/>
                <w:sz w:val="24"/>
                <w:szCs w:val="24"/>
              </w:rPr>
              <w:t>–к</w:t>
            </w:r>
            <w:proofErr w:type="gramEnd"/>
            <w:r w:rsidRPr="00DB0B14">
              <w:rPr>
                <w:rFonts w:ascii="Times New Roman" w:hAnsi="Times New Roman" w:cs="Times New Roman"/>
                <w:sz w:val="24"/>
                <w:szCs w:val="24"/>
              </w:rPr>
              <w:t>онкурс «Пасха Красная»</w:t>
            </w:r>
          </w:p>
          <w:p w:rsidR="00587DE4" w:rsidRPr="00DB0B14" w:rsidRDefault="00587DE4" w:rsidP="00DB0B14">
            <w:pPr>
              <w:ind w:firstLine="24"/>
              <w:rPr>
                <w:rFonts w:ascii="Times New Roman" w:hAnsi="Times New Roman" w:cs="Times New Roman"/>
                <w:sz w:val="24"/>
                <w:szCs w:val="24"/>
              </w:rPr>
            </w:pPr>
            <w:r w:rsidRPr="00DB0B14">
              <w:rPr>
                <w:rFonts w:ascii="Times New Roman" w:eastAsia="Times New Roman" w:hAnsi="Times New Roman" w:cs="Times New Roman"/>
                <w:kern w:val="2"/>
                <w:sz w:val="24"/>
                <w:szCs w:val="24"/>
              </w:rPr>
              <w:t xml:space="preserve"> г. Ханты – Мансийск</w:t>
            </w:r>
          </w:p>
        </w:tc>
        <w:tc>
          <w:tcPr>
            <w:tcW w:w="3690" w:type="dxa"/>
          </w:tcPr>
          <w:p w:rsidR="00587DE4" w:rsidRPr="00DB0B14" w:rsidRDefault="00587DE4" w:rsidP="00DB0B14">
            <w:pPr>
              <w:rPr>
                <w:rFonts w:ascii="Times New Roman" w:hAnsi="Times New Roman" w:cs="Times New Roman"/>
                <w:sz w:val="24"/>
                <w:szCs w:val="24"/>
              </w:rPr>
            </w:pPr>
            <w:r w:rsidRPr="00DB0B14">
              <w:rPr>
                <w:rFonts w:ascii="Times New Roman" w:hAnsi="Times New Roman" w:cs="Times New Roman"/>
                <w:sz w:val="24"/>
                <w:szCs w:val="24"/>
              </w:rPr>
              <w:t>В конкурсе приняли участие Хор «Маленькие мастера пения»</w:t>
            </w:r>
          </w:p>
        </w:tc>
      </w:tr>
      <w:tr w:rsidR="00587DE4" w:rsidRPr="00DB0B14" w:rsidTr="00C16945">
        <w:tc>
          <w:tcPr>
            <w:tcW w:w="2410" w:type="dxa"/>
          </w:tcPr>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Декабрь 2017 года</w:t>
            </w:r>
          </w:p>
        </w:tc>
        <w:tc>
          <w:tcPr>
            <w:tcW w:w="3260" w:type="dxa"/>
          </w:tcPr>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Выставка творческих работ учащихся школы «Мой округ»</w:t>
            </w:r>
          </w:p>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г.Югорск</w:t>
            </w:r>
          </w:p>
        </w:tc>
        <w:tc>
          <w:tcPr>
            <w:tcW w:w="3690" w:type="dxa"/>
          </w:tcPr>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Посвящена Дню рождения Ханты-Мансийского автономного округа-Югра.</w:t>
            </w:r>
          </w:p>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 xml:space="preserve">Целевая аудитория: разновозрастная (дети </w:t>
            </w:r>
            <w:r w:rsidRPr="00DB0B14">
              <w:rPr>
                <w:rFonts w:ascii="Times New Roman" w:hAnsi="Times New Roman" w:cs="Times New Roman"/>
                <w:sz w:val="24"/>
                <w:szCs w:val="24"/>
              </w:rPr>
              <w:lastRenderedPageBreak/>
              <w:t>дошкольного и школьного возраста, подростки, дети с ограниченными возможностями здоровья, люди старшего и пожилого возраста, пенсионеры)</w:t>
            </w:r>
          </w:p>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Жанр: Живопись, гафика;</w:t>
            </w:r>
          </w:p>
        </w:tc>
      </w:tr>
      <w:tr w:rsidR="00587DE4" w:rsidRPr="00DB0B14" w:rsidTr="00C16945">
        <w:tc>
          <w:tcPr>
            <w:tcW w:w="2410" w:type="dxa"/>
          </w:tcPr>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lastRenderedPageBreak/>
              <w:t>Декабрь 2017 года</w:t>
            </w:r>
          </w:p>
        </w:tc>
        <w:tc>
          <w:tcPr>
            <w:tcW w:w="3260" w:type="dxa"/>
          </w:tcPr>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Концертная программа «Талантливые дети - успешный округ»</w:t>
            </w:r>
          </w:p>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rPr>
              <w:t>г.Югорск</w:t>
            </w:r>
          </w:p>
        </w:tc>
        <w:tc>
          <w:tcPr>
            <w:tcW w:w="3690" w:type="dxa"/>
          </w:tcPr>
          <w:p w:rsidR="00587DE4" w:rsidRPr="00DB0B14" w:rsidRDefault="00587DE4" w:rsidP="00DB0B14">
            <w:pPr>
              <w:rPr>
                <w:rFonts w:ascii="Times New Roman" w:hAnsi="Times New Roman" w:cs="Times New Roman"/>
                <w:sz w:val="24"/>
                <w:szCs w:val="24"/>
              </w:rPr>
            </w:pPr>
            <w:r w:rsidRPr="00DB0B14">
              <w:rPr>
                <w:rFonts w:ascii="Times New Roman" w:hAnsi="Times New Roman" w:cs="Times New Roman"/>
                <w:sz w:val="24"/>
                <w:szCs w:val="24"/>
              </w:rPr>
              <w:t>Концертное мероприятие, посвящённое дню рождения Ханты-Мансийского автономного округа-Югра и 5-ти летнему юбилею оркестра гитар «</w:t>
            </w:r>
            <w:r w:rsidRPr="00DB0B14">
              <w:rPr>
                <w:rFonts w:ascii="Times New Roman" w:hAnsi="Times New Roman" w:cs="Times New Roman"/>
                <w:sz w:val="24"/>
                <w:szCs w:val="24"/>
                <w:lang w:val="en-US"/>
              </w:rPr>
              <w:t>Cantrogitarro</w:t>
            </w:r>
            <w:r w:rsidRPr="00DB0B14">
              <w:rPr>
                <w:rFonts w:ascii="Times New Roman" w:hAnsi="Times New Roman" w:cs="Times New Roman"/>
                <w:sz w:val="24"/>
                <w:szCs w:val="24"/>
              </w:rPr>
              <w:t>» Принимают участие оркестры и ансамбли музыкального отделения Детской школы искусств.</w:t>
            </w:r>
          </w:p>
          <w:p w:rsidR="00587DE4" w:rsidRPr="00DB0B14" w:rsidRDefault="00587DE4" w:rsidP="00DB0B14">
            <w:pPr>
              <w:rPr>
                <w:rFonts w:ascii="Times New Roman" w:hAnsi="Times New Roman" w:cs="Times New Roman"/>
                <w:sz w:val="24"/>
                <w:szCs w:val="24"/>
              </w:rPr>
            </w:pPr>
            <w:r w:rsidRPr="00DB0B14">
              <w:rPr>
                <w:rFonts w:ascii="Times New Roman" w:hAnsi="Times New Roman" w:cs="Times New Roman"/>
                <w:sz w:val="24"/>
                <w:szCs w:val="24"/>
              </w:rPr>
              <w:t xml:space="preserve">Целевая аудитория: Разновозрастная </w:t>
            </w:r>
          </w:p>
          <w:p w:rsidR="00587DE4" w:rsidRPr="00DB0B14" w:rsidRDefault="00587DE4" w:rsidP="00DB0B14">
            <w:pPr>
              <w:rPr>
                <w:rFonts w:ascii="Times New Roman" w:hAnsi="Times New Roman" w:cs="Times New Roman"/>
                <w:sz w:val="24"/>
                <w:szCs w:val="24"/>
              </w:rPr>
            </w:pPr>
            <w:proofErr w:type="gramStart"/>
            <w:r w:rsidRPr="00DB0B14">
              <w:rPr>
                <w:rFonts w:ascii="Times New Roman" w:hAnsi="Times New Roman" w:cs="Times New Roman"/>
                <w:sz w:val="24"/>
                <w:szCs w:val="24"/>
              </w:rPr>
              <w:t xml:space="preserve">(дети среднего, старшего школьного </w:t>
            </w:r>
            <w:proofErr w:type="gramEnd"/>
          </w:p>
          <w:p w:rsidR="00587DE4" w:rsidRPr="00DB0B14" w:rsidRDefault="00587DE4" w:rsidP="00DB0B14">
            <w:pPr>
              <w:rPr>
                <w:rFonts w:ascii="Times New Roman" w:hAnsi="Times New Roman" w:cs="Times New Roman"/>
                <w:sz w:val="24"/>
                <w:szCs w:val="24"/>
              </w:rPr>
            </w:pPr>
            <w:r w:rsidRPr="00DB0B14">
              <w:rPr>
                <w:rFonts w:ascii="Times New Roman" w:hAnsi="Times New Roman" w:cs="Times New Roman"/>
                <w:sz w:val="24"/>
                <w:szCs w:val="24"/>
              </w:rPr>
              <w:t>возраста, подростки)</w:t>
            </w:r>
          </w:p>
          <w:p w:rsidR="00587DE4" w:rsidRPr="00DB0B14" w:rsidRDefault="00587DE4" w:rsidP="00DB0B14">
            <w:pPr>
              <w:rPr>
                <w:rFonts w:ascii="Times New Roman" w:hAnsi="Times New Roman" w:cs="Times New Roman"/>
                <w:sz w:val="24"/>
                <w:szCs w:val="24"/>
              </w:rPr>
            </w:pPr>
            <w:r w:rsidRPr="00DB0B14">
              <w:rPr>
                <w:rFonts w:ascii="Times New Roman" w:hAnsi="Times New Roman" w:cs="Times New Roman"/>
                <w:sz w:val="24"/>
                <w:szCs w:val="24"/>
              </w:rPr>
              <w:t>Жанр: исполнительское мастерство</w:t>
            </w:r>
          </w:p>
        </w:tc>
      </w:tr>
      <w:tr w:rsidR="00587DE4" w:rsidRPr="00DB0B14" w:rsidTr="00C16945">
        <w:tc>
          <w:tcPr>
            <w:tcW w:w="2410" w:type="dxa"/>
          </w:tcPr>
          <w:p w:rsidR="00587DE4" w:rsidRPr="00DB0B14" w:rsidRDefault="00587DE4" w:rsidP="00DB0B14">
            <w:pPr>
              <w:widowControl w:val="0"/>
              <w:suppressAutoHyphens/>
              <w:rPr>
                <w:rFonts w:ascii="Times New Roman" w:eastAsia="Times New Roman" w:hAnsi="Times New Roman" w:cs="Times New Roman"/>
                <w:sz w:val="24"/>
                <w:szCs w:val="24"/>
                <w:lang w:eastAsia="ru-RU"/>
              </w:rPr>
            </w:pPr>
            <w:r w:rsidRPr="00DB0B14">
              <w:rPr>
                <w:rFonts w:ascii="Times New Roman" w:eastAsia="Times New Roman" w:hAnsi="Times New Roman" w:cs="Times New Roman"/>
                <w:sz w:val="24"/>
                <w:szCs w:val="24"/>
                <w:lang w:eastAsia="ru-RU"/>
              </w:rPr>
              <w:t>26.02.2017</w:t>
            </w:r>
          </w:p>
          <w:p w:rsidR="00587DE4" w:rsidRPr="00DB0B14" w:rsidRDefault="00587DE4" w:rsidP="00DB0B14">
            <w:pPr>
              <w:jc w:val="both"/>
              <w:rPr>
                <w:rFonts w:ascii="Times New Roman" w:hAnsi="Times New Roman" w:cs="Times New Roman"/>
                <w:sz w:val="24"/>
                <w:szCs w:val="24"/>
              </w:rPr>
            </w:pPr>
          </w:p>
        </w:tc>
        <w:tc>
          <w:tcPr>
            <w:tcW w:w="3260" w:type="dxa"/>
          </w:tcPr>
          <w:p w:rsidR="00587DE4" w:rsidRPr="00DB0B14" w:rsidRDefault="00587DE4" w:rsidP="00DB0B14">
            <w:pPr>
              <w:jc w:val="both"/>
              <w:rPr>
                <w:rFonts w:ascii="Times New Roman" w:hAnsi="Times New Roman" w:cs="Times New Roman"/>
                <w:sz w:val="24"/>
                <w:szCs w:val="24"/>
              </w:rPr>
            </w:pPr>
            <w:r w:rsidRPr="00DB0B14">
              <w:rPr>
                <w:rFonts w:ascii="Times New Roman" w:hAnsi="Times New Roman" w:cs="Times New Roman"/>
                <w:sz w:val="24"/>
                <w:szCs w:val="24"/>
                <w:lang w:val="en-US"/>
              </w:rPr>
              <w:t>VII</w:t>
            </w:r>
            <w:r w:rsidRPr="00DB0B14">
              <w:rPr>
                <w:rFonts w:ascii="Times New Roman" w:hAnsi="Times New Roman" w:cs="Times New Roman"/>
                <w:sz w:val="24"/>
                <w:szCs w:val="24"/>
              </w:rPr>
              <w:t xml:space="preserve"> Региональный фестиваль «Россия любовь-моя»</w:t>
            </w:r>
            <w:r w:rsidRPr="00DB0B14">
              <w:rPr>
                <w:rFonts w:ascii="Times New Roman" w:eastAsia="Times New Roman" w:hAnsi="Times New Roman" w:cs="Times New Roman"/>
                <w:sz w:val="24"/>
                <w:szCs w:val="24"/>
                <w:lang w:eastAsia="ru-RU"/>
              </w:rPr>
              <w:t xml:space="preserve"> г. Урай</w:t>
            </w:r>
          </w:p>
        </w:tc>
        <w:tc>
          <w:tcPr>
            <w:tcW w:w="3690" w:type="dxa"/>
          </w:tcPr>
          <w:p w:rsidR="00587DE4" w:rsidRPr="00DB0B14" w:rsidRDefault="00587DE4" w:rsidP="00DB0B14">
            <w:pPr>
              <w:widowControl w:val="0"/>
              <w:suppressAutoHyphens/>
              <w:rPr>
                <w:rFonts w:ascii="Times New Roman" w:eastAsia="Times New Roman" w:hAnsi="Times New Roman" w:cs="Times New Roman"/>
                <w:bCs/>
                <w:kern w:val="2"/>
                <w:sz w:val="24"/>
                <w:szCs w:val="24"/>
              </w:rPr>
            </w:pPr>
            <w:r w:rsidRPr="00DB0B14">
              <w:rPr>
                <w:rFonts w:ascii="Times New Roman" w:eastAsia="Times New Roman" w:hAnsi="Times New Roman" w:cs="Times New Roman"/>
                <w:bCs/>
                <w:kern w:val="2"/>
                <w:sz w:val="24"/>
                <w:szCs w:val="24"/>
              </w:rPr>
              <w:t>Макарова Н.В., Диплом I степени в номинации ДПИ.</w:t>
            </w:r>
          </w:p>
          <w:p w:rsidR="00587DE4" w:rsidRPr="00DB0B14" w:rsidRDefault="00587DE4" w:rsidP="00DB0B14">
            <w:pPr>
              <w:widowControl w:val="0"/>
              <w:suppressAutoHyphens/>
              <w:rPr>
                <w:rFonts w:ascii="Times New Roman" w:eastAsia="Times New Roman" w:hAnsi="Times New Roman" w:cs="Times New Roman"/>
                <w:bCs/>
                <w:kern w:val="2"/>
                <w:sz w:val="24"/>
                <w:szCs w:val="24"/>
              </w:rPr>
            </w:pPr>
            <w:r w:rsidRPr="00DB0B14">
              <w:rPr>
                <w:rFonts w:ascii="Times New Roman" w:eastAsia="Times New Roman" w:hAnsi="Times New Roman" w:cs="Times New Roman"/>
                <w:bCs/>
                <w:kern w:val="2"/>
                <w:sz w:val="24"/>
                <w:szCs w:val="24"/>
              </w:rPr>
              <w:t>Одегова Ю.В. Дипломы II степени: Графика, ДПИ. Приз зрительских симпатий.</w:t>
            </w:r>
          </w:p>
          <w:p w:rsidR="00587DE4" w:rsidRPr="00DB0B14" w:rsidRDefault="00587DE4" w:rsidP="00DB0B14">
            <w:pPr>
              <w:widowControl w:val="0"/>
              <w:suppressAutoHyphens/>
              <w:rPr>
                <w:rFonts w:ascii="Times New Roman" w:eastAsia="Times New Roman" w:hAnsi="Times New Roman" w:cs="Times New Roman"/>
                <w:kern w:val="24"/>
                <w:sz w:val="24"/>
                <w:szCs w:val="24"/>
                <w:lang w:eastAsia="ru-RU"/>
              </w:rPr>
            </w:pPr>
            <w:r w:rsidRPr="00DB0B14">
              <w:rPr>
                <w:rFonts w:ascii="Times New Roman" w:eastAsia="Times New Roman" w:hAnsi="Times New Roman" w:cs="Times New Roman"/>
                <w:kern w:val="24"/>
                <w:sz w:val="24"/>
                <w:szCs w:val="24"/>
                <w:lang w:eastAsia="ru-RU"/>
              </w:rPr>
              <w:t xml:space="preserve">Матвеева Е.И. Диплом </w:t>
            </w:r>
            <w:r w:rsidRPr="00DB0B14">
              <w:rPr>
                <w:rFonts w:ascii="Times New Roman" w:eastAsia="Times New Roman" w:hAnsi="Times New Roman" w:cs="Times New Roman"/>
                <w:kern w:val="24"/>
                <w:sz w:val="24"/>
                <w:szCs w:val="24"/>
                <w:lang w:val="en-US" w:eastAsia="ru-RU"/>
              </w:rPr>
              <w:t>I</w:t>
            </w:r>
            <w:r w:rsidRPr="00DB0B14">
              <w:rPr>
                <w:rFonts w:ascii="Times New Roman" w:eastAsia="Times New Roman" w:hAnsi="Times New Roman" w:cs="Times New Roman"/>
                <w:kern w:val="24"/>
                <w:sz w:val="24"/>
                <w:szCs w:val="24"/>
                <w:lang w:eastAsia="ru-RU"/>
              </w:rPr>
              <w:t xml:space="preserve"> степени (персональная выставка).</w:t>
            </w:r>
          </w:p>
          <w:p w:rsidR="00587DE4" w:rsidRPr="00DB0B14" w:rsidRDefault="00587DE4" w:rsidP="00DB0B14">
            <w:pPr>
              <w:rPr>
                <w:rFonts w:ascii="Times New Roman" w:hAnsi="Times New Roman" w:cs="Times New Roman"/>
                <w:sz w:val="24"/>
                <w:szCs w:val="24"/>
              </w:rPr>
            </w:pPr>
            <w:r w:rsidRPr="00DB0B14">
              <w:rPr>
                <w:rFonts w:ascii="Times New Roman" w:eastAsia="Times New Roman" w:hAnsi="Times New Roman" w:cs="Times New Roman"/>
                <w:kern w:val="24"/>
                <w:sz w:val="24"/>
                <w:szCs w:val="24"/>
                <w:lang w:eastAsia="ru-RU"/>
              </w:rPr>
              <w:t>Галимова Н.С., персональная выставка, Диплом</w:t>
            </w:r>
          </w:p>
        </w:tc>
      </w:tr>
      <w:tr w:rsidR="00587DE4" w:rsidRPr="00DB0B14" w:rsidTr="00C16945">
        <w:tc>
          <w:tcPr>
            <w:tcW w:w="2410" w:type="dxa"/>
          </w:tcPr>
          <w:p w:rsidR="00587DE4" w:rsidRPr="00DB0B14" w:rsidRDefault="00587DE4" w:rsidP="00DB0B14">
            <w:pPr>
              <w:widowControl w:val="0"/>
              <w:suppressAutoHyphens/>
              <w:rPr>
                <w:rFonts w:ascii="Times New Roman" w:eastAsiaTheme="minorEastAsia" w:hAnsi="Times New Roman" w:cs="Times New Roman"/>
                <w:sz w:val="24"/>
                <w:szCs w:val="24"/>
              </w:rPr>
            </w:pPr>
            <w:r w:rsidRPr="00DB0B14">
              <w:rPr>
                <w:rFonts w:ascii="Times New Roman" w:eastAsiaTheme="minorEastAsia" w:hAnsi="Times New Roman" w:cs="Times New Roman"/>
                <w:sz w:val="24"/>
                <w:szCs w:val="24"/>
              </w:rPr>
              <w:t>24.10. 2017</w:t>
            </w:r>
          </w:p>
          <w:p w:rsidR="00587DE4" w:rsidRPr="00DB0B14" w:rsidRDefault="00587DE4" w:rsidP="00DB0B14">
            <w:pPr>
              <w:jc w:val="both"/>
              <w:rPr>
                <w:rFonts w:ascii="Times New Roman" w:hAnsi="Times New Roman" w:cs="Times New Roman"/>
                <w:sz w:val="24"/>
                <w:szCs w:val="24"/>
              </w:rPr>
            </w:pPr>
          </w:p>
        </w:tc>
        <w:tc>
          <w:tcPr>
            <w:tcW w:w="3260" w:type="dxa"/>
          </w:tcPr>
          <w:p w:rsidR="00587DE4" w:rsidRPr="00DB0B14" w:rsidRDefault="00587DE4" w:rsidP="00DB0B14">
            <w:pPr>
              <w:jc w:val="both"/>
              <w:rPr>
                <w:rFonts w:ascii="Times New Roman" w:hAnsi="Times New Roman" w:cs="Times New Roman"/>
                <w:sz w:val="24"/>
                <w:szCs w:val="24"/>
              </w:rPr>
            </w:pPr>
            <w:r w:rsidRPr="00DB0B14">
              <w:rPr>
                <w:rFonts w:ascii="Times New Roman" w:eastAsiaTheme="minorEastAsia" w:hAnsi="Times New Roman" w:cs="Times New Roman"/>
                <w:sz w:val="24"/>
                <w:szCs w:val="24"/>
              </w:rPr>
              <w:t>Открытая районная выставка-конкурс «Мастер года – 2017» г. Советский</w:t>
            </w:r>
          </w:p>
        </w:tc>
        <w:tc>
          <w:tcPr>
            <w:tcW w:w="3690" w:type="dxa"/>
          </w:tcPr>
          <w:p w:rsidR="00587DE4" w:rsidRPr="00DB0B14" w:rsidRDefault="00587DE4" w:rsidP="00DB0B14">
            <w:pPr>
              <w:rPr>
                <w:rFonts w:ascii="Times New Roman" w:hAnsi="Times New Roman" w:cs="Times New Roman"/>
                <w:bCs/>
                <w:sz w:val="24"/>
                <w:szCs w:val="24"/>
              </w:rPr>
            </w:pPr>
            <w:r w:rsidRPr="00DB0B14">
              <w:rPr>
                <w:rFonts w:ascii="Times New Roman" w:hAnsi="Times New Roman" w:cs="Times New Roman"/>
                <w:bCs/>
                <w:sz w:val="24"/>
                <w:szCs w:val="24"/>
              </w:rPr>
              <w:t>Конкурс мастеров</w:t>
            </w:r>
          </w:p>
          <w:p w:rsidR="00587DE4" w:rsidRPr="00DB0B14" w:rsidRDefault="00587DE4" w:rsidP="00DB0B14">
            <w:pPr>
              <w:rPr>
                <w:rFonts w:ascii="Times New Roman" w:hAnsi="Times New Roman" w:cs="Times New Roman"/>
                <w:sz w:val="24"/>
                <w:szCs w:val="24"/>
              </w:rPr>
            </w:pPr>
            <w:r w:rsidRPr="00DB0B14">
              <w:rPr>
                <w:rFonts w:ascii="Times New Roman" w:hAnsi="Times New Roman" w:cs="Times New Roman"/>
                <w:bCs/>
                <w:sz w:val="24"/>
                <w:szCs w:val="24"/>
              </w:rPr>
              <w:t>Макарова Н.В.</w:t>
            </w:r>
            <w:r w:rsidRPr="00DB0B14">
              <w:rPr>
                <w:rFonts w:ascii="Times New Roman" w:hAnsi="Times New Roman" w:cs="Times New Roman"/>
                <w:sz w:val="24"/>
                <w:szCs w:val="24"/>
              </w:rPr>
              <w:t>, победитель</w:t>
            </w:r>
          </w:p>
          <w:p w:rsidR="00587DE4" w:rsidRPr="00DB0B14" w:rsidRDefault="00587DE4" w:rsidP="00DB0B14">
            <w:pPr>
              <w:rPr>
                <w:rFonts w:ascii="Times New Roman" w:hAnsi="Times New Roman" w:cs="Times New Roman"/>
                <w:sz w:val="24"/>
                <w:szCs w:val="24"/>
              </w:rPr>
            </w:pPr>
          </w:p>
        </w:tc>
      </w:tr>
      <w:tr w:rsidR="00587DE4" w:rsidRPr="00DB0B14" w:rsidTr="00C16945">
        <w:tc>
          <w:tcPr>
            <w:tcW w:w="2410" w:type="dxa"/>
          </w:tcPr>
          <w:p w:rsidR="00587DE4" w:rsidRPr="00DB0B14" w:rsidRDefault="00587DE4" w:rsidP="00DB0B14">
            <w:pPr>
              <w:rPr>
                <w:rFonts w:ascii="Times New Roman" w:hAnsi="Times New Roman" w:cs="Times New Roman"/>
                <w:sz w:val="24"/>
                <w:szCs w:val="24"/>
              </w:rPr>
            </w:pPr>
            <w:r w:rsidRPr="00DB0B14">
              <w:rPr>
                <w:rFonts w:ascii="Times New Roman" w:hAnsi="Times New Roman" w:cs="Times New Roman"/>
                <w:sz w:val="24"/>
                <w:szCs w:val="24"/>
              </w:rPr>
              <w:t>23.04.2017 – 30.04.2017</w:t>
            </w:r>
          </w:p>
          <w:p w:rsidR="00587DE4" w:rsidRPr="00DB0B14" w:rsidRDefault="00587DE4" w:rsidP="00DB0B14">
            <w:pPr>
              <w:rPr>
                <w:rFonts w:ascii="Times New Roman" w:eastAsiaTheme="minorEastAsia" w:hAnsi="Times New Roman" w:cs="Times New Roman"/>
                <w:sz w:val="24"/>
                <w:szCs w:val="24"/>
              </w:rPr>
            </w:pPr>
          </w:p>
        </w:tc>
        <w:tc>
          <w:tcPr>
            <w:tcW w:w="3260" w:type="dxa"/>
          </w:tcPr>
          <w:p w:rsidR="00587DE4" w:rsidRPr="00DB0B14" w:rsidRDefault="00587DE4" w:rsidP="00DB0B14">
            <w:pPr>
              <w:rPr>
                <w:rFonts w:ascii="Times New Roman" w:hAnsi="Times New Roman" w:cs="Times New Roman"/>
                <w:sz w:val="24"/>
                <w:szCs w:val="24"/>
              </w:rPr>
            </w:pPr>
            <w:r w:rsidRPr="00DB0B14">
              <w:rPr>
                <w:rFonts w:ascii="Times New Roman" w:hAnsi="Times New Roman" w:cs="Times New Roman"/>
                <w:sz w:val="24"/>
                <w:szCs w:val="24"/>
              </w:rPr>
              <w:t>Конкурс «Педагог года Югры - 2017» г. Нижневартовск</w:t>
            </w:r>
          </w:p>
          <w:p w:rsidR="00587DE4" w:rsidRPr="00DB0B14" w:rsidRDefault="00587DE4" w:rsidP="00DB0B14">
            <w:pPr>
              <w:jc w:val="both"/>
              <w:rPr>
                <w:rFonts w:ascii="Times New Roman" w:eastAsiaTheme="minorEastAsia" w:hAnsi="Times New Roman" w:cs="Times New Roman"/>
                <w:sz w:val="24"/>
                <w:szCs w:val="24"/>
              </w:rPr>
            </w:pPr>
          </w:p>
        </w:tc>
        <w:tc>
          <w:tcPr>
            <w:tcW w:w="3690" w:type="dxa"/>
          </w:tcPr>
          <w:p w:rsidR="00587DE4" w:rsidRPr="00DB0B14" w:rsidRDefault="00587DE4" w:rsidP="00DB0B14">
            <w:pPr>
              <w:widowControl w:val="0"/>
              <w:suppressAutoHyphens/>
              <w:snapToGrid w:val="0"/>
              <w:rPr>
                <w:rFonts w:ascii="Times New Roman" w:hAnsi="Times New Roman" w:cs="Times New Roman"/>
                <w:sz w:val="24"/>
                <w:szCs w:val="24"/>
              </w:rPr>
            </w:pPr>
            <w:r w:rsidRPr="00DB0B14">
              <w:rPr>
                <w:rFonts w:ascii="Times New Roman" w:hAnsi="Times New Roman" w:cs="Times New Roman"/>
                <w:sz w:val="24"/>
                <w:szCs w:val="24"/>
              </w:rPr>
              <w:t>Обобщение и распространение лучших педагогических практик обучения, воспитания и социализации детей и молодежи</w:t>
            </w:r>
          </w:p>
          <w:p w:rsidR="00587DE4" w:rsidRPr="00DB0B14" w:rsidRDefault="00587DE4" w:rsidP="00DB0B14">
            <w:pPr>
              <w:rPr>
                <w:rFonts w:ascii="Times New Roman" w:hAnsi="Times New Roman" w:cs="Times New Roman"/>
                <w:bCs/>
                <w:sz w:val="24"/>
                <w:szCs w:val="24"/>
              </w:rPr>
            </w:pPr>
            <w:r w:rsidRPr="00DB0B14">
              <w:rPr>
                <w:rFonts w:ascii="Times New Roman" w:hAnsi="Times New Roman" w:cs="Times New Roman"/>
                <w:sz w:val="24"/>
                <w:szCs w:val="24"/>
              </w:rPr>
              <w:t>Молокова С.Ю., победитель</w:t>
            </w:r>
          </w:p>
        </w:tc>
      </w:tr>
    </w:tbl>
    <w:p w:rsidR="00072445" w:rsidRDefault="00072445" w:rsidP="00DB0B14">
      <w:pPr>
        <w:spacing w:after="0" w:line="240" w:lineRule="auto"/>
        <w:ind w:firstLine="708"/>
        <w:jc w:val="both"/>
        <w:rPr>
          <w:rFonts w:ascii="Times New Roman" w:hAnsi="Times New Roman" w:cs="Times New Roman"/>
          <w:b/>
          <w:sz w:val="24"/>
          <w:szCs w:val="24"/>
        </w:rPr>
      </w:pPr>
    </w:p>
    <w:p w:rsidR="00587DE4" w:rsidRDefault="00587DE4" w:rsidP="00072445">
      <w:pPr>
        <w:spacing w:after="0" w:line="240" w:lineRule="auto"/>
        <w:ind w:firstLine="567"/>
        <w:jc w:val="both"/>
        <w:rPr>
          <w:rFonts w:ascii="Times New Roman" w:hAnsi="Times New Roman" w:cs="Times New Roman"/>
          <w:b/>
          <w:sz w:val="24"/>
          <w:szCs w:val="24"/>
        </w:rPr>
      </w:pPr>
      <w:r w:rsidRPr="002B2AC7">
        <w:rPr>
          <w:rFonts w:ascii="Times New Roman" w:hAnsi="Times New Roman" w:cs="Times New Roman"/>
          <w:b/>
          <w:sz w:val="24"/>
          <w:szCs w:val="24"/>
        </w:rPr>
        <w:t>3.8.4. Приоритеты и проблемы развития дополнительного образования детей на территории МО.</w:t>
      </w:r>
    </w:p>
    <w:p w:rsidR="00072445" w:rsidRPr="002B2AC7" w:rsidRDefault="00072445" w:rsidP="00072445">
      <w:pPr>
        <w:spacing w:after="0" w:line="240" w:lineRule="auto"/>
        <w:ind w:firstLine="567"/>
        <w:jc w:val="both"/>
        <w:rPr>
          <w:rFonts w:ascii="Times New Roman" w:hAnsi="Times New Roman" w:cs="Times New Roman"/>
          <w:b/>
          <w:sz w:val="24"/>
          <w:szCs w:val="24"/>
        </w:rPr>
      </w:pPr>
    </w:p>
    <w:p w:rsidR="00587DE4" w:rsidRPr="00DB0B14" w:rsidRDefault="00587DE4" w:rsidP="00072445">
      <w:pPr>
        <w:spacing w:after="0" w:line="240" w:lineRule="auto"/>
        <w:ind w:firstLine="567"/>
        <w:jc w:val="both"/>
        <w:rPr>
          <w:rFonts w:ascii="Times New Roman" w:hAnsi="Times New Roman" w:cs="Times New Roman"/>
          <w:bCs/>
          <w:sz w:val="24"/>
          <w:szCs w:val="24"/>
        </w:rPr>
      </w:pPr>
      <w:r w:rsidRPr="00DB0B14">
        <w:rPr>
          <w:rFonts w:ascii="Times New Roman" w:hAnsi="Times New Roman" w:cs="Times New Roman"/>
          <w:b/>
          <w:sz w:val="24"/>
          <w:szCs w:val="24"/>
        </w:rPr>
        <w:t>Стратегическая цель деятельности школы в 2017-2018 учебном году:</w:t>
      </w:r>
      <w:r w:rsidR="00072445">
        <w:rPr>
          <w:rFonts w:ascii="Times New Roman" w:hAnsi="Times New Roman" w:cs="Times New Roman"/>
          <w:b/>
          <w:sz w:val="24"/>
          <w:szCs w:val="24"/>
        </w:rPr>
        <w:t xml:space="preserve"> </w:t>
      </w:r>
      <w:r w:rsidRPr="00DB0B14">
        <w:rPr>
          <w:rFonts w:ascii="Times New Roman" w:hAnsi="Times New Roman" w:cs="Times New Roman"/>
          <w:sz w:val="24"/>
          <w:szCs w:val="24"/>
        </w:rPr>
        <w:t xml:space="preserve">осуществление образовательной деятельности художественной направленности путем реализации дополнительных общеобразовательных программам в интересах личности, общества, государства через </w:t>
      </w:r>
      <w:r w:rsidRPr="00DB0B14">
        <w:rPr>
          <w:rFonts w:ascii="Times New Roman" w:hAnsi="Times New Roman" w:cs="Times New Roman"/>
          <w:bCs/>
          <w:sz w:val="24"/>
          <w:szCs w:val="24"/>
        </w:rPr>
        <w:t xml:space="preserve">сохранение позиций школы как центра дополнительного образования, обеспечивающего взаимодействие с образовательными организациями, учреждениями культуры, общественностью в интересах развития культурно-образовательного пространства школы и города Югорска. </w:t>
      </w:r>
    </w:p>
    <w:p w:rsidR="00587DE4" w:rsidRPr="00DB0B14" w:rsidRDefault="00587DE4" w:rsidP="00072445">
      <w:pPr>
        <w:spacing w:after="0" w:line="240" w:lineRule="auto"/>
        <w:ind w:firstLine="567"/>
        <w:rPr>
          <w:rFonts w:ascii="Times New Roman" w:hAnsi="Times New Roman" w:cs="Times New Roman"/>
          <w:b/>
          <w:sz w:val="24"/>
          <w:szCs w:val="24"/>
        </w:rPr>
      </w:pPr>
      <w:r w:rsidRPr="00DB0B14">
        <w:rPr>
          <w:rFonts w:ascii="Times New Roman" w:hAnsi="Times New Roman" w:cs="Times New Roman"/>
          <w:b/>
          <w:sz w:val="24"/>
          <w:szCs w:val="24"/>
        </w:rPr>
        <w:t>Основные задачи школы для достижения цели в 2017-2018 учебном году:</w:t>
      </w:r>
    </w:p>
    <w:p w:rsidR="00587DE4" w:rsidRPr="00DB0B14" w:rsidRDefault="00587DE4" w:rsidP="00072445">
      <w:pPr>
        <w:pStyle w:val="a6"/>
        <w:spacing w:after="0" w:line="240" w:lineRule="auto"/>
        <w:ind w:left="0" w:firstLine="567"/>
        <w:jc w:val="both"/>
        <w:rPr>
          <w:rFonts w:ascii="Times New Roman" w:hAnsi="Times New Roman"/>
          <w:sz w:val="24"/>
          <w:szCs w:val="24"/>
        </w:rPr>
      </w:pPr>
      <w:r w:rsidRPr="00DB0B14">
        <w:rPr>
          <w:rFonts w:ascii="Times New Roman" w:hAnsi="Times New Roman"/>
          <w:b/>
          <w:bCs/>
        </w:rPr>
        <w:lastRenderedPageBreak/>
        <w:t>Направление 1. Повышение качества образования, в соответствии с меняющимися запросами участников образовательных отношений и перспективными задачами российского общества.</w:t>
      </w:r>
    </w:p>
    <w:p w:rsidR="00587DE4" w:rsidRPr="00DB0B14" w:rsidRDefault="00587DE4"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Задача 1. Формирование персонифицированной финансовой системы дополнительного образования детей.</w:t>
      </w:r>
    </w:p>
    <w:p w:rsidR="00587DE4" w:rsidRPr="00DB0B14" w:rsidRDefault="00587DE4"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Задача 2. Развитие и повышение эффективности функционирования системы внутришкольного мониторинга оценки качества образования;</w:t>
      </w:r>
    </w:p>
    <w:p w:rsidR="00587DE4" w:rsidRPr="00DB0B14" w:rsidRDefault="00587DE4"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Задача 3. Создание интегрированных, модульных образовательных программ дополнительного образования детей с этнокультурной и региональной составляющей.</w:t>
      </w:r>
    </w:p>
    <w:p w:rsidR="00587DE4" w:rsidRPr="00DB0B14" w:rsidRDefault="00587DE4"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Задача 4. Развитие системы выявления, сопровождения и развития одаренных детей, направленной на включение в прорывные региональные практики.</w:t>
      </w:r>
    </w:p>
    <w:p w:rsidR="00587DE4" w:rsidRPr="00DB0B14" w:rsidRDefault="00587DE4"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Создание комфортной, безопасной образовательной среды.</w:t>
      </w:r>
    </w:p>
    <w:p w:rsidR="00587DE4" w:rsidRPr="00DB0B14" w:rsidRDefault="00587DE4" w:rsidP="002B2AC7">
      <w:pPr>
        <w:pStyle w:val="a6"/>
        <w:spacing w:after="0" w:line="240" w:lineRule="auto"/>
        <w:ind w:left="0" w:firstLine="567"/>
        <w:jc w:val="both"/>
        <w:rPr>
          <w:rFonts w:ascii="Times New Roman" w:hAnsi="Times New Roman"/>
          <w:b/>
          <w:sz w:val="24"/>
          <w:szCs w:val="24"/>
        </w:rPr>
      </w:pPr>
      <w:r w:rsidRPr="00DB0B14">
        <w:rPr>
          <w:rFonts w:ascii="Times New Roman" w:hAnsi="Times New Roman"/>
          <w:b/>
        </w:rPr>
        <w:t xml:space="preserve">Направление 2. Разработка и реализация комплекса мероприятий по организации и становлению многоуровневой </w:t>
      </w:r>
      <w:proofErr w:type="gramStart"/>
      <w:r w:rsidRPr="00DB0B14">
        <w:rPr>
          <w:rFonts w:ascii="Times New Roman" w:hAnsi="Times New Roman"/>
          <w:b/>
        </w:rPr>
        <w:t>системы методического сопровождения развития профессиональной компетентности педагогов</w:t>
      </w:r>
      <w:proofErr w:type="gramEnd"/>
      <w:r w:rsidRPr="00DB0B14">
        <w:rPr>
          <w:rFonts w:ascii="Times New Roman" w:hAnsi="Times New Roman"/>
          <w:b/>
        </w:rPr>
        <w:t xml:space="preserve"> и администрации школы.</w:t>
      </w:r>
    </w:p>
    <w:p w:rsidR="00587DE4" w:rsidRPr="00DB0B14" w:rsidRDefault="00587DE4" w:rsidP="002B2AC7">
      <w:pPr>
        <w:shd w:val="clear" w:color="auto" w:fill="FFFFFF"/>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Задача 1. Создание условий для развития кадрового потенциала через реализацию программы «Внутришкольная модель методического сопровождения на институциональном (школьном) и муниципальном уровнях как условие развития педагогического потенциала», инновационную деятельность школы, реализацию новых форм методической работы.</w:t>
      </w:r>
    </w:p>
    <w:p w:rsidR="00587DE4" w:rsidRPr="00DB0B14" w:rsidRDefault="00587DE4" w:rsidP="002B2AC7">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Задача 2. Совершенствование работы методических объединений, как одного из условий сопровождения профессионального роста педагога. </w:t>
      </w:r>
    </w:p>
    <w:p w:rsidR="00587DE4" w:rsidRPr="00DB0B14" w:rsidRDefault="00587DE4" w:rsidP="002B2AC7">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Задача 3. Создание банка лучших педагогических практик в целях диссеминации эффективного опыта.</w:t>
      </w:r>
    </w:p>
    <w:p w:rsidR="00587DE4" w:rsidRPr="00DB0B14" w:rsidRDefault="00587DE4" w:rsidP="002B2AC7">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b/>
          <w:sz w:val="24"/>
          <w:szCs w:val="24"/>
        </w:rPr>
        <w:t xml:space="preserve">Направление 3.Создание открытой системы дополнительного образования детей, </w:t>
      </w:r>
      <w:r w:rsidRPr="00DB0B14">
        <w:rPr>
          <w:rFonts w:ascii="Times New Roman" w:hAnsi="Times New Roman" w:cs="Times New Roman"/>
          <w:sz w:val="24"/>
          <w:szCs w:val="24"/>
        </w:rPr>
        <w:t>включающей:</w:t>
      </w:r>
    </w:p>
    <w:p w:rsidR="00587DE4" w:rsidRPr="00DB0B14" w:rsidRDefault="00587DE4" w:rsidP="002B2AC7">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Задача 1. Функционирование системы учета контингента </w:t>
      </w:r>
      <w:proofErr w:type="gramStart"/>
      <w:r w:rsidRPr="00DB0B14">
        <w:rPr>
          <w:rFonts w:ascii="Times New Roman" w:hAnsi="Times New Roman" w:cs="Times New Roman"/>
          <w:sz w:val="24"/>
          <w:szCs w:val="24"/>
        </w:rPr>
        <w:t>обучающихся</w:t>
      </w:r>
      <w:proofErr w:type="gramEnd"/>
      <w:r w:rsidRPr="00DB0B14">
        <w:rPr>
          <w:rFonts w:ascii="Times New Roman" w:hAnsi="Times New Roman" w:cs="Times New Roman"/>
          <w:sz w:val="24"/>
          <w:szCs w:val="24"/>
        </w:rPr>
        <w:t xml:space="preserve"> «АИС: Регион. Контингент», </w:t>
      </w:r>
      <w:proofErr w:type="gramStart"/>
      <w:r w:rsidRPr="00DB0B14">
        <w:rPr>
          <w:rFonts w:ascii="Times New Roman" w:hAnsi="Times New Roman" w:cs="Times New Roman"/>
          <w:sz w:val="24"/>
          <w:szCs w:val="24"/>
        </w:rPr>
        <w:t>обеспечивающую</w:t>
      </w:r>
      <w:proofErr w:type="gramEnd"/>
      <w:r w:rsidRPr="00DB0B14">
        <w:rPr>
          <w:rFonts w:ascii="Times New Roman" w:hAnsi="Times New Roman" w:cs="Times New Roman"/>
          <w:sz w:val="24"/>
          <w:szCs w:val="24"/>
        </w:rPr>
        <w:t xml:space="preserve"> мониторинг достижений детей;</w:t>
      </w:r>
    </w:p>
    <w:p w:rsidR="00587DE4" w:rsidRPr="00DB0B14" w:rsidRDefault="00587DE4" w:rsidP="002B2AC7">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Задача 2. Создание условий для развития системы непрерывного инклюзивного образования лиц с ограниченными возможностями здоровья и инвалидностью. </w:t>
      </w:r>
    </w:p>
    <w:p w:rsidR="00587DE4" w:rsidRPr="00DB0B14" w:rsidRDefault="00587DE4" w:rsidP="002B2AC7">
      <w:pPr>
        <w:pStyle w:val="a6"/>
        <w:spacing w:after="0" w:line="240" w:lineRule="auto"/>
        <w:ind w:left="0" w:firstLine="567"/>
        <w:jc w:val="both"/>
        <w:rPr>
          <w:rFonts w:ascii="Times New Roman" w:hAnsi="Times New Roman"/>
          <w:sz w:val="24"/>
          <w:szCs w:val="24"/>
        </w:rPr>
      </w:pPr>
      <w:r w:rsidRPr="00DB0B14">
        <w:rPr>
          <w:rFonts w:ascii="Times New Roman" w:hAnsi="Times New Roman"/>
          <w:sz w:val="24"/>
          <w:szCs w:val="24"/>
        </w:rPr>
        <w:t>Задача 3. Модернизация образовательных программ и механизмов включения дополнительного образования в социально-значимые мероприятия города и образовательные проекты.</w:t>
      </w:r>
    </w:p>
    <w:p w:rsidR="00587DE4" w:rsidRPr="00DB0B14" w:rsidRDefault="00587DE4" w:rsidP="002B2AC7">
      <w:pPr>
        <w:pStyle w:val="headertext"/>
        <w:shd w:val="clear" w:color="auto" w:fill="FFFFFF"/>
        <w:spacing w:before="0" w:beforeAutospacing="0" w:after="0" w:afterAutospacing="0"/>
        <w:ind w:firstLine="567"/>
        <w:jc w:val="both"/>
        <w:textAlignment w:val="baseline"/>
        <w:rPr>
          <w:b/>
        </w:rPr>
      </w:pPr>
      <w:r w:rsidRPr="00DB0B14">
        <w:rPr>
          <w:b/>
        </w:rPr>
        <w:t>Поставленные задачи реализуються через механизм проектного управления инновационными изменениями в школе по направлениям: методическая, творческая, культурно – просветительская деятельность</w:t>
      </w:r>
      <w:r w:rsidRPr="00DB0B14">
        <w:t xml:space="preserve"> (в том числе в рамках реализации модели социального партнерства)</w:t>
      </w:r>
      <w:r w:rsidRPr="00DB0B14">
        <w:rPr>
          <w:b/>
        </w:rPr>
        <w:t>.</w:t>
      </w:r>
    </w:p>
    <w:p w:rsidR="00587DE4" w:rsidRPr="00DB0B14" w:rsidRDefault="00587DE4" w:rsidP="00DB0B14">
      <w:pPr>
        <w:pStyle w:val="headertext"/>
        <w:shd w:val="clear" w:color="auto" w:fill="FFFFFF"/>
        <w:spacing w:before="0" w:beforeAutospacing="0" w:after="0" w:afterAutospacing="0"/>
        <w:ind w:firstLine="567"/>
        <w:jc w:val="both"/>
        <w:textAlignment w:val="baseline"/>
        <w:rPr>
          <w:i/>
          <w:u w:val="single"/>
        </w:rPr>
      </w:pPr>
      <w:r w:rsidRPr="00DB0B14">
        <w:rPr>
          <w:i/>
          <w:u w:val="single"/>
        </w:rPr>
        <w:t>Методическая деятельность</w:t>
      </w:r>
    </w:p>
    <w:p w:rsidR="00587DE4" w:rsidRPr="00DB0B14" w:rsidRDefault="00587DE4" w:rsidP="00DB0B14">
      <w:pPr>
        <w:pStyle w:val="headertext"/>
        <w:shd w:val="clear" w:color="auto" w:fill="FFFFFF"/>
        <w:spacing w:before="0" w:beforeAutospacing="0" w:after="0" w:afterAutospacing="0"/>
        <w:ind w:firstLine="567"/>
        <w:jc w:val="both"/>
        <w:textAlignment w:val="baseline"/>
      </w:pPr>
      <w:r w:rsidRPr="00DB0B14">
        <w:t>Программа «Внутришкольная модель методического сопровождения на институциональном (школьном) и муниципальном уровнях как условие развития педагогического потенциала» (руководитель программы – заместитель директора по методической работе).</w:t>
      </w:r>
    </w:p>
    <w:p w:rsidR="00587DE4" w:rsidRPr="00DB0B14" w:rsidRDefault="00587DE4" w:rsidP="00DB0B14">
      <w:pPr>
        <w:pStyle w:val="headertext"/>
        <w:shd w:val="clear" w:color="auto" w:fill="FFFFFF"/>
        <w:spacing w:before="0" w:beforeAutospacing="0" w:after="0" w:afterAutospacing="0"/>
        <w:ind w:firstLine="567"/>
        <w:jc w:val="both"/>
        <w:textAlignment w:val="baseline"/>
        <w:rPr>
          <w:i/>
          <w:u w:val="single"/>
        </w:rPr>
      </w:pPr>
      <w:r w:rsidRPr="00DB0B14">
        <w:rPr>
          <w:i/>
          <w:u w:val="single"/>
        </w:rPr>
        <w:t>Творческая деятельность</w:t>
      </w:r>
    </w:p>
    <w:p w:rsidR="00587DE4" w:rsidRPr="00DB0B14" w:rsidRDefault="00587DE4" w:rsidP="00DB0B14">
      <w:pPr>
        <w:pStyle w:val="headertext"/>
        <w:shd w:val="clear" w:color="auto" w:fill="FFFFFF"/>
        <w:spacing w:before="0" w:beforeAutospacing="0" w:after="0" w:afterAutospacing="0"/>
        <w:ind w:firstLine="567"/>
        <w:jc w:val="both"/>
        <w:textAlignment w:val="baseline"/>
      </w:pPr>
      <w:r w:rsidRPr="00DB0B14">
        <w:t>Проект «Юные дарования - к вершинам мастерства» (руководители проекта - заместители директора по учебн</w:t>
      </w:r>
      <w:proofErr w:type="gramStart"/>
      <w:r w:rsidRPr="00DB0B14">
        <w:t>о-</w:t>
      </w:r>
      <w:proofErr w:type="gramEnd"/>
      <w:r w:rsidRPr="00DB0B14">
        <w:t xml:space="preserve"> воспитательной работе).</w:t>
      </w:r>
    </w:p>
    <w:p w:rsidR="00587DE4" w:rsidRPr="00DB0B14" w:rsidRDefault="00587DE4" w:rsidP="00DB0B14">
      <w:pPr>
        <w:pStyle w:val="headertext"/>
        <w:shd w:val="clear" w:color="auto" w:fill="FFFFFF"/>
        <w:spacing w:before="0" w:beforeAutospacing="0" w:after="0" w:afterAutospacing="0"/>
        <w:ind w:firstLine="567"/>
        <w:jc w:val="both"/>
        <w:textAlignment w:val="baseline"/>
        <w:rPr>
          <w:u w:val="single"/>
        </w:rPr>
      </w:pPr>
      <w:r w:rsidRPr="00DB0B14">
        <w:rPr>
          <w:i/>
          <w:u w:val="single"/>
        </w:rPr>
        <w:t>Культурно – просветительская деятельность</w:t>
      </w:r>
      <w:r w:rsidRPr="00DB0B14">
        <w:t xml:space="preserve"> (в том числе в рамках реализации модели социального партнерства)</w:t>
      </w:r>
      <w:r w:rsidRPr="00DB0B14">
        <w:rPr>
          <w:b/>
        </w:rPr>
        <w:t xml:space="preserve"> – </w:t>
      </w:r>
      <w:r w:rsidRPr="00DB0B14">
        <w:t>руководители проектов -  педагоги – организаторы.</w:t>
      </w:r>
    </w:p>
    <w:p w:rsidR="00587DE4" w:rsidRPr="00DB0B14" w:rsidRDefault="00587DE4" w:rsidP="00DB0B14">
      <w:pPr>
        <w:pStyle w:val="headertext"/>
        <w:shd w:val="clear" w:color="auto" w:fill="FFFFFF"/>
        <w:spacing w:before="0" w:beforeAutospacing="0" w:after="0" w:afterAutospacing="0"/>
        <w:ind w:firstLine="567"/>
        <w:jc w:val="both"/>
        <w:textAlignment w:val="baseline"/>
      </w:pPr>
      <w:r w:rsidRPr="00DB0B14">
        <w:t>Проект «Музыкальная радуга» (дошкольники и младшие школьники)</w:t>
      </w:r>
    </w:p>
    <w:p w:rsidR="00587DE4" w:rsidRPr="00DB0B14" w:rsidRDefault="00587DE4" w:rsidP="00DB0B14">
      <w:pPr>
        <w:pStyle w:val="headertext"/>
        <w:shd w:val="clear" w:color="auto" w:fill="FFFFFF"/>
        <w:spacing w:before="0" w:beforeAutospacing="0" w:after="0" w:afterAutospacing="0"/>
        <w:ind w:firstLine="567"/>
        <w:jc w:val="both"/>
        <w:textAlignment w:val="baseline"/>
        <w:rPr>
          <w:u w:val="single"/>
        </w:rPr>
      </w:pPr>
      <w:r w:rsidRPr="00DB0B14">
        <w:t>Проект «Музыкальный квест» (дошкольники)</w:t>
      </w:r>
    </w:p>
    <w:p w:rsidR="00587DE4" w:rsidRPr="00DB0B14" w:rsidRDefault="00587DE4" w:rsidP="00DB0B14">
      <w:pPr>
        <w:pStyle w:val="headertext"/>
        <w:shd w:val="clear" w:color="auto" w:fill="FFFFFF"/>
        <w:spacing w:before="0" w:beforeAutospacing="0" w:after="0" w:afterAutospacing="0"/>
        <w:ind w:firstLine="567"/>
        <w:jc w:val="both"/>
        <w:textAlignment w:val="baseline"/>
      </w:pPr>
      <w:r w:rsidRPr="00DB0B14">
        <w:t>Проект «Дорогою добра» (с учреждениями социальной сферы)</w:t>
      </w:r>
    </w:p>
    <w:p w:rsidR="00587DE4" w:rsidRPr="00DB0B14" w:rsidRDefault="00587DE4" w:rsidP="00DB0B14">
      <w:pPr>
        <w:pStyle w:val="headertext"/>
        <w:shd w:val="clear" w:color="auto" w:fill="FFFFFF"/>
        <w:spacing w:before="0" w:beforeAutospacing="0" w:after="0" w:afterAutospacing="0"/>
        <w:ind w:firstLine="567"/>
        <w:jc w:val="both"/>
        <w:textAlignment w:val="baseline"/>
      </w:pPr>
      <w:r w:rsidRPr="00DB0B14">
        <w:t>Проект «Краски милосердия» (с учреждениями социальной сферы)</w:t>
      </w:r>
    </w:p>
    <w:p w:rsidR="00587DE4" w:rsidRPr="00DB0B14" w:rsidRDefault="00587DE4" w:rsidP="00DB0B14">
      <w:pPr>
        <w:pStyle w:val="headertext"/>
        <w:shd w:val="clear" w:color="auto" w:fill="FFFFFF"/>
        <w:spacing w:before="0" w:beforeAutospacing="0" w:after="0" w:afterAutospacing="0"/>
        <w:ind w:firstLine="567"/>
        <w:jc w:val="both"/>
        <w:textAlignment w:val="baseline"/>
      </w:pPr>
      <w:r w:rsidRPr="00DB0B14">
        <w:t>Проект «Музыка для всех» (для детей - инвалидов)</w:t>
      </w:r>
    </w:p>
    <w:p w:rsidR="00587DE4" w:rsidRPr="00DB0B14" w:rsidRDefault="00587DE4" w:rsidP="00DB0B14">
      <w:pPr>
        <w:pStyle w:val="headertext"/>
        <w:shd w:val="clear" w:color="auto" w:fill="FFFFFF"/>
        <w:spacing w:before="0" w:beforeAutospacing="0" w:after="0" w:afterAutospacing="0"/>
        <w:ind w:firstLine="567"/>
        <w:jc w:val="both"/>
        <w:textAlignment w:val="baseline"/>
      </w:pPr>
      <w:r w:rsidRPr="00DB0B14">
        <w:t xml:space="preserve">Проект «Художники и музыканты в театре» </w:t>
      </w:r>
    </w:p>
    <w:p w:rsidR="00587DE4" w:rsidRPr="00DB0B14" w:rsidRDefault="00587DE4" w:rsidP="00DB0B14">
      <w:pPr>
        <w:pStyle w:val="headertext"/>
        <w:shd w:val="clear" w:color="auto" w:fill="FFFFFF"/>
        <w:spacing w:before="0" w:beforeAutospacing="0" w:after="0" w:afterAutospacing="0"/>
        <w:ind w:firstLine="567"/>
        <w:jc w:val="both"/>
        <w:textAlignment w:val="baseline"/>
      </w:pPr>
      <w:r w:rsidRPr="00DB0B14">
        <w:lastRenderedPageBreak/>
        <w:t>Проект «В мире музыки. Филармония»</w:t>
      </w:r>
    </w:p>
    <w:p w:rsidR="00587DE4" w:rsidRPr="00DB0B14" w:rsidRDefault="00587DE4" w:rsidP="00DB0B14">
      <w:pPr>
        <w:pStyle w:val="headertext"/>
        <w:shd w:val="clear" w:color="auto" w:fill="FFFFFF"/>
        <w:spacing w:before="0" w:beforeAutospacing="0" w:after="0" w:afterAutospacing="0"/>
        <w:ind w:firstLine="567"/>
        <w:jc w:val="both"/>
        <w:textAlignment w:val="baseline"/>
        <w:rPr>
          <w:u w:val="single"/>
        </w:rPr>
      </w:pPr>
      <w:r w:rsidRPr="00DB0B14">
        <w:t>Проект «Свет добра и милосердия»</w:t>
      </w:r>
    </w:p>
    <w:p w:rsidR="00587DE4" w:rsidRPr="00DB0B14" w:rsidRDefault="00587DE4" w:rsidP="00DB0B14">
      <w:pPr>
        <w:spacing w:after="0" w:line="240" w:lineRule="auto"/>
        <w:ind w:firstLine="708"/>
        <w:jc w:val="both"/>
        <w:rPr>
          <w:rFonts w:ascii="Times New Roman" w:hAnsi="Times New Roman" w:cs="Times New Roman"/>
          <w:sz w:val="24"/>
          <w:szCs w:val="24"/>
        </w:rPr>
      </w:pPr>
    </w:p>
    <w:p w:rsidR="00587DE4" w:rsidRPr="002B2AC7" w:rsidRDefault="00587DE4" w:rsidP="00DB0B14">
      <w:pPr>
        <w:spacing w:after="0" w:line="240" w:lineRule="auto"/>
        <w:ind w:firstLine="567"/>
        <w:jc w:val="both"/>
        <w:rPr>
          <w:rFonts w:ascii="Times New Roman" w:hAnsi="Times New Roman" w:cs="Times New Roman"/>
          <w:b/>
          <w:sz w:val="24"/>
          <w:szCs w:val="24"/>
        </w:rPr>
      </w:pPr>
      <w:r w:rsidRPr="002B2AC7">
        <w:rPr>
          <w:rFonts w:ascii="Times New Roman" w:hAnsi="Times New Roman" w:cs="Times New Roman"/>
          <w:b/>
          <w:sz w:val="24"/>
          <w:szCs w:val="24"/>
        </w:rPr>
        <w:t>3.8.5. Количество&lt; 962 &gt;</w:t>
      </w:r>
      <w:r w:rsidRPr="002B2AC7">
        <w:rPr>
          <w:rFonts w:ascii="Times New Roman" w:eastAsia="Times New Roman" w:hAnsi="Times New Roman" w:cs="Times New Roman"/>
          <w:b/>
          <w:sz w:val="24"/>
          <w:szCs w:val="24"/>
        </w:rPr>
        <w:t xml:space="preserve"> талантливых детей, привлекаемых к участию в творческих мероприятиях от общего числа </w:t>
      </w:r>
      <w:r w:rsidRPr="002B2AC7">
        <w:rPr>
          <w:rFonts w:ascii="Times New Roman" w:hAnsi="Times New Roman" w:cs="Times New Roman"/>
          <w:b/>
          <w:sz w:val="24"/>
          <w:szCs w:val="24"/>
        </w:rPr>
        <w:t>&lt;962&gt;</w:t>
      </w:r>
      <w:r w:rsidRPr="002B2AC7">
        <w:rPr>
          <w:rFonts w:ascii="Times New Roman" w:eastAsia="Times New Roman" w:hAnsi="Times New Roman" w:cs="Times New Roman"/>
          <w:b/>
          <w:sz w:val="24"/>
          <w:szCs w:val="24"/>
        </w:rPr>
        <w:t xml:space="preserve">детей, что составляет </w:t>
      </w:r>
      <w:r w:rsidRPr="002B2AC7">
        <w:rPr>
          <w:rFonts w:ascii="Times New Roman" w:hAnsi="Times New Roman" w:cs="Times New Roman"/>
          <w:b/>
          <w:sz w:val="24"/>
          <w:szCs w:val="24"/>
        </w:rPr>
        <w:t>&lt; 100 &gt; %.</w:t>
      </w:r>
    </w:p>
    <w:p w:rsidR="00F1068A" w:rsidRDefault="00F1068A" w:rsidP="00DB0B14">
      <w:pPr>
        <w:widowControl w:val="0"/>
        <w:suppressAutoHyphens/>
        <w:spacing w:after="0" w:line="240" w:lineRule="auto"/>
        <w:ind w:left="360"/>
        <w:jc w:val="center"/>
        <w:rPr>
          <w:rFonts w:ascii="Times New Roman" w:eastAsia="Times New Roman" w:hAnsi="Times New Roman" w:cs="Times New Roman"/>
          <w:b/>
          <w:kern w:val="2"/>
          <w:sz w:val="24"/>
          <w:szCs w:val="24"/>
        </w:rPr>
      </w:pPr>
    </w:p>
    <w:p w:rsidR="00587DE4" w:rsidRPr="00DB0B14" w:rsidRDefault="00587DE4" w:rsidP="00DB0B14">
      <w:pPr>
        <w:widowControl w:val="0"/>
        <w:suppressAutoHyphens/>
        <w:spacing w:after="0" w:line="240" w:lineRule="auto"/>
        <w:ind w:left="360"/>
        <w:jc w:val="center"/>
        <w:rPr>
          <w:rFonts w:ascii="Times New Roman" w:eastAsia="Times New Roman" w:hAnsi="Times New Roman" w:cs="Times New Roman"/>
          <w:b/>
          <w:kern w:val="2"/>
          <w:sz w:val="24"/>
          <w:szCs w:val="24"/>
        </w:rPr>
      </w:pPr>
      <w:r w:rsidRPr="00DB0B14">
        <w:rPr>
          <w:rFonts w:ascii="Times New Roman" w:eastAsia="Times New Roman" w:hAnsi="Times New Roman" w:cs="Times New Roman"/>
          <w:b/>
          <w:kern w:val="2"/>
          <w:sz w:val="24"/>
          <w:szCs w:val="24"/>
        </w:rPr>
        <w:t xml:space="preserve">Музыкальное отделение </w:t>
      </w:r>
    </w:p>
    <w:p w:rsidR="00587DE4" w:rsidRPr="00DB0B14" w:rsidRDefault="00587DE4" w:rsidP="00DB0B14">
      <w:pPr>
        <w:widowControl w:val="0"/>
        <w:suppressAutoHyphens/>
        <w:spacing w:after="0" w:line="240" w:lineRule="auto"/>
        <w:ind w:left="360"/>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(число привлекаемых к участию в творческих мероприятиях 362 учащихся):</w:t>
      </w:r>
    </w:p>
    <w:p w:rsidR="00587DE4" w:rsidRPr="00DB0B14" w:rsidRDefault="00587DE4" w:rsidP="00DB0B14">
      <w:pPr>
        <w:widowControl w:val="0"/>
        <w:tabs>
          <w:tab w:val="left" w:pos="5210"/>
        </w:tabs>
        <w:autoSpaceDE w:val="0"/>
        <w:autoSpaceDN w:val="0"/>
        <w:adjustRightInd w:val="0"/>
        <w:spacing w:after="0" w:line="240" w:lineRule="auto"/>
        <w:ind w:right="-59"/>
        <w:rPr>
          <w:rFonts w:ascii="Times New Roman" w:hAnsi="Times New Roman" w:cs="Times New Roman"/>
          <w:sz w:val="24"/>
          <w:szCs w:val="24"/>
        </w:rPr>
      </w:pPr>
      <w:r w:rsidRPr="00DB0B14">
        <w:rPr>
          <w:rFonts w:ascii="Times New Roman" w:hAnsi="Times New Roman" w:cs="Times New Roman"/>
          <w:sz w:val="24"/>
          <w:szCs w:val="24"/>
        </w:rPr>
        <w:t>-всероссийский уровень.</w:t>
      </w:r>
    </w:p>
    <w:tbl>
      <w:tblPr>
        <w:tblStyle w:val="a3"/>
        <w:tblW w:w="0" w:type="auto"/>
        <w:tblInd w:w="108" w:type="dxa"/>
        <w:tblLook w:val="04A0" w:firstRow="1" w:lastRow="0" w:firstColumn="1" w:lastColumn="0" w:noHBand="0" w:noVBand="1"/>
      </w:tblPr>
      <w:tblGrid>
        <w:gridCol w:w="1784"/>
        <w:gridCol w:w="1892"/>
        <w:gridCol w:w="2561"/>
        <w:gridCol w:w="3123"/>
      </w:tblGrid>
      <w:tr w:rsidR="00587DE4" w:rsidRPr="00DB0B14" w:rsidTr="007D58AB">
        <w:tc>
          <w:tcPr>
            <w:tcW w:w="1784"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Дата проведения</w:t>
            </w:r>
          </w:p>
        </w:tc>
        <w:tc>
          <w:tcPr>
            <w:tcW w:w="1892"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Место проведения</w:t>
            </w:r>
          </w:p>
        </w:tc>
        <w:tc>
          <w:tcPr>
            <w:tcW w:w="2561"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Название конкурса</w:t>
            </w:r>
          </w:p>
        </w:tc>
        <w:tc>
          <w:tcPr>
            <w:tcW w:w="3123"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Кол-во победителей</w:t>
            </w:r>
          </w:p>
        </w:tc>
      </w:tr>
      <w:tr w:rsidR="00587DE4" w:rsidRPr="00DB0B14" w:rsidTr="007D58AB">
        <w:tc>
          <w:tcPr>
            <w:tcW w:w="1784"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9.12.2017</w:t>
            </w:r>
          </w:p>
        </w:tc>
        <w:tc>
          <w:tcPr>
            <w:tcW w:w="1892"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г. Нижний Тагил</w:t>
            </w:r>
          </w:p>
        </w:tc>
        <w:tc>
          <w:tcPr>
            <w:tcW w:w="2561" w:type="dxa"/>
          </w:tcPr>
          <w:p w:rsidR="00587DE4" w:rsidRPr="00DB0B14" w:rsidRDefault="00587DE4" w:rsidP="00DB0B14">
            <w:pPr>
              <w:rPr>
                <w:rFonts w:ascii="Times New Roman" w:hAnsi="Times New Roman" w:cs="Times New Roman"/>
                <w:sz w:val="24"/>
                <w:szCs w:val="24"/>
              </w:rPr>
            </w:pPr>
            <w:r w:rsidRPr="00DB0B14">
              <w:rPr>
                <w:rFonts w:ascii="Times New Roman" w:hAnsi="Times New Roman" w:cs="Times New Roman"/>
                <w:sz w:val="24"/>
                <w:szCs w:val="24"/>
              </w:rPr>
              <w:t>Всероссийский конкурс исполнителей «Наши надежды!»</w:t>
            </w:r>
          </w:p>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p>
        </w:tc>
        <w:tc>
          <w:tcPr>
            <w:tcW w:w="3123"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1 место (2 призёра, 2 дипломанта)</w:t>
            </w:r>
          </w:p>
        </w:tc>
      </w:tr>
      <w:tr w:rsidR="00587DE4" w:rsidRPr="00DB0B14" w:rsidTr="007D58AB">
        <w:tc>
          <w:tcPr>
            <w:tcW w:w="1784"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20-22.12.2017</w:t>
            </w:r>
          </w:p>
        </w:tc>
        <w:tc>
          <w:tcPr>
            <w:tcW w:w="1892"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г. Уфа</w:t>
            </w:r>
          </w:p>
        </w:tc>
        <w:tc>
          <w:tcPr>
            <w:tcW w:w="2561" w:type="dxa"/>
          </w:tcPr>
          <w:p w:rsidR="00587DE4" w:rsidRPr="00DB0B14" w:rsidRDefault="00587DE4" w:rsidP="00DB0B14">
            <w:pPr>
              <w:rPr>
                <w:rFonts w:ascii="Times New Roman" w:hAnsi="Times New Roman" w:cs="Times New Roman"/>
                <w:bCs/>
                <w:sz w:val="24"/>
                <w:szCs w:val="24"/>
              </w:rPr>
            </w:pPr>
            <w:r w:rsidRPr="00DB0B14">
              <w:rPr>
                <w:rFonts w:ascii="Times New Roman" w:hAnsi="Times New Roman" w:cs="Times New Roman"/>
                <w:sz w:val="24"/>
                <w:szCs w:val="24"/>
              </w:rPr>
              <w:t xml:space="preserve">Всероссийский </w:t>
            </w:r>
            <w:r w:rsidRPr="00DB0B14">
              <w:rPr>
                <w:rFonts w:ascii="Times New Roman" w:hAnsi="Times New Roman" w:cs="Times New Roman"/>
                <w:bCs/>
                <w:sz w:val="24"/>
                <w:szCs w:val="24"/>
              </w:rPr>
              <w:t>конкурс ансамблевого мастерства «В добрый путь!»</w:t>
            </w:r>
          </w:p>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p>
        </w:tc>
        <w:tc>
          <w:tcPr>
            <w:tcW w:w="3123"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4 места (8 победителей)</w:t>
            </w:r>
          </w:p>
        </w:tc>
      </w:tr>
    </w:tbl>
    <w:p w:rsidR="00587DE4" w:rsidRPr="00DB0B14" w:rsidRDefault="00587DE4" w:rsidP="00DB0B14">
      <w:pPr>
        <w:widowControl w:val="0"/>
        <w:tabs>
          <w:tab w:val="left" w:pos="5210"/>
        </w:tabs>
        <w:autoSpaceDE w:val="0"/>
        <w:autoSpaceDN w:val="0"/>
        <w:adjustRightInd w:val="0"/>
        <w:spacing w:after="0" w:line="240" w:lineRule="auto"/>
        <w:ind w:right="-59"/>
        <w:rPr>
          <w:rFonts w:ascii="Times New Roman" w:hAnsi="Times New Roman" w:cs="Times New Roman"/>
          <w:sz w:val="24"/>
          <w:szCs w:val="24"/>
        </w:rPr>
      </w:pPr>
      <w:r w:rsidRPr="00DB0B14">
        <w:rPr>
          <w:rFonts w:ascii="Times New Roman" w:hAnsi="Times New Roman" w:cs="Times New Roman"/>
          <w:sz w:val="24"/>
          <w:szCs w:val="24"/>
        </w:rPr>
        <w:t>-международный уровень.</w:t>
      </w:r>
    </w:p>
    <w:tbl>
      <w:tblPr>
        <w:tblStyle w:val="a3"/>
        <w:tblW w:w="0" w:type="auto"/>
        <w:tblInd w:w="108" w:type="dxa"/>
        <w:tblLook w:val="04A0" w:firstRow="1" w:lastRow="0" w:firstColumn="1" w:lastColumn="0" w:noHBand="0" w:noVBand="1"/>
      </w:tblPr>
      <w:tblGrid>
        <w:gridCol w:w="1342"/>
        <w:gridCol w:w="2173"/>
        <w:gridCol w:w="2276"/>
        <w:gridCol w:w="1652"/>
        <w:gridCol w:w="1917"/>
      </w:tblGrid>
      <w:tr w:rsidR="00587DE4" w:rsidRPr="00DB0B14" w:rsidTr="004A6525">
        <w:tc>
          <w:tcPr>
            <w:tcW w:w="1342"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Дата проведения</w:t>
            </w:r>
          </w:p>
        </w:tc>
        <w:tc>
          <w:tcPr>
            <w:tcW w:w="2173"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Место проведения</w:t>
            </w:r>
          </w:p>
        </w:tc>
        <w:tc>
          <w:tcPr>
            <w:tcW w:w="2276"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Название конкурса</w:t>
            </w:r>
          </w:p>
        </w:tc>
        <w:tc>
          <w:tcPr>
            <w:tcW w:w="1652"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Кол-во участников</w:t>
            </w:r>
          </w:p>
        </w:tc>
        <w:tc>
          <w:tcPr>
            <w:tcW w:w="1917"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Кол-во победителей</w:t>
            </w:r>
          </w:p>
        </w:tc>
      </w:tr>
      <w:tr w:rsidR="00587DE4" w:rsidRPr="00DB0B14" w:rsidTr="004A6525">
        <w:tc>
          <w:tcPr>
            <w:tcW w:w="1342"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 xml:space="preserve">03-11.10. 2017 </w:t>
            </w:r>
          </w:p>
        </w:tc>
        <w:tc>
          <w:tcPr>
            <w:tcW w:w="2173"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г</w:t>
            </w:r>
            <w:proofErr w:type="gramStart"/>
            <w:r w:rsidRPr="00DB0B14">
              <w:rPr>
                <w:rFonts w:ascii="Times New Roman" w:hAnsi="Times New Roman" w:cs="Times New Roman"/>
                <w:sz w:val="24"/>
                <w:szCs w:val="24"/>
              </w:rPr>
              <w:t>.С</w:t>
            </w:r>
            <w:proofErr w:type="gramEnd"/>
            <w:r w:rsidRPr="00DB0B14">
              <w:rPr>
                <w:rFonts w:ascii="Times New Roman" w:hAnsi="Times New Roman" w:cs="Times New Roman"/>
                <w:sz w:val="24"/>
                <w:szCs w:val="24"/>
              </w:rPr>
              <w:t>евастополь</w:t>
            </w:r>
          </w:p>
        </w:tc>
        <w:tc>
          <w:tcPr>
            <w:tcW w:w="2276" w:type="dxa"/>
          </w:tcPr>
          <w:p w:rsidR="00587DE4" w:rsidRPr="00DB0B14" w:rsidRDefault="00587DE4" w:rsidP="00DB0B14">
            <w:pPr>
              <w:rPr>
                <w:rFonts w:ascii="Times New Roman" w:hAnsi="Times New Roman" w:cs="Times New Roman"/>
                <w:bCs/>
                <w:sz w:val="24"/>
                <w:szCs w:val="24"/>
              </w:rPr>
            </w:pPr>
            <w:r w:rsidRPr="00DB0B14">
              <w:rPr>
                <w:rFonts w:ascii="Times New Roman" w:hAnsi="Times New Roman" w:cs="Times New Roman"/>
                <w:bCs/>
                <w:sz w:val="24"/>
                <w:szCs w:val="24"/>
              </w:rPr>
              <w:t>Международный фестиваль -  конкурс</w:t>
            </w:r>
          </w:p>
          <w:p w:rsidR="00587DE4" w:rsidRPr="00DB0B14" w:rsidRDefault="00587DE4" w:rsidP="00DB0B14">
            <w:pPr>
              <w:rPr>
                <w:rFonts w:ascii="Times New Roman" w:eastAsia="Times New Roman" w:hAnsi="Times New Roman" w:cs="Times New Roman"/>
                <w:bCs/>
                <w:sz w:val="24"/>
                <w:szCs w:val="24"/>
                <w:lang w:eastAsia="ru-RU"/>
              </w:rPr>
            </w:pPr>
            <w:r w:rsidRPr="00DB0B14">
              <w:rPr>
                <w:rFonts w:ascii="Times New Roman" w:hAnsi="Times New Roman" w:cs="Times New Roman"/>
                <w:bCs/>
                <w:sz w:val="24"/>
                <w:szCs w:val="24"/>
              </w:rPr>
              <w:t>«Звезда Крыма 2017»</w:t>
            </w:r>
          </w:p>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p>
        </w:tc>
        <w:tc>
          <w:tcPr>
            <w:tcW w:w="1652"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19</w:t>
            </w:r>
          </w:p>
        </w:tc>
        <w:tc>
          <w:tcPr>
            <w:tcW w:w="1917"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1 место (17 победителей)</w:t>
            </w:r>
          </w:p>
        </w:tc>
      </w:tr>
      <w:tr w:rsidR="00587DE4" w:rsidRPr="00DB0B14" w:rsidTr="004A6525">
        <w:tc>
          <w:tcPr>
            <w:tcW w:w="1342"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 xml:space="preserve">06.12 – 15.12.2017 </w:t>
            </w:r>
          </w:p>
        </w:tc>
        <w:tc>
          <w:tcPr>
            <w:tcW w:w="2173"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Словакия, г. Братислава</w:t>
            </w:r>
          </w:p>
        </w:tc>
        <w:tc>
          <w:tcPr>
            <w:tcW w:w="2276" w:type="dxa"/>
          </w:tcPr>
          <w:p w:rsidR="00587DE4" w:rsidRPr="00DB0B14" w:rsidRDefault="00587DE4" w:rsidP="00DB0B14">
            <w:pPr>
              <w:rPr>
                <w:rFonts w:ascii="Times New Roman" w:hAnsi="Times New Roman" w:cs="Times New Roman"/>
                <w:sz w:val="24"/>
                <w:szCs w:val="24"/>
              </w:rPr>
            </w:pPr>
            <w:r w:rsidRPr="00DB0B14">
              <w:rPr>
                <w:rFonts w:ascii="Times New Roman" w:hAnsi="Times New Roman" w:cs="Times New Roman"/>
                <w:sz w:val="24"/>
                <w:szCs w:val="24"/>
              </w:rPr>
              <w:t xml:space="preserve">Международный рождественский фестиваль хоровой музыки </w:t>
            </w:r>
          </w:p>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p>
        </w:tc>
        <w:tc>
          <w:tcPr>
            <w:tcW w:w="1652"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21</w:t>
            </w:r>
          </w:p>
        </w:tc>
        <w:tc>
          <w:tcPr>
            <w:tcW w:w="1917" w:type="dxa"/>
          </w:tcPr>
          <w:p w:rsidR="00587DE4" w:rsidRPr="00DB0B14" w:rsidRDefault="00587DE4" w:rsidP="00DB0B14">
            <w:pPr>
              <w:widowControl w:val="0"/>
              <w:tabs>
                <w:tab w:val="left" w:pos="5210"/>
              </w:tabs>
              <w:autoSpaceDE w:val="0"/>
              <w:autoSpaceDN w:val="0"/>
              <w:adjustRightInd w:val="0"/>
              <w:ind w:right="-59"/>
              <w:rPr>
                <w:rFonts w:ascii="Times New Roman" w:hAnsi="Times New Roman" w:cs="Times New Roman"/>
                <w:sz w:val="24"/>
                <w:szCs w:val="24"/>
              </w:rPr>
            </w:pPr>
            <w:r w:rsidRPr="00DB0B14">
              <w:rPr>
                <w:rFonts w:ascii="Times New Roman" w:hAnsi="Times New Roman" w:cs="Times New Roman"/>
                <w:sz w:val="24"/>
                <w:szCs w:val="24"/>
              </w:rPr>
              <w:t>1 место (21победитель)</w:t>
            </w:r>
          </w:p>
        </w:tc>
      </w:tr>
    </w:tbl>
    <w:p w:rsidR="008B309F" w:rsidRDefault="008B309F" w:rsidP="00DB0B14">
      <w:pPr>
        <w:widowControl w:val="0"/>
        <w:suppressAutoHyphens/>
        <w:spacing w:after="0" w:line="240" w:lineRule="auto"/>
        <w:ind w:left="360"/>
        <w:jc w:val="center"/>
        <w:rPr>
          <w:rFonts w:ascii="Times New Roman" w:eastAsia="Times New Roman" w:hAnsi="Times New Roman" w:cs="Times New Roman"/>
          <w:b/>
          <w:kern w:val="2"/>
          <w:sz w:val="24"/>
          <w:szCs w:val="24"/>
        </w:rPr>
      </w:pPr>
    </w:p>
    <w:p w:rsidR="00587DE4" w:rsidRPr="00DB0B14" w:rsidRDefault="00587DE4" w:rsidP="00DB0B14">
      <w:pPr>
        <w:widowControl w:val="0"/>
        <w:suppressAutoHyphens/>
        <w:spacing w:after="0" w:line="240" w:lineRule="auto"/>
        <w:ind w:left="360"/>
        <w:jc w:val="center"/>
        <w:rPr>
          <w:rFonts w:ascii="Times New Roman" w:eastAsia="Times New Roman" w:hAnsi="Times New Roman" w:cs="Times New Roman"/>
          <w:b/>
          <w:kern w:val="2"/>
          <w:sz w:val="24"/>
          <w:szCs w:val="24"/>
        </w:rPr>
      </w:pPr>
      <w:r w:rsidRPr="00DB0B14">
        <w:rPr>
          <w:rFonts w:ascii="Times New Roman" w:eastAsia="Times New Roman" w:hAnsi="Times New Roman" w:cs="Times New Roman"/>
          <w:b/>
          <w:kern w:val="2"/>
          <w:sz w:val="24"/>
          <w:szCs w:val="24"/>
        </w:rPr>
        <w:t>Художественное отделение:</w:t>
      </w:r>
    </w:p>
    <w:p w:rsidR="00587DE4" w:rsidRPr="00DB0B14" w:rsidRDefault="00587DE4" w:rsidP="00DB0B14">
      <w:pPr>
        <w:widowControl w:val="0"/>
        <w:suppressAutoHyphens/>
        <w:spacing w:after="0" w:line="240" w:lineRule="auto"/>
        <w:ind w:left="360"/>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(число привлекаемых к участию в творческих мероприятиях 600 учащихся):</w:t>
      </w:r>
    </w:p>
    <w:p w:rsidR="00587DE4" w:rsidRPr="00DB0B14" w:rsidRDefault="00587DE4" w:rsidP="00DB0B14">
      <w:pPr>
        <w:widowControl w:val="0"/>
        <w:suppressAutoHyphens/>
        <w:spacing w:after="0" w:line="240" w:lineRule="auto"/>
        <w:ind w:left="360"/>
        <w:jc w:val="center"/>
        <w:rPr>
          <w:rFonts w:ascii="Times New Roman" w:eastAsia="Times New Roman" w:hAnsi="Times New Roman" w:cs="Times New Roman"/>
          <w:b/>
          <w:kern w:val="2"/>
          <w:sz w:val="24"/>
          <w:szCs w:val="24"/>
        </w:rPr>
      </w:pPr>
    </w:p>
    <w:p w:rsidR="00587DE4" w:rsidRPr="00DB0B14" w:rsidRDefault="00587DE4" w:rsidP="00DB0B14">
      <w:pPr>
        <w:pStyle w:val="a6"/>
        <w:spacing w:after="0" w:line="240" w:lineRule="auto"/>
        <w:rPr>
          <w:rFonts w:ascii="Times New Roman" w:hAnsi="Times New Roman"/>
          <w:bCs/>
          <w:sz w:val="24"/>
          <w:szCs w:val="24"/>
        </w:rPr>
      </w:pPr>
      <w:r w:rsidRPr="00DB0B14">
        <w:rPr>
          <w:rFonts w:ascii="Times New Roman" w:hAnsi="Times New Roman"/>
          <w:bCs/>
          <w:sz w:val="24"/>
          <w:szCs w:val="24"/>
        </w:rPr>
        <w:t>-всероссийский уровень</w:t>
      </w:r>
    </w:p>
    <w:tbl>
      <w:tblPr>
        <w:tblW w:w="9381" w:type="dxa"/>
        <w:jc w:val="center"/>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2"/>
        <w:gridCol w:w="2378"/>
        <w:gridCol w:w="3080"/>
        <w:gridCol w:w="2471"/>
      </w:tblGrid>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7418CF">
            <w:pPr>
              <w:spacing w:after="0" w:line="240" w:lineRule="auto"/>
              <w:jc w:val="center"/>
              <w:rPr>
                <w:rFonts w:ascii="Times New Roman" w:hAnsi="Times New Roman" w:cs="Times New Roman"/>
                <w:b/>
                <w:bCs/>
              </w:rPr>
            </w:pPr>
            <w:r w:rsidRPr="007418CF">
              <w:rPr>
                <w:rFonts w:ascii="Times New Roman" w:hAnsi="Times New Roman" w:cs="Times New Roman"/>
                <w:b/>
                <w:bCs/>
              </w:rPr>
              <w:t>Дата проведения</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jc w:val="center"/>
              <w:rPr>
                <w:rFonts w:ascii="Times New Roman" w:hAnsi="Times New Roman" w:cs="Times New Roman"/>
                <w:b/>
                <w:bCs/>
              </w:rPr>
            </w:pPr>
            <w:r w:rsidRPr="007418CF">
              <w:rPr>
                <w:rFonts w:ascii="Times New Roman" w:hAnsi="Times New Roman" w:cs="Times New Roman"/>
                <w:b/>
                <w:bCs/>
              </w:rPr>
              <w:t xml:space="preserve">Место </w:t>
            </w:r>
          </w:p>
          <w:p w:rsidR="00587DE4" w:rsidRPr="007418CF" w:rsidRDefault="00587DE4" w:rsidP="00DB0B14">
            <w:pPr>
              <w:spacing w:after="0" w:line="240" w:lineRule="auto"/>
              <w:jc w:val="center"/>
              <w:rPr>
                <w:rFonts w:ascii="Times New Roman" w:hAnsi="Times New Roman" w:cs="Times New Roman"/>
                <w:b/>
                <w:bCs/>
              </w:rPr>
            </w:pPr>
            <w:r w:rsidRPr="007418CF">
              <w:rPr>
                <w:rFonts w:ascii="Times New Roman" w:hAnsi="Times New Roman" w:cs="Times New Roman"/>
                <w:b/>
                <w:bCs/>
              </w:rPr>
              <w:t>проведения</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jc w:val="center"/>
              <w:rPr>
                <w:rFonts w:ascii="Times New Roman" w:hAnsi="Times New Roman" w:cs="Times New Roman"/>
                <w:b/>
                <w:bCs/>
              </w:rPr>
            </w:pPr>
            <w:r w:rsidRPr="007418CF">
              <w:rPr>
                <w:rFonts w:ascii="Times New Roman" w:hAnsi="Times New Roman" w:cs="Times New Roman"/>
                <w:b/>
                <w:bCs/>
              </w:rPr>
              <w:t>Название конкурса</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jc w:val="center"/>
              <w:rPr>
                <w:rFonts w:ascii="Times New Roman" w:hAnsi="Times New Roman" w:cs="Times New Roman"/>
                <w:b/>
                <w:bCs/>
              </w:rPr>
            </w:pPr>
            <w:r w:rsidRPr="007418CF">
              <w:rPr>
                <w:rFonts w:ascii="Times New Roman" w:hAnsi="Times New Roman" w:cs="Times New Roman"/>
                <w:b/>
                <w:bCs/>
              </w:rPr>
              <w:t>Количество победителей и призёров</w:t>
            </w:r>
          </w:p>
        </w:tc>
      </w:tr>
      <w:tr w:rsidR="00587DE4" w:rsidRPr="00DB0B14" w:rsidTr="004A6525">
        <w:trPr>
          <w:trHeight w:val="25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Декабрь 2016 – Март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Дистанционный образовательный портал</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Конкурс изобразительно-художественного творчества «Краски зимы» (заочный)</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1</w:t>
            </w:r>
          </w:p>
        </w:tc>
      </w:tr>
      <w:tr w:rsidR="00587DE4" w:rsidRPr="00DB0B14" w:rsidTr="004A6525">
        <w:trPr>
          <w:trHeight w:val="25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Декабрь 2016 – Март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Информационный образовательный портал </w:t>
            </w:r>
            <w:hyperlink r:id="rId35" w:history="1">
              <w:r w:rsidRPr="007418CF">
                <w:rPr>
                  <w:rStyle w:val="ac"/>
                  <w:rFonts w:ascii="Times New Roman" w:hAnsi="Times New Roman" w:cs="Times New Roman"/>
                </w:rPr>
                <w:t>www.sckolnik.ru</w:t>
              </w:r>
            </w:hyperlink>
            <w:r w:rsidRPr="007418CF">
              <w:rPr>
                <w:rFonts w:ascii="Times New Roman" w:hAnsi="Times New Roman" w:cs="Times New Roman"/>
              </w:rPr>
              <w:t>. (заочный)</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Конкурс «Рисунок» (заочный) </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1</w:t>
            </w:r>
          </w:p>
        </w:tc>
      </w:tr>
      <w:tr w:rsidR="00587DE4" w:rsidRPr="00DB0B14" w:rsidTr="004A6525">
        <w:trPr>
          <w:trHeight w:val="25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Январь  - март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Дистанционный образовательный портал</w:t>
            </w:r>
            <w:proofErr w:type="gramStart"/>
            <w:r w:rsidRPr="007418CF">
              <w:rPr>
                <w:rFonts w:ascii="Times New Roman" w:hAnsi="Times New Roman" w:cs="Times New Roman"/>
              </w:rPr>
              <w:t xml:space="preserve"> ,</w:t>
            </w:r>
            <w:proofErr w:type="gramEnd"/>
            <w:r w:rsidRPr="007418CF">
              <w:rPr>
                <w:rFonts w:ascii="Times New Roman" w:hAnsi="Times New Roman" w:cs="Times New Roman"/>
              </w:rPr>
              <w:t xml:space="preserve"> г. </w:t>
            </w:r>
            <w:r w:rsidRPr="007418CF">
              <w:rPr>
                <w:rFonts w:ascii="Times New Roman" w:hAnsi="Times New Roman" w:cs="Times New Roman"/>
              </w:rPr>
              <w:lastRenderedPageBreak/>
              <w:t>Новосибирск</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lastRenderedPageBreak/>
              <w:t>Открытый творческий конкурс «Позитив 2017» (заочный)</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2</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Еремин Александр, ТарисовАяз</w:t>
            </w:r>
          </w:p>
        </w:tc>
      </w:tr>
      <w:tr w:rsidR="00587DE4" w:rsidRPr="00DB0B14" w:rsidTr="004A6525">
        <w:trPr>
          <w:trHeight w:val="25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lastRenderedPageBreak/>
              <w:t>Январь  - март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Дистанционный образовательный портал, </w:t>
            </w:r>
            <w:proofErr w:type="gramStart"/>
            <w:r w:rsidRPr="007418CF">
              <w:rPr>
                <w:rFonts w:ascii="Times New Roman" w:hAnsi="Times New Roman" w:cs="Times New Roman"/>
              </w:rPr>
              <w:t>г</w:t>
            </w:r>
            <w:proofErr w:type="gramEnd"/>
            <w:r w:rsidRPr="007418CF">
              <w:rPr>
                <w:rFonts w:ascii="Times New Roman" w:hAnsi="Times New Roman" w:cs="Times New Roman"/>
              </w:rPr>
              <w:t xml:space="preserve"> Казань</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Конкурс для детей и молодежи «Нам нет преград!» (заочный)</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1</w:t>
            </w: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Март 2016</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Дистанционный образовательный портал «Творческий путь» г. Новосибирск </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rPr>
              <w:t>(заочный)</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Открытый творческий конкурс «Цветы – источник вдохновения» (заочный)</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3</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 xml:space="preserve">Колгин Александр, Таныгина Мила, Андреева Александра, </w:t>
            </w: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Апрель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Интернет-портал «Дети – цветы жизни»</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 (заочный)</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Творческий конкурс с Международным участием «Волшебница весна» (заочный)</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2</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Глоголец Вера (Пр. № 00-01870)</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Шнейдер Диана (диплом № 00-01853)</w:t>
            </w: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Сентябрь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Союз охраны птиц России </w:t>
            </w:r>
            <w:r w:rsidRPr="007418CF">
              <w:rPr>
                <w:rFonts w:ascii="Times New Roman" w:hAnsi="Times New Roman" w:cs="Times New Roman"/>
                <w:bCs/>
              </w:rPr>
              <w:t>(заочный)</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Конкурс рисунков «Эти удивительные птицы»</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1</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rPr>
              <w:t xml:space="preserve">Раева Доминика  </w:t>
            </w:r>
          </w:p>
          <w:p w:rsidR="00587DE4" w:rsidRPr="007418CF" w:rsidRDefault="00587DE4" w:rsidP="00DB0B14">
            <w:pPr>
              <w:spacing w:after="0" w:line="240" w:lineRule="auto"/>
              <w:rPr>
                <w:rFonts w:ascii="Times New Roman" w:hAnsi="Times New Roman" w:cs="Times New Roman"/>
                <w:bCs/>
              </w:rPr>
            </w:pP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Ноябрь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«Арт-талант» </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г. Санкт-Петербург</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(заочный)</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Творческий конкурс «Пусть живут на свете удивительные звери»</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3</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rPr>
              <w:t>Смолина Дарина</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(диплом серия ИН-104739-420501)</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Скоробогатова Валерия</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(диплом серия ИН-104739-420503)</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Федорова Анастасия</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rPr>
              <w:t>(диплом серия ИН-104739-420502)</w:t>
            </w: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Ноябрь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г. Красноярск</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(заочный)</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Творческий конкурс «Росмедаль»</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1</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rPr>
              <w:t>Белова Елизавета</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(диплом № 37824)</w:t>
            </w: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Ноябрь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Интернет-конкурс</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(заочный)</w:t>
            </w:r>
          </w:p>
          <w:p w:rsidR="00587DE4" w:rsidRPr="007418CF" w:rsidRDefault="00587DE4" w:rsidP="00DB0B14">
            <w:pPr>
              <w:spacing w:after="0" w:line="240" w:lineRule="auto"/>
              <w:rPr>
                <w:rFonts w:ascii="Times New Roman" w:hAnsi="Times New Roman" w:cs="Times New Roman"/>
              </w:rPr>
            </w:pP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Всероссийский творческий марафон «Очарование цветов»</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2</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Новикова Варвара, Матвеева Александра</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rPr>
              <w:t xml:space="preserve"> (www.art-talant.org)</w:t>
            </w:r>
          </w:p>
          <w:p w:rsidR="00587DE4" w:rsidRPr="007418CF" w:rsidRDefault="00587DE4" w:rsidP="00DB0B14">
            <w:pPr>
              <w:spacing w:after="0" w:line="240" w:lineRule="auto"/>
              <w:rPr>
                <w:rFonts w:ascii="Times New Roman" w:hAnsi="Times New Roman" w:cs="Times New Roman"/>
                <w:bCs/>
              </w:rPr>
            </w:pP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Ноябрь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proofErr w:type="gramStart"/>
            <w:r w:rsidRPr="007418CF">
              <w:rPr>
                <w:rFonts w:ascii="Times New Roman" w:hAnsi="Times New Roman" w:cs="Times New Roman"/>
              </w:rPr>
              <w:t>Всероссийское</w:t>
            </w:r>
            <w:proofErr w:type="gramEnd"/>
            <w:r w:rsidRPr="007418CF">
              <w:rPr>
                <w:rFonts w:ascii="Times New Roman" w:hAnsi="Times New Roman" w:cs="Times New Roman"/>
              </w:rPr>
              <w:t xml:space="preserve"> СМИ</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(заочный)</w:t>
            </w:r>
          </w:p>
          <w:p w:rsidR="00587DE4" w:rsidRPr="007418CF" w:rsidRDefault="00587DE4" w:rsidP="00DB0B14">
            <w:pPr>
              <w:spacing w:after="0" w:line="240" w:lineRule="auto"/>
              <w:rPr>
                <w:rFonts w:ascii="Times New Roman" w:hAnsi="Times New Roman" w:cs="Times New Roman"/>
              </w:rPr>
            </w:pP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 Конкурс детского рисунка «Рыжий лис».</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1</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Белогорцева Кира</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 диплома 12652)</w:t>
            </w:r>
          </w:p>
          <w:p w:rsidR="00587DE4" w:rsidRPr="007418CF" w:rsidRDefault="00587DE4" w:rsidP="00DB0B14">
            <w:pPr>
              <w:spacing w:after="0" w:line="240" w:lineRule="auto"/>
              <w:rPr>
                <w:rFonts w:ascii="Times New Roman" w:hAnsi="Times New Roman" w:cs="Times New Roman"/>
                <w:bCs/>
              </w:rPr>
            </w:pP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Ноябрь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Академия развития творчества. Арт-талант</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г. Санкт-Петербург</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(заочный)</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8F5180" w:rsidP="00DB0B14">
            <w:pPr>
              <w:spacing w:after="0" w:line="240" w:lineRule="auto"/>
              <w:rPr>
                <w:rFonts w:ascii="Times New Roman" w:hAnsi="Times New Roman" w:cs="Times New Roman"/>
                <w:bCs/>
              </w:rPr>
            </w:pPr>
            <w:hyperlink r:id="rId36" w:history="1">
              <w:r w:rsidR="00587DE4" w:rsidRPr="007418CF">
                <w:rPr>
                  <w:rStyle w:val="ac"/>
                  <w:rFonts w:ascii="Times New Roman" w:hAnsi="Times New Roman" w:cs="Times New Roman"/>
                  <w:shd w:val="clear" w:color="auto" w:fill="FFFFFF"/>
                </w:rPr>
                <w:t>- Творческий конкурс ко Дню учителя «Благодарим своих учителей»</w:t>
              </w:r>
            </w:hyperlink>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1</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Мироненко Алена</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(art-talant.</w:t>
            </w:r>
            <w:r w:rsidRPr="007418CF">
              <w:rPr>
                <w:rFonts w:ascii="Times New Roman" w:hAnsi="Times New Roman" w:cs="Times New Roman"/>
                <w:bCs/>
                <w:lang w:val="en-US"/>
              </w:rPr>
              <w:t>ru</w:t>
            </w:r>
            <w:r w:rsidRPr="007418CF">
              <w:rPr>
                <w:rFonts w:ascii="Times New Roman" w:hAnsi="Times New Roman" w:cs="Times New Roman"/>
                <w:bCs/>
              </w:rPr>
              <w:t>)</w:t>
            </w: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Ноябрь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 xml:space="preserve">«Арт-талант» </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г. Санкт Петербург</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rPr>
              <w:t>(заочный)</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Конкурс «Мой любимый мультгерой»</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1</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Пушкарева Ангелин</w:t>
            </w:r>
            <w:proofErr w:type="gramStart"/>
            <w:r w:rsidRPr="007418CF">
              <w:rPr>
                <w:rFonts w:ascii="Times New Roman" w:hAnsi="Times New Roman" w:cs="Times New Roman"/>
                <w:bCs/>
              </w:rPr>
              <w:t>а(</w:t>
            </w:r>
            <w:proofErr w:type="gramEnd"/>
            <w:r w:rsidRPr="007418CF">
              <w:rPr>
                <w:rFonts w:ascii="Times New Roman" w:hAnsi="Times New Roman" w:cs="Times New Roman"/>
                <w:bCs/>
              </w:rPr>
              <w:t>диплом серия ИН-102031-424031)</w:t>
            </w: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Ноябрь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 xml:space="preserve">«Арт-талант» </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г. Санкт Петербург</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rPr>
              <w:t>(заочный)</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Конкурс «Я леплю из пластилина»</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1</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Радостева Юлия (диплом серия ИН-102031-423983)</w:t>
            </w: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Декабрь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«Арт-талант» </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г. Санкт-Петербург</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(заочный)</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Творческий конкурс «Хоровод любимых сказок» (заочный)</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9</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Подкорытова Милана</w:t>
            </w:r>
            <w:r w:rsidRPr="007418CF">
              <w:rPr>
                <w:rFonts w:ascii="Times New Roman" w:hAnsi="Times New Roman" w:cs="Times New Roman"/>
                <w:bCs/>
              </w:rPr>
              <w:t xml:space="preserve"> (диплом серия</w:t>
            </w:r>
            <w:r w:rsidRPr="007418CF">
              <w:rPr>
                <w:rFonts w:ascii="Times New Roman" w:hAnsi="Times New Roman" w:cs="Times New Roman"/>
              </w:rPr>
              <w:t xml:space="preserve"> ИН-104739-420493)</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lastRenderedPageBreak/>
              <w:t>Белогорцева Кира</w:t>
            </w:r>
            <w:r w:rsidRPr="007418CF">
              <w:rPr>
                <w:rFonts w:ascii="Times New Roman" w:hAnsi="Times New Roman" w:cs="Times New Roman"/>
                <w:bCs/>
              </w:rPr>
              <w:t xml:space="preserve"> (диплом серия</w:t>
            </w:r>
            <w:r w:rsidRPr="007418CF">
              <w:rPr>
                <w:rFonts w:ascii="Times New Roman" w:hAnsi="Times New Roman" w:cs="Times New Roman"/>
              </w:rPr>
              <w:t xml:space="preserve"> ИН-104739-420494)</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Мещанкина Валерия</w:t>
            </w:r>
            <w:r w:rsidRPr="007418CF">
              <w:rPr>
                <w:rFonts w:ascii="Times New Roman" w:hAnsi="Times New Roman" w:cs="Times New Roman"/>
                <w:bCs/>
              </w:rPr>
              <w:t xml:space="preserve"> (диплом серия</w:t>
            </w:r>
            <w:r w:rsidRPr="007418CF">
              <w:rPr>
                <w:rFonts w:ascii="Times New Roman" w:hAnsi="Times New Roman" w:cs="Times New Roman"/>
              </w:rPr>
              <w:t xml:space="preserve"> ИН-104739-420504)</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Чермантиева Ксения</w:t>
            </w:r>
            <w:r w:rsidRPr="007418CF">
              <w:rPr>
                <w:rFonts w:ascii="Times New Roman" w:hAnsi="Times New Roman" w:cs="Times New Roman"/>
                <w:bCs/>
              </w:rPr>
              <w:t xml:space="preserve"> (диплом серия</w:t>
            </w:r>
            <w:r w:rsidRPr="007418CF">
              <w:rPr>
                <w:rFonts w:ascii="Times New Roman" w:hAnsi="Times New Roman" w:cs="Times New Roman"/>
              </w:rPr>
              <w:t xml:space="preserve"> ИН-104739-420495)</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Новоселова Софья</w:t>
            </w:r>
            <w:r w:rsidRPr="007418CF">
              <w:rPr>
                <w:rFonts w:ascii="Times New Roman" w:hAnsi="Times New Roman" w:cs="Times New Roman"/>
                <w:bCs/>
              </w:rPr>
              <w:t xml:space="preserve"> (диплом серия </w:t>
            </w:r>
            <w:r w:rsidRPr="007418CF">
              <w:rPr>
                <w:rFonts w:ascii="Times New Roman" w:hAnsi="Times New Roman" w:cs="Times New Roman"/>
              </w:rPr>
              <w:t>ИН-104739-420496)</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Бородкина Мария</w:t>
            </w:r>
            <w:r w:rsidRPr="007418CF">
              <w:rPr>
                <w:rFonts w:ascii="Times New Roman" w:hAnsi="Times New Roman" w:cs="Times New Roman"/>
                <w:bCs/>
              </w:rPr>
              <w:t xml:space="preserve"> (диплом серия</w:t>
            </w:r>
            <w:r w:rsidRPr="007418CF">
              <w:rPr>
                <w:rFonts w:ascii="Times New Roman" w:hAnsi="Times New Roman" w:cs="Times New Roman"/>
              </w:rPr>
              <w:t xml:space="preserve"> ИН-104739-42049)</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Полчанова Елизавета</w:t>
            </w:r>
            <w:r w:rsidRPr="007418CF">
              <w:rPr>
                <w:rFonts w:ascii="Times New Roman" w:hAnsi="Times New Roman" w:cs="Times New Roman"/>
                <w:bCs/>
              </w:rPr>
              <w:t xml:space="preserve"> (диплом серия </w:t>
            </w:r>
            <w:r w:rsidRPr="007418CF">
              <w:rPr>
                <w:rFonts w:ascii="Times New Roman" w:hAnsi="Times New Roman" w:cs="Times New Roman"/>
              </w:rPr>
              <w:t>ИН-104739-420498)</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Чедаева Анастасия</w:t>
            </w:r>
            <w:r w:rsidRPr="007418CF">
              <w:rPr>
                <w:rFonts w:ascii="Times New Roman" w:hAnsi="Times New Roman" w:cs="Times New Roman"/>
                <w:bCs/>
              </w:rPr>
              <w:t xml:space="preserve"> (диплом серия</w:t>
            </w:r>
            <w:r w:rsidRPr="007418CF">
              <w:rPr>
                <w:rFonts w:ascii="Times New Roman" w:hAnsi="Times New Roman" w:cs="Times New Roman"/>
              </w:rPr>
              <w:t xml:space="preserve"> ИН-104739-420499)</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rPr>
              <w:t>Щесленок Алиса</w:t>
            </w:r>
            <w:r w:rsidRPr="007418CF">
              <w:rPr>
                <w:rFonts w:ascii="Times New Roman" w:hAnsi="Times New Roman" w:cs="Times New Roman"/>
                <w:bCs/>
              </w:rPr>
              <w:t xml:space="preserve"> (диплом серия</w:t>
            </w:r>
            <w:proofErr w:type="gramStart"/>
            <w:r w:rsidRPr="007418CF">
              <w:rPr>
                <w:rFonts w:ascii="Times New Roman" w:hAnsi="Times New Roman" w:cs="Times New Roman"/>
              </w:rPr>
              <w:t xml:space="preserve"> И</w:t>
            </w:r>
            <w:proofErr w:type="gramEnd"/>
            <w:r w:rsidRPr="007418CF">
              <w:rPr>
                <w:rFonts w:ascii="Times New Roman" w:hAnsi="Times New Roman" w:cs="Times New Roman"/>
              </w:rPr>
              <w:t>н -104739-420500)</w:t>
            </w: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lastRenderedPageBreak/>
              <w:t>Декабрь 2017</w:t>
            </w: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Информационный образовательный портал «Школьник</w:t>
            </w:r>
            <w:proofErr w:type="gramStart"/>
            <w:r w:rsidRPr="007418CF">
              <w:rPr>
                <w:rFonts w:ascii="Times New Roman" w:hAnsi="Times New Roman" w:cs="Times New Roman"/>
                <w:bCs/>
              </w:rPr>
              <w:t>.р</w:t>
            </w:r>
            <w:proofErr w:type="gramEnd"/>
            <w:r w:rsidRPr="007418CF">
              <w:rPr>
                <w:rFonts w:ascii="Times New Roman" w:hAnsi="Times New Roman" w:cs="Times New Roman"/>
                <w:bCs/>
              </w:rPr>
              <w:t>у»</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bCs/>
              </w:rPr>
              <w:t>(заочный)</w:t>
            </w: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Конкурс «Рисунок»</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2</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Астаева Виктория (диплом победителя за работу № 58, от  04.12.2017)</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Антосюк Анастасия (диплом  № ФС 77-37524, от  14.12.2017)</w:t>
            </w:r>
          </w:p>
        </w:tc>
      </w:tr>
      <w:tr w:rsidR="00587DE4" w:rsidRPr="00DB0B14" w:rsidTr="004A6525">
        <w:trPr>
          <w:trHeight w:val="524"/>
          <w:jc w:val="center"/>
        </w:trPr>
        <w:tc>
          <w:tcPr>
            <w:tcW w:w="14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p>
        </w:tc>
        <w:tc>
          <w:tcPr>
            <w:tcW w:w="237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p>
        </w:tc>
        <w:tc>
          <w:tcPr>
            <w:tcW w:w="3080"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16</w:t>
            </w:r>
          </w:p>
        </w:tc>
        <w:tc>
          <w:tcPr>
            <w:tcW w:w="247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32</w:t>
            </w:r>
          </w:p>
        </w:tc>
      </w:tr>
    </w:tbl>
    <w:p w:rsidR="007418CF" w:rsidRDefault="007418CF" w:rsidP="00DB0B14">
      <w:pPr>
        <w:pStyle w:val="a6"/>
        <w:spacing w:after="0" w:line="240" w:lineRule="auto"/>
        <w:ind w:left="0"/>
        <w:rPr>
          <w:rFonts w:ascii="Times New Roman" w:hAnsi="Times New Roman"/>
          <w:bCs/>
          <w:sz w:val="24"/>
          <w:szCs w:val="24"/>
        </w:rPr>
      </w:pPr>
    </w:p>
    <w:p w:rsidR="00587DE4" w:rsidRPr="00DB0B14" w:rsidRDefault="00587DE4" w:rsidP="00DB0B14">
      <w:pPr>
        <w:pStyle w:val="a6"/>
        <w:spacing w:after="0" w:line="240" w:lineRule="auto"/>
        <w:ind w:left="0"/>
        <w:rPr>
          <w:rFonts w:ascii="Times New Roman" w:hAnsi="Times New Roman"/>
          <w:sz w:val="24"/>
          <w:szCs w:val="24"/>
        </w:rPr>
      </w:pPr>
      <w:r w:rsidRPr="00DB0B14">
        <w:rPr>
          <w:rFonts w:ascii="Times New Roman" w:hAnsi="Times New Roman"/>
          <w:bCs/>
          <w:sz w:val="24"/>
          <w:szCs w:val="24"/>
        </w:rPr>
        <w:t>- международный уровень</w:t>
      </w:r>
    </w:p>
    <w:tbl>
      <w:tblPr>
        <w:tblW w:w="9384" w:type="dxa"/>
        <w:jc w:val="center"/>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2773"/>
        <w:gridCol w:w="2511"/>
        <w:gridCol w:w="2652"/>
      </w:tblGrid>
      <w:tr w:rsidR="00587DE4" w:rsidRPr="00DB0B14" w:rsidTr="004A6525">
        <w:trPr>
          <w:trHeight w:val="52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jc w:val="center"/>
              <w:rPr>
                <w:rFonts w:ascii="Times New Roman" w:hAnsi="Times New Roman" w:cs="Times New Roman"/>
                <w:b/>
                <w:bCs/>
              </w:rPr>
            </w:pPr>
            <w:r w:rsidRPr="007418CF">
              <w:rPr>
                <w:rFonts w:ascii="Times New Roman" w:hAnsi="Times New Roman" w:cs="Times New Roman"/>
                <w:b/>
                <w:bCs/>
              </w:rPr>
              <w:t>Дата проведения</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jc w:val="center"/>
              <w:rPr>
                <w:rFonts w:ascii="Times New Roman" w:hAnsi="Times New Roman" w:cs="Times New Roman"/>
                <w:b/>
                <w:bCs/>
              </w:rPr>
            </w:pPr>
            <w:r w:rsidRPr="007418CF">
              <w:rPr>
                <w:rFonts w:ascii="Times New Roman" w:hAnsi="Times New Roman" w:cs="Times New Roman"/>
                <w:b/>
                <w:bCs/>
              </w:rPr>
              <w:t xml:space="preserve">Место </w:t>
            </w:r>
          </w:p>
          <w:p w:rsidR="00587DE4" w:rsidRPr="007418CF" w:rsidRDefault="00587DE4" w:rsidP="00DB0B14">
            <w:pPr>
              <w:spacing w:after="0" w:line="240" w:lineRule="auto"/>
              <w:jc w:val="center"/>
              <w:rPr>
                <w:rFonts w:ascii="Times New Roman" w:hAnsi="Times New Roman" w:cs="Times New Roman"/>
                <w:b/>
                <w:bCs/>
              </w:rPr>
            </w:pPr>
            <w:r w:rsidRPr="007418CF">
              <w:rPr>
                <w:rFonts w:ascii="Times New Roman" w:hAnsi="Times New Roman" w:cs="Times New Roman"/>
                <w:b/>
                <w:bCs/>
              </w:rPr>
              <w:t>проведения</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jc w:val="center"/>
              <w:rPr>
                <w:rFonts w:ascii="Times New Roman" w:hAnsi="Times New Roman" w:cs="Times New Roman"/>
                <w:b/>
                <w:bCs/>
              </w:rPr>
            </w:pPr>
            <w:r w:rsidRPr="007418CF">
              <w:rPr>
                <w:rFonts w:ascii="Times New Roman" w:hAnsi="Times New Roman" w:cs="Times New Roman"/>
                <w:b/>
                <w:bCs/>
              </w:rPr>
              <w:t>Название конкурса</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jc w:val="center"/>
              <w:rPr>
                <w:rFonts w:ascii="Times New Roman" w:hAnsi="Times New Roman" w:cs="Times New Roman"/>
                <w:b/>
                <w:bCs/>
              </w:rPr>
            </w:pPr>
            <w:r w:rsidRPr="007418CF">
              <w:rPr>
                <w:rFonts w:ascii="Times New Roman" w:hAnsi="Times New Roman" w:cs="Times New Roman"/>
                <w:b/>
                <w:bCs/>
              </w:rPr>
              <w:t>Количество победителей и призёров</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Январь 2017 </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Международное СМИ «Росмедаль». Федеральная служба по надзору в сфере связи и информационных технологий, г. Красноярск</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Творческий конкурс «В рисунке»,  (заочный)</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1</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Яркова Юлия (диплом № 2649)</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Ноябрь 2016 - январь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Дистанционный образовательный портал, г. Москва</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Творческий конкурс, посвященный Дню защиты животных, (заочный) </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2</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Ноябрь 2016 - январь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Дистанционный образовательный портал, г. Москва</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Творческий конкурс, посвященный Дню матери, (заочный)</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3</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Декабрь 2016 - январь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Дистанционный образовательный портал, г. Москва</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Творческий конкурс «В декабре, в декабре все деревья в серебре», (заочный)</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1</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Декабрь 2016</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АРТ-Талант</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г. Санкт-Петербург</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Творческий конкурс «Волшебные краски </w:t>
            </w:r>
            <w:r w:rsidRPr="007418CF">
              <w:rPr>
                <w:rFonts w:ascii="Times New Roman" w:hAnsi="Times New Roman" w:cs="Times New Roman"/>
              </w:rPr>
              <w:lastRenderedPageBreak/>
              <w:t>осени»,  (заочный)</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lastRenderedPageBreak/>
              <w:t>5</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Спирина Диана (диплом </w:t>
            </w:r>
            <w:r w:rsidRPr="007418CF">
              <w:rPr>
                <w:rFonts w:ascii="Times New Roman" w:hAnsi="Times New Roman" w:cs="Times New Roman"/>
              </w:rPr>
              <w:lastRenderedPageBreak/>
              <w:t>серия ИН-102031-352416)</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Мальцева Анна (диплом серия ИН-108096-349706)</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Угрюмова Екатерина (диплом серия ИН-108096-349705)</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Фетищева Дарья (диплом серия ИН-108096-349704)</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ХабибрахмановаЗалина (диплом серия ИН-108096-349692)</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lastRenderedPageBreak/>
              <w:t>Январь – март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Международное СМИ «Росмедаль». Федеральная служба по надзору в сфере связи и информационных технологий, г. Красноярск</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Творческий конкурс "Артсеть", (заочный)</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1</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Январь – март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АРТ-Талант</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г. Санкт-Петербург</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Творческий конкурс  «Мой пушистый друг», (заочный)</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2</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Ноябрь 2016 - январь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АРТ-Талант</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г. Санкт-Петербург</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Творческий конкурс «Лучше мамы в мире нет»,  (заочный)</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1</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Январь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АРТ-Талант</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г. Санкт-Петербург</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Творческий конкурс «Пету</w:t>
            </w:r>
            <w:proofErr w:type="gramStart"/>
            <w:r w:rsidRPr="007418CF">
              <w:rPr>
                <w:rFonts w:ascii="Times New Roman" w:hAnsi="Times New Roman" w:cs="Times New Roman"/>
              </w:rPr>
              <w:t>х-</w:t>
            </w:r>
            <w:proofErr w:type="gramEnd"/>
            <w:r w:rsidRPr="007418CF">
              <w:rPr>
                <w:rFonts w:ascii="Times New Roman" w:hAnsi="Times New Roman" w:cs="Times New Roman"/>
              </w:rPr>
              <w:t xml:space="preserve"> символ 2017 года»,  (заочный)</w:t>
            </w:r>
          </w:p>
          <w:p w:rsidR="00587DE4" w:rsidRPr="007418CF" w:rsidRDefault="00587DE4" w:rsidP="00DB0B14">
            <w:pPr>
              <w:spacing w:after="0" w:line="240" w:lineRule="auto"/>
              <w:rPr>
                <w:rFonts w:ascii="Times New Roman" w:hAnsi="Times New Roman" w:cs="Times New Roman"/>
              </w:rPr>
            </w:pP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2</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Январь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АРТ-Талант</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г. Санкт-Петербург</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Творческий конкурс «Рождественская сказка»,  (заочный)</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3</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Алексеева Анастасия, Овчинников Тимофей, Мурзянова Диана</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 (www.art-talant.org)</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Март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Дистан</w:t>
            </w:r>
            <w:r w:rsidR="0093270F" w:rsidRPr="007418CF">
              <w:rPr>
                <w:rFonts w:ascii="Times New Roman" w:hAnsi="Times New Roman" w:cs="Times New Roman"/>
              </w:rPr>
              <w:t>ционный образовательный портал</w:t>
            </w:r>
            <w:r w:rsidRPr="007418CF">
              <w:rPr>
                <w:rFonts w:ascii="Times New Roman" w:hAnsi="Times New Roman" w:cs="Times New Roman"/>
              </w:rPr>
              <w:t xml:space="preserve"> г. Новосибирск</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Звездный проект «Я нарисую мир», (заочный)</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2</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Март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Дистанц</w:t>
            </w:r>
            <w:r w:rsidR="0093270F" w:rsidRPr="007418CF">
              <w:rPr>
                <w:rFonts w:ascii="Times New Roman" w:hAnsi="Times New Roman" w:cs="Times New Roman"/>
              </w:rPr>
              <w:t xml:space="preserve">ионный образовательный портал </w:t>
            </w:r>
            <w:r w:rsidRPr="007418CF">
              <w:rPr>
                <w:rFonts w:ascii="Times New Roman" w:hAnsi="Times New Roman" w:cs="Times New Roman"/>
              </w:rPr>
              <w:t>г. Новосибирск</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pStyle w:val="33"/>
              <w:spacing w:after="0" w:line="240" w:lineRule="auto"/>
              <w:ind w:left="0" w:firstLine="83"/>
              <w:rPr>
                <w:rFonts w:ascii="Times New Roman" w:hAnsi="Times New Roman"/>
              </w:rPr>
            </w:pPr>
            <w:r w:rsidRPr="007418CF">
              <w:rPr>
                <w:rFonts w:ascii="Times New Roman" w:hAnsi="Times New Roman"/>
              </w:rPr>
              <w:t>Открытый творческий конкурс «Поколение Индиго», (заочный)</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1</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Июль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г. Алушта  </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pStyle w:val="33"/>
              <w:spacing w:after="0" w:line="240" w:lineRule="auto"/>
              <w:ind w:left="0" w:firstLine="83"/>
              <w:rPr>
                <w:rFonts w:ascii="Times New Roman" w:hAnsi="Times New Roman"/>
              </w:rPr>
            </w:pPr>
            <w:r w:rsidRPr="007418CF">
              <w:rPr>
                <w:rFonts w:ascii="Times New Roman" w:hAnsi="Times New Roman"/>
                <w:lang w:val="en-US"/>
              </w:rPr>
              <w:t>X</w:t>
            </w:r>
            <w:r w:rsidRPr="007418CF">
              <w:rPr>
                <w:rFonts w:ascii="Times New Roman" w:hAnsi="Times New Roman"/>
              </w:rPr>
              <w:t xml:space="preserve"> Международный фестивальный конкурс «Дорогами успеха» (очный).  </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1</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bCs/>
              </w:rPr>
              <w:t xml:space="preserve">Еманова Анастасия  </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Август 2017</w:t>
            </w:r>
          </w:p>
        </w:tc>
        <w:tc>
          <w:tcPr>
            <w:tcW w:w="2773" w:type="dxa"/>
            <w:tcBorders>
              <w:top w:val="single" w:sz="4" w:space="0" w:color="auto"/>
              <w:left w:val="single" w:sz="4" w:space="0" w:color="auto"/>
              <w:bottom w:val="single" w:sz="4" w:space="0" w:color="auto"/>
              <w:right w:val="single" w:sz="4" w:space="0" w:color="auto"/>
            </w:tcBorders>
          </w:tcPr>
          <w:p w:rsidR="0093270F"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Интернет портал </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г. </w:t>
            </w:r>
            <w:proofErr w:type="gramStart"/>
            <w:r w:rsidRPr="007418CF">
              <w:rPr>
                <w:rFonts w:ascii="Times New Roman" w:hAnsi="Times New Roman" w:cs="Times New Roman"/>
              </w:rPr>
              <w:t>Новосибирс к</w:t>
            </w:r>
            <w:proofErr w:type="gramEnd"/>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Международный конкурс «Золотые руки» РФ, (заочный)</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1</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Ноябрь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Интернет-портал Золотые руки РФ</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 xml:space="preserve"> г. Новосибирск</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bCs/>
              </w:rPr>
              <w:t xml:space="preserve"> (заочный)</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Конкурс «Золотая осень»</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1</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Грабарь Анастасия</w:t>
            </w:r>
            <w:proofErr w:type="gramStart"/>
            <w:r w:rsidRPr="007418CF">
              <w:rPr>
                <w:rFonts w:ascii="Times New Roman" w:hAnsi="Times New Roman" w:cs="Times New Roman"/>
              </w:rPr>
              <w:t>.</w:t>
            </w:r>
            <w:proofErr w:type="gramEnd"/>
            <w:r w:rsidRPr="007418CF">
              <w:rPr>
                <w:rFonts w:ascii="Times New Roman" w:hAnsi="Times New Roman" w:cs="Times New Roman"/>
              </w:rPr>
              <w:t xml:space="preserve"> (</w:t>
            </w:r>
            <w:proofErr w:type="gramStart"/>
            <w:r w:rsidRPr="007418CF">
              <w:rPr>
                <w:rFonts w:ascii="Times New Roman" w:hAnsi="Times New Roman" w:cs="Times New Roman"/>
              </w:rPr>
              <w:t>д</w:t>
            </w:r>
            <w:proofErr w:type="gramEnd"/>
            <w:r w:rsidRPr="007418CF">
              <w:rPr>
                <w:rFonts w:ascii="Times New Roman" w:hAnsi="Times New Roman" w:cs="Times New Roman"/>
              </w:rPr>
              <w:t>иплом № РО61-128)</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Ноябрь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Интернет-портал Золотые руки РФ</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 xml:space="preserve"> г. Новосибирск</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bCs/>
              </w:rPr>
              <w:t xml:space="preserve"> (заочный)</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bCs/>
              </w:rPr>
              <w:t>Конкурс «Золотые руки»</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1</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Новиков Илья</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bCs/>
              </w:rPr>
              <w:t>(диплом № РО49-28)</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Декабрь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proofErr w:type="gramStart"/>
            <w:r w:rsidRPr="007418CF">
              <w:rPr>
                <w:rFonts w:ascii="Times New Roman" w:hAnsi="Times New Roman" w:cs="Times New Roman"/>
              </w:rPr>
              <w:t>Международное</w:t>
            </w:r>
            <w:proofErr w:type="gramEnd"/>
            <w:r w:rsidRPr="007418CF">
              <w:rPr>
                <w:rFonts w:ascii="Times New Roman" w:hAnsi="Times New Roman" w:cs="Times New Roman"/>
              </w:rPr>
              <w:t xml:space="preserve"> СМИ  "Росмедаль</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lastRenderedPageBreak/>
              <w:t xml:space="preserve"> г. Красноярск</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 (заочный)</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lastRenderedPageBreak/>
              <w:t>- Конкурс для детей и педагогов «В рисунке»</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3</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 Санникова Марина </w:t>
            </w:r>
            <w:proofErr w:type="gramStart"/>
            <w:r w:rsidRPr="007418CF">
              <w:rPr>
                <w:rFonts w:ascii="Times New Roman" w:hAnsi="Times New Roman" w:cs="Times New Roman"/>
              </w:rPr>
              <w:t xml:space="preserve">( </w:t>
            </w:r>
            <w:proofErr w:type="gramEnd"/>
            <w:r w:rsidRPr="007418CF">
              <w:rPr>
                <w:rFonts w:ascii="Times New Roman" w:hAnsi="Times New Roman" w:cs="Times New Roman"/>
              </w:rPr>
              <w:lastRenderedPageBreak/>
              <w:t>диплом № 459)</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 Шуваева Валерия </w:t>
            </w:r>
            <w:proofErr w:type="gramStart"/>
            <w:r w:rsidRPr="007418CF">
              <w:rPr>
                <w:rFonts w:ascii="Times New Roman" w:hAnsi="Times New Roman" w:cs="Times New Roman"/>
              </w:rPr>
              <w:t xml:space="preserve">( </w:t>
            </w:r>
            <w:proofErr w:type="gramEnd"/>
            <w:r w:rsidRPr="007418CF">
              <w:rPr>
                <w:rFonts w:ascii="Times New Roman" w:hAnsi="Times New Roman" w:cs="Times New Roman"/>
              </w:rPr>
              <w:t>диплом № 560)</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диплом № 37823)</w:t>
            </w:r>
          </w:p>
          <w:p w:rsidR="00587DE4" w:rsidRPr="007418CF" w:rsidRDefault="00587DE4" w:rsidP="00DB0B14">
            <w:pPr>
              <w:spacing w:after="0" w:line="240" w:lineRule="auto"/>
              <w:rPr>
                <w:rFonts w:ascii="Times New Roman" w:hAnsi="Times New Roman" w:cs="Times New Roman"/>
              </w:rPr>
            </w:pPr>
            <w:proofErr w:type="gramStart"/>
            <w:r w:rsidRPr="007418CF">
              <w:rPr>
                <w:rFonts w:ascii="Times New Roman" w:hAnsi="Times New Roman" w:cs="Times New Roman"/>
              </w:rPr>
              <w:t xml:space="preserve">Коробкова Анастасия </w:t>
            </w:r>
            <w:r w:rsidRPr="007418CF">
              <w:rPr>
                <w:rFonts w:ascii="Times New Roman" w:hAnsi="Times New Roman" w:cs="Times New Roman"/>
                <w:bCs/>
              </w:rPr>
              <w:t>(№ диплома 37823</w:t>
            </w:r>
            <w:proofErr w:type="gramEnd"/>
          </w:p>
          <w:p w:rsidR="00587DE4" w:rsidRPr="007418CF" w:rsidRDefault="00587DE4" w:rsidP="00DB0B14">
            <w:pPr>
              <w:spacing w:after="0" w:line="240" w:lineRule="auto"/>
              <w:rPr>
                <w:rFonts w:ascii="Times New Roman" w:hAnsi="Times New Roman" w:cs="Times New Roman"/>
              </w:rPr>
            </w:pP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lastRenderedPageBreak/>
              <w:t>Декабрь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autoSpaceDE w:val="0"/>
              <w:autoSpaceDN w:val="0"/>
              <w:adjustRightInd w:val="0"/>
              <w:spacing w:after="0" w:line="240" w:lineRule="auto"/>
              <w:rPr>
                <w:rFonts w:ascii="Times New Roman" w:hAnsi="Times New Roman" w:cs="Times New Roman"/>
              </w:rPr>
            </w:pPr>
            <w:r w:rsidRPr="007418CF">
              <w:rPr>
                <w:rFonts w:ascii="Times New Roman" w:hAnsi="Times New Roman" w:cs="Times New Roman"/>
              </w:rPr>
              <w:t xml:space="preserve"> Всероссийское СМИ "Интербриг".</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 (заочный)</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Конкурс "Интребриг":</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4</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Русинова Татьяна (диплом № ИБ 20688)</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 Давыдова Екатерина (диплом № ИБ 20695)</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Гилева Евгения </w:t>
            </w:r>
            <w:proofErr w:type="gramStart"/>
            <w:r w:rsidRPr="007418CF">
              <w:rPr>
                <w:rFonts w:ascii="Times New Roman" w:hAnsi="Times New Roman" w:cs="Times New Roman"/>
              </w:rPr>
              <w:t xml:space="preserve">( </w:t>
            </w:r>
            <w:proofErr w:type="gramEnd"/>
            <w:r w:rsidRPr="007418CF">
              <w:rPr>
                <w:rFonts w:ascii="Times New Roman" w:hAnsi="Times New Roman" w:cs="Times New Roman"/>
              </w:rPr>
              <w:t>диплом № ИБ-20657)</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Белогорцева Кира </w:t>
            </w:r>
            <w:proofErr w:type="gramStart"/>
            <w:r w:rsidRPr="007418CF">
              <w:rPr>
                <w:rFonts w:ascii="Times New Roman" w:hAnsi="Times New Roman" w:cs="Times New Roman"/>
              </w:rPr>
              <w:t xml:space="preserve">( </w:t>
            </w:r>
            <w:proofErr w:type="gramEnd"/>
            <w:r w:rsidRPr="007418CF">
              <w:rPr>
                <w:rFonts w:ascii="Times New Roman" w:hAnsi="Times New Roman" w:cs="Times New Roman"/>
              </w:rPr>
              <w:t>диплом № ИБ 20689)</w:t>
            </w:r>
          </w:p>
          <w:p w:rsidR="00587DE4" w:rsidRPr="007418CF" w:rsidRDefault="00587DE4" w:rsidP="00DB0B14">
            <w:pPr>
              <w:spacing w:after="0" w:line="240" w:lineRule="auto"/>
              <w:rPr>
                <w:rFonts w:ascii="Times New Roman" w:hAnsi="Times New Roman" w:cs="Times New Roman"/>
              </w:rPr>
            </w:pP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Декабрь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Международный творческий конкурс.</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г. Красноярск</w:t>
            </w:r>
          </w:p>
          <w:p w:rsidR="00587DE4" w:rsidRPr="007418CF" w:rsidRDefault="00587DE4" w:rsidP="00DB0B14">
            <w:pPr>
              <w:autoSpaceDE w:val="0"/>
              <w:autoSpaceDN w:val="0"/>
              <w:adjustRightInd w:val="0"/>
              <w:spacing w:after="0" w:line="240" w:lineRule="auto"/>
              <w:rPr>
                <w:rFonts w:ascii="Times New Roman" w:hAnsi="Times New Roman" w:cs="Times New Roman"/>
              </w:rPr>
            </w:pPr>
            <w:r w:rsidRPr="007418CF">
              <w:rPr>
                <w:rFonts w:ascii="Times New Roman" w:hAnsi="Times New Roman" w:cs="Times New Roman"/>
              </w:rPr>
              <w:t xml:space="preserve"> (заочный)</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Конкурс «Артсеть», номинация «Рисунок»</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6</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Астаева Виктория диплома № 1387 от 23.11.17</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bCs/>
              </w:rPr>
              <w:t>Абрарова Арина диплом №</w:t>
            </w:r>
            <w:r w:rsidRPr="007418CF">
              <w:rPr>
                <w:rFonts w:ascii="Times New Roman" w:hAnsi="Times New Roman" w:cs="Times New Roman"/>
              </w:rPr>
              <w:t xml:space="preserve"> 1414 от  2.12.17</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bCs/>
              </w:rPr>
              <w:t xml:space="preserve">Скулкова Серафима </w:t>
            </w:r>
            <w:r w:rsidRPr="007418CF">
              <w:rPr>
                <w:rFonts w:ascii="Times New Roman" w:hAnsi="Times New Roman" w:cs="Times New Roman"/>
              </w:rPr>
              <w:t>диплом № 1441 от 11.12.17</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Комарова Олеся диплом № 1442 от 14.12.17</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Долинская Алина диплом № 1443 от 14.12.17</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Манылова Ульяна диплом № 1490 от 15.12.2017</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Декабрь 2017</w:t>
            </w: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Международный творческий конкурс</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 xml:space="preserve">г. Таганрог </w:t>
            </w:r>
          </w:p>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(заочный)</w:t>
            </w: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Конкурс «Академия роста», номинация «Художественное творчество»</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1</w:t>
            </w:r>
          </w:p>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rPr>
              <w:t>Рязянова Олеся диплом. Серия ТК 42921 №074366</w:t>
            </w:r>
          </w:p>
        </w:tc>
      </w:tr>
      <w:tr w:rsidR="00587DE4" w:rsidRPr="00DB0B14" w:rsidTr="004A6525">
        <w:trPr>
          <w:trHeight w:val="254"/>
          <w:jc w:val="center"/>
        </w:trPr>
        <w:tc>
          <w:tcPr>
            <w:tcW w:w="1448"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p>
        </w:tc>
        <w:tc>
          <w:tcPr>
            <w:tcW w:w="2773"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p>
        </w:tc>
        <w:tc>
          <w:tcPr>
            <w:tcW w:w="2511"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rPr>
            </w:pPr>
            <w:r w:rsidRPr="007418CF">
              <w:rPr>
                <w:rFonts w:ascii="Times New Roman" w:hAnsi="Times New Roman" w:cs="Times New Roman"/>
              </w:rPr>
              <w:t>20</w:t>
            </w:r>
          </w:p>
        </w:tc>
        <w:tc>
          <w:tcPr>
            <w:tcW w:w="2652" w:type="dxa"/>
            <w:tcBorders>
              <w:top w:val="single" w:sz="4" w:space="0" w:color="auto"/>
              <w:left w:val="single" w:sz="4" w:space="0" w:color="auto"/>
              <w:bottom w:val="single" w:sz="4" w:space="0" w:color="auto"/>
              <w:right w:val="single" w:sz="4" w:space="0" w:color="auto"/>
            </w:tcBorders>
          </w:tcPr>
          <w:p w:rsidR="00587DE4" w:rsidRPr="007418CF" w:rsidRDefault="00587DE4" w:rsidP="00DB0B14">
            <w:pPr>
              <w:spacing w:after="0" w:line="240" w:lineRule="auto"/>
              <w:rPr>
                <w:rFonts w:ascii="Times New Roman" w:hAnsi="Times New Roman" w:cs="Times New Roman"/>
                <w:bCs/>
              </w:rPr>
            </w:pPr>
            <w:r w:rsidRPr="007418CF">
              <w:rPr>
                <w:rFonts w:ascii="Times New Roman" w:hAnsi="Times New Roman" w:cs="Times New Roman"/>
                <w:bCs/>
              </w:rPr>
              <w:t>42</w:t>
            </w:r>
          </w:p>
        </w:tc>
      </w:tr>
    </w:tbl>
    <w:p w:rsidR="007418CF" w:rsidRDefault="007418CF" w:rsidP="00DB0B14">
      <w:pPr>
        <w:pStyle w:val="afe"/>
        <w:spacing w:line="240" w:lineRule="auto"/>
        <w:rPr>
          <w:rFonts w:ascii="Times New Roman" w:hAnsi="Times New Roman" w:cs="Times New Roman"/>
          <w:b/>
          <w:sz w:val="24"/>
          <w:szCs w:val="24"/>
          <w:lang w:val="ru-RU"/>
        </w:rPr>
      </w:pPr>
    </w:p>
    <w:p w:rsidR="00587DE4" w:rsidRPr="007D58AB" w:rsidRDefault="00587DE4" w:rsidP="00DB0B14">
      <w:pPr>
        <w:pStyle w:val="afe"/>
        <w:spacing w:line="240" w:lineRule="auto"/>
        <w:rPr>
          <w:rFonts w:ascii="Times New Roman" w:hAnsi="Times New Roman" w:cs="Times New Roman"/>
          <w:b/>
          <w:sz w:val="24"/>
          <w:szCs w:val="24"/>
          <w:lang w:val="ru-RU"/>
        </w:rPr>
      </w:pPr>
      <w:r w:rsidRPr="007D58AB">
        <w:rPr>
          <w:rFonts w:ascii="Times New Roman" w:hAnsi="Times New Roman" w:cs="Times New Roman"/>
          <w:b/>
          <w:sz w:val="24"/>
          <w:szCs w:val="24"/>
          <w:lang w:val="ru-RU"/>
        </w:rPr>
        <w:t xml:space="preserve">3.8.6. Поддержка молодых дарований: </w:t>
      </w:r>
      <w:r w:rsidRPr="007D58AB">
        <w:rPr>
          <w:rFonts w:ascii="Times New Roman" w:hAnsi="Times New Roman" w:cs="Times New Roman"/>
          <w:b/>
          <w:i/>
          <w:sz w:val="24"/>
          <w:szCs w:val="24"/>
          <w:lang w:val="ru-RU"/>
        </w:rPr>
        <w:t>формы поддержки (стипендии, гранты, и т.д.):</w:t>
      </w:r>
    </w:p>
    <w:p w:rsidR="00587DE4" w:rsidRPr="00DB0B14" w:rsidRDefault="00587DE4" w:rsidP="00AA70F8">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В школе </w:t>
      </w:r>
      <w:proofErr w:type="gramStart"/>
      <w:r w:rsidRPr="00DB0B14">
        <w:rPr>
          <w:rFonts w:ascii="Times New Roman" w:hAnsi="Times New Roman" w:cs="Times New Roman"/>
          <w:sz w:val="24"/>
          <w:szCs w:val="24"/>
        </w:rPr>
        <w:t>сформированы</w:t>
      </w:r>
      <w:proofErr w:type="gramEnd"/>
      <w:r w:rsidRPr="00DB0B14">
        <w:rPr>
          <w:rFonts w:ascii="Times New Roman" w:hAnsi="Times New Roman" w:cs="Times New Roman"/>
          <w:sz w:val="24"/>
          <w:szCs w:val="24"/>
        </w:rPr>
        <w:t>:</w:t>
      </w:r>
    </w:p>
    <w:p w:rsidR="00587DE4" w:rsidRPr="00DB0B14" w:rsidRDefault="00587DE4" w:rsidP="00AA70F8">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внутришкольная база одарённых детей;</w:t>
      </w:r>
    </w:p>
    <w:p w:rsidR="00587DE4" w:rsidRPr="00DB0B14" w:rsidRDefault="00587DE4" w:rsidP="00AA70F8">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муниципальная база одарённых детей по направлению культура и искусство (12 учащихся музыкального отделения, 22 учащихся художественного отделения);</w:t>
      </w:r>
    </w:p>
    <w:p w:rsidR="00587DE4" w:rsidRPr="00DB0B14" w:rsidRDefault="00587DE4" w:rsidP="00AA70F8">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 Реализуется проект «К вершинам мастерства», в рамках которого учащиеся принимают участие в прослушиваниях, мастер – классах, конкурсах и фестивалях.</w:t>
      </w:r>
    </w:p>
    <w:p w:rsidR="00587DE4" w:rsidRPr="00DB0B14" w:rsidRDefault="00587DE4" w:rsidP="00AA70F8">
      <w:pPr>
        <w:widowControl w:val="0"/>
        <w:suppressAutoHyphens/>
        <w:spacing w:after="0" w:line="240" w:lineRule="auto"/>
        <w:ind w:firstLine="567"/>
        <w:jc w:val="both"/>
        <w:rPr>
          <w:rFonts w:ascii="Times New Roman" w:eastAsia="Times New Roman" w:hAnsi="Times New Roman" w:cs="Times New Roman"/>
          <w:kern w:val="2"/>
          <w:sz w:val="24"/>
          <w:szCs w:val="24"/>
        </w:rPr>
      </w:pPr>
      <w:r w:rsidRPr="00DB0B14">
        <w:rPr>
          <w:rFonts w:ascii="Times New Roman" w:hAnsi="Times New Roman" w:cs="Times New Roman"/>
          <w:sz w:val="24"/>
          <w:szCs w:val="24"/>
        </w:rPr>
        <w:t>В первом квартале проведён IX Открытый региональный конкурс вокально-хорового искусства «Юные таланты Югры» (367 участника), Школьный конкурс «Музыкальное созвездие» (125 участников),  городской фестиваль - конкурс (номинация художественная самодеятельность)  «Одарённые дети – будущее России» (214 участников).</w:t>
      </w:r>
      <w:r w:rsidRPr="00DB0B14">
        <w:rPr>
          <w:rFonts w:ascii="Times New Roman" w:eastAsia="Times New Roman" w:hAnsi="Times New Roman" w:cs="Times New Roman"/>
          <w:kern w:val="2"/>
          <w:sz w:val="24"/>
          <w:szCs w:val="24"/>
        </w:rPr>
        <w:t xml:space="preserve"> Учащиеся школы приняли участие в Фестивале детского и юношеского творчества «Одаренные дети – будущее России», направление: художественная самодеятельность, изобразительная деятельность, декоративно-прикладное искусство. </w:t>
      </w:r>
    </w:p>
    <w:p w:rsidR="00587DE4" w:rsidRPr="00DB0B14" w:rsidRDefault="00587DE4" w:rsidP="00AA70F8">
      <w:pPr>
        <w:pStyle w:val="afe"/>
        <w:spacing w:line="240" w:lineRule="auto"/>
        <w:ind w:firstLine="567"/>
        <w:rPr>
          <w:rFonts w:ascii="Times New Roman" w:hAnsi="Times New Roman" w:cs="Times New Roman"/>
          <w:sz w:val="24"/>
          <w:szCs w:val="24"/>
          <w:lang w:val="ru-RU"/>
        </w:rPr>
      </w:pPr>
      <w:r w:rsidRPr="00DB0B14">
        <w:rPr>
          <w:rFonts w:ascii="Times New Roman" w:hAnsi="Times New Roman" w:cs="Times New Roman"/>
          <w:kern w:val="2"/>
          <w:sz w:val="24"/>
          <w:szCs w:val="24"/>
          <w:lang w:val="ru-RU"/>
        </w:rPr>
        <w:t xml:space="preserve">Во втором квартале </w:t>
      </w:r>
      <w:r w:rsidRPr="00DB0B14">
        <w:rPr>
          <w:rFonts w:ascii="Times New Roman" w:hAnsi="Times New Roman" w:cs="Times New Roman"/>
          <w:sz w:val="24"/>
          <w:szCs w:val="24"/>
          <w:lang w:val="ru-RU"/>
        </w:rPr>
        <w:t xml:space="preserve">в Департамент Культура ХМАО-Югры отправлено ходатайство </w:t>
      </w:r>
      <w:r w:rsidRPr="00DB0B14">
        <w:rPr>
          <w:rFonts w:ascii="Times New Roman" w:hAnsi="Times New Roman" w:cs="Times New Roman"/>
          <w:sz w:val="24"/>
          <w:szCs w:val="24"/>
          <w:lang w:val="ru-RU"/>
        </w:rPr>
        <w:lastRenderedPageBreak/>
        <w:t xml:space="preserve">о присуждении премии Губернатора Ханты-Мансийского автономного округа – Югры учащемуся 6 класса музыкального отделения Чермонтиеву Илье. В мае 2017 года </w:t>
      </w:r>
      <w:r w:rsidRPr="00DB0B14">
        <w:rPr>
          <w:rFonts w:ascii="Times New Roman" w:hAnsi="Times New Roman" w:cs="Times New Roman"/>
          <w:kern w:val="2"/>
          <w:sz w:val="24"/>
          <w:szCs w:val="24"/>
          <w:lang w:val="ru-RU"/>
        </w:rPr>
        <w:t>одарённые дети</w:t>
      </w:r>
      <w:r w:rsidRPr="00DB0B14">
        <w:rPr>
          <w:rFonts w:ascii="Times New Roman" w:hAnsi="Times New Roman" w:cs="Times New Roman"/>
          <w:sz w:val="24"/>
          <w:szCs w:val="24"/>
          <w:lang w:val="ru-RU"/>
        </w:rPr>
        <w:t xml:space="preserve"> по итогам творческого сезона 2016-2017 </w:t>
      </w:r>
      <w:r w:rsidRPr="00DB0B14">
        <w:rPr>
          <w:rFonts w:ascii="Times New Roman" w:hAnsi="Times New Roman" w:cs="Times New Roman"/>
          <w:kern w:val="2"/>
          <w:sz w:val="24"/>
          <w:szCs w:val="24"/>
          <w:lang w:val="ru-RU"/>
        </w:rPr>
        <w:t xml:space="preserve">награждены Благодарностью управления культуры администрации города Югорска в количестве 53 человек. Отличники музыкального отделения школы в количестве 37 человек награждены по итогам 2016-2017 учебного года Благодарностью МБУ </w:t>
      </w:r>
      <w:proofErr w:type="gramStart"/>
      <w:r w:rsidRPr="00DB0B14">
        <w:rPr>
          <w:rFonts w:ascii="Times New Roman" w:hAnsi="Times New Roman" w:cs="Times New Roman"/>
          <w:kern w:val="2"/>
          <w:sz w:val="24"/>
          <w:szCs w:val="24"/>
          <w:lang w:val="ru-RU"/>
        </w:rPr>
        <w:t>ДО</w:t>
      </w:r>
      <w:proofErr w:type="gramEnd"/>
      <w:r w:rsidRPr="00DB0B14">
        <w:rPr>
          <w:rFonts w:ascii="Times New Roman" w:hAnsi="Times New Roman" w:cs="Times New Roman"/>
          <w:kern w:val="2"/>
          <w:sz w:val="24"/>
          <w:szCs w:val="24"/>
          <w:lang w:val="ru-RU"/>
        </w:rPr>
        <w:t xml:space="preserve"> «</w:t>
      </w:r>
      <w:proofErr w:type="gramStart"/>
      <w:r w:rsidRPr="00DB0B14">
        <w:rPr>
          <w:rFonts w:ascii="Times New Roman" w:hAnsi="Times New Roman" w:cs="Times New Roman"/>
          <w:kern w:val="2"/>
          <w:sz w:val="24"/>
          <w:szCs w:val="24"/>
          <w:lang w:val="ru-RU"/>
        </w:rPr>
        <w:t>Детская</w:t>
      </w:r>
      <w:proofErr w:type="gramEnd"/>
      <w:r w:rsidRPr="00DB0B14">
        <w:rPr>
          <w:rFonts w:ascii="Times New Roman" w:hAnsi="Times New Roman" w:cs="Times New Roman"/>
          <w:kern w:val="2"/>
          <w:sz w:val="24"/>
          <w:szCs w:val="24"/>
          <w:lang w:val="ru-RU"/>
        </w:rPr>
        <w:t xml:space="preserve"> школа искусств» за отличную учёбу и активную концертно – просветительскую деятельность. </w:t>
      </w:r>
    </w:p>
    <w:p w:rsidR="00587DE4" w:rsidRPr="00DB0B14" w:rsidRDefault="00587DE4" w:rsidP="00AA70F8">
      <w:pPr>
        <w:spacing w:after="0" w:line="240" w:lineRule="auto"/>
        <w:ind w:firstLine="567"/>
        <w:jc w:val="both"/>
        <w:rPr>
          <w:rFonts w:ascii="Times New Roman" w:hAnsi="Times New Roman" w:cs="Times New Roman"/>
          <w:sz w:val="24"/>
          <w:szCs w:val="24"/>
        </w:rPr>
      </w:pPr>
      <w:r w:rsidRPr="00DB0B14">
        <w:rPr>
          <w:rFonts w:ascii="Times New Roman" w:eastAsia="Times New Roman" w:hAnsi="Times New Roman" w:cs="Times New Roman"/>
          <w:kern w:val="2"/>
          <w:sz w:val="24"/>
          <w:szCs w:val="24"/>
        </w:rPr>
        <w:t>В третьем квартале 2017 года у</w:t>
      </w:r>
      <w:r w:rsidRPr="00DB0B14">
        <w:rPr>
          <w:rFonts w:ascii="Times New Roman" w:hAnsi="Times New Roman" w:cs="Times New Roman"/>
          <w:sz w:val="24"/>
          <w:szCs w:val="24"/>
        </w:rPr>
        <w:t>чащиеся художественного отделения стали победителями и призёрами городских конкурсов «Город красок и цветов», «С Днём рождения Югорск!» и Акции «Праздничный флаг Югорска» (27 человек), итоги конкурсов были подведены в августе 2017 г.</w:t>
      </w:r>
    </w:p>
    <w:p w:rsidR="00587DE4" w:rsidRPr="00DB0B14" w:rsidRDefault="00587DE4" w:rsidP="00AA70F8">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Творческие работы учащихся (20 работ) приняли участие в выставке 2 сентября в День города в сквере «Юбилейный».</w:t>
      </w:r>
    </w:p>
    <w:p w:rsidR="00587DE4" w:rsidRPr="00DB0B14" w:rsidRDefault="00587DE4" w:rsidP="0093270F">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В четвертом квартале на художественном отделении </w:t>
      </w:r>
      <w:proofErr w:type="gramStart"/>
      <w:r w:rsidRPr="00DB0B14">
        <w:rPr>
          <w:rFonts w:ascii="Times New Roman" w:hAnsi="Times New Roman" w:cs="Times New Roman"/>
          <w:sz w:val="24"/>
          <w:szCs w:val="24"/>
        </w:rPr>
        <w:t>проведены</w:t>
      </w:r>
      <w:proofErr w:type="gramEnd"/>
      <w:r w:rsidRPr="00DB0B14">
        <w:rPr>
          <w:rFonts w:ascii="Times New Roman" w:hAnsi="Times New Roman" w:cs="Times New Roman"/>
          <w:sz w:val="24"/>
          <w:szCs w:val="24"/>
        </w:rPr>
        <w:t>: городская Олимпиада по изобразительному искусству (10 участников), XVI региональный конкурс – выставка</w:t>
      </w:r>
    </w:p>
    <w:p w:rsidR="00587DE4" w:rsidRPr="00DB0B14" w:rsidRDefault="00587DE4" w:rsidP="0093270F">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детского рисунка «Улыбки Севера» (84 участника).</w:t>
      </w:r>
    </w:p>
    <w:p w:rsidR="00587DE4" w:rsidRPr="00DB0B14" w:rsidRDefault="00587DE4" w:rsidP="0093270F">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20 декабря 2017 года на городское мероприятие «Новогодняя ёлка для одарённых детей с участием главы города Югорска» были приглашены 14 человек, учащихся МБУ </w:t>
      </w:r>
      <w:proofErr w:type="gramStart"/>
      <w:r w:rsidRPr="00DB0B14">
        <w:rPr>
          <w:rFonts w:ascii="Times New Roman" w:hAnsi="Times New Roman" w:cs="Times New Roman"/>
          <w:sz w:val="24"/>
          <w:szCs w:val="24"/>
        </w:rPr>
        <w:t>ДО</w:t>
      </w:r>
      <w:proofErr w:type="gramEnd"/>
      <w:r w:rsidRPr="00DB0B14">
        <w:rPr>
          <w:rFonts w:ascii="Times New Roman" w:hAnsi="Times New Roman" w:cs="Times New Roman"/>
          <w:sz w:val="24"/>
          <w:szCs w:val="24"/>
        </w:rPr>
        <w:t xml:space="preserve"> «</w:t>
      </w:r>
      <w:proofErr w:type="gramStart"/>
      <w:r w:rsidRPr="00DB0B14">
        <w:rPr>
          <w:rFonts w:ascii="Times New Roman" w:hAnsi="Times New Roman" w:cs="Times New Roman"/>
          <w:sz w:val="24"/>
          <w:szCs w:val="24"/>
        </w:rPr>
        <w:t>Детская</w:t>
      </w:r>
      <w:proofErr w:type="gramEnd"/>
      <w:r w:rsidRPr="00DB0B14">
        <w:rPr>
          <w:rFonts w:ascii="Times New Roman" w:hAnsi="Times New Roman" w:cs="Times New Roman"/>
          <w:sz w:val="24"/>
          <w:szCs w:val="24"/>
        </w:rPr>
        <w:t xml:space="preserve"> школа искусств».</w:t>
      </w:r>
    </w:p>
    <w:p w:rsidR="00587DE4" w:rsidRPr="00DB0B14" w:rsidRDefault="00587DE4" w:rsidP="0093270F">
      <w:pPr>
        <w:pStyle w:val="afe"/>
        <w:spacing w:line="240" w:lineRule="auto"/>
        <w:ind w:firstLine="567"/>
        <w:rPr>
          <w:rFonts w:ascii="Times New Roman" w:hAnsi="Times New Roman" w:cs="Times New Roman"/>
          <w:sz w:val="24"/>
          <w:szCs w:val="24"/>
          <w:lang w:val="ru-RU"/>
        </w:rPr>
      </w:pPr>
      <w:r w:rsidRPr="00DB0B14">
        <w:rPr>
          <w:rFonts w:ascii="Times New Roman" w:hAnsi="Times New Roman" w:cs="Times New Roman"/>
          <w:sz w:val="24"/>
          <w:szCs w:val="24"/>
          <w:lang w:val="ru-RU"/>
        </w:rPr>
        <w:t>40 одарённых учащихся музыкального отделения получили финансовую помощь от Муниципалитета, Депутатов Тюменской Думы для участия в Международных фестивалях –конкурсах вг</w:t>
      </w:r>
      <w:proofErr w:type="gramStart"/>
      <w:r w:rsidRPr="00DB0B14">
        <w:rPr>
          <w:rFonts w:ascii="Times New Roman" w:hAnsi="Times New Roman" w:cs="Times New Roman"/>
          <w:sz w:val="24"/>
          <w:szCs w:val="24"/>
          <w:lang w:val="ru-RU"/>
        </w:rPr>
        <w:t>.С</w:t>
      </w:r>
      <w:proofErr w:type="gramEnd"/>
      <w:r w:rsidRPr="00DB0B14">
        <w:rPr>
          <w:rFonts w:ascii="Times New Roman" w:hAnsi="Times New Roman" w:cs="Times New Roman"/>
          <w:sz w:val="24"/>
          <w:szCs w:val="24"/>
          <w:lang w:val="ru-RU"/>
        </w:rPr>
        <w:t>евастополь (октябрь 2017 г) и г. Братислава Словакия (декабрь 2017 г).</w:t>
      </w:r>
    </w:p>
    <w:p w:rsidR="00587DE4" w:rsidRPr="00DB0B14" w:rsidRDefault="00587DE4" w:rsidP="0093270F">
      <w:pPr>
        <w:spacing w:after="0" w:line="240" w:lineRule="auto"/>
        <w:ind w:firstLine="567"/>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10 выпускников школы 2016-2017 учебного года поступили в средне – специальные учебные заведения.</w:t>
      </w:r>
    </w:p>
    <w:p w:rsidR="00587DE4" w:rsidRPr="00DB0B14" w:rsidRDefault="00587DE4" w:rsidP="00DB0B14">
      <w:pPr>
        <w:pStyle w:val="afe"/>
        <w:spacing w:line="240" w:lineRule="auto"/>
        <w:rPr>
          <w:rFonts w:ascii="Times New Roman" w:hAnsi="Times New Roman" w:cs="Times New Roman"/>
          <w:sz w:val="24"/>
          <w:szCs w:val="24"/>
          <w:lang w:val="ru-RU"/>
        </w:rPr>
      </w:pPr>
    </w:p>
    <w:p w:rsidR="00587DE4" w:rsidRPr="00DB0B14" w:rsidRDefault="00587DE4" w:rsidP="00AA70F8">
      <w:pPr>
        <w:pStyle w:val="afe"/>
        <w:spacing w:line="240" w:lineRule="auto"/>
        <w:ind w:firstLine="567"/>
        <w:rPr>
          <w:rFonts w:ascii="Times New Roman" w:hAnsi="Times New Roman" w:cs="Times New Roman"/>
          <w:sz w:val="24"/>
          <w:szCs w:val="24"/>
          <w:lang w:val="ru-RU"/>
        </w:rPr>
      </w:pPr>
      <w:r w:rsidRPr="00DB0B14">
        <w:rPr>
          <w:rFonts w:ascii="Times New Roman" w:hAnsi="Times New Roman" w:cs="Times New Roman"/>
          <w:sz w:val="24"/>
          <w:szCs w:val="24"/>
          <w:lang w:val="ru-RU"/>
        </w:rPr>
        <w:t xml:space="preserve">Стипендию Министерства культуры Российской Федерации </w:t>
      </w:r>
      <w:r w:rsidR="00CE22C1">
        <w:rPr>
          <w:rFonts w:ascii="Times New Roman" w:hAnsi="Times New Roman" w:cs="Times New Roman"/>
          <w:noProof/>
          <w:lang w:val="ru-RU" w:eastAsia="ru-RU"/>
        </w:rPr>
        <mc:AlternateContent>
          <mc:Choice Requires="wps">
            <w:drawing>
              <wp:anchor distT="0" distB="0" distL="114300" distR="114300" simplePos="0" relativeHeight="251661312" behindDoc="0" locked="0" layoutInCell="0" allowOverlap="1">
                <wp:simplePos x="0" y="0"/>
                <wp:positionH relativeFrom="column">
                  <wp:posOffset>4340225</wp:posOffset>
                </wp:positionH>
                <wp:positionV relativeFrom="paragraph">
                  <wp:posOffset>-265430</wp:posOffset>
                </wp:positionV>
                <wp:extent cx="457200" cy="228600"/>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716" w:rsidRDefault="006F5716" w:rsidP="00587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left:0;text-align:left;margin-left:341.75pt;margin-top:-20.9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" o:allowincell="f" filled="f" stroked="f">
                <v:textbox>
                  <w:txbxContent>
                    <w:p w:rsidR="006F5716" w:rsidRDefault="006F5716" w:rsidP="00587DE4"/>
                  </w:txbxContent>
                </v:textbox>
              </v:shape>
            </w:pict>
          </mc:Fallback>
        </mc:AlternateContent>
      </w:r>
      <w:r w:rsidRPr="00DB0B14">
        <w:rPr>
          <w:rFonts w:ascii="Times New Roman" w:hAnsi="Times New Roman" w:cs="Times New Roman"/>
          <w:sz w:val="24"/>
          <w:szCs w:val="24"/>
          <w:lang w:val="ru-RU"/>
        </w:rPr>
        <w:t xml:space="preserve"> получали &lt; _0_ &gt; человек по конкурсу &lt; название&gt;, &lt; номинации&gt; (&lt;наименование учебного заведения — количество стипендиатов – фамилии стипендиатов&gt;).</w:t>
      </w:r>
    </w:p>
    <w:p w:rsidR="00587DE4" w:rsidRPr="00DB0B14" w:rsidRDefault="00587DE4" w:rsidP="00AA70F8">
      <w:pPr>
        <w:pStyle w:val="afe"/>
        <w:spacing w:line="240" w:lineRule="auto"/>
        <w:ind w:firstLine="567"/>
        <w:rPr>
          <w:rFonts w:ascii="Times New Roman" w:hAnsi="Times New Roman" w:cs="Times New Roman"/>
          <w:sz w:val="24"/>
          <w:szCs w:val="24"/>
          <w:lang w:val="ru-RU"/>
        </w:rPr>
      </w:pPr>
      <w:r w:rsidRPr="00DB0B14">
        <w:rPr>
          <w:rFonts w:ascii="Times New Roman" w:hAnsi="Times New Roman" w:cs="Times New Roman"/>
          <w:sz w:val="24"/>
          <w:szCs w:val="24"/>
          <w:lang w:val="ru-RU"/>
        </w:rPr>
        <w:t>Стипендию Департамента культуры и искусства Югры получали &lt; _0_ &gt; человек по конкурсу &lt; название&gt;, &lt; номинации&gt; (&lt;наименование учебного заведения — количество стипендиатов – фамилии стипендиатов&gt;).</w:t>
      </w:r>
    </w:p>
    <w:p w:rsidR="00587DE4" w:rsidRPr="00DB0B14" w:rsidRDefault="00587DE4" w:rsidP="00AA70F8">
      <w:pPr>
        <w:pStyle w:val="afe"/>
        <w:spacing w:line="240" w:lineRule="auto"/>
        <w:ind w:firstLine="567"/>
        <w:rPr>
          <w:rFonts w:ascii="Times New Roman" w:hAnsi="Times New Roman" w:cs="Times New Roman"/>
          <w:sz w:val="24"/>
          <w:szCs w:val="24"/>
          <w:lang w:val="ru-RU"/>
        </w:rPr>
      </w:pPr>
      <w:r w:rsidRPr="00DB0B14">
        <w:rPr>
          <w:rFonts w:ascii="Times New Roman" w:hAnsi="Times New Roman" w:cs="Times New Roman"/>
          <w:sz w:val="24"/>
          <w:szCs w:val="24"/>
          <w:lang w:val="ru-RU"/>
        </w:rPr>
        <w:t>Премии Президента РФ получали &lt; _0_&gt; человек по конкурсу &lt; название&gt;, &lt; номинации&gt; (&lt;наименование учебного заведения — количество стипендиатов – фамилии стипендиатов&gt;).</w:t>
      </w:r>
    </w:p>
    <w:p w:rsidR="00587DE4" w:rsidRPr="00DB0B14" w:rsidRDefault="00587DE4" w:rsidP="00AA70F8">
      <w:pPr>
        <w:pStyle w:val="afe"/>
        <w:spacing w:line="240" w:lineRule="auto"/>
        <w:ind w:firstLine="567"/>
        <w:rPr>
          <w:rFonts w:ascii="Times New Roman" w:hAnsi="Times New Roman" w:cs="Times New Roman"/>
          <w:sz w:val="24"/>
          <w:szCs w:val="24"/>
          <w:lang w:val="ru-RU"/>
        </w:rPr>
      </w:pPr>
      <w:r w:rsidRPr="00DB0B14">
        <w:rPr>
          <w:rFonts w:ascii="Times New Roman" w:hAnsi="Times New Roman" w:cs="Times New Roman"/>
          <w:sz w:val="24"/>
          <w:szCs w:val="24"/>
          <w:lang w:val="ru-RU"/>
        </w:rPr>
        <w:t>Премии Губернатора автономного округа получали &lt; 0_ &gt; человек по конкурсу &lt; название&gt;, &lt; номинации&gt; (&lt;наименование учебного заведения — количество стипендиатов – фамилии стипендиатов&gt;).</w:t>
      </w:r>
    </w:p>
    <w:p w:rsidR="00587DE4" w:rsidRPr="00DB0B14" w:rsidRDefault="00587DE4" w:rsidP="00AA70F8">
      <w:pPr>
        <w:pStyle w:val="afe"/>
        <w:spacing w:line="240" w:lineRule="auto"/>
        <w:ind w:firstLine="567"/>
        <w:rPr>
          <w:rFonts w:ascii="Times New Roman" w:hAnsi="Times New Roman" w:cs="Times New Roman"/>
          <w:sz w:val="24"/>
          <w:szCs w:val="24"/>
          <w:lang w:val="ru-RU"/>
        </w:rPr>
      </w:pPr>
      <w:r w:rsidRPr="00DB0B14">
        <w:rPr>
          <w:rFonts w:ascii="Times New Roman" w:hAnsi="Times New Roman" w:cs="Times New Roman"/>
          <w:sz w:val="24"/>
          <w:szCs w:val="24"/>
          <w:lang w:val="ru-RU"/>
        </w:rPr>
        <w:t>Стипендию муниципального образования &lt; территория&gt; получали &lt; _0_ &gt; человек по конкурсу &lt; название&gt;, &lt; номинации&gt; (&lt;наименование учебного заведения — количество стипендиатов – фамилии стипендиатов&gt;).</w:t>
      </w:r>
    </w:p>
    <w:p w:rsidR="00587DE4" w:rsidRPr="00DB0B14" w:rsidRDefault="00587DE4" w:rsidP="00AA70F8">
      <w:pPr>
        <w:pStyle w:val="afe"/>
        <w:spacing w:line="240" w:lineRule="auto"/>
        <w:ind w:firstLine="567"/>
        <w:rPr>
          <w:rFonts w:ascii="Times New Roman" w:hAnsi="Times New Roman" w:cs="Times New Roman"/>
          <w:sz w:val="24"/>
          <w:szCs w:val="24"/>
          <w:lang w:val="ru-RU"/>
        </w:rPr>
      </w:pPr>
      <w:r w:rsidRPr="00DB0B14">
        <w:rPr>
          <w:rFonts w:ascii="Times New Roman" w:hAnsi="Times New Roman" w:cs="Times New Roman"/>
          <w:sz w:val="24"/>
          <w:szCs w:val="24"/>
          <w:lang w:val="ru-RU"/>
        </w:rPr>
        <w:t>Иные формы поддержки получали &lt; _0_ &gt; человек по конкурсу &lt; название&gt;, &lt; номинации&gt; (&lt;наименование учебного заведения — количество стипендиатов – фамилии стипендиатов&gt;).</w:t>
      </w:r>
    </w:p>
    <w:tbl>
      <w:tblPr>
        <w:tblW w:w="4975" w:type="pct"/>
        <w:jc w:val="center"/>
        <w:tblInd w:w="1680" w:type="dxa"/>
        <w:tblLook w:val="01E0" w:firstRow="1" w:lastRow="1" w:firstColumn="1" w:lastColumn="1" w:noHBand="0" w:noVBand="0"/>
      </w:tblPr>
      <w:tblGrid>
        <w:gridCol w:w="1051"/>
        <w:gridCol w:w="718"/>
        <w:gridCol w:w="1533"/>
        <w:gridCol w:w="1506"/>
        <w:gridCol w:w="1381"/>
        <w:gridCol w:w="1170"/>
        <w:gridCol w:w="2163"/>
      </w:tblGrid>
      <w:tr w:rsidR="002057F1" w:rsidRPr="00DB0B14" w:rsidTr="005B51F6">
        <w:trPr>
          <w:jc w:val="center"/>
        </w:trPr>
        <w:tc>
          <w:tcPr>
            <w:tcW w:w="552" w:type="pct"/>
            <w:tcBorders>
              <w:top w:val="single" w:sz="4" w:space="0" w:color="auto"/>
              <w:left w:val="single" w:sz="4" w:space="0" w:color="auto"/>
              <w:bottom w:val="single" w:sz="4" w:space="0" w:color="auto"/>
              <w:right w:val="single" w:sz="4" w:space="0" w:color="auto"/>
            </w:tcBorders>
            <w:vAlign w:val="center"/>
            <w:hideMark/>
          </w:tcPr>
          <w:p w:rsidR="00587DE4" w:rsidRPr="008B309F" w:rsidRDefault="00587DE4" w:rsidP="00AA70F8">
            <w:pPr>
              <w:spacing w:after="0" w:line="240" w:lineRule="auto"/>
              <w:jc w:val="center"/>
              <w:rPr>
                <w:rFonts w:ascii="Times New Roman" w:hAnsi="Times New Roman" w:cs="Times New Roman"/>
                <w:b/>
                <w:sz w:val="20"/>
                <w:szCs w:val="20"/>
              </w:rPr>
            </w:pPr>
            <w:r w:rsidRPr="008B309F">
              <w:rPr>
                <w:rFonts w:ascii="Times New Roman" w:hAnsi="Times New Roman" w:cs="Times New Roman"/>
                <w:b/>
                <w:sz w:val="20"/>
                <w:szCs w:val="20"/>
              </w:rPr>
              <w:t>Учебный год</w:t>
            </w:r>
          </w:p>
        </w:tc>
        <w:tc>
          <w:tcPr>
            <w:tcW w:w="377" w:type="pct"/>
            <w:tcBorders>
              <w:top w:val="single" w:sz="4" w:space="0" w:color="auto"/>
              <w:left w:val="single" w:sz="4" w:space="0" w:color="auto"/>
              <w:bottom w:val="single" w:sz="4" w:space="0" w:color="auto"/>
              <w:right w:val="single" w:sz="4" w:space="0" w:color="auto"/>
            </w:tcBorders>
            <w:vAlign w:val="center"/>
            <w:hideMark/>
          </w:tcPr>
          <w:p w:rsidR="002057F1" w:rsidRPr="008B309F" w:rsidRDefault="00587DE4" w:rsidP="00AA70F8">
            <w:pPr>
              <w:spacing w:after="0" w:line="240" w:lineRule="auto"/>
              <w:jc w:val="center"/>
              <w:rPr>
                <w:rFonts w:ascii="Times New Roman" w:hAnsi="Times New Roman" w:cs="Times New Roman"/>
                <w:b/>
                <w:sz w:val="20"/>
                <w:szCs w:val="20"/>
              </w:rPr>
            </w:pPr>
            <w:r w:rsidRPr="008B309F">
              <w:rPr>
                <w:rFonts w:ascii="Times New Roman" w:hAnsi="Times New Roman" w:cs="Times New Roman"/>
                <w:b/>
                <w:sz w:val="20"/>
                <w:szCs w:val="20"/>
              </w:rPr>
              <w:t>Всего</w:t>
            </w:r>
          </w:p>
          <w:p w:rsidR="00587DE4" w:rsidRPr="008B309F" w:rsidRDefault="00587DE4" w:rsidP="00AA70F8">
            <w:pPr>
              <w:spacing w:after="0" w:line="240" w:lineRule="auto"/>
              <w:jc w:val="center"/>
              <w:rPr>
                <w:rFonts w:ascii="Times New Roman" w:hAnsi="Times New Roman" w:cs="Times New Roman"/>
                <w:b/>
                <w:sz w:val="20"/>
                <w:szCs w:val="20"/>
                <w:lang w:val="en-US"/>
              </w:rPr>
            </w:pPr>
            <w:r w:rsidRPr="008B309F">
              <w:rPr>
                <w:rFonts w:ascii="Times New Roman" w:hAnsi="Times New Roman" w:cs="Times New Roman"/>
                <w:b/>
                <w:sz w:val="20"/>
                <w:szCs w:val="20"/>
              </w:rPr>
              <w:t>(чел.)</w:t>
            </w:r>
          </w:p>
        </w:tc>
        <w:tc>
          <w:tcPr>
            <w:tcW w:w="805" w:type="pct"/>
            <w:tcBorders>
              <w:top w:val="single" w:sz="4" w:space="0" w:color="auto"/>
              <w:left w:val="single" w:sz="4" w:space="0" w:color="auto"/>
              <w:bottom w:val="single" w:sz="4" w:space="0" w:color="auto"/>
              <w:right w:val="single" w:sz="4" w:space="0" w:color="auto"/>
            </w:tcBorders>
            <w:vAlign w:val="center"/>
          </w:tcPr>
          <w:p w:rsidR="00587DE4" w:rsidRPr="008B309F" w:rsidRDefault="00587DE4" w:rsidP="00AA70F8">
            <w:pPr>
              <w:spacing w:after="0" w:line="240" w:lineRule="auto"/>
              <w:jc w:val="center"/>
              <w:rPr>
                <w:rFonts w:ascii="Times New Roman" w:hAnsi="Times New Roman" w:cs="Times New Roman"/>
                <w:b/>
                <w:sz w:val="20"/>
                <w:szCs w:val="20"/>
              </w:rPr>
            </w:pPr>
            <w:r w:rsidRPr="008B309F">
              <w:rPr>
                <w:rFonts w:ascii="Times New Roman" w:hAnsi="Times New Roman" w:cs="Times New Roman"/>
                <w:b/>
                <w:sz w:val="20"/>
                <w:szCs w:val="20"/>
              </w:rPr>
              <w:t>Количество стипендиатов Министерства культуры и искусства РФ</w:t>
            </w:r>
          </w:p>
          <w:p w:rsidR="00587DE4" w:rsidRPr="008B309F" w:rsidRDefault="00587DE4" w:rsidP="00AA70F8">
            <w:pPr>
              <w:spacing w:after="0" w:line="240" w:lineRule="auto"/>
              <w:jc w:val="center"/>
              <w:rPr>
                <w:rFonts w:ascii="Times New Roman" w:hAnsi="Times New Roman" w:cs="Times New Roman"/>
                <w:b/>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hideMark/>
          </w:tcPr>
          <w:p w:rsidR="00587DE4" w:rsidRPr="008B309F" w:rsidRDefault="00587DE4" w:rsidP="005B51F6">
            <w:pPr>
              <w:spacing w:after="0" w:line="240" w:lineRule="auto"/>
              <w:jc w:val="center"/>
              <w:rPr>
                <w:rFonts w:ascii="Times New Roman" w:hAnsi="Times New Roman" w:cs="Times New Roman"/>
                <w:b/>
                <w:sz w:val="20"/>
                <w:szCs w:val="20"/>
              </w:rPr>
            </w:pPr>
            <w:r w:rsidRPr="008B309F">
              <w:rPr>
                <w:rFonts w:ascii="Times New Roman" w:hAnsi="Times New Roman" w:cs="Times New Roman"/>
                <w:b/>
                <w:sz w:val="20"/>
                <w:szCs w:val="20"/>
              </w:rPr>
              <w:t>Количество стипендиатов Департамента культуры и искусства Югры</w:t>
            </w:r>
          </w:p>
        </w:tc>
        <w:tc>
          <w:tcPr>
            <w:tcW w:w="725" w:type="pct"/>
            <w:tcBorders>
              <w:top w:val="single" w:sz="4" w:space="0" w:color="auto"/>
              <w:left w:val="single" w:sz="4" w:space="0" w:color="auto"/>
              <w:bottom w:val="single" w:sz="4" w:space="0" w:color="auto"/>
              <w:right w:val="single" w:sz="4" w:space="0" w:color="auto"/>
            </w:tcBorders>
            <w:vAlign w:val="center"/>
          </w:tcPr>
          <w:p w:rsidR="00587DE4" w:rsidRPr="008B309F" w:rsidRDefault="00587DE4" w:rsidP="00AA70F8">
            <w:pPr>
              <w:spacing w:after="0" w:line="240" w:lineRule="auto"/>
              <w:jc w:val="center"/>
              <w:rPr>
                <w:rFonts w:ascii="Times New Roman" w:hAnsi="Times New Roman" w:cs="Times New Roman"/>
                <w:b/>
                <w:sz w:val="20"/>
                <w:szCs w:val="20"/>
              </w:rPr>
            </w:pPr>
            <w:r w:rsidRPr="008B309F">
              <w:rPr>
                <w:rFonts w:ascii="Times New Roman" w:hAnsi="Times New Roman" w:cs="Times New Roman"/>
                <w:b/>
                <w:sz w:val="20"/>
                <w:szCs w:val="20"/>
              </w:rPr>
              <w:t>Премии Президента РФ, Губернатора автономного округа</w:t>
            </w:r>
          </w:p>
          <w:p w:rsidR="00587DE4" w:rsidRPr="008B309F" w:rsidRDefault="00587DE4" w:rsidP="00AA70F8">
            <w:pPr>
              <w:spacing w:after="0" w:line="240" w:lineRule="auto"/>
              <w:jc w:val="center"/>
              <w:rPr>
                <w:rFonts w:ascii="Times New Roman" w:hAnsi="Times New Roman" w:cs="Times New Roman"/>
                <w:b/>
                <w:sz w:val="20"/>
                <w:szCs w:val="20"/>
              </w:rPr>
            </w:pPr>
          </w:p>
        </w:tc>
        <w:tc>
          <w:tcPr>
            <w:tcW w:w="614" w:type="pct"/>
            <w:tcBorders>
              <w:top w:val="single" w:sz="4" w:space="0" w:color="auto"/>
              <w:left w:val="single" w:sz="4" w:space="0" w:color="auto"/>
              <w:bottom w:val="single" w:sz="4" w:space="0" w:color="auto"/>
              <w:right w:val="single" w:sz="4" w:space="0" w:color="auto"/>
            </w:tcBorders>
            <w:vAlign w:val="center"/>
          </w:tcPr>
          <w:p w:rsidR="00587DE4" w:rsidRPr="008B309F" w:rsidRDefault="00587DE4" w:rsidP="00AA70F8">
            <w:pPr>
              <w:spacing w:after="0" w:line="240" w:lineRule="auto"/>
              <w:jc w:val="center"/>
              <w:rPr>
                <w:rFonts w:ascii="Times New Roman" w:hAnsi="Times New Roman" w:cs="Times New Roman"/>
                <w:b/>
                <w:sz w:val="20"/>
                <w:szCs w:val="20"/>
              </w:rPr>
            </w:pPr>
            <w:proofErr w:type="gramStart"/>
            <w:r w:rsidRPr="008B309F">
              <w:rPr>
                <w:rFonts w:ascii="Times New Roman" w:hAnsi="Times New Roman" w:cs="Times New Roman"/>
                <w:b/>
                <w:sz w:val="20"/>
                <w:szCs w:val="20"/>
              </w:rPr>
              <w:t>Муници-пальные</w:t>
            </w:r>
            <w:proofErr w:type="gramEnd"/>
            <w:r w:rsidRPr="008B309F">
              <w:rPr>
                <w:rFonts w:ascii="Times New Roman" w:hAnsi="Times New Roman" w:cs="Times New Roman"/>
                <w:b/>
                <w:sz w:val="20"/>
                <w:szCs w:val="20"/>
              </w:rPr>
              <w:t xml:space="preserve"> стипендии</w:t>
            </w:r>
          </w:p>
          <w:p w:rsidR="00587DE4" w:rsidRPr="008B309F" w:rsidRDefault="00587DE4" w:rsidP="00AA70F8">
            <w:pPr>
              <w:spacing w:after="0" w:line="240" w:lineRule="auto"/>
              <w:jc w:val="center"/>
              <w:rPr>
                <w:rFonts w:ascii="Times New Roman" w:hAnsi="Times New Roman" w:cs="Times New Roman"/>
                <w:b/>
                <w:sz w:val="20"/>
                <w:szCs w:val="20"/>
              </w:rPr>
            </w:pPr>
          </w:p>
        </w:tc>
        <w:tc>
          <w:tcPr>
            <w:tcW w:w="1136" w:type="pct"/>
            <w:tcBorders>
              <w:top w:val="single" w:sz="4" w:space="0" w:color="auto"/>
              <w:left w:val="single" w:sz="4" w:space="0" w:color="auto"/>
              <w:bottom w:val="single" w:sz="4" w:space="0" w:color="auto"/>
              <w:right w:val="single" w:sz="4" w:space="0" w:color="auto"/>
            </w:tcBorders>
            <w:hideMark/>
          </w:tcPr>
          <w:p w:rsidR="002057F1" w:rsidRPr="008B309F" w:rsidRDefault="00587DE4" w:rsidP="00AA70F8">
            <w:pPr>
              <w:spacing w:after="0" w:line="240" w:lineRule="auto"/>
              <w:jc w:val="center"/>
              <w:rPr>
                <w:rFonts w:ascii="Times New Roman" w:hAnsi="Times New Roman" w:cs="Times New Roman"/>
                <w:b/>
                <w:sz w:val="20"/>
                <w:szCs w:val="20"/>
              </w:rPr>
            </w:pPr>
            <w:r w:rsidRPr="008B309F">
              <w:rPr>
                <w:rFonts w:ascii="Times New Roman" w:hAnsi="Times New Roman" w:cs="Times New Roman"/>
                <w:b/>
                <w:sz w:val="20"/>
                <w:szCs w:val="20"/>
              </w:rPr>
              <w:t>Иная форма</w:t>
            </w:r>
          </w:p>
          <w:p w:rsidR="00587DE4" w:rsidRPr="008B309F" w:rsidRDefault="00587DE4" w:rsidP="00AA70F8">
            <w:pPr>
              <w:spacing w:after="0" w:line="240" w:lineRule="auto"/>
              <w:jc w:val="center"/>
              <w:rPr>
                <w:rFonts w:ascii="Times New Roman" w:hAnsi="Times New Roman" w:cs="Times New Roman"/>
                <w:b/>
                <w:sz w:val="20"/>
                <w:szCs w:val="20"/>
              </w:rPr>
            </w:pPr>
            <w:r w:rsidRPr="008B309F">
              <w:rPr>
                <w:rFonts w:ascii="Times New Roman" w:hAnsi="Times New Roman" w:cs="Times New Roman"/>
                <w:b/>
                <w:sz w:val="20"/>
                <w:szCs w:val="20"/>
              </w:rPr>
              <w:t xml:space="preserve"> поддержки</w:t>
            </w:r>
          </w:p>
        </w:tc>
      </w:tr>
      <w:tr w:rsidR="002057F1" w:rsidRPr="00DB0B14" w:rsidTr="005B51F6">
        <w:trPr>
          <w:jc w:val="center"/>
        </w:trPr>
        <w:tc>
          <w:tcPr>
            <w:tcW w:w="552" w:type="pct"/>
            <w:tcBorders>
              <w:top w:val="single" w:sz="4" w:space="0" w:color="auto"/>
              <w:left w:val="single" w:sz="4" w:space="0" w:color="auto"/>
              <w:bottom w:val="single" w:sz="4" w:space="0" w:color="auto"/>
              <w:right w:val="single" w:sz="4" w:space="0" w:color="auto"/>
            </w:tcBorders>
            <w:hideMark/>
          </w:tcPr>
          <w:p w:rsidR="00587DE4" w:rsidRPr="008B309F" w:rsidRDefault="00587DE4" w:rsidP="00513277">
            <w:pPr>
              <w:spacing w:after="0" w:line="240" w:lineRule="auto"/>
              <w:ind w:left="-23" w:firstLine="14"/>
              <w:jc w:val="center"/>
              <w:rPr>
                <w:rFonts w:ascii="Times New Roman" w:hAnsi="Times New Roman" w:cs="Times New Roman"/>
              </w:rPr>
            </w:pPr>
            <w:r w:rsidRPr="008B309F">
              <w:rPr>
                <w:rFonts w:ascii="Times New Roman" w:hAnsi="Times New Roman" w:cs="Times New Roman"/>
              </w:rPr>
              <w:t>20</w:t>
            </w:r>
            <w:r w:rsidRPr="008B309F">
              <w:rPr>
                <w:rFonts w:ascii="Times New Roman" w:hAnsi="Times New Roman" w:cs="Times New Roman"/>
                <w:lang w:val="en-US"/>
              </w:rPr>
              <w:t>1</w:t>
            </w:r>
            <w:r w:rsidRPr="008B309F">
              <w:rPr>
                <w:rFonts w:ascii="Times New Roman" w:hAnsi="Times New Roman" w:cs="Times New Roman"/>
              </w:rPr>
              <w:t>4–2015</w:t>
            </w:r>
          </w:p>
        </w:tc>
        <w:tc>
          <w:tcPr>
            <w:tcW w:w="377" w:type="pct"/>
            <w:tcBorders>
              <w:top w:val="single" w:sz="4" w:space="0" w:color="auto"/>
              <w:left w:val="single" w:sz="4" w:space="0" w:color="auto"/>
              <w:bottom w:val="single" w:sz="4" w:space="0" w:color="auto"/>
              <w:right w:val="single" w:sz="4" w:space="0" w:color="auto"/>
            </w:tcBorders>
          </w:tcPr>
          <w:p w:rsidR="00587DE4" w:rsidRPr="008B309F" w:rsidRDefault="00587DE4" w:rsidP="00DB0B14">
            <w:pPr>
              <w:spacing w:after="0" w:line="240" w:lineRule="auto"/>
              <w:jc w:val="center"/>
              <w:rPr>
                <w:rFonts w:ascii="Times New Roman" w:hAnsi="Times New Roman" w:cs="Times New Roman"/>
              </w:rPr>
            </w:pPr>
          </w:p>
        </w:tc>
        <w:tc>
          <w:tcPr>
            <w:tcW w:w="805"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791"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725"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614"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1136" w:type="pct"/>
            <w:tcBorders>
              <w:top w:val="single" w:sz="4" w:space="0" w:color="auto"/>
              <w:left w:val="single" w:sz="4" w:space="0" w:color="auto"/>
              <w:bottom w:val="single" w:sz="4" w:space="0" w:color="auto"/>
              <w:right w:val="single" w:sz="4" w:space="0" w:color="auto"/>
            </w:tcBorders>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r>
      <w:tr w:rsidR="002057F1" w:rsidRPr="00DB0B14" w:rsidTr="005B51F6">
        <w:trPr>
          <w:jc w:val="center"/>
        </w:trPr>
        <w:tc>
          <w:tcPr>
            <w:tcW w:w="552" w:type="pct"/>
            <w:tcBorders>
              <w:top w:val="single" w:sz="4" w:space="0" w:color="auto"/>
              <w:left w:val="single" w:sz="4" w:space="0" w:color="auto"/>
              <w:bottom w:val="single" w:sz="4" w:space="0" w:color="auto"/>
              <w:right w:val="single" w:sz="4" w:space="0" w:color="auto"/>
            </w:tcBorders>
            <w:hideMark/>
          </w:tcPr>
          <w:p w:rsidR="00587DE4" w:rsidRPr="008B309F" w:rsidRDefault="00587DE4" w:rsidP="00513277">
            <w:pPr>
              <w:spacing w:after="0" w:line="240" w:lineRule="auto"/>
              <w:ind w:left="-23" w:firstLine="14"/>
              <w:jc w:val="center"/>
              <w:rPr>
                <w:rFonts w:ascii="Times New Roman" w:hAnsi="Times New Roman" w:cs="Times New Roman"/>
              </w:rPr>
            </w:pPr>
            <w:r w:rsidRPr="008B309F">
              <w:rPr>
                <w:rFonts w:ascii="Times New Roman" w:hAnsi="Times New Roman" w:cs="Times New Roman"/>
              </w:rPr>
              <w:t>2015–</w:t>
            </w:r>
            <w:r w:rsidRPr="008B309F">
              <w:rPr>
                <w:rFonts w:ascii="Times New Roman" w:hAnsi="Times New Roman" w:cs="Times New Roman"/>
              </w:rPr>
              <w:lastRenderedPageBreak/>
              <w:t>2016</w:t>
            </w:r>
          </w:p>
        </w:tc>
        <w:tc>
          <w:tcPr>
            <w:tcW w:w="377"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lastRenderedPageBreak/>
              <w:t>962</w:t>
            </w:r>
          </w:p>
        </w:tc>
        <w:tc>
          <w:tcPr>
            <w:tcW w:w="805"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791"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725"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614"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1136" w:type="pct"/>
            <w:tcBorders>
              <w:top w:val="single" w:sz="4" w:space="0" w:color="auto"/>
              <w:left w:val="single" w:sz="4" w:space="0" w:color="auto"/>
              <w:bottom w:val="single" w:sz="4" w:space="0" w:color="auto"/>
              <w:right w:val="single" w:sz="4" w:space="0" w:color="auto"/>
            </w:tcBorders>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r>
      <w:tr w:rsidR="002057F1" w:rsidRPr="00DB0B14" w:rsidTr="005B51F6">
        <w:trPr>
          <w:jc w:val="center"/>
        </w:trPr>
        <w:tc>
          <w:tcPr>
            <w:tcW w:w="552" w:type="pct"/>
            <w:tcBorders>
              <w:top w:val="single" w:sz="4" w:space="0" w:color="auto"/>
              <w:left w:val="single" w:sz="4" w:space="0" w:color="auto"/>
              <w:bottom w:val="single" w:sz="4" w:space="0" w:color="auto"/>
              <w:right w:val="single" w:sz="4" w:space="0" w:color="auto"/>
            </w:tcBorders>
            <w:hideMark/>
          </w:tcPr>
          <w:p w:rsidR="00587DE4" w:rsidRPr="008B309F" w:rsidRDefault="00587DE4" w:rsidP="00513277">
            <w:pPr>
              <w:spacing w:after="0" w:line="240" w:lineRule="auto"/>
              <w:ind w:left="-23" w:firstLine="14"/>
              <w:jc w:val="center"/>
              <w:rPr>
                <w:rFonts w:ascii="Times New Roman" w:hAnsi="Times New Roman" w:cs="Times New Roman"/>
              </w:rPr>
            </w:pPr>
            <w:r w:rsidRPr="008B309F">
              <w:rPr>
                <w:rFonts w:ascii="Times New Roman" w:hAnsi="Times New Roman" w:cs="Times New Roman"/>
              </w:rPr>
              <w:lastRenderedPageBreak/>
              <w:t>2016–2017</w:t>
            </w:r>
          </w:p>
        </w:tc>
        <w:tc>
          <w:tcPr>
            <w:tcW w:w="377"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962</w:t>
            </w:r>
          </w:p>
        </w:tc>
        <w:tc>
          <w:tcPr>
            <w:tcW w:w="805"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791"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725"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614" w:type="pct"/>
            <w:tcBorders>
              <w:top w:val="single" w:sz="4" w:space="0" w:color="auto"/>
              <w:left w:val="single" w:sz="4" w:space="0" w:color="auto"/>
              <w:bottom w:val="single" w:sz="4" w:space="0" w:color="auto"/>
              <w:right w:val="single" w:sz="4" w:space="0" w:color="auto"/>
            </w:tcBorders>
            <w:hideMark/>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0</w:t>
            </w:r>
          </w:p>
        </w:tc>
        <w:tc>
          <w:tcPr>
            <w:tcW w:w="1136" w:type="pct"/>
            <w:tcBorders>
              <w:top w:val="single" w:sz="4" w:space="0" w:color="auto"/>
              <w:left w:val="single" w:sz="4" w:space="0" w:color="auto"/>
              <w:bottom w:val="single" w:sz="4" w:space="0" w:color="auto"/>
              <w:right w:val="single" w:sz="4" w:space="0" w:color="auto"/>
            </w:tcBorders>
          </w:tcPr>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В 2017 году один обучающийся Детской школы искусств направлен в качестве поощрения для участия в Югорской новогодней Ёлке;</w:t>
            </w:r>
          </w:p>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 xml:space="preserve">5 учащихся получили приглашения принять участие в новогодних мероприятиях, организуемых ежегодно для одарённых детей города главой города Югорска. </w:t>
            </w:r>
          </w:p>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 xml:space="preserve">Образцовому художественному коллективу «Севернаякамерата» Детской школы искусств из средств муниципального бюджета выделено </w:t>
            </w:r>
            <w:proofErr w:type="gramStart"/>
            <w:r w:rsidRPr="008B309F">
              <w:rPr>
                <w:rFonts w:ascii="Times New Roman" w:hAnsi="Times New Roman" w:cs="Times New Roman"/>
              </w:rPr>
              <w:t>в</w:t>
            </w:r>
            <w:proofErr w:type="gramEnd"/>
          </w:p>
          <w:p w:rsidR="00587DE4" w:rsidRPr="008B309F" w:rsidRDefault="00587DE4" w:rsidP="00DB0B14">
            <w:pPr>
              <w:spacing w:after="0" w:line="240" w:lineRule="auto"/>
              <w:jc w:val="center"/>
              <w:rPr>
                <w:rFonts w:ascii="Times New Roman" w:hAnsi="Times New Roman" w:cs="Times New Roman"/>
              </w:rPr>
            </w:pPr>
            <w:r w:rsidRPr="008B309F">
              <w:rPr>
                <w:rFonts w:ascii="Times New Roman" w:hAnsi="Times New Roman" w:cs="Times New Roman"/>
              </w:rPr>
              <w:t xml:space="preserve"> 2017 году 230 тыс. рублей для организации поездки на международный конку</w:t>
            </w:r>
            <w:proofErr w:type="gramStart"/>
            <w:r w:rsidRPr="008B309F">
              <w:rPr>
                <w:rFonts w:ascii="Times New Roman" w:hAnsi="Times New Roman" w:cs="Times New Roman"/>
              </w:rPr>
              <w:t>рс в Кр</w:t>
            </w:r>
            <w:proofErr w:type="gramEnd"/>
            <w:r w:rsidRPr="008B309F">
              <w:rPr>
                <w:rFonts w:ascii="Times New Roman" w:hAnsi="Times New Roman" w:cs="Times New Roman"/>
              </w:rPr>
              <w:t xml:space="preserve">ым, по результатам которого детский коллектив стал лауреатом </w:t>
            </w:r>
            <w:r w:rsidRPr="008B309F">
              <w:rPr>
                <w:rFonts w:ascii="Times New Roman" w:hAnsi="Times New Roman" w:cs="Times New Roman"/>
                <w:lang w:val="en-US"/>
              </w:rPr>
              <w:t>III</w:t>
            </w:r>
            <w:r w:rsidRPr="008B309F">
              <w:rPr>
                <w:rFonts w:ascii="Times New Roman" w:hAnsi="Times New Roman" w:cs="Times New Roman"/>
              </w:rPr>
              <w:t xml:space="preserve"> степени.</w:t>
            </w:r>
          </w:p>
        </w:tc>
      </w:tr>
    </w:tbl>
    <w:p w:rsidR="00587DE4" w:rsidRPr="00DB0B14" w:rsidRDefault="00587DE4" w:rsidP="00DB0B14">
      <w:pPr>
        <w:spacing w:after="0" w:line="240" w:lineRule="auto"/>
        <w:ind w:firstLine="708"/>
        <w:jc w:val="both"/>
        <w:rPr>
          <w:rFonts w:ascii="Times New Roman" w:hAnsi="Times New Roman" w:cs="Times New Roman"/>
          <w:sz w:val="24"/>
          <w:szCs w:val="24"/>
        </w:rPr>
      </w:pPr>
    </w:p>
    <w:p w:rsidR="00587DE4" w:rsidRPr="007E2A55" w:rsidRDefault="00587DE4" w:rsidP="00095D49">
      <w:pPr>
        <w:spacing w:after="0" w:line="240" w:lineRule="auto"/>
        <w:ind w:left="567"/>
        <w:jc w:val="both"/>
        <w:rPr>
          <w:rFonts w:ascii="Times New Roman" w:hAnsi="Times New Roman" w:cs="Times New Roman"/>
          <w:b/>
          <w:sz w:val="24"/>
          <w:szCs w:val="24"/>
        </w:rPr>
      </w:pPr>
      <w:r w:rsidRPr="007E2A55">
        <w:rPr>
          <w:rFonts w:ascii="Times New Roman" w:hAnsi="Times New Roman" w:cs="Times New Roman"/>
          <w:b/>
          <w:sz w:val="24"/>
          <w:szCs w:val="24"/>
        </w:rPr>
        <w:t>3.8.7. Информация о реализации мероприятий по модернизации материально – технической базы детских школ искусств (субсидия на обновление МТБ).</w:t>
      </w:r>
    </w:p>
    <w:p w:rsidR="007E2A55" w:rsidRPr="00DB0B14" w:rsidRDefault="007E2A55" w:rsidP="00DB0B14">
      <w:pPr>
        <w:spacing w:after="0" w:line="240" w:lineRule="auto"/>
        <w:ind w:firstLine="708"/>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69"/>
        <w:gridCol w:w="2534"/>
        <w:gridCol w:w="2259"/>
      </w:tblGrid>
      <w:tr w:rsidR="00587DE4" w:rsidRPr="00DB0B14" w:rsidTr="004A6525">
        <w:tc>
          <w:tcPr>
            <w:tcW w:w="2398" w:type="dxa"/>
            <w:tcBorders>
              <w:top w:val="single" w:sz="4" w:space="0" w:color="auto"/>
              <w:left w:val="single" w:sz="4" w:space="0" w:color="auto"/>
              <w:bottom w:val="single" w:sz="4" w:space="0" w:color="auto"/>
              <w:right w:val="single" w:sz="4" w:space="0" w:color="auto"/>
            </w:tcBorders>
            <w:hideMark/>
          </w:tcPr>
          <w:p w:rsidR="00587DE4" w:rsidRPr="007E2A55" w:rsidRDefault="00587DE4" w:rsidP="00DB0B14">
            <w:pPr>
              <w:spacing w:after="0" w:line="240" w:lineRule="auto"/>
              <w:jc w:val="center"/>
              <w:rPr>
                <w:rFonts w:ascii="Times New Roman" w:hAnsi="Times New Roman" w:cs="Times New Roman"/>
                <w:b/>
              </w:rPr>
            </w:pPr>
            <w:r w:rsidRPr="007E2A55">
              <w:rPr>
                <w:rFonts w:ascii="Times New Roman" w:hAnsi="Times New Roman" w:cs="Times New Roman"/>
                <w:b/>
              </w:rPr>
              <w:t>Наименование ДШИ</w:t>
            </w:r>
          </w:p>
        </w:tc>
        <w:tc>
          <w:tcPr>
            <w:tcW w:w="2169" w:type="dxa"/>
            <w:tcBorders>
              <w:top w:val="single" w:sz="4" w:space="0" w:color="auto"/>
              <w:left w:val="single" w:sz="4" w:space="0" w:color="auto"/>
              <w:bottom w:val="single" w:sz="4" w:space="0" w:color="auto"/>
              <w:right w:val="single" w:sz="4" w:space="0" w:color="auto"/>
            </w:tcBorders>
            <w:hideMark/>
          </w:tcPr>
          <w:p w:rsidR="00587DE4" w:rsidRPr="007E2A55" w:rsidRDefault="00587DE4" w:rsidP="00DB0B14">
            <w:pPr>
              <w:spacing w:after="0" w:line="240" w:lineRule="auto"/>
              <w:jc w:val="center"/>
              <w:rPr>
                <w:rFonts w:ascii="Times New Roman" w:hAnsi="Times New Roman" w:cs="Times New Roman"/>
                <w:b/>
              </w:rPr>
            </w:pPr>
            <w:r w:rsidRPr="007E2A55">
              <w:rPr>
                <w:rFonts w:ascii="Times New Roman" w:hAnsi="Times New Roman" w:cs="Times New Roman"/>
                <w:b/>
              </w:rPr>
              <w:t>Объем реализованных денежных средств на МТБ</w:t>
            </w:r>
          </w:p>
        </w:tc>
        <w:tc>
          <w:tcPr>
            <w:tcW w:w="2534" w:type="dxa"/>
            <w:tcBorders>
              <w:top w:val="single" w:sz="4" w:space="0" w:color="auto"/>
              <w:left w:val="single" w:sz="4" w:space="0" w:color="auto"/>
              <w:bottom w:val="single" w:sz="4" w:space="0" w:color="auto"/>
              <w:right w:val="single" w:sz="4" w:space="0" w:color="auto"/>
            </w:tcBorders>
            <w:hideMark/>
          </w:tcPr>
          <w:p w:rsidR="00587DE4" w:rsidRPr="007E2A55" w:rsidRDefault="00587DE4" w:rsidP="00DB0B14">
            <w:pPr>
              <w:spacing w:after="0" w:line="240" w:lineRule="auto"/>
              <w:jc w:val="center"/>
              <w:rPr>
                <w:rFonts w:ascii="Times New Roman" w:hAnsi="Times New Roman" w:cs="Times New Roman"/>
                <w:b/>
              </w:rPr>
            </w:pPr>
            <w:r w:rsidRPr="007E2A55">
              <w:rPr>
                <w:rFonts w:ascii="Times New Roman" w:hAnsi="Times New Roman" w:cs="Times New Roman"/>
                <w:b/>
              </w:rPr>
              <w:t>Результаты:</w:t>
            </w:r>
          </w:p>
          <w:p w:rsidR="00587DE4" w:rsidRPr="007E2A55" w:rsidRDefault="00587DE4" w:rsidP="00DB0B14">
            <w:pPr>
              <w:spacing w:after="0" w:line="240" w:lineRule="auto"/>
              <w:jc w:val="center"/>
              <w:rPr>
                <w:rFonts w:ascii="Times New Roman" w:hAnsi="Times New Roman" w:cs="Times New Roman"/>
                <w:b/>
              </w:rPr>
            </w:pPr>
            <w:r w:rsidRPr="007E2A55">
              <w:rPr>
                <w:rFonts w:ascii="Times New Roman" w:hAnsi="Times New Roman" w:cs="Times New Roman"/>
                <w:b/>
              </w:rPr>
              <w:t>% обновления МТБ;</w:t>
            </w:r>
          </w:p>
          <w:p w:rsidR="00587DE4" w:rsidRPr="007E2A55" w:rsidRDefault="00587DE4" w:rsidP="00DB0B14">
            <w:pPr>
              <w:spacing w:after="0" w:line="240" w:lineRule="auto"/>
              <w:jc w:val="center"/>
              <w:rPr>
                <w:rFonts w:ascii="Times New Roman" w:hAnsi="Times New Roman" w:cs="Times New Roman"/>
                <w:b/>
              </w:rPr>
            </w:pPr>
            <w:r w:rsidRPr="007E2A55">
              <w:rPr>
                <w:rFonts w:ascii="Times New Roman" w:hAnsi="Times New Roman" w:cs="Times New Roman"/>
                <w:b/>
              </w:rPr>
              <w:t>Количественные показатели;</w:t>
            </w:r>
          </w:p>
          <w:p w:rsidR="00587DE4" w:rsidRPr="007E2A55" w:rsidRDefault="00587DE4" w:rsidP="00DB0B14">
            <w:pPr>
              <w:spacing w:after="0" w:line="240" w:lineRule="auto"/>
              <w:jc w:val="center"/>
              <w:rPr>
                <w:rFonts w:ascii="Times New Roman" w:hAnsi="Times New Roman" w:cs="Times New Roman"/>
                <w:b/>
              </w:rPr>
            </w:pPr>
            <w:r w:rsidRPr="007E2A55">
              <w:rPr>
                <w:rFonts w:ascii="Times New Roman" w:hAnsi="Times New Roman" w:cs="Times New Roman"/>
                <w:b/>
              </w:rPr>
              <w:t>Социальный эффект</w:t>
            </w:r>
          </w:p>
        </w:tc>
        <w:tc>
          <w:tcPr>
            <w:tcW w:w="2259" w:type="dxa"/>
            <w:tcBorders>
              <w:top w:val="single" w:sz="4" w:space="0" w:color="auto"/>
              <w:left w:val="single" w:sz="4" w:space="0" w:color="auto"/>
              <w:bottom w:val="single" w:sz="4" w:space="0" w:color="auto"/>
              <w:right w:val="single" w:sz="4" w:space="0" w:color="auto"/>
            </w:tcBorders>
            <w:hideMark/>
          </w:tcPr>
          <w:p w:rsidR="00587DE4" w:rsidRPr="007E2A55" w:rsidRDefault="00587DE4" w:rsidP="00DB0B14">
            <w:pPr>
              <w:spacing w:after="0" w:line="240" w:lineRule="auto"/>
              <w:jc w:val="center"/>
              <w:rPr>
                <w:rFonts w:ascii="Times New Roman" w:hAnsi="Times New Roman" w:cs="Times New Roman"/>
                <w:b/>
              </w:rPr>
            </w:pPr>
            <w:r w:rsidRPr="007E2A55">
              <w:rPr>
                <w:rFonts w:ascii="Times New Roman" w:hAnsi="Times New Roman" w:cs="Times New Roman"/>
                <w:b/>
              </w:rPr>
              <w:t>Существующая потребность по состоянию на 1 января 2018 года обновления МТБ</w:t>
            </w:r>
          </w:p>
        </w:tc>
      </w:tr>
      <w:tr w:rsidR="00587DE4" w:rsidRPr="00DB0B14" w:rsidTr="004A6525">
        <w:tc>
          <w:tcPr>
            <w:tcW w:w="2398" w:type="dxa"/>
            <w:tcBorders>
              <w:top w:val="single" w:sz="4" w:space="0" w:color="auto"/>
              <w:left w:val="single" w:sz="4" w:space="0" w:color="auto"/>
              <w:bottom w:val="single" w:sz="4" w:space="0" w:color="auto"/>
              <w:right w:val="single" w:sz="4" w:space="0" w:color="auto"/>
            </w:tcBorders>
          </w:tcPr>
          <w:p w:rsidR="00587DE4" w:rsidRPr="007E2A55" w:rsidRDefault="00587DE4" w:rsidP="00DB0B14">
            <w:pPr>
              <w:spacing w:after="0" w:line="240" w:lineRule="auto"/>
              <w:jc w:val="both"/>
              <w:rPr>
                <w:rFonts w:ascii="Times New Roman" w:hAnsi="Times New Roman" w:cs="Times New Roman"/>
              </w:rPr>
            </w:pPr>
            <w:r w:rsidRPr="007E2A55">
              <w:rPr>
                <w:rFonts w:ascii="Times New Roman" w:hAnsi="Times New Roman" w:cs="Times New Roman"/>
              </w:rPr>
              <w:t>Муниципальное бюджетное учреждение дополнительного образования «Детская школа искусств города Югорска»</w:t>
            </w:r>
          </w:p>
        </w:tc>
        <w:tc>
          <w:tcPr>
            <w:tcW w:w="2169" w:type="dxa"/>
            <w:tcBorders>
              <w:top w:val="single" w:sz="4" w:space="0" w:color="auto"/>
              <w:left w:val="single" w:sz="4" w:space="0" w:color="auto"/>
              <w:bottom w:val="single" w:sz="4" w:space="0" w:color="auto"/>
              <w:right w:val="single" w:sz="4" w:space="0" w:color="auto"/>
            </w:tcBorders>
          </w:tcPr>
          <w:p w:rsidR="00587DE4" w:rsidRPr="007E2A55" w:rsidRDefault="00587DE4" w:rsidP="00DB0B14">
            <w:pPr>
              <w:spacing w:after="0" w:line="240" w:lineRule="auto"/>
              <w:jc w:val="both"/>
              <w:rPr>
                <w:rFonts w:ascii="Times New Roman" w:hAnsi="Times New Roman" w:cs="Times New Roman"/>
              </w:rPr>
            </w:pPr>
            <w:r w:rsidRPr="007E2A55">
              <w:rPr>
                <w:rFonts w:ascii="Times New Roman" w:eastAsia="Times New Roman" w:hAnsi="Times New Roman" w:cs="Times New Roman"/>
                <w:iCs/>
                <w:kern w:val="2"/>
              </w:rPr>
              <w:t>0</w:t>
            </w:r>
          </w:p>
        </w:tc>
        <w:tc>
          <w:tcPr>
            <w:tcW w:w="2534" w:type="dxa"/>
            <w:tcBorders>
              <w:top w:val="single" w:sz="4" w:space="0" w:color="auto"/>
              <w:left w:val="single" w:sz="4" w:space="0" w:color="auto"/>
              <w:bottom w:val="single" w:sz="4" w:space="0" w:color="auto"/>
              <w:right w:val="single" w:sz="4" w:space="0" w:color="auto"/>
            </w:tcBorders>
          </w:tcPr>
          <w:p w:rsidR="00587DE4" w:rsidRPr="007E2A55" w:rsidRDefault="00587DE4" w:rsidP="00DB0B14">
            <w:pPr>
              <w:spacing w:after="0" w:line="240" w:lineRule="auto"/>
              <w:jc w:val="both"/>
              <w:rPr>
                <w:rFonts w:ascii="Times New Roman" w:hAnsi="Times New Roman" w:cs="Times New Roman"/>
              </w:rPr>
            </w:pPr>
            <w:r w:rsidRPr="007E2A55">
              <w:rPr>
                <w:rFonts w:ascii="Times New Roman" w:hAnsi="Times New Roman" w:cs="Times New Roman"/>
              </w:rPr>
              <w:t>0</w:t>
            </w:r>
          </w:p>
        </w:tc>
        <w:tc>
          <w:tcPr>
            <w:tcW w:w="2259" w:type="dxa"/>
            <w:tcBorders>
              <w:top w:val="single" w:sz="4" w:space="0" w:color="auto"/>
              <w:left w:val="single" w:sz="4" w:space="0" w:color="auto"/>
              <w:bottom w:val="single" w:sz="4" w:space="0" w:color="auto"/>
              <w:right w:val="single" w:sz="4" w:space="0" w:color="auto"/>
            </w:tcBorders>
          </w:tcPr>
          <w:p w:rsidR="00587DE4" w:rsidRPr="007E2A55" w:rsidRDefault="00587DE4" w:rsidP="00DB0B14">
            <w:pPr>
              <w:spacing w:after="0" w:line="240" w:lineRule="auto"/>
              <w:jc w:val="both"/>
              <w:rPr>
                <w:rFonts w:ascii="Times New Roman" w:hAnsi="Times New Roman" w:cs="Times New Roman"/>
              </w:rPr>
            </w:pPr>
            <w:r w:rsidRPr="007E2A55">
              <w:rPr>
                <w:rFonts w:ascii="Times New Roman" w:hAnsi="Times New Roman" w:cs="Times New Roman"/>
              </w:rPr>
              <w:t>Приобретение музыкальных инструментов: приобретение учебной литературы</w:t>
            </w:r>
          </w:p>
        </w:tc>
      </w:tr>
    </w:tbl>
    <w:p w:rsidR="00587DE4" w:rsidRPr="00DB0B14" w:rsidRDefault="00587DE4" w:rsidP="00DB0B14">
      <w:pPr>
        <w:spacing w:after="0" w:line="240" w:lineRule="auto"/>
        <w:ind w:firstLine="709"/>
        <w:jc w:val="both"/>
        <w:rPr>
          <w:rFonts w:ascii="Times New Roman" w:hAnsi="Times New Roman" w:cs="Times New Roman"/>
          <w:sz w:val="24"/>
          <w:szCs w:val="24"/>
        </w:rPr>
      </w:pPr>
      <w:r w:rsidRPr="00DB0B14">
        <w:rPr>
          <w:rFonts w:ascii="Times New Roman" w:hAnsi="Times New Roman" w:cs="Times New Roman"/>
          <w:sz w:val="24"/>
          <w:szCs w:val="24"/>
        </w:rPr>
        <w:lastRenderedPageBreak/>
        <w:t xml:space="preserve">В 2017 году </w:t>
      </w:r>
      <w:r w:rsidRPr="00DB0B14">
        <w:rPr>
          <w:rFonts w:ascii="Times New Roman" w:eastAsia="Times New Roman" w:hAnsi="Times New Roman" w:cs="Times New Roman"/>
          <w:iCs/>
          <w:kern w:val="2"/>
          <w:sz w:val="24"/>
          <w:szCs w:val="24"/>
        </w:rPr>
        <w:t>за счет средств от приносящей доход деятельности</w:t>
      </w:r>
      <w:r w:rsidRPr="00DB0B14">
        <w:rPr>
          <w:rFonts w:ascii="Times New Roman" w:hAnsi="Times New Roman" w:cs="Times New Roman"/>
          <w:sz w:val="24"/>
          <w:szCs w:val="24"/>
        </w:rPr>
        <w:t xml:space="preserve"> приобретены </w:t>
      </w:r>
      <w:r w:rsidRPr="00DB0B14">
        <w:rPr>
          <w:rFonts w:ascii="Times New Roman" w:eastAsia="Times New Roman" w:hAnsi="Times New Roman" w:cs="Times New Roman"/>
          <w:iCs/>
          <w:kern w:val="2"/>
          <w:sz w:val="24"/>
          <w:szCs w:val="24"/>
        </w:rPr>
        <w:t xml:space="preserve">барабанная установка на общую сумму 49000 рублей, </w:t>
      </w:r>
      <w:r w:rsidRPr="00DB0B14">
        <w:rPr>
          <w:rFonts w:ascii="Times New Roman" w:hAnsi="Times New Roman" w:cs="Times New Roman"/>
          <w:sz w:val="24"/>
          <w:szCs w:val="24"/>
        </w:rPr>
        <w:t>набор перкуссионных инструментов (бубны, маракасы, деревянные ложки и т.п.).</w:t>
      </w:r>
    </w:p>
    <w:p w:rsidR="00587DE4" w:rsidRPr="00DB0B14" w:rsidRDefault="00587DE4" w:rsidP="00DB0B14">
      <w:pPr>
        <w:pStyle w:val="af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49"/>
        <w:gridCol w:w="1244"/>
      </w:tblGrid>
      <w:tr w:rsidR="00A10FCC" w:rsidRPr="00DB0B14" w:rsidTr="004A6525">
        <w:tc>
          <w:tcPr>
            <w:tcW w:w="567" w:type="dxa"/>
          </w:tcPr>
          <w:p w:rsidR="00A10FCC" w:rsidRPr="00DB0B14" w:rsidRDefault="00A10FCC" w:rsidP="00DB0B14">
            <w:pPr>
              <w:spacing w:after="0" w:line="240" w:lineRule="auto"/>
              <w:ind w:left="34"/>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 </w:t>
            </w:r>
            <w:proofErr w:type="gramStart"/>
            <w:r w:rsidRPr="00DB0B14">
              <w:rPr>
                <w:rFonts w:ascii="Times New Roman" w:eastAsia="Times New Roman" w:hAnsi="Times New Roman" w:cs="Times New Roman"/>
                <w:b/>
                <w:lang w:eastAsia="ru-RU"/>
              </w:rPr>
              <w:t>п</w:t>
            </w:r>
            <w:proofErr w:type="gramEnd"/>
            <w:r w:rsidRPr="00DB0B14">
              <w:rPr>
                <w:rFonts w:ascii="Times New Roman" w:eastAsia="Times New Roman" w:hAnsi="Times New Roman" w:cs="Times New Roman"/>
                <w:b/>
                <w:lang w:eastAsia="ru-RU"/>
              </w:rPr>
              <w:t>/п</w:t>
            </w:r>
          </w:p>
        </w:tc>
        <w:tc>
          <w:tcPr>
            <w:tcW w:w="7549" w:type="dxa"/>
          </w:tcPr>
          <w:p w:rsidR="00A10FCC" w:rsidRPr="00DB0B14" w:rsidRDefault="00A10FCC"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 xml:space="preserve">Недостатки материально-технической базы </w:t>
            </w:r>
          </w:p>
          <w:p w:rsidR="00A10FCC" w:rsidRPr="00DB0B14" w:rsidRDefault="00A10FCC" w:rsidP="00DB0B14">
            <w:pPr>
              <w:spacing w:after="0" w:line="240" w:lineRule="auto"/>
              <w:rPr>
                <w:rFonts w:ascii="Times New Roman" w:eastAsia="Times New Roman" w:hAnsi="Times New Roman" w:cs="Times New Roman"/>
                <w:b/>
                <w:lang w:eastAsia="ru-RU"/>
              </w:rPr>
            </w:pPr>
          </w:p>
        </w:tc>
        <w:tc>
          <w:tcPr>
            <w:tcW w:w="1244" w:type="dxa"/>
          </w:tcPr>
          <w:p w:rsidR="00A10FCC" w:rsidRPr="00DB0B14" w:rsidRDefault="00A10FCC" w:rsidP="00DB0B14">
            <w:pPr>
              <w:spacing w:after="0" w:line="240" w:lineRule="auto"/>
              <w:jc w:val="center"/>
              <w:rPr>
                <w:rFonts w:ascii="Times New Roman" w:eastAsia="Times New Roman" w:hAnsi="Times New Roman" w:cs="Times New Roman"/>
                <w:b/>
                <w:lang w:eastAsia="ru-RU"/>
              </w:rPr>
            </w:pPr>
            <w:r w:rsidRPr="00DB0B14">
              <w:rPr>
                <w:rFonts w:ascii="Times New Roman" w:eastAsia="Times New Roman" w:hAnsi="Times New Roman" w:cs="Times New Roman"/>
                <w:b/>
                <w:lang w:eastAsia="ru-RU"/>
              </w:rPr>
              <w:t>(в %)</w:t>
            </w:r>
          </w:p>
        </w:tc>
      </w:tr>
      <w:tr w:rsidR="00A10FCC" w:rsidRPr="00DB0B14" w:rsidTr="004A6525">
        <w:tc>
          <w:tcPr>
            <w:tcW w:w="567" w:type="dxa"/>
          </w:tcPr>
          <w:p w:rsidR="00A10FCC" w:rsidRPr="00DB0B14" w:rsidRDefault="00A10FCC" w:rsidP="00DB0B14">
            <w:pPr>
              <w:numPr>
                <w:ilvl w:val="0"/>
                <w:numId w:val="7"/>
              </w:numPr>
              <w:spacing w:after="0" w:line="240" w:lineRule="auto"/>
              <w:ind w:left="34" w:firstLine="0"/>
              <w:jc w:val="center"/>
              <w:rPr>
                <w:rFonts w:ascii="Times New Roman" w:eastAsia="Times New Roman" w:hAnsi="Times New Roman" w:cs="Times New Roman"/>
                <w:lang w:eastAsia="ru-RU"/>
              </w:rPr>
            </w:pPr>
          </w:p>
        </w:tc>
        <w:tc>
          <w:tcPr>
            <w:tcW w:w="7549" w:type="dxa"/>
          </w:tcPr>
          <w:p w:rsidR="00A10FCC" w:rsidRPr="00DB0B14" w:rsidRDefault="00A10FCC" w:rsidP="00DB0B14">
            <w:pPr>
              <w:spacing w:after="0" w:line="240" w:lineRule="auto"/>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xml:space="preserve">Устаревшего оборудования  </w:t>
            </w:r>
          </w:p>
        </w:tc>
        <w:tc>
          <w:tcPr>
            <w:tcW w:w="1244" w:type="dxa"/>
          </w:tcPr>
          <w:p w:rsidR="00A10FCC" w:rsidRPr="00DB0B14" w:rsidRDefault="00A10FCC" w:rsidP="00DB0B14">
            <w:pPr>
              <w:spacing w:after="0" w:line="240" w:lineRule="auto"/>
              <w:jc w:val="center"/>
              <w:rPr>
                <w:rFonts w:ascii="Times New Roman" w:eastAsia="Times New Roman" w:hAnsi="Times New Roman" w:cs="Times New Roman"/>
                <w:lang w:eastAsia="ru-RU"/>
              </w:rPr>
            </w:pPr>
          </w:p>
        </w:tc>
      </w:tr>
      <w:tr w:rsidR="00A10FCC" w:rsidRPr="00DB0B14" w:rsidTr="004A6525">
        <w:tc>
          <w:tcPr>
            <w:tcW w:w="567" w:type="dxa"/>
          </w:tcPr>
          <w:p w:rsidR="00A10FCC" w:rsidRPr="00DB0B14" w:rsidRDefault="00A10FCC" w:rsidP="00DB0B14">
            <w:pPr>
              <w:numPr>
                <w:ilvl w:val="0"/>
                <w:numId w:val="7"/>
              </w:numPr>
              <w:spacing w:after="0" w:line="240" w:lineRule="auto"/>
              <w:ind w:left="34" w:firstLine="0"/>
              <w:jc w:val="center"/>
              <w:rPr>
                <w:rFonts w:ascii="Times New Roman" w:eastAsia="Times New Roman" w:hAnsi="Times New Roman" w:cs="Times New Roman"/>
                <w:lang w:eastAsia="ru-RU"/>
              </w:rPr>
            </w:pPr>
          </w:p>
        </w:tc>
        <w:tc>
          <w:tcPr>
            <w:tcW w:w="7549" w:type="dxa"/>
          </w:tcPr>
          <w:p w:rsidR="00A10FCC" w:rsidRPr="00DB0B14" w:rsidRDefault="00A10FCC" w:rsidP="00DB0B14">
            <w:pPr>
              <w:spacing w:after="0" w:line="240" w:lineRule="auto"/>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xml:space="preserve">Отсутствие или недостатки техники и оборудования, </w:t>
            </w:r>
            <w:proofErr w:type="gramStart"/>
            <w:r w:rsidRPr="00DB0B14">
              <w:rPr>
                <w:rFonts w:ascii="Times New Roman" w:eastAsia="Times New Roman" w:hAnsi="Times New Roman" w:cs="Times New Roman"/>
                <w:lang w:eastAsia="ru-RU"/>
              </w:rPr>
              <w:t>необходимых</w:t>
            </w:r>
            <w:proofErr w:type="gramEnd"/>
            <w:r w:rsidRPr="00DB0B14">
              <w:rPr>
                <w:rFonts w:ascii="Times New Roman" w:eastAsia="Times New Roman" w:hAnsi="Times New Roman" w:cs="Times New Roman"/>
                <w:lang w:eastAsia="ru-RU"/>
              </w:rPr>
              <w:t xml:space="preserve"> для осуществления образовательного процесса</w:t>
            </w:r>
          </w:p>
        </w:tc>
        <w:tc>
          <w:tcPr>
            <w:tcW w:w="1244" w:type="dxa"/>
          </w:tcPr>
          <w:p w:rsidR="00A10FCC" w:rsidRPr="00DB0B14" w:rsidRDefault="00A10FCC" w:rsidP="00DB0B14">
            <w:pPr>
              <w:spacing w:after="0" w:line="240" w:lineRule="auto"/>
              <w:jc w:val="center"/>
              <w:rPr>
                <w:rFonts w:ascii="Times New Roman" w:eastAsia="Times New Roman" w:hAnsi="Times New Roman" w:cs="Times New Roman"/>
                <w:lang w:eastAsia="ru-RU"/>
              </w:rPr>
            </w:pPr>
          </w:p>
        </w:tc>
      </w:tr>
      <w:tr w:rsidR="00A10FCC" w:rsidRPr="00DB0B14" w:rsidTr="004A6525">
        <w:tc>
          <w:tcPr>
            <w:tcW w:w="567" w:type="dxa"/>
          </w:tcPr>
          <w:p w:rsidR="00A10FCC" w:rsidRPr="00DB0B14" w:rsidRDefault="00A10FCC" w:rsidP="00DB0B14">
            <w:pPr>
              <w:numPr>
                <w:ilvl w:val="0"/>
                <w:numId w:val="7"/>
              </w:numPr>
              <w:spacing w:after="0" w:line="240" w:lineRule="auto"/>
              <w:ind w:left="34" w:firstLine="0"/>
              <w:jc w:val="center"/>
              <w:rPr>
                <w:rFonts w:ascii="Times New Roman" w:eastAsia="Times New Roman" w:hAnsi="Times New Roman" w:cs="Times New Roman"/>
                <w:lang w:eastAsia="ru-RU"/>
              </w:rPr>
            </w:pPr>
          </w:p>
        </w:tc>
        <w:tc>
          <w:tcPr>
            <w:tcW w:w="7549" w:type="dxa"/>
          </w:tcPr>
          <w:p w:rsidR="00A10FCC" w:rsidRPr="00DB0B14" w:rsidRDefault="00A10FCC" w:rsidP="00DB0B14">
            <w:pPr>
              <w:spacing w:after="0" w:line="240" w:lineRule="auto"/>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Указать какого оборудования и техники не хватает</w:t>
            </w:r>
          </w:p>
        </w:tc>
        <w:tc>
          <w:tcPr>
            <w:tcW w:w="1244" w:type="dxa"/>
          </w:tcPr>
          <w:p w:rsidR="00A10FCC" w:rsidRPr="00DB0B14" w:rsidRDefault="00A10FCC"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обновление музыкальных инструментов</w:t>
            </w:r>
          </w:p>
        </w:tc>
      </w:tr>
      <w:tr w:rsidR="00A10FCC" w:rsidRPr="00DB0B14" w:rsidTr="004A6525">
        <w:tc>
          <w:tcPr>
            <w:tcW w:w="567" w:type="dxa"/>
          </w:tcPr>
          <w:p w:rsidR="00A10FCC" w:rsidRPr="00DB0B14" w:rsidRDefault="00A10FCC" w:rsidP="00DB0B14">
            <w:pPr>
              <w:numPr>
                <w:ilvl w:val="0"/>
                <w:numId w:val="7"/>
              </w:numPr>
              <w:spacing w:after="0" w:line="240" w:lineRule="auto"/>
              <w:ind w:left="34" w:firstLine="0"/>
              <w:jc w:val="center"/>
              <w:rPr>
                <w:rFonts w:ascii="Times New Roman" w:eastAsia="Times New Roman" w:hAnsi="Times New Roman" w:cs="Times New Roman"/>
                <w:lang w:eastAsia="ru-RU"/>
              </w:rPr>
            </w:pPr>
          </w:p>
        </w:tc>
        <w:tc>
          <w:tcPr>
            <w:tcW w:w="7549" w:type="dxa"/>
          </w:tcPr>
          <w:p w:rsidR="00A10FCC" w:rsidRPr="00DB0B14" w:rsidRDefault="00A10FCC" w:rsidP="00DB0B14">
            <w:pPr>
              <w:spacing w:after="0" w:line="240" w:lineRule="auto"/>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Наличие  помещений</w:t>
            </w:r>
          </w:p>
        </w:tc>
        <w:tc>
          <w:tcPr>
            <w:tcW w:w="1244" w:type="dxa"/>
          </w:tcPr>
          <w:p w:rsidR="00A10FCC" w:rsidRPr="00DB0B14" w:rsidRDefault="00A10FCC" w:rsidP="00DB0B14">
            <w:pPr>
              <w:spacing w:after="0" w:line="240" w:lineRule="auto"/>
              <w:jc w:val="center"/>
              <w:rPr>
                <w:rFonts w:ascii="Times New Roman" w:eastAsia="Times New Roman" w:hAnsi="Times New Roman" w:cs="Times New Roman"/>
                <w:lang w:eastAsia="ru-RU"/>
              </w:rPr>
            </w:pPr>
          </w:p>
        </w:tc>
      </w:tr>
      <w:tr w:rsidR="00A10FCC" w:rsidRPr="00DB0B14" w:rsidTr="004A6525">
        <w:tc>
          <w:tcPr>
            <w:tcW w:w="567" w:type="dxa"/>
          </w:tcPr>
          <w:p w:rsidR="00A10FCC" w:rsidRPr="00DB0B14" w:rsidRDefault="00A10FCC" w:rsidP="00DB0B14">
            <w:pPr>
              <w:numPr>
                <w:ilvl w:val="0"/>
                <w:numId w:val="7"/>
              </w:numPr>
              <w:spacing w:after="0" w:line="240" w:lineRule="auto"/>
              <w:ind w:left="34" w:firstLine="0"/>
              <w:jc w:val="center"/>
              <w:rPr>
                <w:rFonts w:ascii="Times New Roman" w:eastAsia="Times New Roman" w:hAnsi="Times New Roman" w:cs="Times New Roman"/>
                <w:lang w:eastAsia="ru-RU"/>
              </w:rPr>
            </w:pPr>
          </w:p>
        </w:tc>
        <w:tc>
          <w:tcPr>
            <w:tcW w:w="7549" w:type="dxa"/>
          </w:tcPr>
          <w:p w:rsidR="00A10FCC" w:rsidRPr="00DB0B14" w:rsidRDefault="00A10FCC" w:rsidP="00DB0B14">
            <w:pPr>
              <w:spacing w:after="0" w:line="240" w:lineRule="auto"/>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Парк  музыкальных инструментов</w:t>
            </w:r>
          </w:p>
        </w:tc>
        <w:tc>
          <w:tcPr>
            <w:tcW w:w="1244" w:type="dxa"/>
          </w:tcPr>
          <w:p w:rsidR="00A10FCC" w:rsidRPr="00DB0B14" w:rsidRDefault="00A10FCC"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93</w:t>
            </w:r>
          </w:p>
        </w:tc>
      </w:tr>
      <w:tr w:rsidR="00A10FCC" w:rsidRPr="00DB0B14" w:rsidTr="004A6525">
        <w:tc>
          <w:tcPr>
            <w:tcW w:w="567" w:type="dxa"/>
          </w:tcPr>
          <w:p w:rsidR="00A10FCC" w:rsidRPr="00DB0B14" w:rsidRDefault="00A10FCC" w:rsidP="00DB0B14">
            <w:pPr>
              <w:numPr>
                <w:ilvl w:val="0"/>
                <w:numId w:val="7"/>
              </w:numPr>
              <w:spacing w:after="0" w:line="240" w:lineRule="auto"/>
              <w:ind w:left="34" w:firstLine="0"/>
              <w:jc w:val="center"/>
              <w:rPr>
                <w:rFonts w:ascii="Times New Roman" w:eastAsia="Times New Roman" w:hAnsi="Times New Roman" w:cs="Times New Roman"/>
                <w:lang w:eastAsia="ru-RU"/>
              </w:rPr>
            </w:pPr>
          </w:p>
        </w:tc>
        <w:tc>
          <w:tcPr>
            <w:tcW w:w="7549" w:type="dxa"/>
          </w:tcPr>
          <w:p w:rsidR="00A10FCC" w:rsidRPr="00DB0B14" w:rsidRDefault="00A10FCC" w:rsidP="00DB0B14">
            <w:pPr>
              <w:spacing w:after="0" w:line="240" w:lineRule="auto"/>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 xml:space="preserve">Наличие учебной и методической литературы </w:t>
            </w:r>
          </w:p>
        </w:tc>
        <w:tc>
          <w:tcPr>
            <w:tcW w:w="1244" w:type="dxa"/>
          </w:tcPr>
          <w:p w:rsidR="00A10FCC" w:rsidRPr="00DB0B14" w:rsidRDefault="00A10FCC" w:rsidP="00DB0B14">
            <w:pPr>
              <w:spacing w:after="0" w:line="240" w:lineRule="auto"/>
              <w:jc w:val="center"/>
              <w:rPr>
                <w:rFonts w:ascii="Times New Roman" w:eastAsia="Times New Roman" w:hAnsi="Times New Roman" w:cs="Times New Roman"/>
                <w:lang w:eastAsia="ru-RU"/>
              </w:rPr>
            </w:pPr>
            <w:r w:rsidRPr="00DB0B14">
              <w:rPr>
                <w:rFonts w:ascii="Times New Roman" w:eastAsia="Times New Roman" w:hAnsi="Times New Roman" w:cs="Times New Roman"/>
                <w:lang w:eastAsia="ru-RU"/>
              </w:rPr>
              <w:t>95-99</w:t>
            </w:r>
          </w:p>
        </w:tc>
      </w:tr>
    </w:tbl>
    <w:p w:rsidR="00587DE4" w:rsidRPr="00DB0B14" w:rsidRDefault="00587DE4" w:rsidP="00DB0B14">
      <w:pPr>
        <w:pStyle w:val="a6"/>
        <w:spacing w:after="0" w:line="240" w:lineRule="auto"/>
        <w:rPr>
          <w:rFonts w:ascii="Times New Roman" w:hAnsi="Times New Roman"/>
          <w:bCs/>
          <w:sz w:val="24"/>
          <w:szCs w:val="24"/>
        </w:rPr>
      </w:pPr>
    </w:p>
    <w:p w:rsidR="00A10FCC" w:rsidRPr="00DB0B14" w:rsidRDefault="00A10FCC" w:rsidP="00DB0B14">
      <w:pPr>
        <w:pStyle w:val="a6"/>
        <w:spacing w:after="0" w:line="240" w:lineRule="auto"/>
        <w:rPr>
          <w:rFonts w:ascii="Times New Roman" w:hAnsi="Times New Roman"/>
          <w:bCs/>
          <w:sz w:val="24"/>
          <w:szCs w:val="24"/>
        </w:rPr>
      </w:pPr>
    </w:p>
    <w:tbl>
      <w:tblPr>
        <w:tblStyle w:val="41"/>
        <w:tblW w:w="9414" w:type="dxa"/>
        <w:jc w:val="center"/>
        <w:tblInd w:w="109" w:type="dxa"/>
        <w:tblLayout w:type="fixed"/>
        <w:tblLook w:val="04A0" w:firstRow="1" w:lastRow="0" w:firstColumn="1" w:lastColumn="0" w:noHBand="0" w:noVBand="1"/>
      </w:tblPr>
      <w:tblGrid>
        <w:gridCol w:w="750"/>
        <w:gridCol w:w="4779"/>
        <w:gridCol w:w="1275"/>
        <w:gridCol w:w="2610"/>
      </w:tblGrid>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 xml:space="preserve">№ </w:t>
            </w:r>
            <w:proofErr w:type="gramStart"/>
            <w:r w:rsidRPr="00DB0B14">
              <w:rPr>
                <w:rFonts w:ascii="Times New Roman" w:hAnsi="Times New Roman" w:cs="Times New Roman"/>
                <w:sz w:val="24"/>
                <w:szCs w:val="24"/>
              </w:rPr>
              <w:t>п</w:t>
            </w:r>
            <w:proofErr w:type="gramEnd"/>
            <w:r w:rsidRPr="00DB0B14">
              <w:rPr>
                <w:rFonts w:ascii="Times New Roman" w:hAnsi="Times New Roman" w:cs="Times New Roman"/>
                <w:sz w:val="24"/>
                <w:szCs w:val="24"/>
              </w:rPr>
              <w:t>/п</w:t>
            </w:r>
          </w:p>
        </w:tc>
        <w:tc>
          <w:tcPr>
            <w:tcW w:w="4779"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Наименование</w:t>
            </w:r>
          </w:p>
        </w:tc>
        <w:tc>
          <w:tcPr>
            <w:tcW w:w="1275"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Количество</w:t>
            </w:r>
          </w:p>
        </w:tc>
        <w:tc>
          <w:tcPr>
            <w:tcW w:w="2610" w:type="dxa"/>
            <w:vAlign w:val="center"/>
          </w:tcPr>
          <w:p w:rsidR="00A10FCC" w:rsidRPr="00DB0B14" w:rsidRDefault="00A10FCC" w:rsidP="00DB0B14">
            <w:pPr>
              <w:rPr>
                <w:rFonts w:ascii="Times New Roman" w:hAnsi="Times New Roman" w:cs="Times New Roman"/>
                <w:sz w:val="24"/>
                <w:szCs w:val="24"/>
              </w:rPr>
            </w:pPr>
            <w:r w:rsidRPr="00DB0B14">
              <w:rPr>
                <w:rFonts w:ascii="Times New Roman" w:hAnsi="Times New Roman" w:cs="Times New Roman"/>
                <w:sz w:val="24"/>
                <w:szCs w:val="24"/>
              </w:rPr>
              <w:t>Планируемые сроки исполнения (при выделении субсидии)</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1</w:t>
            </w:r>
          </w:p>
        </w:tc>
        <w:tc>
          <w:tcPr>
            <w:tcW w:w="4779" w:type="dxa"/>
            <w:vAlign w:val="center"/>
          </w:tcPr>
          <w:p w:rsidR="00A10FCC" w:rsidRPr="00DB0B14" w:rsidRDefault="00A10FCC" w:rsidP="00DB0B14">
            <w:pPr>
              <w:jc w:val="both"/>
              <w:rPr>
                <w:rFonts w:ascii="Times New Roman" w:hAnsi="Times New Roman" w:cs="Times New Roman"/>
                <w:sz w:val="24"/>
                <w:szCs w:val="24"/>
              </w:rPr>
            </w:pPr>
            <w:r w:rsidRPr="00DB0B14">
              <w:rPr>
                <w:rFonts w:ascii="Times New Roman" w:hAnsi="Times New Roman" w:cs="Times New Roman"/>
                <w:sz w:val="24"/>
                <w:szCs w:val="24"/>
              </w:rPr>
              <w:t>Банкетка скамья</w:t>
            </w:r>
          </w:p>
        </w:tc>
        <w:tc>
          <w:tcPr>
            <w:tcW w:w="1275"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8</w:t>
            </w:r>
          </w:p>
        </w:tc>
        <w:tc>
          <w:tcPr>
            <w:tcW w:w="261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2</w:t>
            </w:r>
          </w:p>
        </w:tc>
        <w:tc>
          <w:tcPr>
            <w:tcW w:w="4779" w:type="dxa"/>
            <w:vAlign w:val="center"/>
          </w:tcPr>
          <w:p w:rsidR="00A10FCC" w:rsidRPr="00DB0B14" w:rsidRDefault="00A10FCC" w:rsidP="00DB0B14">
            <w:pPr>
              <w:jc w:val="both"/>
              <w:rPr>
                <w:rFonts w:ascii="Times New Roman" w:hAnsi="Times New Roman" w:cs="Times New Roman"/>
                <w:sz w:val="24"/>
                <w:szCs w:val="24"/>
              </w:rPr>
            </w:pPr>
            <w:r w:rsidRPr="00DB0B14">
              <w:rPr>
                <w:rFonts w:ascii="Times New Roman" w:hAnsi="Times New Roman" w:cs="Times New Roman"/>
                <w:sz w:val="24"/>
                <w:szCs w:val="24"/>
              </w:rPr>
              <w:t>Таблицы</w:t>
            </w:r>
          </w:p>
        </w:tc>
        <w:tc>
          <w:tcPr>
            <w:tcW w:w="1275"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25</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trHeight w:val="267"/>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3</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Банкетки для классов фортепиано</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10</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4</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Скрипка 1/8, 1/4</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2</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5</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Пюпитр</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10</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6</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Шумовые инструменты</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20</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7</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Баян "Юпитер-2"</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1</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8</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Саксофон тенор</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1</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9</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Закупка ручныхметаллодетекторов</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3</w:t>
            </w:r>
          </w:p>
        </w:tc>
        <w:tc>
          <w:tcPr>
            <w:tcW w:w="2610" w:type="dxa"/>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2018</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10</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Приобретение арочногометаллодетектора</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2</w:t>
            </w:r>
          </w:p>
        </w:tc>
        <w:tc>
          <w:tcPr>
            <w:tcW w:w="2610" w:type="dxa"/>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2018</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11</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Фортепиано</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1</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12</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Концертная гитара</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1</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13</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Синтезатор</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1</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14</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lang w:val="en-US"/>
              </w:rPr>
            </w:pPr>
            <w:r w:rsidRPr="00DB0B14">
              <w:rPr>
                <w:rFonts w:ascii="Times New Roman" w:eastAsia="Times New Roman" w:hAnsi="Times New Roman" w:cs="Times New Roman"/>
                <w:kern w:val="2"/>
                <w:sz w:val="24"/>
                <w:szCs w:val="24"/>
              </w:rPr>
              <w:t>Гитарныйкомбо</w:t>
            </w:r>
            <w:r w:rsidRPr="00DB0B14">
              <w:rPr>
                <w:rFonts w:ascii="Times New Roman" w:eastAsia="Times New Roman" w:hAnsi="Times New Roman" w:cs="Times New Roman"/>
                <w:kern w:val="2"/>
                <w:sz w:val="24"/>
                <w:szCs w:val="24"/>
                <w:lang w:val="en-US"/>
              </w:rPr>
              <w:t>-</w:t>
            </w:r>
            <w:proofErr w:type="gramStart"/>
            <w:r w:rsidRPr="00DB0B14">
              <w:rPr>
                <w:rFonts w:ascii="Times New Roman" w:eastAsia="Times New Roman" w:hAnsi="Times New Roman" w:cs="Times New Roman"/>
                <w:kern w:val="2"/>
                <w:sz w:val="24"/>
                <w:szCs w:val="24"/>
                <w:lang w:val="en-US"/>
              </w:rPr>
              <w:t>ORANGE</w:t>
            </w:r>
            <w:proofErr w:type="gramEnd"/>
            <w:r w:rsidRPr="00DB0B14">
              <w:rPr>
                <w:rFonts w:ascii="Times New Roman" w:eastAsia="Times New Roman" w:hAnsi="Times New Roman" w:cs="Times New Roman"/>
                <w:kern w:val="2"/>
                <w:sz w:val="24"/>
                <w:szCs w:val="24"/>
                <w:lang w:val="en-US"/>
              </w:rPr>
              <w:t xml:space="preserve"> Crush Bass 100</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1</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15</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Активная акустическая система JBL PRX715</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1</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vAlign w:val="center"/>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16</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Пульты для нот</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20</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17</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Обновление персональных компьютеров (комплект)</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10</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r w:rsidR="00A10FCC" w:rsidRPr="00DB0B14" w:rsidTr="004A6525">
        <w:trPr>
          <w:jc w:val="center"/>
        </w:trPr>
        <w:tc>
          <w:tcPr>
            <w:tcW w:w="750" w:type="dxa"/>
          </w:tcPr>
          <w:p w:rsidR="00A10FCC" w:rsidRPr="00DB0B14" w:rsidRDefault="00A10FCC" w:rsidP="00DB0B14">
            <w:pPr>
              <w:jc w:val="center"/>
              <w:rPr>
                <w:rFonts w:ascii="Times New Roman" w:hAnsi="Times New Roman" w:cs="Times New Roman"/>
                <w:sz w:val="24"/>
                <w:szCs w:val="24"/>
              </w:rPr>
            </w:pPr>
            <w:r w:rsidRPr="00DB0B14">
              <w:rPr>
                <w:rFonts w:ascii="Times New Roman" w:hAnsi="Times New Roman" w:cs="Times New Roman"/>
                <w:sz w:val="24"/>
                <w:szCs w:val="24"/>
              </w:rPr>
              <w:t>18</w:t>
            </w:r>
          </w:p>
        </w:tc>
        <w:tc>
          <w:tcPr>
            <w:tcW w:w="4779"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both"/>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 xml:space="preserve">Комплект мультимедийного оборудования для выставочного зала художественного отделения (мультимедийный проектор    Panasonic PT-VX600E, </w:t>
            </w:r>
            <w:proofErr w:type="gramStart"/>
            <w:r w:rsidRPr="00DB0B14">
              <w:rPr>
                <w:rFonts w:ascii="Times New Roman" w:eastAsia="Times New Roman" w:hAnsi="Times New Roman" w:cs="Times New Roman"/>
                <w:kern w:val="2"/>
                <w:sz w:val="24"/>
                <w:szCs w:val="24"/>
              </w:rPr>
              <w:t>экран</w:t>
            </w:r>
            <w:proofErr w:type="gramEnd"/>
            <w:r w:rsidRPr="00DB0B14">
              <w:rPr>
                <w:rFonts w:ascii="Times New Roman" w:eastAsia="Times New Roman" w:hAnsi="Times New Roman" w:cs="Times New Roman"/>
                <w:kern w:val="2"/>
                <w:sz w:val="24"/>
                <w:szCs w:val="24"/>
              </w:rPr>
              <w:t xml:space="preserve"> моторизированный ViewScreenBreston 236 х 175, акустическая система ABtUS SPS-A030A, мультимедийная трибуна MD-13, потолочное крепление Digis DSM-2L, кабель VGA 20 м)</w:t>
            </w:r>
          </w:p>
        </w:tc>
        <w:tc>
          <w:tcPr>
            <w:tcW w:w="1275" w:type="dxa"/>
            <w:tcBorders>
              <w:top w:val="single" w:sz="4" w:space="0" w:color="auto"/>
              <w:left w:val="single" w:sz="4" w:space="0" w:color="auto"/>
              <w:bottom w:val="single" w:sz="4" w:space="0" w:color="auto"/>
              <w:right w:val="single" w:sz="4" w:space="0" w:color="auto"/>
            </w:tcBorders>
          </w:tcPr>
          <w:p w:rsidR="00A10FCC" w:rsidRPr="00DB0B14" w:rsidRDefault="00A10FCC" w:rsidP="00DB0B14">
            <w:pPr>
              <w:widowControl w:val="0"/>
              <w:tabs>
                <w:tab w:val="left" w:pos="284"/>
              </w:tabs>
              <w:suppressAutoHyphens/>
              <w:jc w:val="center"/>
              <w:rPr>
                <w:rFonts w:ascii="Times New Roman" w:eastAsia="Times New Roman" w:hAnsi="Times New Roman" w:cs="Times New Roman"/>
                <w:kern w:val="2"/>
                <w:sz w:val="24"/>
                <w:szCs w:val="24"/>
              </w:rPr>
            </w:pPr>
            <w:r w:rsidRPr="00DB0B14">
              <w:rPr>
                <w:rFonts w:ascii="Times New Roman" w:eastAsia="Times New Roman" w:hAnsi="Times New Roman" w:cs="Times New Roman"/>
                <w:kern w:val="2"/>
                <w:sz w:val="24"/>
                <w:szCs w:val="24"/>
              </w:rPr>
              <w:t>1</w:t>
            </w:r>
          </w:p>
        </w:tc>
        <w:tc>
          <w:tcPr>
            <w:tcW w:w="2610" w:type="dxa"/>
          </w:tcPr>
          <w:p w:rsidR="00A10FCC" w:rsidRPr="00DB0B14" w:rsidRDefault="00A10FCC" w:rsidP="00DB0B14">
            <w:pPr>
              <w:jc w:val="center"/>
              <w:rPr>
                <w:rFonts w:ascii="Times New Roman" w:hAnsi="Times New Roman" w:cs="Times New Roman"/>
              </w:rPr>
            </w:pPr>
            <w:r w:rsidRPr="00DB0B14">
              <w:rPr>
                <w:rFonts w:ascii="Times New Roman" w:hAnsi="Times New Roman" w:cs="Times New Roman"/>
                <w:sz w:val="24"/>
                <w:szCs w:val="24"/>
              </w:rPr>
              <w:t>2018-2020</w:t>
            </w:r>
          </w:p>
        </w:tc>
      </w:tr>
    </w:tbl>
    <w:p w:rsidR="00A10FCC" w:rsidRPr="00DB0B14" w:rsidRDefault="00A10FCC" w:rsidP="00DB0B14">
      <w:pPr>
        <w:pStyle w:val="a6"/>
        <w:spacing w:after="0" w:line="240" w:lineRule="auto"/>
        <w:rPr>
          <w:rFonts w:ascii="Times New Roman" w:hAnsi="Times New Roman"/>
          <w:bCs/>
          <w:sz w:val="24"/>
          <w:szCs w:val="24"/>
        </w:rPr>
      </w:pPr>
    </w:p>
    <w:p w:rsidR="00A10FCC" w:rsidRPr="002057F1" w:rsidRDefault="002057F1" w:rsidP="0046307A">
      <w:pPr>
        <w:pStyle w:val="afc"/>
        <w:ind w:left="567"/>
        <w:rPr>
          <w:bCs/>
        </w:rPr>
      </w:pPr>
      <w:r w:rsidRPr="002057F1">
        <w:rPr>
          <w:bCs/>
        </w:rPr>
        <w:lastRenderedPageBreak/>
        <w:t>3.8.8.</w:t>
      </w:r>
      <w:r w:rsidR="00A10FCC" w:rsidRPr="002057F1">
        <w:rPr>
          <w:bCs/>
        </w:rPr>
        <w:t xml:space="preserve"> Мероприятия, направленные на выявление и поддержку талантливых детей и молодежи</w:t>
      </w:r>
    </w:p>
    <w:p w:rsidR="00A10FCC" w:rsidRPr="00DB0B14" w:rsidRDefault="00A10FCC" w:rsidP="00DB0B14">
      <w:pPr>
        <w:pStyle w:val="a6"/>
        <w:spacing w:after="0" w:line="240" w:lineRule="auto"/>
        <w:rPr>
          <w:rFonts w:ascii="Times New Roman" w:hAnsi="Times New Roman"/>
          <w:bCs/>
          <w:sz w:val="24"/>
          <w:szCs w:val="24"/>
        </w:rPr>
      </w:pPr>
    </w:p>
    <w:tbl>
      <w:tblPr>
        <w:tblW w:w="9320" w:type="dxa"/>
        <w:jc w:val="center"/>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7"/>
        <w:gridCol w:w="4422"/>
        <w:gridCol w:w="3661"/>
      </w:tblGrid>
      <w:tr w:rsidR="00A10FCC" w:rsidRPr="00DB0B14" w:rsidTr="004A6525">
        <w:trPr>
          <w:jc w:val="center"/>
        </w:trPr>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jc w:val="center"/>
              <w:rPr>
                <w:rFonts w:ascii="Times New Roman" w:hAnsi="Times New Roman" w:cs="Times New Roman"/>
                <w:b/>
              </w:rPr>
            </w:pPr>
            <w:r w:rsidRPr="00DB0B14">
              <w:rPr>
                <w:rFonts w:ascii="Times New Roman" w:hAnsi="Times New Roman" w:cs="Times New Roman"/>
                <w:b/>
              </w:rPr>
              <w:t>№</w:t>
            </w:r>
          </w:p>
          <w:p w:rsidR="00A10FCC" w:rsidRPr="00DB0B14" w:rsidRDefault="00A10FCC" w:rsidP="00DB0B14">
            <w:pPr>
              <w:spacing w:after="0" w:line="240" w:lineRule="auto"/>
              <w:jc w:val="center"/>
              <w:rPr>
                <w:rFonts w:ascii="Times New Roman" w:hAnsi="Times New Roman" w:cs="Times New Roman"/>
                <w:b/>
              </w:rPr>
            </w:pPr>
            <w:proofErr w:type="gramStart"/>
            <w:r w:rsidRPr="00DB0B14">
              <w:rPr>
                <w:rFonts w:ascii="Times New Roman" w:hAnsi="Times New Roman" w:cs="Times New Roman"/>
                <w:b/>
              </w:rPr>
              <w:t>п</w:t>
            </w:r>
            <w:proofErr w:type="gramEnd"/>
            <w:r w:rsidRPr="00DB0B14">
              <w:rPr>
                <w:rFonts w:ascii="Times New Roman" w:hAnsi="Times New Roman" w:cs="Times New Roman"/>
                <w:b/>
              </w:rPr>
              <w:t>/п</w:t>
            </w:r>
          </w:p>
        </w:tc>
        <w:tc>
          <w:tcPr>
            <w:tcW w:w="4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jc w:val="center"/>
              <w:rPr>
                <w:rFonts w:ascii="Times New Roman" w:hAnsi="Times New Roman" w:cs="Times New Roman"/>
                <w:b/>
              </w:rPr>
            </w:pPr>
            <w:r w:rsidRPr="00DB0B14">
              <w:rPr>
                <w:rFonts w:ascii="Times New Roman" w:hAnsi="Times New Roman" w:cs="Times New Roman"/>
                <w:b/>
              </w:rPr>
              <w:t>Наименование мероприятия</w:t>
            </w:r>
          </w:p>
        </w:tc>
        <w:tc>
          <w:tcPr>
            <w:tcW w:w="3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jc w:val="center"/>
              <w:rPr>
                <w:rFonts w:ascii="Times New Roman" w:hAnsi="Times New Roman" w:cs="Times New Roman"/>
                <w:b/>
              </w:rPr>
            </w:pPr>
            <w:r w:rsidRPr="00DB0B14">
              <w:rPr>
                <w:rFonts w:ascii="Times New Roman" w:hAnsi="Times New Roman" w:cs="Times New Roman"/>
                <w:b/>
              </w:rPr>
              <w:t>Количество детей привлеченных к участию в творческих мероприятиях</w:t>
            </w:r>
          </w:p>
        </w:tc>
      </w:tr>
      <w:tr w:rsidR="00A10FCC" w:rsidRPr="00DB0B14" w:rsidTr="004A6525">
        <w:trPr>
          <w:jc w:val="center"/>
        </w:trPr>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1.</w:t>
            </w:r>
          </w:p>
        </w:tc>
        <w:tc>
          <w:tcPr>
            <w:tcW w:w="4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Тематические выставки</w:t>
            </w:r>
          </w:p>
        </w:tc>
        <w:tc>
          <w:tcPr>
            <w:tcW w:w="3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600</w:t>
            </w:r>
          </w:p>
        </w:tc>
      </w:tr>
      <w:tr w:rsidR="00A10FCC" w:rsidRPr="00DB0B14" w:rsidTr="004A6525">
        <w:trPr>
          <w:jc w:val="center"/>
        </w:trPr>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2.</w:t>
            </w:r>
          </w:p>
        </w:tc>
        <w:tc>
          <w:tcPr>
            <w:tcW w:w="4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Передвижные выставки творческих работ учащихся</w:t>
            </w:r>
          </w:p>
        </w:tc>
        <w:tc>
          <w:tcPr>
            <w:tcW w:w="3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600</w:t>
            </w:r>
          </w:p>
        </w:tc>
      </w:tr>
      <w:tr w:rsidR="00A10FCC" w:rsidRPr="00DB0B14" w:rsidTr="004A6525">
        <w:trPr>
          <w:jc w:val="center"/>
        </w:trPr>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3</w:t>
            </w:r>
          </w:p>
        </w:tc>
        <w:tc>
          <w:tcPr>
            <w:tcW w:w="4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Конкурсы рисунков</w:t>
            </w:r>
          </w:p>
        </w:tc>
        <w:tc>
          <w:tcPr>
            <w:tcW w:w="3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600</w:t>
            </w:r>
          </w:p>
        </w:tc>
      </w:tr>
      <w:tr w:rsidR="00A10FCC" w:rsidRPr="00DB0B14" w:rsidTr="004A6525">
        <w:trPr>
          <w:jc w:val="center"/>
        </w:trPr>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4</w:t>
            </w:r>
          </w:p>
        </w:tc>
        <w:tc>
          <w:tcPr>
            <w:tcW w:w="4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Конкурсы-фестивали</w:t>
            </w:r>
          </w:p>
        </w:tc>
        <w:tc>
          <w:tcPr>
            <w:tcW w:w="3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962</w:t>
            </w:r>
          </w:p>
        </w:tc>
      </w:tr>
      <w:tr w:rsidR="00A10FCC" w:rsidRPr="00DB0B14" w:rsidTr="004A6525">
        <w:trPr>
          <w:jc w:val="center"/>
        </w:trPr>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5</w:t>
            </w:r>
          </w:p>
        </w:tc>
        <w:tc>
          <w:tcPr>
            <w:tcW w:w="4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Концерты (выступления)</w:t>
            </w:r>
          </w:p>
        </w:tc>
        <w:tc>
          <w:tcPr>
            <w:tcW w:w="3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362</w:t>
            </w:r>
          </w:p>
        </w:tc>
      </w:tr>
      <w:tr w:rsidR="00A10FCC" w:rsidRPr="00DB0B14" w:rsidTr="004A6525">
        <w:trPr>
          <w:jc w:val="center"/>
        </w:trPr>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6</w:t>
            </w:r>
          </w:p>
        </w:tc>
        <w:tc>
          <w:tcPr>
            <w:tcW w:w="4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Мастер-классы</w:t>
            </w:r>
          </w:p>
        </w:tc>
        <w:tc>
          <w:tcPr>
            <w:tcW w:w="3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0FCC" w:rsidRPr="00DB0B14" w:rsidRDefault="00A10FCC" w:rsidP="00DB0B14">
            <w:pPr>
              <w:spacing w:after="0" w:line="240" w:lineRule="auto"/>
              <w:rPr>
                <w:rFonts w:ascii="Times New Roman" w:hAnsi="Times New Roman" w:cs="Times New Roman"/>
              </w:rPr>
            </w:pPr>
            <w:r w:rsidRPr="00DB0B14">
              <w:rPr>
                <w:rFonts w:ascii="Times New Roman" w:hAnsi="Times New Roman" w:cs="Times New Roman"/>
              </w:rPr>
              <w:t>250</w:t>
            </w:r>
          </w:p>
        </w:tc>
      </w:tr>
    </w:tbl>
    <w:p w:rsidR="00A10FCC" w:rsidRPr="00DB0B14" w:rsidRDefault="00A10FCC" w:rsidP="00DB0B14">
      <w:pPr>
        <w:pStyle w:val="a6"/>
        <w:spacing w:after="0" w:line="240" w:lineRule="auto"/>
        <w:rPr>
          <w:rFonts w:ascii="Times New Roman" w:hAnsi="Times New Roman"/>
          <w:bCs/>
          <w:sz w:val="24"/>
          <w:szCs w:val="24"/>
        </w:rPr>
      </w:pPr>
    </w:p>
    <w:tbl>
      <w:tblPr>
        <w:tblW w:w="4890" w:type="pct"/>
        <w:tblInd w:w="108" w:type="dxa"/>
        <w:tblCellMar>
          <w:left w:w="0" w:type="dxa"/>
          <w:right w:w="0" w:type="dxa"/>
        </w:tblCellMar>
        <w:tblLook w:val="04A0" w:firstRow="1" w:lastRow="0" w:firstColumn="1" w:lastColumn="0" w:noHBand="0" w:noVBand="1"/>
      </w:tblPr>
      <w:tblGrid>
        <w:gridCol w:w="5966"/>
        <w:gridCol w:w="1195"/>
        <w:gridCol w:w="1169"/>
        <w:gridCol w:w="1029"/>
      </w:tblGrid>
      <w:tr w:rsidR="00A10FCC" w:rsidRPr="00DB0B14" w:rsidTr="004A6525">
        <w:tc>
          <w:tcPr>
            <w:tcW w:w="5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0FCC" w:rsidRPr="00DB0B14" w:rsidRDefault="00A10FCC" w:rsidP="00DB0B14">
            <w:pPr>
              <w:spacing w:after="0" w:line="240" w:lineRule="auto"/>
              <w:jc w:val="both"/>
              <w:rPr>
                <w:rFonts w:ascii="Times New Roman" w:hAnsi="Times New Roman" w:cs="Times New Roman"/>
                <w:b/>
                <w:lang w:eastAsia="ru-RU"/>
              </w:rPr>
            </w:pP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2015 г.</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2016 г.</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b/>
                <w:lang w:eastAsia="ru-RU"/>
              </w:rPr>
            </w:pPr>
            <w:r w:rsidRPr="00DB0B14">
              <w:rPr>
                <w:rFonts w:ascii="Times New Roman" w:hAnsi="Times New Roman" w:cs="Times New Roman"/>
                <w:b/>
                <w:lang w:eastAsia="ru-RU"/>
              </w:rPr>
              <w:t>2017 г.</w:t>
            </w:r>
          </w:p>
        </w:tc>
      </w:tr>
      <w:tr w:rsidR="00A10FCC" w:rsidRPr="00DB0B14" w:rsidTr="004A6525">
        <w:tc>
          <w:tcPr>
            <w:tcW w:w="5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0FCC" w:rsidRPr="00DB0B14" w:rsidRDefault="00A10FCC" w:rsidP="00DB0B14">
            <w:pPr>
              <w:spacing w:after="0" w:line="240" w:lineRule="auto"/>
              <w:jc w:val="both"/>
              <w:rPr>
                <w:rFonts w:ascii="Times New Roman" w:hAnsi="Times New Roman" w:cs="Times New Roman"/>
                <w:lang w:eastAsia="ru-RU"/>
              </w:rPr>
            </w:pPr>
            <w:r w:rsidRPr="00DB0B14">
              <w:rPr>
                <w:rFonts w:ascii="Times New Roman" w:hAnsi="Times New Roman" w:cs="Times New Roman"/>
                <w:lang w:eastAsia="ru-RU"/>
              </w:rPr>
              <w:t>Численность талантливых детей, привлекаемых к участию в творческих мероприятиях, человек</w:t>
            </w:r>
          </w:p>
          <w:p w:rsidR="00A10FCC" w:rsidRPr="00DB0B14" w:rsidRDefault="00A10FCC" w:rsidP="00DB0B14">
            <w:pPr>
              <w:spacing w:after="0" w:line="240" w:lineRule="auto"/>
              <w:jc w:val="both"/>
              <w:rPr>
                <w:rFonts w:ascii="Times New Roman" w:hAnsi="Times New Roman" w:cs="Times New Roman"/>
                <w:lang w:eastAsia="ru-RU"/>
              </w:rPr>
            </w:pPr>
            <w:r w:rsidRPr="00DB0B14">
              <w:rPr>
                <w:rFonts w:ascii="Times New Roman" w:hAnsi="Times New Roman" w:cs="Times New Roman"/>
                <w:lang w:eastAsia="ru-RU"/>
              </w:rPr>
              <w:t>в том числе:</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962</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962</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962</w:t>
            </w:r>
          </w:p>
        </w:tc>
      </w:tr>
      <w:tr w:rsidR="00A10FCC" w:rsidRPr="00DB0B14" w:rsidTr="004A6525">
        <w:tc>
          <w:tcPr>
            <w:tcW w:w="5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0FCC" w:rsidRPr="00DB0B14" w:rsidRDefault="00A10FCC" w:rsidP="00DB0B14">
            <w:pPr>
              <w:spacing w:after="0" w:line="240" w:lineRule="auto"/>
              <w:jc w:val="both"/>
              <w:rPr>
                <w:rFonts w:ascii="Times New Roman" w:hAnsi="Times New Roman" w:cs="Times New Roman"/>
                <w:lang w:eastAsia="ru-RU"/>
              </w:rPr>
            </w:pPr>
            <w:r w:rsidRPr="00DB0B14">
              <w:rPr>
                <w:rFonts w:ascii="Times New Roman" w:hAnsi="Times New Roman" w:cs="Times New Roman"/>
                <w:lang w:eastAsia="ru-RU"/>
              </w:rPr>
              <w:t>дети, принимавшие участие во всероссийских, международных конкурсах, человек</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832</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893</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912</w:t>
            </w:r>
          </w:p>
        </w:tc>
      </w:tr>
      <w:tr w:rsidR="00A10FCC" w:rsidRPr="00DB0B14" w:rsidTr="004A6525">
        <w:tc>
          <w:tcPr>
            <w:tcW w:w="5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0FCC" w:rsidRPr="00DB0B14" w:rsidRDefault="00A10FCC" w:rsidP="00DB0B14">
            <w:pPr>
              <w:spacing w:after="0" w:line="240" w:lineRule="auto"/>
              <w:jc w:val="both"/>
              <w:rPr>
                <w:rFonts w:ascii="Times New Roman" w:hAnsi="Times New Roman" w:cs="Times New Roman"/>
                <w:lang w:eastAsia="ru-RU"/>
              </w:rPr>
            </w:pPr>
            <w:r w:rsidRPr="00DB0B14">
              <w:rPr>
                <w:rFonts w:ascii="Times New Roman" w:hAnsi="Times New Roman" w:cs="Times New Roman"/>
                <w:lang w:eastAsia="ru-RU"/>
              </w:rPr>
              <w:t xml:space="preserve">Доля талантливых детей, привлекаемых к участию в творческих мероприятиях от общего числа детей, в процентах </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86%</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93%</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95%</w:t>
            </w:r>
          </w:p>
        </w:tc>
      </w:tr>
      <w:tr w:rsidR="00A10FCC" w:rsidRPr="00DB0B14" w:rsidTr="004A6525">
        <w:tc>
          <w:tcPr>
            <w:tcW w:w="5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0FCC" w:rsidRPr="00DB0B14" w:rsidRDefault="00A10FCC" w:rsidP="00DB0B14">
            <w:pPr>
              <w:spacing w:after="0" w:line="240" w:lineRule="auto"/>
              <w:jc w:val="both"/>
              <w:rPr>
                <w:rFonts w:ascii="Times New Roman" w:hAnsi="Times New Roman" w:cs="Times New Roman"/>
                <w:lang w:eastAsia="ru-RU"/>
              </w:rPr>
            </w:pPr>
            <w:r w:rsidRPr="00DB0B14">
              <w:rPr>
                <w:rFonts w:ascii="Times New Roman" w:hAnsi="Times New Roman" w:cs="Times New Roman"/>
                <w:lang w:eastAsia="ru-RU"/>
              </w:rPr>
              <w:t>Количество завоеванных наград, грантов, дипломов талантливыми детьми в творческих конкурсах, единиц</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115</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132</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0FCC" w:rsidRPr="00DB0B14" w:rsidRDefault="00A10FCC"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124</w:t>
            </w:r>
          </w:p>
        </w:tc>
      </w:tr>
    </w:tbl>
    <w:p w:rsidR="00A36A94" w:rsidRPr="00DB0B14" w:rsidRDefault="00A36A94" w:rsidP="00DB0B14">
      <w:pPr>
        <w:pStyle w:val="afc"/>
      </w:pPr>
      <w:bookmarkStart w:id="18" w:name="_Toc368064884"/>
    </w:p>
    <w:p w:rsidR="00586743" w:rsidRDefault="00586743" w:rsidP="00DB0B14">
      <w:pPr>
        <w:pStyle w:val="afc"/>
        <w:jc w:val="center"/>
      </w:pPr>
      <w:bookmarkStart w:id="19" w:name="_Toc368064885"/>
      <w:bookmarkEnd w:id="18"/>
      <w:r w:rsidRPr="00DB0B14">
        <w:t>3.9. Кинематография</w:t>
      </w:r>
    </w:p>
    <w:p w:rsidR="0046307A" w:rsidRPr="00DB0B14" w:rsidRDefault="0046307A" w:rsidP="00DB0B14">
      <w:pPr>
        <w:pStyle w:val="afc"/>
        <w:jc w:val="center"/>
      </w:pPr>
    </w:p>
    <w:p w:rsidR="005E6431" w:rsidRPr="00DB0B14" w:rsidRDefault="005E6431" w:rsidP="00DB0B14">
      <w:pPr>
        <w:suppressAutoHyphens/>
        <w:spacing w:after="0" w:line="240" w:lineRule="auto"/>
        <w:jc w:val="both"/>
        <w:rPr>
          <w:rFonts w:ascii="Times New Roman" w:eastAsia="Calibri" w:hAnsi="Times New Roman" w:cs="Times New Roman"/>
          <w:sz w:val="24"/>
          <w:szCs w:val="24"/>
          <w:lang w:eastAsia="ar-SA"/>
        </w:rPr>
      </w:pPr>
      <w:r w:rsidRPr="00DB0B14">
        <w:rPr>
          <w:rFonts w:ascii="Times New Roman" w:eastAsia="Calibri" w:hAnsi="Times New Roman" w:cs="Times New Roman"/>
          <w:sz w:val="24"/>
          <w:szCs w:val="24"/>
          <w:lang w:eastAsia="ar-SA"/>
        </w:rPr>
        <w:t xml:space="preserve">В городе Югорске функционирует: </w:t>
      </w:r>
    </w:p>
    <w:p w:rsidR="005E6431" w:rsidRPr="00DB0B14" w:rsidRDefault="005E6431" w:rsidP="00DB0B14">
      <w:pPr>
        <w:suppressAutoHyphens/>
        <w:spacing w:after="0" w:line="240" w:lineRule="auto"/>
        <w:jc w:val="both"/>
        <w:rPr>
          <w:rFonts w:ascii="Times New Roman" w:eastAsia="Calibri" w:hAnsi="Times New Roman" w:cs="Times New Roman"/>
          <w:sz w:val="24"/>
          <w:szCs w:val="24"/>
          <w:lang w:eastAsia="ar-SA"/>
        </w:rPr>
      </w:pPr>
      <w:r w:rsidRPr="00DB0B14">
        <w:rPr>
          <w:rFonts w:ascii="Times New Roman" w:eastAsia="Calibri" w:hAnsi="Times New Roman" w:cs="Times New Roman"/>
          <w:sz w:val="24"/>
          <w:szCs w:val="24"/>
          <w:lang w:eastAsia="ar-SA"/>
        </w:rPr>
        <w:t>1. две киноустановки:</w:t>
      </w:r>
    </w:p>
    <w:p w:rsidR="005E6431" w:rsidRPr="00DB0B14" w:rsidRDefault="005E6431" w:rsidP="0010538E">
      <w:pPr>
        <w:pStyle w:val="a6"/>
        <w:numPr>
          <w:ilvl w:val="0"/>
          <w:numId w:val="16"/>
        </w:numPr>
        <w:suppressAutoHyphens/>
        <w:spacing w:after="0" w:line="240" w:lineRule="auto"/>
        <w:ind w:left="567" w:hanging="567"/>
        <w:jc w:val="both"/>
        <w:rPr>
          <w:rFonts w:ascii="Times New Roman" w:hAnsi="Times New Roman"/>
          <w:sz w:val="24"/>
          <w:szCs w:val="24"/>
          <w:lang w:eastAsia="ar-SA"/>
        </w:rPr>
      </w:pPr>
      <w:r w:rsidRPr="00DB0B14">
        <w:rPr>
          <w:rFonts w:ascii="Times New Roman" w:hAnsi="Times New Roman"/>
          <w:sz w:val="24"/>
          <w:szCs w:val="24"/>
          <w:lang w:eastAsia="ar-SA"/>
        </w:rPr>
        <w:t>на базе муниципального автономного учреждения «Центр культуры «Югра-презент»;</w:t>
      </w:r>
    </w:p>
    <w:p w:rsidR="005E6431" w:rsidRPr="00DB0B14" w:rsidRDefault="005E6431" w:rsidP="0010538E">
      <w:pPr>
        <w:pStyle w:val="a6"/>
        <w:numPr>
          <w:ilvl w:val="0"/>
          <w:numId w:val="16"/>
        </w:numPr>
        <w:suppressAutoHyphens/>
        <w:spacing w:after="0" w:line="240" w:lineRule="auto"/>
        <w:ind w:left="567" w:hanging="567"/>
        <w:jc w:val="both"/>
        <w:rPr>
          <w:rFonts w:ascii="Times New Roman" w:hAnsi="Times New Roman"/>
          <w:sz w:val="24"/>
          <w:szCs w:val="24"/>
          <w:lang w:eastAsia="ar-SA"/>
        </w:rPr>
      </w:pPr>
      <w:r w:rsidRPr="00DB0B14">
        <w:rPr>
          <w:rFonts w:ascii="Times New Roman" w:hAnsi="Times New Roman"/>
          <w:sz w:val="24"/>
          <w:szCs w:val="24"/>
          <w:lang w:eastAsia="ar-SA"/>
        </w:rPr>
        <w:t>на базе муниципального автономного учреждения «Центр культуры «Югра-презент» Дом культуры «Миг» в  мкр. Югорск-2;</w:t>
      </w:r>
    </w:p>
    <w:p w:rsidR="005E6431" w:rsidRPr="00DB0B14" w:rsidRDefault="005E6431" w:rsidP="0010538E">
      <w:pPr>
        <w:pStyle w:val="a6"/>
        <w:numPr>
          <w:ilvl w:val="1"/>
          <w:numId w:val="15"/>
        </w:numPr>
        <w:tabs>
          <w:tab w:val="num" w:pos="0"/>
          <w:tab w:val="left" w:pos="284"/>
          <w:tab w:val="left" w:pos="851"/>
        </w:tabs>
        <w:suppressAutoHyphens/>
        <w:spacing w:after="0" w:line="240" w:lineRule="auto"/>
        <w:ind w:left="0" w:firstLine="0"/>
        <w:jc w:val="both"/>
        <w:rPr>
          <w:rFonts w:ascii="Times New Roman" w:hAnsi="Times New Roman"/>
          <w:sz w:val="24"/>
          <w:szCs w:val="24"/>
          <w:lang w:eastAsia="ar-SA"/>
        </w:rPr>
      </w:pPr>
      <w:r w:rsidRPr="00DB0B14">
        <w:rPr>
          <w:rFonts w:ascii="Times New Roman" w:hAnsi="Times New Roman"/>
          <w:sz w:val="24"/>
          <w:szCs w:val="24"/>
          <w:lang w:eastAsia="ar-SA"/>
        </w:rPr>
        <w:t>два многозальных частных кинотеатра:</w:t>
      </w:r>
    </w:p>
    <w:p w:rsidR="005E6431" w:rsidRPr="00DB0B14" w:rsidRDefault="005E6431" w:rsidP="0010538E">
      <w:pPr>
        <w:pStyle w:val="a6"/>
        <w:numPr>
          <w:ilvl w:val="0"/>
          <w:numId w:val="16"/>
        </w:numPr>
        <w:suppressAutoHyphens/>
        <w:spacing w:after="0" w:line="240" w:lineRule="auto"/>
        <w:ind w:left="567" w:hanging="567"/>
        <w:jc w:val="both"/>
        <w:rPr>
          <w:rFonts w:ascii="Times New Roman" w:hAnsi="Times New Roman"/>
          <w:sz w:val="24"/>
          <w:szCs w:val="24"/>
          <w:lang w:eastAsia="ar-SA"/>
        </w:rPr>
      </w:pPr>
      <w:r w:rsidRPr="00DB0B14">
        <w:rPr>
          <w:rFonts w:ascii="Times New Roman" w:hAnsi="Times New Roman"/>
          <w:sz w:val="24"/>
          <w:szCs w:val="24"/>
          <w:lang w:eastAsia="ar-SA"/>
        </w:rPr>
        <w:t>ООО «Континент синема менеджмент»;</w:t>
      </w:r>
    </w:p>
    <w:p w:rsidR="005E6431" w:rsidRPr="00DB0B14" w:rsidRDefault="005E6431" w:rsidP="0010538E">
      <w:pPr>
        <w:pStyle w:val="a6"/>
        <w:numPr>
          <w:ilvl w:val="0"/>
          <w:numId w:val="16"/>
        </w:numPr>
        <w:suppressAutoHyphens/>
        <w:spacing w:after="0" w:line="240" w:lineRule="auto"/>
        <w:ind w:left="567" w:hanging="567"/>
        <w:jc w:val="both"/>
        <w:rPr>
          <w:rFonts w:ascii="Times New Roman" w:hAnsi="Times New Roman"/>
          <w:sz w:val="24"/>
          <w:szCs w:val="24"/>
          <w:lang w:eastAsia="ar-SA"/>
        </w:rPr>
      </w:pPr>
      <w:r w:rsidRPr="00DB0B14">
        <w:rPr>
          <w:rFonts w:ascii="Times New Roman" w:hAnsi="Times New Roman"/>
          <w:sz w:val="24"/>
          <w:szCs w:val="24"/>
          <w:lang w:eastAsia="ar-SA"/>
        </w:rPr>
        <w:t>ООО «Кинолюкс».</w:t>
      </w:r>
    </w:p>
    <w:p w:rsidR="005E6431" w:rsidRPr="00DB0B14" w:rsidRDefault="005E6431" w:rsidP="00DB0B14">
      <w:pPr>
        <w:suppressAutoHyphens/>
        <w:spacing w:after="0" w:line="240" w:lineRule="auto"/>
        <w:ind w:firstLine="567"/>
        <w:rPr>
          <w:rFonts w:ascii="Times New Roman" w:eastAsia="Calibri" w:hAnsi="Times New Roman" w:cs="Times New Roman"/>
          <w:sz w:val="24"/>
          <w:szCs w:val="24"/>
          <w:lang w:eastAsia="ar-SA"/>
        </w:rPr>
      </w:pPr>
    </w:p>
    <w:p w:rsidR="005E6431" w:rsidRPr="00DB0B14" w:rsidRDefault="005E6431" w:rsidP="00DB0B14">
      <w:pPr>
        <w:suppressAutoHyphens/>
        <w:spacing w:after="0" w:line="240" w:lineRule="auto"/>
        <w:ind w:firstLine="567"/>
        <w:rPr>
          <w:rFonts w:ascii="Times New Roman" w:eastAsia="Calibri" w:hAnsi="Times New Roman" w:cs="Times New Roman"/>
          <w:sz w:val="24"/>
          <w:szCs w:val="24"/>
          <w:lang w:eastAsia="ar-SA"/>
        </w:rPr>
      </w:pPr>
      <w:r w:rsidRPr="00DB0B14">
        <w:rPr>
          <w:rFonts w:ascii="Times New Roman" w:eastAsia="Calibri" w:hAnsi="Times New Roman" w:cs="Times New Roman"/>
          <w:sz w:val="24"/>
          <w:szCs w:val="24"/>
          <w:lang w:eastAsia="ar-SA"/>
        </w:rPr>
        <w:t>Основные показатели деятельности киноустановок в МАУ «ЦК «Югра-презент»:</w:t>
      </w:r>
    </w:p>
    <w:p w:rsidR="005E6431" w:rsidRPr="00DB0B14" w:rsidRDefault="005E6431" w:rsidP="00DB0B14">
      <w:pPr>
        <w:suppressAutoHyphens/>
        <w:spacing w:after="0" w:line="240" w:lineRule="auto"/>
        <w:ind w:firstLine="567"/>
        <w:rPr>
          <w:rFonts w:ascii="Times New Roman" w:eastAsia="Times New Roman" w:hAnsi="Times New Roman" w:cs="Times New Roman"/>
          <w:b/>
          <w:i/>
          <w:sz w:val="24"/>
          <w:szCs w:val="24"/>
          <w:lang w:eastAsia="ru-RU"/>
        </w:rPr>
      </w:pPr>
    </w:p>
    <w:p w:rsidR="005E6431" w:rsidRPr="00DB0B14" w:rsidRDefault="005E6431" w:rsidP="00B3523F">
      <w:pPr>
        <w:autoSpaceDE w:val="0"/>
        <w:autoSpaceDN w:val="0"/>
        <w:adjustRightInd w:val="0"/>
        <w:spacing w:after="0" w:line="240" w:lineRule="auto"/>
        <w:ind w:right="40" w:firstLine="567"/>
        <w:jc w:val="both"/>
        <w:rPr>
          <w:rFonts w:ascii="Times New Roman" w:eastAsia="Calibri" w:hAnsi="Times New Roman" w:cs="Times New Roman"/>
          <w:sz w:val="24"/>
          <w:szCs w:val="24"/>
        </w:rPr>
      </w:pPr>
      <w:proofErr w:type="gramStart"/>
      <w:r w:rsidRPr="00DB0B14">
        <w:rPr>
          <w:rFonts w:ascii="Times New Roman" w:eastAsia="Calibri" w:hAnsi="Times New Roman" w:cs="Times New Roman"/>
          <w:sz w:val="24"/>
          <w:szCs w:val="24"/>
        </w:rPr>
        <w:t>Муниципальными учреждениями культуры города Югорска кинопрокатная деятельность в течение отчетного периода проводилась на основе заключенного договора проката с АУ ХМАО-Югры «Югорский кинопрокат» от 20 декабря 2016 года № 30 в виде социальных показов на бесплатной основе фильмов окружных и российских киноакций, конкурсов и кинофестивалей, а также в соответствии с Приказом Управления культуры от 26.10.2016 № 160-од «Об утверждении реестра социально-значимых мероприятий в</w:t>
      </w:r>
      <w:proofErr w:type="gramEnd"/>
      <w:r w:rsidRPr="00DB0B14">
        <w:rPr>
          <w:rFonts w:ascii="Times New Roman" w:eastAsia="Calibri" w:hAnsi="Times New Roman" w:cs="Times New Roman"/>
          <w:sz w:val="24"/>
          <w:szCs w:val="24"/>
        </w:rPr>
        <w:t xml:space="preserve"> сфере культуры на 2017 год». </w:t>
      </w:r>
    </w:p>
    <w:p w:rsidR="005E6431" w:rsidRPr="00DB0B14" w:rsidRDefault="005E6431" w:rsidP="00B3523F">
      <w:pPr>
        <w:autoSpaceDE w:val="0"/>
        <w:autoSpaceDN w:val="0"/>
        <w:adjustRightInd w:val="0"/>
        <w:spacing w:after="0" w:line="240" w:lineRule="auto"/>
        <w:ind w:right="40" w:firstLine="567"/>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Кинопрокатная деятельность учреждения представлена на двух площадках МАУ «ЦК «Югра-презент»: по адресу ул. Спортивная,6 и ДК «МиГ» (мкрн</w:t>
      </w:r>
      <w:proofErr w:type="gramStart"/>
      <w:r w:rsidRPr="00DB0B14">
        <w:rPr>
          <w:rFonts w:ascii="Times New Roman" w:eastAsia="Calibri" w:hAnsi="Times New Roman" w:cs="Times New Roman"/>
          <w:sz w:val="24"/>
          <w:szCs w:val="24"/>
        </w:rPr>
        <w:t>.Ю</w:t>
      </w:r>
      <w:proofErr w:type="gramEnd"/>
      <w:r w:rsidRPr="00DB0B14">
        <w:rPr>
          <w:rFonts w:ascii="Times New Roman" w:eastAsia="Calibri" w:hAnsi="Times New Roman" w:cs="Times New Roman"/>
          <w:sz w:val="24"/>
          <w:szCs w:val="24"/>
        </w:rPr>
        <w:t>горск-2). Всего в течение 2017 года было проведено 256 социальных кинопоказов (с учетом видеороликов) для всех возрастных групп населения. Зрительская аудитория составила 11 541 человек.</w:t>
      </w:r>
    </w:p>
    <w:p w:rsidR="005E6431" w:rsidRPr="00DB0B14" w:rsidRDefault="005E6431" w:rsidP="00DB0B14">
      <w:pPr>
        <w:widowControl w:val="0"/>
        <w:tabs>
          <w:tab w:val="left" w:pos="360"/>
        </w:tabs>
        <w:suppressAutoHyphens/>
        <w:spacing w:after="0" w:line="240" w:lineRule="auto"/>
        <w:jc w:val="both"/>
        <w:rPr>
          <w:rFonts w:ascii="Times New Roman" w:hAnsi="Times New Roman" w:cs="Times New Roman"/>
          <w:kern w:val="2"/>
          <w:sz w:val="24"/>
          <w:szCs w:val="24"/>
        </w:rPr>
      </w:pPr>
    </w:p>
    <w:p w:rsidR="005E6431" w:rsidRPr="00DB0B14" w:rsidRDefault="005E6431" w:rsidP="00DB0B14">
      <w:pPr>
        <w:widowControl w:val="0"/>
        <w:tabs>
          <w:tab w:val="left" w:pos="360"/>
        </w:tabs>
        <w:suppressAutoHyphens/>
        <w:spacing w:after="0" w:line="240" w:lineRule="auto"/>
        <w:jc w:val="center"/>
        <w:rPr>
          <w:rFonts w:ascii="Times New Roman" w:eastAsia="Times New Roman" w:hAnsi="Times New Roman" w:cs="Times New Roman"/>
          <w:kern w:val="2"/>
          <w:sz w:val="24"/>
          <w:szCs w:val="24"/>
        </w:rPr>
      </w:pPr>
      <w:r w:rsidRPr="00DB0B14">
        <w:rPr>
          <w:rFonts w:ascii="Times New Roman" w:hAnsi="Times New Roman" w:cs="Times New Roman"/>
          <w:kern w:val="2"/>
          <w:sz w:val="24"/>
          <w:szCs w:val="24"/>
        </w:rPr>
        <w:t>Статистические данные</w:t>
      </w:r>
    </w:p>
    <w:tbl>
      <w:tblPr>
        <w:tblpPr w:leftFromText="180" w:rightFromText="180" w:bottomFromText="200" w:vertAnchor="text" w:horzAnchor="margin" w:tblpXSpec="center" w:tblpY="92"/>
        <w:tblW w:w="9360" w:type="dxa"/>
        <w:tblLayout w:type="fixed"/>
        <w:tblLook w:val="00A0" w:firstRow="1" w:lastRow="0" w:firstColumn="1" w:lastColumn="0" w:noHBand="0" w:noVBand="0"/>
      </w:tblPr>
      <w:tblGrid>
        <w:gridCol w:w="1197"/>
        <w:gridCol w:w="710"/>
        <w:gridCol w:w="851"/>
        <w:gridCol w:w="568"/>
        <w:gridCol w:w="710"/>
        <w:gridCol w:w="567"/>
        <w:gridCol w:w="851"/>
        <w:gridCol w:w="567"/>
        <w:gridCol w:w="708"/>
        <w:gridCol w:w="567"/>
        <w:gridCol w:w="709"/>
        <w:gridCol w:w="709"/>
        <w:gridCol w:w="646"/>
      </w:tblGrid>
      <w:tr w:rsidR="005E6431" w:rsidRPr="00DB0B14" w:rsidTr="004A6525">
        <w:trPr>
          <w:cantSplit/>
          <w:trHeight w:val="102"/>
        </w:trPr>
        <w:tc>
          <w:tcPr>
            <w:tcW w:w="1197" w:type="dxa"/>
            <w:vMerge w:val="restart"/>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keepNext/>
              <w:widowControl w:val="0"/>
              <w:suppressAutoHyphens/>
              <w:snapToGrid w:val="0"/>
              <w:spacing w:after="0" w:line="240" w:lineRule="auto"/>
              <w:ind w:left="142" w:hanging="142"/>
              <w:jc w:val="center"/>
              <w:rPr>
                <w:rFonts w:ascii="Times New Roman" w:eastAsia="Calibri" w:hAnsi="Times New Roman" w:cs="Times New Roman"/>
                <w:kern w:val="2"/>
              </w:rPr>
            </w:pPr>
            <w:r w:rsidRPr="00DB0B14">
              <w:rPr>
                <w:rFonts w:ascii="Times New Roman" w:eastAsia="Calibri" w:hAnsi="Times New Roman" w:cs="Times New Roman"/>
                <w:kern w:val="2"/>
              </w:rPr>
              <w:lastRenderedPageBreak/>
              <w:t>Наименование показателя</w:t>
            </w:r>
          </w:p>
        </w:tc>
        <w:tc>
          <w:tcPr>
            <w:tcW w:w="710" w:type="dxa"/>
            <w:vMerge w:val="restart"/>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8"/>
                <w:szCs w:val="18"/>
              </w:rPr>
            </w:pPr>
            <w:r w:rsidRPr="00DB0B14">
              <w:rPr>
                <w:rFonts w:ascii="Times New Roman" w:eastAsia="Calibri" w:hAnsi="Times New Roman" w:cs="Times New Roman"/>
                <w:kern w:val="2"/>
                <w:sz w:val="18"/>
                <w:szCs w:val="18"/>
              </w:rPr>
              <w:t>2015</w:t>
            </w:r>
          </w:p>
        </w:tc>
        <w:tc>
          <w:tcPr>
            <w:tcW w:w="851" w:type="dxa"/>
            <w:vMerge w:val="restart"/>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8"/>
                <w:szCs w:val="18"/>
              </w:rPr>
            </w:pPr>
            <w:r w:rsidRPr="00DB0B14">
              <w:rPr>
                <w:rFonts w:ascii="Times New Roman" w:eastAsia="Calibri" w:hAnsi="Times New Roman" w:cs="Times New Roman"/>
                <w:kern w:val="2"/>
                <w:sz w:val="18"/>
                <w:szCs w:val="18"/>
              </w:rPr>
              <w:t>2016</w:t>
            </w:r>
          </w:p>
        </w:tc>
        <w:tc>
          <w:tcPr>
            <w:tcW w:w="6602" w:type="dxa"/>
            <w:gridSpan w:val="10"/>
            <w:tcBorders>
              <w:top w:val="single" w:sz="2" w:space="0" w:color="000000"/>
              <w:left w:val="single" w:sz="2" w:space="0" w:color="000000"/>
              <w:bottom w:val="single" w:sz="4" w:space="0" w:color="auto"/>
              <w:right w:val="single" w:sz="2" w:space="0" w:color="000000"/>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24"/>
                <w:szCs w:val="24"/>
              </w:rPr>
            </w:pPr>
            <w:r w:rsidRPr="00DB0B14">
              <w:rPr>
                <w:rFonts w:ascii="Times New Roman" w:eastAsia="Calibri" w:hAnsi="Times New Roman" w:cs="Times New Roman"/>
                <w:b/>
                <w:kern w:val="2"/>
                <w:sz w:val="24"/>
                <w:szCs w:val="24"/>
              </w:rPr>
              <w:t>2017</w:t>
            </w:r>
          </w:p>
        </w:tc>
      </w:tr>
      <w:tr w:rsidR="005E6431" w:rsidRPr="00DB0B14" w:rsidTr="004A6525">
        <w:trPr>
          <w:cantSplit/>
          <w:trHeight w:val="253"/>
        </w:trPr>
        <w:tc>
          <w:tcPr>
            <w:tcW w:w="1197" w:type="dxa"/>
            <w:vMerge/>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spacing w:after="0" w:line="240" w:lineRule="auto"/>
              <w:rPr>
                <w:rFonts w:ascii="Times New Roman" w:eastAsia="Calibri" w:hAnsi="Times New Roman" w:cs="Times New Roman"/>
                <w:kern w:val="2"/>
              </w:rPr>
            </w:pPr>
          </w:p>
        </w:tc>
        <w:tc>
          <w:tcPr>
            <w:tcW w:w="710" w:type="dxa"/>
            <w:vMerge/>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spacing w:after="0" w:line="240" w:lineRule="auto"/>
              <w:rPr>
                <w:rFonts w:ascii="Times New Roman" w:eastAsia="Calibri" w:hAnsi="Times New Roman" w:cs="Times New Roman"/>
                <w:kern w:val="2"/>
                <w:sz w:val="18"/>
                <w:szCs w:val="18"/>
              </w:rPr>
            </w:pPr>
          </w:p>
        </w:tc>
        <w:tc>
          <w:tcPr>
            <w:tcW w:w="851" w:type="dxa"/>
            <w:vMerge/>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spacing w:after="0" w:line="240" w:lineRule="auto"/>
              <w:rPr>
                <w:rFonts w:ascii="Times New Roman" w:eastAsia="Calibri" w:hAnsi="Times New Roman" w:cs="Times New Roman"/>
                <w:kern w:val="2"/>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8"/>
                <w:szCs w:val="18"/>
              </w:rPr>
            </w:pPr>
            <w:r w:rsidRPr="00DB0B14">
              <w:rPr>
                <w:rFonts w:ascii="Times New Roman" w:eastAsia="Calibri" w:hAnsi="Times New Roman" w:cs="Times New Roman"/>
                <w:kern w:val="2"/>
                <w:sz w:val="18"/>
                <w:szCs w:val="18"/>
              </w:rPr>
              <w:t>1 кв план</w:t>
            </w:r>
          </w:p>
        </w:tc>
        <w:tc>
          <w:tcPr>
            <w:tcW w:w="7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8"/>
                <w:szCs w:val="18"/>
              </w:rPr>
            </w:pPr>
            <w:r w:rsidRPr="00DB0B14">
              <w:rPr>
                <w:rFonts w:ascii="Times New Roman" w:eastAsia="Calibri" w:hAnsi="Times New Roman" w:cs="Times New Roman"/>
                <w:kern w:val="2"/>
                <w:sz w:val="18"/>
                <w:szCs w:val="18"/>
              </w:rPr>
              <w:t>1 кв факт</w:t>
            </w:r>
          </w:p>
        </w:tc>
        <w:tc>
          <w:tcPr>
            <w:tcW w:w="567"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8"/>
                <w:szCs w:val="18"/>
              </w:rPr>
            </w:pPr>
            <w:r w:rsidRPr="00DB0B14">
              <w:rPr>
                <w:rFonts w:ascii="Times New Roman" w:eastAsia="Calibri" w:hAnsi="Times New Roman" w:cs="Times New Roman"/>
                <w:kern w:val="2"/>
                <w:sz w:val="18"/>
                <w:szCs w:val="18"/>
              </w:rPr>
              <w:t>2 кв план</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8"/>
                <w:szCs w:val="18"/>
              </w:rPr>
            </w:pPr>
            <w:r w:rsidRPr="00DB0B14">
              <w:rPr>
                <w:rFonts w:ascii="Times New Roman" w:eastAsia="Calibri" w:hAnsi="Times New Roman" w:cs="Times New Roman"/>
                <w:kern w:val="2"/>
                <w:sz w:val="18"/>
                <w:szCs w:val="18"/>
              </w:rPr>
              <w:t>2 кв факт</w:t>
            </w:r>
          </w:p>
        </w:tc>
        <w:tc>
          <w:tcPr>
            <w:tcW w:w="567"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8"/>
                <w:szCs w:val="18"/>
              </w:rPr>
            </w:pPr>
            <w:r w:rsidRPr="00DB0B14">
              <w:rPr>
                <w:rFonts w:ascii="Times New Roman" w:eastAsia="Calibri" w:hAnsi="Times New Roman" w:cs="Times New Roman"/>
                <w:kern w:val="2"/>
                <w:sz w:val="18"/>
                <w:szCs w:val="18"/>
              </w:rPr>
              <w:t>3 кв план</w:t>
            </w:r>
          </w:p>
        </w:tc>
        <w:tc>
          <w:tcPr>
            <w:tcW w:w="7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8"/>
                <w:szCs w:val="18"/>
              </w:rPr>
            </w:pPr>
            <w:r w:rsidRPr="00DB0B14">
              <w:rPr>
                <w:rFonts w:ascii="Times New Roman" w:eastAsia="Calibri" w:hAnsi="Times New Roman" w:cs="Times New Roman"/>
                <w:kern w:val="2"/>
                <w:sz w:val="18"/>
                <w:szCs w:val="18"/>
              </w:rPr>
              <w:t>3 кв факт</w:t>
            </w:r>
          </w:p>
        </w:tc>
        <w:tc>
          <w:tcPr>
            <w:tcW w:w="567"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8"/>
                <w:szCs w:val="18"/>
              </w:rPr>
            </w:pPr>
            <w:r w:rsidRPr="00DB0B14">
              <w:rPr>
                <w:rFonts w:ascii="Times New Roman" w:eastAsia="Calibri" w:hAnsi="Times New Roman" w:cs="Times New Roman"/>
                <w:kern w:val="2"/>
                <w:sz w:val="18"/>
                <w:szCs w:val="18"/>
              </w:rPr>
              <w:t>4 кв план</w:t>
            </w: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8"/>
                <w:szCs w:val="18"/>
              </w:rPr>
            </w:pPr>
            <w:r w:rsidRPr="00DB0B14">
              <w:rPr>
                <w:rFonts w:ascii="Times New Roman" w:eastAsia="Calibri" w:hAnsi="Times New Roman" w:cs="Times New Roman"/>
                <w:kern w:val="2"/>
                <w:sz w:val="18"/>
                <w:szCs w:val="18"/>
              </w:rPr>
              <w:t>4 кв факт</w:t>
            </w: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Год план</w:t>
            </w:r>
          </w:p>
        </w:tc>
        <w:tc>
          <w:tcPr>
            <w:tcW w:w="646"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rPr>
            </w:pPr>
            <w:r w:rsidRPr="00DB0B14">
              <w:rPr>
                <w:rFonts w:ascii="Times New Roman" w:eastAsia="Calibri" w:hAnsi="Times New Roman" w:cs="Times New Roman"/>
                <w:kern w:val="2"/>
              </w:rPr>
              <w:t>Год факт</w:t>
            </w:r>
          </w:p>
        </w:tc>
      </w:tr>
      <w:tr w:rsidR="005E6431" w:rsidRPr="00DB0B14" w:rsidTr="004A6525">
        <w:trPr>
          <w:cantSplit/>
          <w:trHeight w:val="434"/>
        </w:trPr>
        <w:tc>
          <w:tcPr>
            <w:tcW w:w="1197" w:type="dxa"/>
            <w:tcBorders>
              <w:top w:val="single" w:sz="2" w:space="0" w:color="000000"/>
              <w:left w:val="single" w:sz="2" w:space="0" w:color="000000"/>
              <w:bottom w:val="single" w:sz="2" w:space="0" w:color="000000"/>
              <w:right w:val="nil"/>
            </w:tcBorders>
            <w:shd w:val="clear" w:color="auto" w:fill="D9D9D9"/>
            <w:vAlign w:val="center"/>
            <w:hideMark/>
          </w:tcPr>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Число киносеансов</w:t>
            </w:r>
          </w:p>
        </w:tc>
        <w:tc>
          <w:tcPr>
            <w:tcW w:w="710" w:type="dxa"/>
            <w:tcBorders>
              <w:top w:val="single" w:sz="2" w:space="0" w:color="000000"/>
              <w:left w:val="single" w:sz="2" w:space="0" w:color="000000"/>
              <w:bottom w:val="single" w:sz="2" w:space="0" w:color="000000"/>
              <w:right w:val="nil"/>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707</w:t>
            </w:r>
          </w:p>
        </w:tc>
        <w:tc>
          <w:tcPr>
            <w:tcW w:w="851" w:type="dxa"/>
            <w:tcBorders>
              <w:top w:val="single" w:sz="2" w:space="0" w:color="000000"/>
              <w:left w:val="single" w:sz="2" w:space="0" w:color="000000"/>
              <w:bottom w:val="single" w:sz="2" w:space="0" w:color="000000"/>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138</w:t>
            </w:r>
          </w:p>
        </w:tc>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47</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81</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70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58</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256</w:t>
            </w:r>
          </w:p>
        </w:tc>
      </w:tr>
      <w:tr w:rsidR="005E6431" w:rsidRPr="00DB0B14" w:rsidTr="004A6525">
        <w:trPr>
          <w:cantSplit/>
        </w:trPr>
        <w:tc>
          <w:tcPr>
            <w:tcW w:w="1197" w:type="dxa"/>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Количество демонстрируемых фильмов</w:t>
            </w:r>
          </w:p>
        </w:tc>
        <w:tc>
          <w:tcPr>
            <w:tcW w:w="710" w:type="dxa"/>
            <w:tcBorders>
              <w:top w:val="single" w:sz="2" w:space="0" w:color="000000"/>
              <w:left w:val="single" w:sz="2" w:space="0" w:color="000000"/>
              <w:bottom w:val="single" w:sz="2" w:space="0" w:color="000000"/>
              <w:right w:val="nil"/>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single" w:sz="2" w:space="0" w:color="000000"/>
              <w:left w:val="single" w:sz="2" w:space="0" w:color="000000"/>
              <w:bottom w:val="single" w:sz="2" w:space="0" w:color="000000"/>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124</w:t>
            </w:r>
          </w:p>
        </w:tc>
        <w:tc>
          <w:tcPr>
            <w:tcW w:w="568"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37</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40</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36</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22</w:t>
            </w:r>
          </w:p>
        </w:tc>
        <w:tc>
          <w:tcPr>
            <w:tcW w:w="709"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135</w:t>
            </w:r>
          </w:p>
        </w:tc>
      </w:tr>
      <w:tr w:rsidR="005E6431" w:rsidRPr="00DB0B14" w:rsidTr="004A6525">
        <w:trPr>
          <w:cantSplit/>
          <w:trHeight w:val="516"/>
        </w:trPr>
        <w:tc>
          <w:tcPr>
            <w:tcW w:w="1197" w:type="dxa"/>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Число посещений (чел.)</w:t>
            </w:r>
          </w:p>
        </w:tc>
        <w:tc>
          <w:tcPr>
            <w:tcW w:w="710" w:type="dxa"/>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7207</w:t>
            </w:r>
          </w:p>
        </w:tc>
        <w:tc>
          <w:tcPr>
            <w:tcW w:w="851" w:type="dxa"/>
            <w:tcBorders>
              <w:top w:val="single" w:sz="2" w:space="0" w:color="000000"/>
              <w:left w:val="single" w:sz="2" w:space="0" w:color="000000"/>
              <w:bottom w:val="single" w:sz="2" w:space="0" w:color="000000"/>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10209</w:t>
            </w:r>
          </w:p>
        </w:tc>
        <w:tc>
          <w:tcPr>
            <w:tcW w:w="56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2500</w:t>
            </w:r>
          </w:p>
        </w:tc>
        <w:tc>
          <w:tcPr>
            <w:tcW w:w="7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2476</w:t>
            </w:r>
          </w:p>
        </w:tc>
        <w:tc>
          <w:tcPr>
            <w:tcW w:w="567"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4000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3862</w:t>
            </w:r>
          </w:p>
        </w:tc>
        <w:tc>
          <w:tcPr>
            <w:tcW w:w="567"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3350</w:t>
            </w:r>
          </w:p>
        </w:tc>
        <w:tc>
          <w:tcPr>
            <w:tcW w:w="7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3413</w:t>
            </w:r>
          </w:p>
        </w:tc>
        <w:tc>
          <w:tcPr>
            <w:tcW w:w="567"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1650</w:t>
            </w: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1790</w:t>
            </w: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11500</w:t>
            </w:r>
          </w:p>
        </w:tc>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11541</w:t>
            </w:r>
          </w:p>
        </w:tc>
      </w:tr>
      <w:tr w:rsidR="005E6431" w:rsidRPr="00DB0B14" w:rsidTr="004A6525">
        <w:trPr>
          <w:cantSplit/>
          <w:trHeight w:val="444"/>
        </w:trPr>
        <w:tc>
          <w:tcPr>
            <w:tcW w:w="1197" w:type="dxa"/>
            <w:tcBorders>
              <w:top w:val="nil"/>
              <w:left w:val="single" w:sz="2" w:space="0" w:color="000000"/>
              <w:bottom w:val="single" w:sz="2" w:space="0" w:color="000000"/>
              <w:right w:val="nil"/>
            </w:tcBorders>
            <w:shd w:val="clear" w:color="auto" w:fill="D9D9D9"/>
            <w:vAlign w:val="center"/>
            <w:hideMark/>
          </w:tcPr>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Всего:</w:t>
            </w:r>
          </w:p>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В том числе</w:t>
            </w:r>
          </w:p>
        </w:tc>
        <w:tc>
          <w:tcPr>
            <w:tcW w:w="710" w:type="dxa"/>
            <w:tcBorders>
              <w:top w:val="nil"/>
              <w:left w:val="single" w:sz="2" w:space="0" w:color="000000"/>
              <w:bottom w:val="single" w:sz="2" w:space="0" w:color="000000"/>
              <w:right w:val="nil"/>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707</w:t>
            </w:r>
          </w:p>
        </w:tc>
        <w:tc>
          <w:tcPr>
            <w:tcW w:w="851" w:type="dxa"/>
            <w:tcBorders>
              <w:top w:val="nil"/>
              <w:left w:val="single" w:sz="2" w:space="0" w:color="000000"/>
              <w:bottom w:val="single" w:sz="2" w:space="0" w:color="000000"/>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138</w:t>
            </w:r>
          </w:p>
        </w:tc>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256</w:t>
            </w:r>
          </w:p>
        </w:tc>
      </w:tr>
      <w:tr w:rsidR="005E6431" w:rsidRPr="00DB0B14" w:rsidTr="004A6525">
        <w:trPr>
          <w:cantSplit/>
          <w:trHeight w:val="290"/>
        </w:trPr>
        <w:tc>
          <w:tcPr>
            <w:tcW w:w="1197" w:type="dxa"/>
            <w:tcBorders>
              <w:top w:val="nil"/>
              <w:left w:val="single" w:sz="2" w:space="0" w:color="000000"/>
              <w:bottom w:val="single" w:sz="2" w:space="0" w:color="000000"/>
              <w:right w:val="nil"/>
            </w:tcBorders>
            <w:vAlign w:val="center"/>
            <w:hideMark/>
          </w:tcPr>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Для детей дошкольного возраста</w:t>
            </w:r>
          </w:p>
        </w:tc>
        <w:tc>
          <w:tcPr>
            <w:tcW w:w="710" w:type="dxa"/>
            <w:tcBorders>
              <w:top w:val="nil"/>
              <w:left w:val="single" w:sz="2" w:space="0" w:color="000000"/>
              <w:bottom w:val="single" w:sz="2" w:space="0" w:color="000000"/>
              <w:right w:val="nil"/>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nil"/>
              <w:left w:val="single" w:sz="2" w:space="0" w:color="000000"/>
              <w:bottom w:val="single" w:sz="2" w:space="0" w:color="000000"/>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18636</w:t>
            </w:r>
          </w:p>
        </w:tc>
        <w:tc>
          <w:tcPr>
            <w:tcW w:w="568"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4125</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7179</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5 191</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16495</w:t>
            </w:r>
          </w:p>
        </w:tc>
      </w:tr>
      <w:tr w:rsidR="005E6431" w:rsidRPr="00DB0B14" w:rsidTr="004A6525">
        <w:trPr>
          <w:cantSplit/>
          <w:trHeight w:val="290"/>
        </w:trPr>
        <w:tc>
          <w:tcPr>
            <w:tcW w:w="1197" w:type="dxa"/>
            <w:tcBorders>
              <w:top w:val="nil"/>
              <w:left w:val="single" w:sz="2" w:space="0" w:color="000000"/>
              <w:bottom w:val="single" w:sz="2" w:space="0" w:color="000000"/>
              <w:right w:val="nil"/>
            </w:tcBorders>
            <w:vAlign w:val="center"/>
            <w:hideMark/>
          </w:tcPr>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 xml:space="preserve">Для детей </w:t>
            </w:r>
          </w:p>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до 12 лет</w:t>
            </w:r>
          </w:p>
        </w:tc>
        <w:tc>
          <w:tcPr>
            <w:tcW w:w="710" w:type="dxa"/>
            <w:tcBorders>
              <w:top w:val="nil"/>
              <w:left w:val="single" w:sz="2" w:space="0" w:color="000000"/>
              <w:bottom w:val="single" w:sz="2" w:space="0" w:color="000000"/>
              <w:right w:val="nil"/>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nil"/>
              <w:left w:val="single" w:sz="2" w:space="0" w:color="000000"/>
              <w:bottom w:val="single" w:sz="2" w:space="0" w:color="000000"/>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534315</w:t>
            </w:r>
          </w:p>
        </w:tc>
        <w:tc>
          <w:tcPr>
            <w:tcW w:w="568"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16833</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231552</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23854</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7298</w:t>
            </w:r>
          </w:p>
        </w:tc>
        <w:tc>
          <w:tcPr>
            <w:tcW w:w="709"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693537</w:t>
            </w:r>
          </w:p>
        </w:tc>
      </w:tr>
      <w:tr w:rsidR="005E6431" w:rsidRPr="00DB0B14" w:rsidTr="004A6525">
        <w:trPr>
          <w:cantSplit/>
          <w:trHeight w:val="320"/>
        </w:trPr>
        <w:tc>
          <w:tcPr>
            <w:tcW w:w="1197" w:type="dxa"/>
            <w:tcBorders>
              <w:top w:val="nil"/>
              <w:left w:val="single" w:sz="2" w:space="0" w:color="000000"/>
              <w:bottom w:val="single" w:sz="2" w:space="0" w:color="000000"/>
              <w:right w:val="nil"/>
            </w:tcBorders>
            <w:vAlign w:val="center"/>
            <w:hideMark/>
          </w:tcPr>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 xml:space="preserve">Подростковая </w:t>
            </w:r>
          </w:p>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12-16 лет</w:t>
            </w:r>
          </w:p>
        </w:tc>
        <w:tc>
          <w:tcPr>
            <w:tcW w:w="710" w:type="dxa"/>
            <w:tcBorders>
              <w:top w:val="nil"/>
              <w:left w:val="single" w:sz="2" w:space="0" w:color="000000"/>
              <w:bottom w:val="single" w:sz="2" w:space="0" w:color="000000"/>
              <w:right w:val="nil"/>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nil"/>
              <w:left w:val="single" w:sz="2" w:space="0" w:color="000000"/>
              <w:bottom w:val="single" w:sz="2" w:space="0" w:color="000000"/>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111505</w:t>
            </w:r>
          </w:p>
        </w:tc>
        <w:tc>
          <w:tcPr>
            <w:tcW w:w="568"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2218</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5510</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4187</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3257</w:t>
            </w:r>
          </w:p>
        </w:tc>
        <w:tc>
          <w:tcPr>
            <w:tcW w:w="709"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141172</w:t>
            </w:r>
          </w:p>
        </w:tc>
      </w:tr>
      <w:tr w:rsidR="005E6431" w:rsidRPr="00DB0B14" w:rsidTr="004A6525">
        <w:trPr>
          <w:cantSplit/>
          <w:trHeight w:val="330"/>
        </w:trPr>
        <w:tc>
          <w:tcPr>
            <w:tcW w:w="1197" w:type="dxa"/>
            <w:tcBorders>
              <w:top w:val="nil"/>
              <w:left w:val="single" w:sz="2" w:space="0" w:color="000000"/>
              <w:bottom w:val="single" w:sz="2" w:space="0" w:color="000000"/>
              <w:right w:val="nil"/>
            </w:tcBorders>
            <w:vAlign w:val="center"/>
            <w:hideMark/>
          </w:tcPr>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 xml:space="preserve">Юношеская </w:t>
            </w:r>
          </w:p>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16 – 20 лет</w:t>
            </w:r>
          </w:p>
        </w:tc>
        <w:tc>
          <w:tcPr>
            <w:tcW w:w="710" w:type="dxa"/>
            <w:tcBorders>
              <w:top w:val="nil"/>
              <w:left w:val="single" w:sz="2" w:space="0" w:color="000000"/>
              <w:bottom w:val="single" w:sz="2" w:space="0" w:color="000000"/>
              <w:right w:val="nil"/>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nil"/>
              <w:left w:val="single" w:sz="2" w:space="0" w:color="000000"/>
              <w:bottom w:val="single" w:sz="2" w:space="0" w:color="000000"/>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3259</w:t>
            </w:r>
          </w:p>
        </w:tc>
        <w:tc>
          <w:tcPr>
            <w:tcW w:w="568"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2200</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240</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225</w:t>
            </w:r>
          </w:p>
        </w:tc>
        <w:tc>
          <w:tcPr>
            <w:tcW w:w="709"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7285</w:t>
            </w:r>
          </w:p>
        </w:tc>
      </w:tr>
      <w:tr w:rsidR="005E6431" w:rsidRPr="00DB0B14" w:rsidTr="004A6525">
        <w:trPr>
          <w:cantSplit/>
          <w:trHeight w:val="330"/>
        </w:trPr>
        <w:tc>
          <w:tcPr>
            <w:tcW w:w="1197" w:type="dxa"/>
            <w:tcBorders>
              <w:top w:val="nil"/>
              <w:left w:val="single" w:sz="2" w:space="0" w:color="000000"/>
              <w:bottom w:val="single" w:sz="2" w:space="0" w:color="000000"/>
              <w:right w:val="nil"/>
            </w:tcBorders>
            <w:vAlign w:val="center"/>
            <w:hideMark/>
          </w:tcPr>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 xml:space="preserve">Молодежная </w:t>
            </w:r>
          </w:p>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20 - 28 лет</w:t>
            </w:r>
          </w:p>
        </w:tc>
        <w:tc>
          <w:tcPr>
            <w:tcW w:w="710" w:type="dxa"/>
            <w:tcBorders>
              <w:top w:val="nil"/>
              <w:left w:val="single" w:sz="2" w:space="0" w:color="000000"/>
              <w:bottom w:val="single" w:sz="2" w:space="0" w:color="000000"/>
              <w:right w:val="nil"/>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nil"/>
              <w:left w:val="single" w:sz="2" w:space="0" w:color="000000"/>
              <w:bottom w:val="single" w:sz="2" w:space="0" w:color="000000"/>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13604</w:t>
            </w:r>
          </w:p>
        </w:tc>
        <w:tc>
          <w:tcPr>
            <w:tcW w:w="568"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9254</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10202</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568</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5118</w:t>
            </w:r>
          </w:p>
        </w:tc>
        <w:tc>
          <w:tcPr>
            <w:tcW w:w="709"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29642</w:t>
            </w:r>
          </w:p>
        </w:tc>
      </w:tr>
      <w:tr w:rsidR="005E6431" w:rsidRPr="00DB0B14" w:rsidTr="004A6525">
        <w:trPr>
          <w:cantSplit/>
          <w:trHeight w:val="330"/>
        </w:trPr>
        <w:tc>
          <w:tcPr>
            <w:tcW w:w="1197" w:type="dxa"/>
            <w:tcBorders>
              <w:top w:val="nil"/>
              <w:left w:val="single" w:sz="2" w:space="0" w:color="000000"/>
              <w:bottom w:val="single" w:sz="2" w:space="0" w:color="000000"/>
              <w:right w:val="nil"/>
            </w:tcBorders>
            <w:vAlign w:val="center"/>
            <w:hideMark/>
          </w:tcPr>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Пенсионеры</w:t>
            </w:r>
          </w:p>
        </w:tc>
        <w:tc>
          <w:tcPr>
            <w:tcW w:w="710" w:type="dxa"/>
            <w:tcBorders>
              <w:top w:val="nil"/>
              <w:left w:val="single" w:sz="2" w:space="0" w:color="000000"/>
              <w:bottom w:val="single" w:sz="2" w:space="0" w:color="000000"/>
              <w:right w:val="nil"/>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nil"/>
              <w:left w:val="single" w:sz="2" w:space="0" w:color="000000"/>
              <w:bottom w:val="single" w:sz="2" w:space="0" w:color="000000"/>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8405</w:t>
            </w:r>
          </w:p>
        </w:tc>
        <w:tc>
          <w:tcPr>
            <w:tcW w:w="568"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11416</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10197</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335</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10131</w:t>
            </w:r>
          </w:p>
        </w:tc>
        <w:tc>
          <w:tcPr>
            <w:tcW w:w="709"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37779</w:t>
            </w:r>
          </w:p>
        </w:tc>
      </w:tr>
      <w:tr w:rsidR="005E6431" w:rsidRPr="00DB0B14" w:rsidTr="004A6525">
        <w:trPr>
          <w:cantSplit/>
          <w:trHeight w:val="330"/>
        </w:trPr>
        <w:tc>
          <w:tcPr>
            <w:tcW w:w="1197" w:type="dxa"/>
            <w:tcBorders>
              <w:top w:val="nil"/>
              <w:left w:val="single" w:sz="2" w:space="0" w:color="000000"/>
              <w:bottom w:val="single" w:sz="2" w:space="0" w:color="000000"/>
              <w:right w:val="nil"/>
            </w:tcBorders>
            <w:vAlign w:val="center"/>
            <w:hideMark/>
          </w:tcPr>
          <w:p w:rsidR="005E6431" w:rsidRPr="00DB0B14" w:rsidRDefault="005E6431" w:rsidP="00DB0B14">
            <w:pPr>
              <w:keepNext/>
              <w:widowControl w:val="0"/>
              <w:suppressAutoHyphens/>
              <w:snapToGrid w:val="0"/>
              <w:spacing w:after="0" w:line="240" w:lineRule="auto"/>
              <w:rPr>
                <w:rFonts w:ascii="Times New Roman" w:eastAsia="Calibri" w:hAnsi="Times New Roman" w:cs="Times New Roman"/>
                <w:kern w:val="2"/>
                <w:sz w:val="20"/>
                <w:szCs w:val="20"/>
              </w:rPr>
            </w:pPr>
            <w:r w:rsidRPr="00DB0B14">
              <w:rPr>
                <w:rFonts w:ascii="Times New Roman" w:eastAsia="Calibri" w:hAnsi="Times New Roman" w:cs="Times New Roman"/>
                <w:kern w:val="2"/>
                <w:sz w:val="20"/>
                <w:szCs w:val="20"/>
              </w:rPr>
              <w:t>Разновозрастная</w:t>
            </w:r>
          </w:p>
        </w:tc>
        <w:tc>
          <w:tcPr>
            <w:tcW w:w="710" w:type="dxa"/>
            <w:tcBorders>
              <w:top w:val="nil"/>
              <w:left w:val="single" w:sz="2" w:space="0" w:color="000000"/>
              <w:bottom w:val="single" w:sz="2" w:space="0" w:color="000000"/>
              <w:right w:val="nil"/>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nil"/>
              <w:left w:val="single" w:sz="2" w:space="0" w:color="000000"/>
              <w:bottom w:val="single" w:sz="2" w:space="0" w:color="000000"/>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322487</w:t>
            </w:r>
          </w:p>
        </w:tc>
        <w:tc>
          <w:tcPr>
            <w:tcW w:w="568"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3430</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241182</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292058</w:t>
            </w:r>
          </w:p>
        </w:tc>
        <w:tc>
          <w:tcPr>
            <w:tcW w:w="567"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r w:rsidRPr="00DB0B14">
              <w:rPr>
                <w:rFonts w:ascii="Times New Roman" w:eastAsia="Calibri" w:hAnsi="Times New Roman" w:cs="Times New Roman"/>
                <w:kern w:val="2"/>
                <w:sz w:val="16"/>
                <w:szCs w:val="16"/>
              </w:rPr>
              <w:t>31961</w:t>
            </w:r>
          </w:p>
        </w:tc>
        <w:tc>
          <w:tcPr>
            <w:tcW w:w="709" w:type="dxa"/>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kern w:val="2"/>
                <w:sz w:val="16"/>
                <w:szCs w:val="16"/>
              </w:rPr>
            </w:pPr>
          </w:p>
        </w:tc>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6431" w:rsidRPr="00DB0B14" w:rsidRDefault="005E6431" w:rsidP="00DB0B14">
            <w:pPr>
              <w:widowControl w:val="0"/>
              <w:suppressAutoHyphens/>
              <w:snapToGrid w:val="0"/>
              <w:spacing w:after="0" w:line="240" w:lineRule="auto"/>
              <w:jc w:val="center"/>
              <w:rPr>
                <w:rFonts w:ascii="Times New Roman" w:eastAsia="Calibri" w:hAnsi="Times New Roman" w:cs="Times New Roman"/>
                <w:b/>
                <w:kern w:val="2"/>
                <w:sz w:val="16"/>
                <w:szCs w:val="16"/>
              </w:rPr>
            </w:pPr>
            <w:r w:rsidRPr="00DB0B14">
              <w:rPr>
                <w:rFonts w:ascii="Times New Roman" w:eastAsia="Calibri" w:hAnsi="Times New Roman" w:cs="Times New Roman"/>
                <w:b/>
                <w:kern w:val="2"/>
                <w:sz w:val="16"/>
                <w:szCs w:val="16"/>
              </w:rPr>
              <w:t>874631</w:t>
            </w:r>
          </w:p>
        </w:tc>
      </w:tr>
    </w:tbl>
    <w:p w:rsidR="0046307A" w:rsidRDefault="0046307A" w:rsidP="00DB0B14">
      <w:pPr>
        <w:widowControl w:val="0"/>
        <w:suppressAutoHyphens/>
        <w:spacing w:after="0" w:line="240" w:lineRule="auto"/>
        <w:jc w:val="center"/>
        <w:rPr>
          <w:rFonts w:ascii="Times New Roman" w:hAnsi="Times New Roman" w:cs="Times New Roman"/>
          <w:kern w:val="2"/>
          <w:sz w:val="24"/>
          <w:szCs w:val="24"/>
        </w:rPr>
      </w:pPr>
    </w:p>
    <w:p w:rsidR="005E6431" w:rsidRPr="00DB0B14" w:rsidRDefault="005E6431" w:rsidP="0046307A">
      <w:pPr>
        <w:widowControl w:val="0"/>
        <w:suppressAutoHyphens/>
        <w:spacing w:after="0" w:line="240" w:lineRule="auto"/>
        <w:jc w:val="center"/>
        <w:rPr>
          <w:rFonts w:ascii="Times New Roman" w:eastAsia="Times New Roman" w:hAnsi="Times New Roman" w:cs="Times New Roman"/>
          <w:kern w:val="2"/>
          <w:sz w:val="24"/>
          <w:szCs w:val="24"/>
        </w:rPr>
      </w:pPr>
      <w:r w:rsidRPr="00DB0B14">
        <w:rPr>
          <w:rFonts w:ascii="Times New Roman" w:hAnsi="Times New Roman" w:cs="Times New Roman"/>
          <w:kern w:val="2"/>
          <w:sz w:val="24"/>
          <w:szCs w:val="24"/>
        </w:rPr>
        <w:t>Анализ кинопрокатной деятельности</w:t>
      </w:r>
    </w:p>
    <w:p w:rsidR="005E6431" w:rsidRPr="00DB0B14" w:rsidRDefault="005E6431" w:rsidP="0046307A">
      <w:pPr>
        <w:widowControl w:val="0"/>
        <w:suppressAutoHyphens/>
        <w:spacing w:after="0" w:line="240" w:lineRule="auto"/>
        <w:ind w:firstLine="709"/>
        <w:jc w:val="center"/>
        <w:rPr>
          <w:rFonts w:ascii="Times New Roman" w:hAnsi="Times New Roman" w:cs="Times New Roman"/>
          <w:kern w:val="2"/>
          <w:sz w:val="24"/>
          <w:szCs w:val="24"/>
        </w:rPr>
      </w:pPr>
    </w:p>
    <w:p w:rsidR="005E6431" w:rsidRPr="00DB0B14" w:rsidRDefault="005E6431" w:rsidP="0046307A">
      <w:pPr>
        <w:widowControl w:val="0"/>
        <w:suppressAutoHyphens/>
        <w:spacing w:after="0" w:line="240" w:lineRule="auto"/>
        <w:jc w:val="center"/>
        <w:rPr>
          <w:rFonts w:ascii="Times New Roman" w:hAnsi="Times New Roman" w:cs="Times New Roman"/>
          <w:kern w:val="2"/>
          <w:sz w:val="24"/>
          <w:szCs w:val="24"/>
        </w:rPr>
      </w:pPr>
      <w:r w:rsidRPr="00DB0B14">
        <w:rPr>
          <w:rFonts w:ascii="Times New Roman" w:hAnsi="Times New Roman" w:cs="Times New Roman"/>
          <w:kern w:val="2"/>
          <w:sz w:val="24"/>
          <w:szCs w:val="24"/>
        </w:rPr>
        <w:t>Мониторинг по жанрам</w:t>
      </w:r>
    </w:p>
    <w:p w:rsidR="005E6431" w:rsidRPr="00DB0B14" w:rsidRDefault="005E6431" w:rsidP="0046307A">
      <w:pPr>
        <w:widowControl w:val="0"/>
        <w:suppressAutoHyphens/>
        <w:spacing w:after="0" w:line="240" w:lineRule="auto"/>
        <w:ind w:firstLine="709"/>
        <w:jc w:val="center"/>
        <w:rPr>
          <w:rFonts w:ascii="Times New Roman" w:hAnsi="Times New Roman" w:cs="Times New Roman"/>
          <w:kern w:val="2"/>
          <w:sz w:val="24"/>
          <w:szCs w:val="24"/>
        </w:rPr>
      </w:pPr>
      <w:r w:rsidRPr="00DB0B14">
        <w:rPr>
          <w:rFonts w:ascii="Times New Roman" w:hAnsi="Times New Roman" w:cs="Times New Roman"/>
          <w:kern w:val="2"/>
          <w:sz w:val="24"/>
          <w:szCs w:val="24"/>
        </w:rPr>
        <w:t>(мультфильмы, художественные фильмы, в том числе комедии, боевики и т.д.) (</w:t>
      </w:r>
      <w:proofErr w:type="gramStart"/>
      <w:r w:rsidRPr="00DB0B14">
        <w:rPr>
          <w:rFonts w:ascii="Times New Roman" w:hAnsi="Times New Roman" w:cs="Times New Roman"/>
          <w:kern w:val="2"/>
          <w:sz w:val="24"/>
          <w:szCs w:val="24"/>
        </w:rPr>
        <w:t>годовая</w:t>
      </w:r>
      <w:proofErr w:type="gramEnd"/>
      <w:r w:rsidRPr="00DB0B14">
        <w:rPr>
          <w:rFonts w:ascii="Times New Roman" w:hAnsi="Times New Roman" w:cs="Times New Roman"/>
          <w:kern w:val="2"/>
          <w:sz w:val="24"/>
          <w:szCs w:val="24"/>
        </w:rPr>
        <w:t>)</w:t>
      </w:r>
    </w:p>
    <w:tbl>
      <w:tblPr>
        <w:tblW w:w="0" w:type="auto"/>
        <w:tblInd w:w="40" w:type="dxa"/>
        <w:tblLayout w:type="fixed"/>
        <w:tblCellMar>
          <w:left w:w="40" w:type="dxa"/>
          <w:right w:w="40" w:type="dxa"/>
        </w:tblCellMar>
        <w:tblLook w:val="04A0" w:firstRow="1" w:lastRow="0" w:firstColumn="1" w:lastColumn="0" w:noHBand="0" w:noVBand="1"/>
      </w:tblPr>
      <w:tblGrid>
        <w:gridCol w:w="4536"/>
        <w:gridCol w:w="1843"/>
        <w:gridCol w:w="2981"/>
      </w:tblGrid>
      <w:tr w:rsidR="005E6431" w:rsidRPr="00DB0B14" w:rsidTr="004A6525">
        <w:trPr>
          <w:trHeight w:hRule="exact" w:val="747"/>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 xml:space="preserve">Жанр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Количество киносеансов</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Количество зрителей</w:t>
            </w:r>
          </w:p>
        </w:tc>
      </w:tr>
      <w:tr w:rsidR="005E6431" w:rsidRPr="00DB0B14" w:rsidTr="004A6525">
        <w:trPr>
          <w:trHeight w:hRule="exact" w:val="232"/>
        </w:trPr>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военные, исторические</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3</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350</w:t>
            </w:r>
          </w:p>
        </w:tc>
      </w:tr>
      <w:tr w:rsidR="005E6431" w:rsidRPr="00DB0B14" w:rsidTr="004A6525">
        <w:trPr>
          <w:trHeight w:hRule="exact" w:val="252"/>
        </w:trPr>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документальные фильмы</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9</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544</w:t>
            </w:r>
          </w:p>
        </w:tc>
      </w:tr>
      <w:tr w:rsidR="005E6431" w:rsidRPr="00DB0B14" w:rsidTr="004A6525">
        <w:trPr>
          <w:trHeight w:hRule="exact" w:val="244"/>
        </w:trPr>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драма, мелодрама</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35</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858</w:t>
            </w:r>
          </w:p>
        </w:tc>
      </w:tr>
      <w:tr w:rsidR="005E6431" w:rsidRPr="00DB0B14" w:rsidTr="004A6525">
        <w:trPr>
          <w:trHeight w:hRule="exact" w:val="264"/>
        </w:trPr>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комедия</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30</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1211</w:t>
            </w:r>
          </w:p>
        </w:tc>
      </w:tr>
      <w:tr w:rsidR="005E6431" w:rsidRPr="00DB0B14" w:rsidTr="004A6525">
        <w:trPr>
          <w:trHeight w:hRule="exact" w:val="256"/>
        </w:trPr>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мультфильмы</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73</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3314</w:t>
            </w:r>
          </w:p>
        </w:tc>
      </w:tr>
      <w:tr w:rsidR="005E6431" w:rsidRPr="00DB0B14" w:rsidTr="004A6525">
        <w:trPr>
          <w:trHeight w:hRule="exact" w:val="262"/>
        </w:trPr>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приключения</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10</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549</w:t>
            </w:r>
          </w:p>
        </w:tc>
      </w:tr>
      <w:tr w:rsidR="005E6431" w:rsidRPr="00DB0B14" w:rsidTr="004A6525">
        <w:trPr>
          <w:trHeight w:hRule="exact" w:val="269"/>
        </w:trPr>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спорт (биография)</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2</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92</w:t>
            </w:r>
          </w:p>
        </w:tc>
      </w:tr>
      <w:tr w:rsidR="005E6431" w:rsidRPr="00DB0B14" w:rsidTr="004A6525">
        <w:trPr>
          <w:trHeight w:hRule="exact" w:val="274"/>
        </w:trPr>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фантастика, фэнтези</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5</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565</w:t>
            </w:r>
          </w:p>
        </w:tc>
      </w:tr>
      <w:tr w:rsidR="005E6431" w:rsidRPr="00DB0B14" w:rsidTr="004A6525">
        <w:trPr>
          <w:trHeight w:hRule="exact" w:val="294"/>
        </w:trPr>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видеоролики (социальные, тематические)</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89</w:t>
            </w:r>
          </w:p>
        </w:tc>
        <w:tc>
          <w:tcPr>
            <w:tcW w:w="2981" w:type="dxa"/>
            <w:tcBorders>
              <w:top w:val="single" w:sz="6" w:space="0" w:color="auto"/>
              <w:left w:val="single" w:sz="6" w:space="0" w:color="auto"/>
              <w:bottom w:val="single" w:sz="6" w:space="0" w:color="auto"/>
              <w:right w:val="single" w:sz="6" w:space="0" w:color="auto"/>
            </w:tcBorders>
            <w:shd w:val="clear" w:color="auto" w:fill="FFFFFF"/>
            <w:hideMark/>
          </w:tcPr>
          <w:p w:rsidR="005E6431" w:rsidRPr="00DB0B14" w:rsidRDefault="005E643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rPr>
              <w:t>4358</w:t>
            </w:r>
          </w:p>
        </w:tc>
      </w:tr>
    </w:tbl>
    <w:p w:rsidR="005E6431" w:rsidRPr="00DB0B14" w:rsidRDefault="005E6431" w:rsidP="00DB0B14">
      <w:pPr>
        <w:widowControl w:val="0"/>
        <w:suppressAutoHyphens/>
        <w:spacing w:after="0" w:line="240" w:lineRule="auto"/>
        <w:ind w:firstLine="708"/>
        <w:jc w:val="both"/>
        <w:rPr>
          <w:rFonts w:ascii="Times New Roman" w:hAnsi="Times New Roman" w:cs="Times New Roman"/>
          <w:kern w:val="2"/>
        </w:rPr>
      </w:pPr>
    </w:p>
    <w:p w:rsidR="005E6431" w:rsidRPr="00DB0B14" w:rsidRDefault="005E6431" w:rsidP="00DB0B14">
      <w:pPr>
        <w:widowControl w:val="0"/>
        <w:suppressAutoHyphens/>
        <w:spacing w:after="0" w:line="240" w:lineRule="auto"/>
        <w:ind w:firstLine="708"/>
        <w:jc w:val="both"/>
        <w:rPr>
          <w:rFonts w:ascii="Times New Roman" w:eastAsia="Times New Roman" w:hAnsi="Times New Roman" w:cs="Times New Roman"/>
          <w:kern w:val="2"/>
          <w:sz w:val="24"/>
          <w:szCs w:val="24"/>
        </w:rPr>
      </w:pPr>
      <w:r w:rsidRPr="00DB0B14">
        <w:rPr>
          <w:rFonts w:ascii="Times New Roman" w:hAnsi="Times New Roman" w:cs="Times New Roman"/>
          <w:kern w:val="2"/>
          <w:sz w:val="24"/>
          <w:szCs w:val="24"/>
        </w:rPr>
        <w:t>На основании мониторинга по жанрам кинофильмов лидирующее место занимают мультфильмы – 29% (диаграмма 1).</w:t>
      </w:r>
    </w:p>
    <w:p w:rsidR="005E6431" w:rsidRPr="00DB0B14" w:rsidRDefault="005E6431" w:rsidP="00DB0B14">
      <w:pPr>
        <w:widowControl w:val="0"/>
        <w:suppressAutoHyphens/>
        <w:spacing w:after="0" w:line="240" w:lineRule="auto"/>
        <w:jc w:val="both"/>
        <w:rPr>
          <w:rFonts w:ascii="Times New Roman" w:hAnsi="Times New Roman" w:cs="Times New Roman"/>
          <w:kern w:val="2"/>
          <w:sz w:val="24"/>
          <w:szCs w:val="24"/>
        </w:rPr>
      </w:pPr>
    </w:p>
    <w:p w:rsidR="005E6431" w:rsidRPr="00DB0B14" w:rsidRDefault="005E6431" w:rsidP="00DB0B14">
      <w:pPr>
        <w:widowControl w:val="0"/>
        <w:suppressAutoHyphens/>
        <w:spacing w:after="0" w:line="240" w:lineRule="auto"/>
        <w:jc w:val="right"/>
        <w:rPr>
          <w:rFonts w:ascii="Times New Roman" w:hAnsi="Times New Roman" w:cs="Times New Roman"/>
          <w:kern w:val="2"/>
          <w:sz w:val="24"/>
          <w:szCs w:val="24"/>
        </w:rPr>
      </w:pPr>
      <w:r w:rsidRPr="00DB0B14">
        <w:rPr>
          <w:rFonts w:ascii="Times New Roman" w:hAnsi="Times New Roman" w:cs="Times New Roman"/>
          <w:kern w:val="2"/>
          <w:sz w:val="24"/>
          <w:szCs w:val="24"/>
        </w:rPr>
        <w:t xml:space="preserve">Диаграмма 1 </w:t>
      </w:r>
    </w:p>
    <w:p w:rsidR="005E6431" w:rsidRPr="00DB0B14" w:rsidRDefault="005E6431" w:rsidP="00DB0B14">
      <w:pPr>
        <w:widowControl w:val="0"/>
        <w:suppressAutoHyphens/>
        <w:spacing w:after="0" w:line="240" w:lineRule="auto"/>
        <w:jc w:val="center"/>
        <w:rPr>
          <w:rFonts w:ascii="Times New Roman" w:hAnsi="Times New Roman" w:cs="Times New Roman"/>
          <w:kern w:val="2"/>
          <w:sz w:val="24"/>
          <w:szCs w:val="24"/>
        </w:rPr>
      </w:pPr>
      <w:r w:rsidRPr="00DB0B14">
        <w:rPr>
          <w:rFonts w:ascii="Times New Roman" w:hAnsi="Times New Roman" w:cs="Times New Roman"/>
          <w:kern w:val="2"/>
          <w:sz w:val="24"/>
          <w:szCs w:val="24"/>
        </w:rPr>
        <w:t>Мониторинг по жанрам</w:t>
      </w:r>
    </w:p>
    <w:p w:rsidR="00375E67" w:rsidRPr="00DB0B14" w:rsidRDefault="00375E67" w:rsidP="00DB0B14">
      <w:pPr>
        <w:widowControl w:val="0"/>
        <w:suppressAutoHyphens/>
        <w:spacing w:after="0" w:line="240" w:lineRule="auto"/>
        <w:jc w:val="center"/>
        <w:rPr>
          <w:rFonts w:ascii="Times New Roman" w:hAnsi="Times New Roman" w:cs="Times New Roman"/>
          <w:kern w:val="2"/>
          <w:sz w:val="24"/>
          <w:szCs w:val="24"/>
        </w:rPr>
      </w:pPr>
    </w:p>
    <w:p w:rsidR="005E6431" w:rsidRPr="00DB0B14" w:rsidRDefault="005E6431" w:rsidP="00DB0B14">
      <w:pPr>
        <w:widowControl w:val="0"/>
        <w:suppressAutoHyphens/>
        <w:spacing w:after="0" w:line="240" w:lineRule="auto"/>
        <w:jc w:val="both"/>
        <w:rPr>
          <w:rFonts w:ascii="Times New Roman" w:hAnsi="Times New Roman" w:cs="Times New Roman"/>
          <w:kern w:val="2"/>
          <w:sz w:val="24"/>
          <w:szCs w:val="24"/>
        </w:rPr>
      </w:pPr>
      <w:r w:rsidRPr="00DB0B14">
        <w:rPr>
          <w:rFonts w:ascii="Times New Roman" w:eastAsia="Times New Roman" w:hAnsi="Times New Roman" w:cs="Times New Roman"/>
          <w:noProof/>
          <w:kern w:val="2"/>
          <w:sz w:val="24"/>
          <w:szCs w:val="24"/>
          <w:lang w:eastAsia="ru-RU"/>
        </w:rPr>
        <w:drawing>
          <wp:inline distT="0" distB="0" distL="0" distR="0">
            <wp:extent cx="5801360" cy="2857500"/>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E6431" w:rsidRPr="00DB0B14" w:rsidRDefault="005E6431" w:rsidP="00DB0B14">
      <w:pPr>
        <w:widowControl w:val="0"/>
        <w:suppressAutoHyphens/>
        <w:spacing w:after="0" w:line="240" w:lineRule="auto"/>
        <w:ind w:left="720"/>
        <w:jc w:val="center"/>
        <w:rPr>
          <w:rFonts w:ascii="Times New Roman" w:hAnsi="Times New Roman" w:cs="Times New Roman"/>
          <w:kern w:val="2"/>
          <w:sz w:val="24"/>
          <w:szCs w:val="24"/>
        </w:rPr>
      </w:pPr>
      <w:r w:rsidRPr="00DB0B14">
        <w:rPr>
          <w:rFonts w:ascii="Times New Roman" w:hAnsi="Times New Roman" w:cs="Times New Roman"/>
          <w:kern w:val="2"/>
          <w:sz w:val="24"/>
          <w:szCs w:val="24"/>
        </w:rPr>
        <w:t xml:space="preserve">Мониторинг по странам производителям </w:t>
      </w:r>
    </w:p>
    <w:p w:rsidR="005E6431" w:rsidRPr="00DB0B14" w:rsidRDefault="005E6431" w:rsidP="00DB0B14">
      <w:pPr>
        <w:widowControl w:val="0"/>
        <w:suppressAutoHyphens/>
        <w:spacing w:after="0" w:line="240" w:lineRule="auto"/>
        <w:ind w:left="720"/>
        <w:jc w:val="center"/>
        <w:rPr>
          <w:rFonts w:ascii="Times New Roman" w:hAnsi="Times New Roman" w:cs="Times New Roman"/>
          <w:kern w:val="2"/>
          <w:sz w:val="24"/>
          <w:szCs w:val="24"/>
        </w:rPr>
      </w:pPr>
      <w:r w:rsidRPr="00DB0B14">
        <w:rPr>
          <w:rFonts w:ascii="Times New Roman" w:hAnsi="Times New Roman" w:cs="Times New Roman"/>
          <w:kern w:val="2"/>
          <w:sz w:val="24"/>
          <w:szCs w:val="24"/>
        </w:rPr>
        <w:t>(Россия, Германия и т.д.) (годовая)</w:t>
      </w:r>
    </w:p>
    <w:p w:rsidR="005E6431" w:rsidRPr="00DB0B14" w:rsidRDefault="005E6431" w:rsidP="00DB0B14">
      <w:pPr>
        <w:widowControl w:val="0"/>
        <w:autoSpaceDE w:val="0"/>
        <w:autoSpaceDN w:val="0"/>
        <w:adjustRightInd w:val="0"/>
        <w:spacing w:after="0" w:line="240" w:lineRule="auto"/>
        <w:ind w:left="10" w:right="38" w:firstLine="384"/>
        <w:jc w:val="both"/>
        <w:rPr>
          <w:rFonts w:ascii="Times New Roman" w:eastAsia="Calibri" w:hAnsi="Times New Roman" w:cs="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769"/>
        <w:gridCol w:w="831"/>
        <w:gridCol w:w="769"/>
        <w:gridCol w:w="831"/>
        <w:gridCol w:w="769"/>
        <w:gridCol w:w="831"/>
        <w:gridCol w:w="769"/>
        <w:gridCol w:w="831"/>
        <w:gridCol w:w="805"/>
        <w:gridCol w:w="778"/>
      </w:tblGrid>
      <w:tr w:rsidR="005E6431" w:rsidRPr="00DB0B14" w:rsidTr="004A6525">
        <w:trPr>
          <w:trHeight w:val="558"/>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Страна производитель</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1 кв. сеансы</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1 кв. зрители</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2 кв. сеансы</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2 кв. зрители</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3 кв. сеансы</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3 кв. зрители</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4 кв. сеансы</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4 кв. зрители</w:t>
            </w: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b/>
                <w:kern w:val="2"/>
              </w:rPr>
            </w:pPr>
            <w:r w:rsidRPr="00DB0B14">
              <w:rPr>
                <w:rFonts w:ascii="Times New Roman" w:hAnsi="Times New Roman" w:cs="Times New Roman"/>
                <w:b/>
                <w:kern w:val="2"/>
              </w:rPr>
              <w:t>2017 г. сеансы</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b/>
                <w:kern w:val="2"/>
              </w:rPr>
            </w:pPr>
            <w:r w:rsidRPr="00DB0B14">
              <w:rPr>
                <w:rFonts w:ascii="Times New Roman" w:hAnsi="Times New Roman" w:cs="Times New Roman"/>
                <w:b/>
                <w:kern w:val="2"/>
              </w:rPr>
              <w:t>2017 г. зрители</w:t>
            </w:r>
          </w:p>
        </w:tc>
      </w:tr>
      <w:tr w:rsidR="005E6431" w:rsidRPr="00DB0B14" w:rsidTr="004A6525">
        <w:trPr>
          <w:trHeight w:val="411"/>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 xml:space="preserve">Россия </w:t>
            </w:r>
            <w:r w:rsidRPr="00DB0B14">
              <w:rPr>
                <w:rFonts w:ascii="Times New Roman" w:hAnsi="Times New Roman" w:cs="Times New Roman"/>
                <w:b/>
                <w:kern w:val="2"/>
              </w:rPr>
              <w:t>(70%)</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31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1737</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59</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2715</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47</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2504</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44</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1205</w:t>
            </w: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181</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8161</w:t>
            </w:r>
          </w:p>
        </w:tc>
      </w:tr>
      <w:tr w:rsidR="005E6431" w:rsidRPr="00DB0B14" w:rsidTr="004A6525">
        <w:trPr>
          <w:trHeight w:val="274"/>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Венгрия</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44</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2</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44</w:t>
            </w:r>
          </w:p>
        </w:tc>
      </w:tr>
      <w:tr w:rsidR="005E6431" w:rsidRPr="00DB0B14" w:rsidTr="004A6525">
        <w:trPr>
          <w:trHeight w:val="278"/>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Германия</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4</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76</w:t>
            </w: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4</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76</w:t>
            </w:r>
          </w:p>
        </w:tc>
      </w:tr>
      <w:tr w:rsidR="005E6431" w:rsidRPr="00DB0B14" w:rsidTr="004A6525">
        <w:trPr>
          <w:trHeight w:val="268"/>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 xml:space="preserve">Италия </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20</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31</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2</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51</w:t>
            </w:r>
          </w:p>
        </w:tc>
      </w:tr>
      <w:tr w:rsidR="005E6431" w:rsidRPr="00DB0B14" w:rsidTr="004A6525">
        <w:trPr>
          <w:trHeight w:val="268"/>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 xml:space="preserve">Испания </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11</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11</w:t>
            </w:r>
          </w:p>
        </w:tc>
      </w:tr>
      <w:tr w:rsidR="005E6431" w:rsidRPr="00DB0B14" w:rsidTr="004A6525">
        <w:trPr>
          <w:trHeight w:val="261"/>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Канада</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246</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148</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3</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394</w:t>
            </w:r>
          </w:p>
        </w:tc>
      </w:tr>
      <w:tr w:rsidR="005E6431" w:rsidRPr="00DB0B14" w:rsidTr="004A6525">
        <w:trPr>
          <w:trHeight w:val="265"/>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Китай</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85</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20</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2</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105</w:t>
            </w:r>
          </w:p>
        </w:tc>
      </w:tr>
      <w:tr w:rsidR="005E6431" w:rsidRPr="00DB0B14" w:rsidTr="004A6525">
        <w:trPr>
          <w:trHeight w:val="269"/>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Мексика</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145</w:t>
            </w: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2</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145</w:t>
            </w:r>
          </w:p>
        </w:tc>
      </w:tr>
      <w:tr w:rsidR="005E6431" w:rsidRPr="00DB0B14" w:rsidTr="004A6525">
        <w:trPr>
          <w:trHeight w:val="259"/>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Перу</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55</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55</w:t>
            </w:r>
          </w:p>
        </w:tc>
      </w:tr>
      <w:tr w:rsidR="005E6431" w:rsidRPr="00DB0B14" w:rsidTr="004A6525">
        <w:trPr>
          <w:trHeight w:val="277"/>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США</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6</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204</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3</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291</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45</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10</w:t>
            </w: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11</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550</w:t>
            </w:r>
          </w:p>
        </w:tc>
      </w:tr>
      <w:tr w:rsidR="005E6431" w:rsidRPr="00DB0B14" w:rsidTr="004A6525">
        <w:trPr>
          <w:trHeight w:val="253"/>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Украина</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3</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171</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3</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171</w:t>
            </w:r>
          </w:p>
        </w:tc>
      </w:tr>
      <w:tr w:rsidR="005E6431" w:rsidRPr="00DB0B14" w:rsidTr="004A6525">
        <w:trPr>
          <w:trHeight w:val="415"/>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Франция</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7</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412</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5</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68</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12</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480</w:t>
            </w:r>
          </w:p>
        </w:tc>
      </w:tr>
      <w:tr w:rsidR="005E6431" w:rsidRPr="00DB0B14" w:rsidTr="004A6525">
        <w:trPr>
          <w:trHeight w:val="250"/>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Япония</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20</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20</w:t>
            </w:r>
          </w:p>
        </w:tc>
      </w:tr>
      <w:tr w:rsidR="005E6431" w:rsidRPr="00DB0B14" w:rsidTr="004A6525">
        <w:trPr>
          <w:trHeight w:val="523"/>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 xml:space="preserve">Совместное производство </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8</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395</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6</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94</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10</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435</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7</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354</w:t>
            </w: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31</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1278</w:t>
            </w:r>
          </w:p>
        </w:tc>
      </w:tr>
      <w:tr w:rsidR="005E6431" w:rsidRPr="00DB0B14" w:rsidTr="004A6525">
        <w:trPr>
          <w:trHeight w:val="261"/>
        </w:trPr>
        <w:tc>
          <w:tcPr>
            <w:tcW w:w="13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both"/>
              <w:rPr>
                <w:rFonts w:ascii="Times New Roman" w:eastAsia="Times New Roman" w:hAnsi="Times New Roman" w:cs="Times New Roman"/>
                <w:b/>
                <w:kern w:val="2"/>
              </w:rPr>
            </w:pPr>
            <w:r w:rsidRPr="00DB0B14">
              <w:rPr>
                <w:rFonts w:ascii="Times New Roman" w:hAnsi="Times New Roman" w:cs="Times New Roman"/>
                <w:b/>
                <w:kern w:val="2"/>
              </w:rPr>
              <w:t>Всего за 2017 год</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47</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2476</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81</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3862</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70</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3413</w:t>
            </w:r>
          </w:p>
        </w:tc>
        <w:tc>
          <w:tcPr>
            <w:tcW w:w="76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58</w:t>
            </w:r>
          </w:p>
        </w:tc>
        <w:tc>
          <w:tcPr>
            <w:tcW w:w="83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1790</w:t>
            </w:r>
          </w:p>
        </w:tc>
        <w:tc>
          <w:tcPr>
            <w:tcW w:w="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256</w:t>
            </w:r>
          </w:p>
        </w:tc>
        <w:tc>
          <w:tcPr>
            <w:tcW w:w="7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11541</w:t>
            </w:r>
          </w:p>
        </w:tc>
      </w:tr>
    </w:tbl>
    <w:p w:rsidR="00932BD2" w:rsidRPr="00DB0B14" w:rsidRDefault="00932BD2" w:rsidP="00DB0B14">
      <w:pPr>
        <w:widowControl w:val="0"/>
        <w:suppressAutoHyphens/>
        <w:spacing w:after="0" w:line="240" w:lineRule="auto"/>
        <w:ind w:firstLine="709"/>
        <w:jc w:val="both"/>
        <w:rPr>
          <w:rFonts w:ascii="Times New Roman" w:hAnsi="Times New Roman" w:cs="Times New Roman"/>
          <w:kern w:val="2"/>
          <w:sz w:val="24"/>
          <w:szCs w:val="24"/>
        </w:rPr>
      </w:pPr>
    </w:p>
    <w:p w:rsidR="005E6431" w:rsidRPr="00DB0B14" w:rsidRDefault="005E6431" w:rsidP="00DB0B14">
      <w:pPr>
        <w:widowControl w:val="0"/>
        <w:suppressAutoHyphens/>
        <w:spacing w:after="0" w:line="240" w:lineRule="auto"/>
        <w:ind w:firstLine="709"/>
        <w:jc w:val="both"/>
        <w:rPr>
          <w:rFonts w:ascii="Times New Roman" w:eastAsia="Times New Roman" w:hAnsi="Times New Roman" w:cs="Times New Roman"/>
          <w:kern w:val="2"/>
          <w:sz w:val="24"/>
          <w:szCs w:val="24"/>
        </w:rPr>
      </w:pPr>
      <w:r w:rsidRPr="00DB0B14">
        <w:rPr>
          <w:rFonts w:ascii="Times New Roman" w:hAnsi="Times New Roman" w:cs="Times New Roman"/>
          <w:kern w:val="2"/>
          <w:sz w:val="24"/>
          <w:szCs w:val="24"/>
        </w:rPr>
        <w:t>На основании мониторинга по странам производителям выявлено, что доля российского кинопроката от общего числа киносеансов составила 70%, т.е. 181 киносеанс для 8161 зрителя. Зарубежный кинопрокат представлен, как фильмами отдельных стран, так и совместным производством. В диаграмме 2 представлена информация о фильмах зарубежного производства.</w:t>
      </w:r>
    </w:p>
    <w:p w:rsidR="005E6431" w:rsidRPr="00DB0B14" w:rsidRDefault="005E6431" w:rsidP="00DB0B14">
      <w:pPr>
        <w:widowControl w:val="0"/>
        <w:suppressAutoHyphens/>
        <w:spacing w:after="0" w:line="240" w:lineRule="auto"/>
        <w:rPr>
          <w:rFonts w:ascii="Times New Roman" w:hAnsi="Times New Roman" w:cs="Times New Roman"/>
          <w:kern w:val="2"/>
          <w:sz w:val="24"/>
          <w:szCs w:val="24"/>
        </w:rPr>
      </w:pPr>
    </w:p>
    <w:p w:rsidR="005E6431" w:rsidRPr="00DB0B14" w:rsidRDefault="005E6431" w:rsidP="00DB0B14">
      <w:pPr>
        <w:widowControl w:val="0"/>
        <w:suppressAutoHyphens/>
        <w:spacing w:after="0" w:line="240" w:lineRule="auto"/>
        <w:jc w:val="right"/>
        <w:rPr>
          <w:rFonts w:ascii="Times New Roman" w:hAnsi="Times New Roman" w:cs="Times New Roman"/>
          <w:kern w:val="2"/>
          <w:sz w:val="24"/>
          <w:szCs w:val="24"/>
        </w:rPr>
      </w:pPr>
      <w:r w:rsidRPr="00DB0B14">
        <w:rPr>
          <w:rFonts w:ascii="Times New Roman" w:hAnsi="Times New Roman" w:cs="Times New Roman"/>
          <w:kern w:val="2"/>
          <w:sz w:val="24"/>
          <w:szCs w:val="24"/>
        </w:rPr>
        <w:t xml:space="preserve">Диаграмма 2 </w:t>
      </w:r>
    </w:p>
    <w:p w:rsidR="005E6431" w:rsidRPr="00DB0B14" w:rsidRDefault="005E6431" w:rsidP="00DB0B14">
      <w:pPr>
        <w:widowControl w:val="0"/>
        <w:suppressAutoHyphens/>
        <w:spacing w:after="0" w:line="240" w:lineRule="auto"/>
        <w:jc w:val="center"/>
        <w:rPr>
          <w:rFonts w:ascii="Times New Roman" w:hAnsi="Times New Roman" w:cs="Times New Roman"/>
          <w:kern w:val="2"/>
          <w:sz w:val="24"/>
          <w:szCs w:val="24"/>
        </w:rPr>
      </w:pPr>
      <w:r w:rsidRPr="00DB0B14">
        <w:rPr>
          <w:rFonts w:ascii="Times New Roman" w:hAnsi="Times New Roman" w:cs="Times New Roman"/>
          <w:kern w:val="2"/>
          <w:sz w:val="24"/>
          <w:szCs w:val="24"/>
        </w:rPr>
        <w:t>Мониторинг по странам производителям фильмов зарубежного производства</w:t>
      </w:r>
    </w:p>
    <w:p w:rsidR="005E6431" w:rsidRPr="00DB0B14" w:rsidRDefault="005E6431" w:rsidP="00DB0B14">
      <w:pPr>
        <w:widowControl w:val="0"/>
        <w:suppressAutoHyphens/>
        <w:spacing w:after="0" w:line="240" w:lineRule="auto"/>
        <w:jc w:val="both"/>
        <w:rPr>
          <w:rFonts w:ascii="Times New Roman" w:hAnsi="Times New Roman" w:cs="Times New Roman"/>
          <w:b/>
          <w:kern w:val="2"/>
          <w:sz w:val="24"/>
          <w:szCs w:val="24"/>
        </w:rPr>
      </w:pPr>
      <w:r w:rsidRPr="00DB0B14">
        <w:rPr>
          <w:rFonts w:ascii="Times New Roman" w:eastAsia="Times New Roman" w:hAnsi="Times New Roman" w:cs="Times New Roman"/>
          <w:b/>
          <w:noProof/>
          <w:kern w:val="2"/>
          <w:sz w:val="24"/>
          <w:szCs w:val="24"/>
          <w:lang w:eastAsia="ru-RU"/>
        </w:rPr>
        <w:drawing>
          <wp:inline distT="0" distB="0" distL="0" distR="0">
            <wp:extent cx="5619750" cy="278765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6307A" w:rsidRDefault="0046307A" w:rsidP="00DB0B14">
      <w:pPr>
        <w:widowControl w:val="0"/>
        <w:suppressAutoHyphens/>
        <w:spacing w:after="0" w:line="240" w:lineRule="auto"/>
        <w:jc w:val="center"/>
        <w:rPr>
          <w:rFonts w:ascii="Times New Roman" w:hAnsi="Times New Roman" w:cs="Times New Roman"/>
          <w:kern w:val="2"/>
        </w:rPr>
      </w:pPr>
    </w:p>
    <w:p w:rsidR="005E6431" w:rsidRPr="00DB0B14" w:rsidRDefault="005E6431" w:rsidP="00DB0B14">
      <w:pPr>
        <w:widowControl w:val="0"/>
        <w:suppressAutoHyphens/>
        <w:spacing w:after="0" w:line="240" w:lineRule="auto"/>
        <w:jc w:val="center"/>
        <w:rPr>
          <w:rFonts w:ascii="Times New Roman" w:hAnsi="Times New Roman" w:cs="Times New Roman"/>
          <w:kern w:val="2"/>
        </w:rPr>
      </w:pPr>
      <w:r w:rsidRPr="00DB0B14">
        <w:rPr>
          <w:rFonts w:ascii="Times New Roman" w:hAnsi="Times New Roman" w:cs="Times New Roman"/>
          <w:kern w:val="2"/>
        </w:rPr>
        <w:t>Мониторинг посещаемости</w:t>
      </w:r>
    </w:p>
    <w:tbl>
      <w:tblPr>
        <w:tblpPr w:leftFromText="180" w:rightFromText="180" w:bottomFromText="200" w:vertAnchor="text" w:horzAnchor="margin" w:tblpX="74" w:tblpY="92"/>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7"/>
        <w:gridCol w:w="1907"/>
        <w:gridCol w:w="2766"/>
      </w:tblGrid>
      <w:tr w:rsidR="005E6431" w:rsidRPr="00DB0B14" w:rsidTr="004A6525">
        <w:trPr>
          <w:cantSplit/>
          <w:trHeight w:val="283"/>
        </w:trPr>
        <w:tc>
          <w:tcPr>
            <w:tcW w:w="468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keepNext/>
              <w:widowControl w:val="0"/>
              <w:suppressAutoHyphens/>
              <w:snapToGrid w:val="0"/>
              <w:spacing w:after="0" w:line="240" w:lineRule="auto"/>
              <w:jc w:val="center"/>
              <w:rPr>
                <w:rFonts w:ascii="Times New Roman" w:eastAsia="Times New Roman" w:hAnsi="Times New Roman" w:cs="Times New Roman"/>
                <w:b/>
                <w:kern w:val="2"/>
                <w:highlight w:val="yellow"/>
              </w:rPr>
            </w:pPr>
            <w:r w:rsidRPr="00DB0B14">
              <w:rPr>
                <w:rFonts w:ascii="Times New Roman" w:hAnsi="Times New Roman" w:cs="Times New Roman"/>
                <w:b/>
                <w:kern w:val="2"/>
              </w:rPr>
              <w:t>Категория зрителей</w:t>
            </w:r>
          </w:p>
        </w:tc>
        <w:tc>
          <w:tcPr>
            <w:tcW w:w="190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Сеансы</w:t>
            </w:r>
          </w:p>
        </w:tc>
        <w:tc>
          <w:tcPr>
            <w:tcW w:w="27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
                <w:kern w:val="2"/>
              </w:rPr>
            </w:pPr>
            <w:r w:rsidRPr="00DB0B14">
              <w:rPr>
                <w:rFonts w:ascii="Times New Roman" w:hAnsi="Times New Roman" w:cs="Times New Roman"/>
                <w:b/>
                <w:kern w:val="2"/>
              </w:rPr>
              <w:t>Зрители</w:t>
            </w:r>
          </w:p>
        </w:tc>
      </w:tr>
      <w:tr w:rsidR="005E6431" w:rsidRPr="00DB0B14" w:rsidTr="004A6525">
        <w:trPr>
          <w:cantSplit/>
          <w:trHeight w:val="316"/>
        </w:trPr>
        <w:tc>
          <w:tcPr>
            <w:tcW w:w="468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keepNext/>
              <w:widowControl w:val="0"/>
              <w:suppressAutoHyphens/>
              <w:snapToGrid w:val="0"/>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 xml:space="preserve">Для детей дошкольного возраста </w:t>
            </w:r>
          </w:p>
        </w:tc>
        <w:tc>
          <w:tcPr>
            <w:tcW w:w="190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16</w:t>
            </w:r>
          </w:p>
        </w:tc>
        <w:tc>
          <w:tcPr>
            <w:tcW w:w="27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495</w:t>
            </w:r>
          </w:p>
        </w:tc>
      </w:tr>
      <w:tr w:rsidR="005E6431" w:rsidRPr="00DB0B14" w:rsidTr="004A6525">
        <w:trPr>
          <w:cantSplit/>
          <w:trHeight w:val="272"/>
        </w:trPr>
        <w:tc>
          <w:tcPr>
            <w:tcW w:w="468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keepNext/>
              <w:widowControl w:val="0"/>
              <w:suppressAutoHyphens/>
              <w:snapToGrid w:val="0"/>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Для детей до 12 лет</w:t>
            </w:r>
          </w:p>
        </w:tc>
        <w:tc>
          <w:tcPr>
            <w:tcW w:w="190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69</w:t>
            </w:r>
          </w:p>
        </w:tc>
        <w:tc>
          <w:tcPr>
            <w:tcW w:w="27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3537</w:t>
            </w:r>
          </w:p>
        </w:tc>
      </w:tr>
      <w:tr w:rsidR="005E6431" w:rsidRPr="00DB0B14" w:rsidTr="004A6525">
        <w:trPr>
          <w:cantSplit/>
          <w:trHeight w:val="163"/>
        </w:trPr>
        <w:tc>
          <w:tcPr>
            <w:tcW w:w="468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keepNext/>
              <w:widowControl w:val="0"/>
              <w:suppressAutoHyphens/>
              <w:snapToGrid w:val="0"/>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 xml:space="preserve">Для </w:t>
            </w:r>
            <w:proofErr w:type="gramStart"/>
            <w:r w:rsidRPr="00DB0B14">
              <w:rPr>
                <w:rFonts w:ascii="Times New Roman" w:hAnsi="Times New Roman" w:cs="Times New Roman"/>
                <w:kern w:val="2"/>
              </w:rPr>
              <w:t>подростковая</w:t>
            </w:r>
            <w:proofErr w:type="gramEnd"/>
            <w:r w:rsidRPr="00DB0B14">
              <w:rPr>
                <w:rFonts w:ascii="Times New Roman" w:hAnsi="Times New Roman" w:cs="Times New Roman"/>
                <w:kern w:val="2"/>
              </w:rPr>
              <w:t xml:space="preserve"> 12-16 лет</w:t>
            </w:r>
          </w:p>
        </w:tc>
        <w:tc>
          <w:tcPr>
            <w:tcW w:w="190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14</w:t>
            </w:r>
          </w:p>
        </w:tc>
        <w:tc>
          <w:tcPr>
            <w:tcW w:w="27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1172</w:t>
            </w:r>
          </w:p>
        </w:tc>
      </w:tr>
      <w:tr w:rsidR="005E6431" w:rsidRPr="00DB0B14" w:rsidTr="004A6525">
        <w:trPr>
          <w:cantSplit/>
          <w:trHeight w:val="169"/>
        </w:trPr>
        <w:tc>
          <w:tcPr>
            <w:tcW w:w="468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keepNext/>
              <w:widowControl w:val="0"/>
              <w:suppressAutoHyphens/>
              <w:snapToGrid w:val="0"/>
              <w:spacing w:after="0" w:line="240" w:lineRule="auto"/>
              <w:jc w:val="both"/>
              <w:rPr>
                <w:rFonts w:ascii="Times New Roman" w:eastAsia="Times New Roman" w:hAnsi="Times New Roman" w:cs="Times New Roman"/>
                <w:kern w:val="2"/>
              </w:rPr>
            </w:pPr>
            <w:proofErr w:type="gramStart"/>
            <w:r w:rsidRPr="00DB0B14">
              <w:rPr>
                <w:rFonts w:ascii="Times New Roman" w:hAnsi="Times New Roman" w:cs="Times New Roman"/>
                <w:kern w:val="2"/>
              </w:rPr>
              <w:t>Юношеская</w:t>
            </w:r>
            <w:proofErr w:type="gramEnd"/>
            <w:r w:rsidRPr="00DB0B14">
              <w:rPr>
                <w:rFonts w:ascii="Times New Roman" w:hAnsi="Times New Roman" w:cs="Times New Roman"/>
                <w:kern w:val="2"/>
              </w:rPr>
              <w:t xml:space="preserve"> 16 – 20 лет</w:t>
            </w:r>
          </w:p>
        </w:tc>
        <w:tc>
          <w:tcPr>
            <w:tcW w:w="190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7</w:t>
            </w:r>
          </w:p>
        </w:tc>
        <w:tc>
          <w:tcPr>
            <w:tcW w:w="27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285</w:t>
            </w:r>
          </w:p>
        </w:tc>
      </w:tr>
      <w:tr w:rsidR="005E6431" w:rsidRPr="00DB0B14" w:rsidTr="004A6525">
        <w:trPr>
          <w:cantSplit/>
          <w:trHeight w:val="304"/>
        </w:trPr>
        <w:tc>
          <w:tcPr>
            <w:tcW w:w="468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keepNext/>
              <w:widowControl w:val="0"/>
              <w:suppressAutoHyphens/>
              <w:snapToGrid w:val="0"/>
              <w:spacing w:after="0" w:line="240" w:lineRule="auto"/>
              <w:jc w:val="both"/>
              <w:rPr>
                <w:rFonts w:ascii="Times New Roman" w:eastAsia="Times New Roman" w:hAnsi="Times New Roman" w:cs="Times New Roman"/>
                <w:kern w:val="2"/>
              </w:rPr>
            </w:pPr>
            <w:proofErr w:type="gramStart"/>
            <w:r w:rsidRPr="00DB0B14">
              <w:rPr>
                <w:rFonts w:ascii="Times New Roman" w:hAnsi="Times New Roman" w:cs="Times New Roman"/>
                <w:kern w:val="2"/>
              </w:rPr>
              <w:t>Молодежная</w:t>
            </w:r>
            <w:proofErr w:type="gramEnd"/>
            <w:r w:rsidRPr="00DB0B14">
              <w:rPr>
                <w:rFonts w:ascii="Times New Roman" w:hAnsi="Times New Roman" w:cs="Times New Roman"/>
                <w:kern w:val="2"/>
              </w:rPr>
              <w:t xml:space="preserve"> 20 - 28 лет</w:t>
            </w:r>
          </w:p>
        </w:tc>
        <w:tc>
          <w:tcPr>
            <w:tcW w:w="190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29</w:t>
            </w:r>
          </w:p>
        </w:tc>
        <w:tc>
          <w:tcPr>
            <w:tcW w:w="27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642</w:t>
            </w:r>
          </w:p>
        </w:tc>
      </w:tr>
      <w:tr w:rsidR="005E6431" w:rsidRPr="00DB0B14" w:rsidTr="004A6525">
        <w:trPr>
          <w:cantSplit/>
          <w:trHeight w:val="281"/>
        </w:trPr>
        <w:tc>
          <w:tcPr>
            <w:tcW w:w="468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keepNext/>
              <w:widowControl w:val="0"/>
              <w:suppressAutoHyphens/>
              <w:snapToGrid w:val="0"/>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Пенсионеры</w:t>
            </w:r>
          </w:p>
        </w:tc>
        <w:tc>
          <w:tcPr>
            <w:tcW w:w="190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34</w:t>
            </w:r>
          </w:p>
        </w:tc>
        <w:tc>
          <w:tcPr>
            <w:tcW w:w="27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779</w:t>
            </w:r>
          </w:p>
        </w:tc>
      </w:tr>
      <w:tr w:rsidR="005E6431" w:rsidRPr="00DB0B14" w:rsidTr="004A6525">
        <w:trPr>
          <w:cantSplit/>
          <w:trHeight w:val="273"/>
        </w:trPr>
        <w:tc>
          <w:tcPr>
            <w:tcW w:w="468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keepNext/>
              <w:widowControl w:val="0"/>
              <w:suppressAutoHyphens/>
              <w:snapToGrid w:val="0"/>
              <w:spacing w:after="0" w:line="240" w:lineRule="auto"/>
              <w:jc w:val="both"/>
              <w:rPr>
                <w:rFonts w:ascii="Times New Roman" w:eastAsia="Times New Roman" w:hAnsi="Times New Roman" w:cs="Times New Roman"/>
                <w:kern w:val="2"/>
              </w:rPr>
            </w:pPr>
            <w:r w:rsidRPr="00DB0B14">
              <w:rPr>
                <w:rFonts w:ascii="Times New Roman" w:hAnsi="Times New Roman" w:cs="Times New Roman"/>
                <w:kern w:val="2"/>
              </w:rPr>
              <w:t>Разновозрастная</w:t>
            </w:r>
          </w:p>
        </w:tc>
        <w:tc>
          <w:tcPr>
            <w:tcW w:w="190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87</w:t>
            </w:r>
          </w:p>
        </w:tc>
        <w:tc>
          <w:tcPr>
            <w:tcW w:w="27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4631</w:t>
            </w:r>
          </w:p>
        </w:tc>
      </w:tr>
    </w:tbl>
    <w:p w:rsidR="005E6431" w:rsidRPr="00DB0B14" w:rsidRDefault="005E6431" w:rsidP="00DB0B14">
      <w:pPr>
        <w:widowControl w:val="0"/>
        <w:suppressAutoHyphens/>
        <w:spacing w:after="0" w:line="240" w:lineRule="auto"/>
        <w:jc w:val="right"/>
        <w:rPr>
          <w:rFonts w:ascii="Times New Roman" w:hAnsi="Times New Roman" w:cs="Times New Roman"/>
          <w:kern w:val="2"/>
        </w:rPr>
      </w:pPr>
    </w:p>
    <w:p w:rsidR="0046307A" w:rsidRDefault="0046307A" w:rsidP="00DB0B14">
      <w:pPr>
        <w:widowControl w:val="0"/>
        <w:suppressAutoHyphens/>
        <w:spacing w:after="0" w:line="240" w:lineRule="auto"/>
        <w:jc w:val="right"/>
        <w:rPr>
          <w:rFonts w:ascii="Times New Roman" w:hAnsi="Times New Roman" w:cs="Times New Roman"/>
          <w:kern w:val="2"/>
        </w:rPr>
      </w:pPr>
    </w:p>
    <w:p w:rsidR="0046307A" w:rsidRDefault="0046307A" w:rsidP="00DB0B14">
      <w:pPr>
        <w:widowControl w:val="0"/>
        <w:suppressAutoHyphens/>
        <w:spacing w:after="0" w:line="240" w:lineRule="auto"/>
        <w:jc w:val="right"/>
        <w:rPr>
          <w:rFonts w:ascii="Times New Roman" w:hAnsi="Times New Roman" w:cs="Times New Roman"/>
          <w:kern w:val="2"/>
        </w:rPr>
      </w:pPr>
    </w:p>
    <w:p w:rsidR="005E6431" w:rsidRPr="00DB0B14" w:rsidRDefault="005E6431" w:rsidP="00DB0B14">
      <w:pPr>
        <w:widowControl w:val="0"/>
        <w:suppressAutoHyphens/>
        <w:spacing w:after="0" w:line="240" w:lineRule="auto"/>
        <w:jc w:val="right"/>
        <w:rPr>
          <w:rFonts w:ascii="Times New Roman" w:hAnsi="Times New Roman" w:cs="Times New Roman"/>
          <w:kern w:val="2"/>
        </w:rPr>
      </w:pPr>
      <w:r w:rsidRPr="00DB0B14">
        <w:rPr>
          <w:rFonts w:ascii="Times New Roman" w:hAnsi="Times New Roman" w:cs="Times New Roman"/>
          <w:kern w:val="2"/>
        </w:rPr>
        <w:t xml:space="preserve">Диаграмма 3 </w:t>
      </w:r>
    </w:p>
    <w:p w:rsidR="005E6431" w:rsidRPr="00DB0B14" w:rsidRDefault="005E6431" w:rsidP="00DB0B14">
      <w:pPr>
        <w:widowControl w:val="0"/>
        <w:suppressAutoHyphens/>
        <w:spacing w:after="0" w:line="240" w:lineRule="auto"/>
        <w:jc w:val="center"/>
        <w:rPr>
          <w:rFonts w:ascii="Times New Roman" w:eastAsia="Times New Roman" w:hAnsi="Times New Roman" w:cs="Times New Roman"/>
          <w:kern w:val="2"/>
        </w:rPr>
      </w:pPr>
      <w:r w:rsidRPr="00DB0B14">
        <w:rPr>
          <w:rFonts w:ascii="Times New Roman" w:hAnsi="Times New Roman" w:cs="Times New Roman"/>
          <w:kern w:val="2"/>
        </w:rPr>
        <w:t>Мониторинг посещаемости</w:t>
      </w:r>
    </w:p>
    <w:p w:rsidR="005E6431" w:rsidRPr="00DB0B14" w:rsidRDefault="005E6431" w:rsidP="00DB0B14">
      <w:pPr>
        <w:widowControl w:val="0"/>
        <w:suppressAutoHyphens/>
        <w:spacing w:after="0" w:line="240" w:lineRule="auto"/>
        <w:jc w:val="both"/>
        <w:rPr>
          <w:rFonts w:ascii="Times New Roman" w:hAnsi="Times New Roman" w:cs="Times New Roman"/>
          <w:kern w:val="2"/>
          <w:sz w:val="24"/>
          <w:szCs w:val="24"/>
        </w:rPr>
      </w:pPr>
    </w:p>
    <w:p w:rsidR="005E6431" w:rsidRPr="00DB0B14" w:rsidRDefault="005E6431" w:rsidP="00DB0B14">
      <w:pPr>
        <w:widowControl w:val="0"/>
        <w:suppressAutoHyphens/>
        <w:spacing w:after="0" w:line="240" w:lineRule="auto"/>
        <w:jc w:val="both"/>
        <w:rPr>
          <w:rFonts w:ascii="Times New Roman" w:hAnsi="Times New Roman" w:cs="Times New Roman"/>
          <w:kern w:val="2"/>
          <w:sz w:val="24"/>
          <w:szCs w:val="24"/>
        </w:rPr>
      </w:pPr>
      <w:r w:rsidRPr="00DB0B14">
        <w:rPr>
          <w:rFonts w:ascii="Times New Roman" w:eastAsia="Times New Roman" w:hAnsi="Times New Roman" w:cs="Times New Roman"/>
          <w:noProof/>
          <w:kern w:val="2"/>
          <w:sz w:val="24"/>
          <w:szCs w:val="24"/>
          <w:lang w:eastAsia="ru-RU"/>
        </w:rPr>
        <w:lastRenderedPageBreak/>
        <w:drawing>
          <wp:inline distT="0" distB="0" distL="0" distR="0">
            <wp:extent cx="5945562" cy="3193576"/>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E6431" w:rsidRPr="00DB0B14" w:rsidRDefault="005E6431" w:rsidP="00DB0B14">
      <w:pPr>
        <w:widowControl w:val="0"/>
        <w:suppressAutoHyphens/>
        <w:spacing w:after="0" w:line="240" w:lineRule="auto"/>
        <w:jc w:val="center"/>
        <w:rPr>
          <w:rFonts w:ascii="Times New Roman" w:hAnsi="Times New Roman" w:cs="Times New Roman"/>
          <w:kern w:val="2"/>
          <w:sz w:val="24"/>
          <w:szCs w:val="24"/>
        </w:rPr>
      </w:pPr>
      <w:r w:rsidRPr="00DB0B14">
        <w:rPr>
          <w:rFonts w:ascii="Times New Roman" w:hAnsi="Times New Roman" w:cs="Times New Roman"/>
          <w:kern w:val="2"/>
          <w:sz w:val="24"/>
          <w:szCs w:val="24"/>
        </w:rPr>
        <w:t xml:space="preserve">Мониторинг исполнения кинопроката заявительного характера </w:t>
      </w:r>
    </w:p>
    <w:p w:rsidR="005E6431" w:rsidRPr="00DB0B14" w:rsidRDefault="005E6431" w:rsidP="00DB0B14">
      <w:pPr>
        <w:widowControl w:val="0"/>
        <w:suppressAutoHyphens/>
        <w:spacing w:after="0" w:line="240" w:lineRule="auto"/>
        <w:jc w:val="center"/>
        <w:rPr>
          <w:rFonts w:ascii="Times New Roman" w:hAnsi="Times New Roman" w:cs="Times New Roman"/>
          <w:kern w:val="2"/>
          <w:sz w:val="24"/>
          <w:szCs w:val="24"/>
        </w:rPr>
      </w:pPr>
      <w:r w:rsidRPr="00DB0B14">
        <w:rPr>
          <w:rFonts w:ascii="Times New Roman" w:hAnsi="Times New Roman" w:cs="Times New Roman"/>
          <w:kern w:val="2"/>
          <w:sz w:val="24"/>
          <w:szCs w:val="24"/>
        </w:rPr>
        <w:t>для льготных категорий граждан, детей, школьников, сту</w:t>
      </w:r>
      <w:r w:rsidR="00932BD2" w:rsidRPr="00DB0B14">
        <w:rPr>
          <w:rFonts w:ascii="Times New Roman" w:hAnsi="Times New Roman" w:cs="Times New Roman"/>
          <w:kern w:val="2"/>
          <w:sz w:val="24"/>
          <w:szCs w:val="24"/>
        </w:rPr>
        <w:t>дентов, людей пожилого возраста</w:t>
      </w:r>
    </w:p>
    <w:p w:rsidR="0038313F" w:rsidRDefault="0038313F" w:rsidP="00DB0B14">
      <w:pPr>
        <w:widowControl w:val="0"/>
        <w:autoSpaceDE w:val="0"/>
        <w:autoSpaceDN w:val="0"/>
        <w:adjustRightInd w:val="0"/>
        <w:spacing w:after="0" w:line="240" w:lineRule="auto"/>
        <w:ind w:left="10" w:right="14" w:firstLine="384"/>
        <w:jc w:val="both"/>
        <w:rPr>
          <w:rFonts w:ascii="Times New Roman" w:eastAsia="Calibri" w:hAnsi="Times New Roman" w:cs="Times New Roman"/>
          <w:sz w:val="24"/>
          <w:szCs w:val="24"/>
        </w:rPr>
      </w:pPr>
    </w:p>
    <w:p w:rsidR="005E6431" w:rsidRPr="00DB0B14" w:rsidRDefault="005E6431" w:rsidP="00DB0B14">
      <w:pPr>
        <w:widowControl w:val="0"/>
        <w:autoSpaceDE w:val="0"/>
        <w:autoSpaceDN w:val="0"/>
        <w:adjustRightInd w:val="0"/>
        <w:spacing w:after="0" w:line="240" w:lineRule="auto"/>
        <w:ind w:left="10" w:right="14" w:firstLine="384"/>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В 2017 году в целях пропаганды и поддержки проката отечественных фильмов МАУ «ЦК «Югра-презент» стало площадкой для проведения социальных кинопоказов в рамках</w:t>
      </w:r>
      <w:r w:rsidR="00152033">
        <w:rPr>
          <w:rFonts w:ascii="Times New Roman" w:eastAsia="Calibri" w:hAnsi="Times New Roman" w:cs="Times New Roman"/>
          <w:sz w:val="24"/>
          <w:szCs w:val="24"/>
        </w:rPr>
        <w:t xml:space="preserve"> </w:t>
      </w:r>
      <w:r w:rsidRPr="00DB0B14">
        <w:rPr>
          <w:rFonts w:ascii="Times New Roman" w:eastAsia="Calibri" w:hAnsi="Times New Roman" w:cs="Times New Roman"/>
          <w:sz w:val="24"/>
          <w:szCs w:val="24"/>
        </w:rPr>
        <w:t xml:space="preserve">кинофестивалей и киноакций на площадках учреждения: </w:t>
      </w:r>
    </w:p>
    <w:p w:rsidR="005E6431" w:rsidRPr="00152033" w:rsidRDefault="005E6431" w:rsidP="0010538E">
      <w:pPr>
        <w:pStyle w:val="a6"/>
        <w:widowControl w:val="0"/>
        <w:numPr>
          <w:ilvl w:val="0"/>
          <w:numId w:val="70"/>
        </w:numPr>
        <w:suppressAutoHyphens/>
        <w:autoSpaceDE w:val="0"/>
        <w:autoSpaceDN w:val="0"/>
        <w:adjustRightInd w:val="0"/>
        <w:spacing w:after="0" w:line="240" w:lineRule="auto"/>
        <w:ind w:left="567" w:right="14" w:hanging="567"/>
        <w:jc w:val="both"/>
        <w:rPr>
          <w:rFonts w:ascii="Times New Roman" w:eastAsia="Times New Roman" w:hAnsi="Times New Roman"/>
          <w:kern w:val="2"/>
          <w:sz w:val="24"/>
          <w:szCs w:val="24"/>
        </w:rPr>
      </w:pPr>
      <w:r w:rsidRPr="00152033">
        <w:rPr>
          <w:rFonts w:ascii="Times New Roman" w:hAnsi="Times New Roman"/>
          <w:kern w:val="2"/>
          <w:sz w:val="24"/>
          <w:szCs w:val="24"/>
        </w:rPr>
        <w:t xml:space="preserve">XV Международный фестиваль кинематографических дебютов «Дух огня» (7 фильмов, 9 киносеансов для 892 зрителей), в т.ч. 5  российских фильмов (7 киносеансов) – 677 зрителей и 2 зарубежных фильма – 215 зрителей. </w:t>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 xml:space="preserve">Окружной фестиваль социального фильма «Кино для всех», показ фильма «Свои не свои» реж. О. Арлаускас, 80 зрителей. </w:t>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Киноакция, приуроченная к Всемирному дню памяти умерших от СПИДа с 15 по 21 мая 2017 года с показом 4 видеороликов «СПИД существует», «Телефон доверия», «Защити себя», Пройди тест на ВИЧ» перед сеансами, зрительская аудитория – 115 человек.</w:t>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Окружнаякиноакция «Киноленты, обожженные войной»: показ 7 фильмов для 204 человек разных возрастных категорий.</w:t>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Тематические киномероприятия проведены в День государственного флага РФ, документальный фильм о государственных символах и ко Дню Российского кино 2 фильма, 88 зрителей.</w:t>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proofErr w:type="gramStart"/>
      <w:r w:rsidRPr="00DB0B14">
        <w:rPr>
          <w:rFonts w:ascii="Times New Roman" w:hAnsi="Times New Roman" w:cs="Times New Roman"/>
          <w:kern w:val="2"/>
          <w:sz w:val="24"/>
          <w:szCs w:val="24"/>
        </w:rPr>
        <w:t>Киноакция «Антитеррор», в соответствии комплексным планом  мероприятий по информационному противодействию терроризму в ХМАО – Югре на 2013 – 2017 годы  (Распоряжения губернатора ХМАО-Югры от 24.06.2013 года № 428-рг и от 29.12.2012 № 838-рг) с 10 по 30 апреля 2017 года, проведен комплекс мероприятий, приуроченных памятной дате – Дню солидарности борьбы с терроризмом (03 сентября) киноакции «Антитеррор», всего продемонстрировано 12 тематических видеороликов для 843 человек.</w:t>
      </w:r>
      <w:proofErr w:type="gramEnd"/>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 xml:space="preserve">Во исполнение п. 12 Плана мероприятий, направленных на формирование законопослушного поведения участников дорожного движения, предотвращения  дорожно-транспортных происшествий, связанных с выездом транспортных средств на полосу встречного движения организована социальная реклама (предсеансовые видеоролики) на основании писем Департамента культуры ХМАО-Югры и АУ ХМАО – Югры «Югорский кинопрокат» от 16.08.2017 № 438/01-16. </w:t>
      </w:r>
      <w:r w:rsidRPr="00DB0B14">
        <w:rPr>
          <w:rFonts w:ascii="Times New Roman" w:eastAsia="Calibri" w:hAnsi="Times New Roman" w:cs="Times New Roman"/>
          <w:kern w:val="2"/>
          <w:sz w:val="24"/>
          <w:szCs w:val="24"/>
        </w:rPr>
        <w:tab/>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eastAsia="Calibri" w:hAnsi="Times New Roman" w:cs="Times New Roman"/>
          <w:kern w:val="2"/>
          <w:sz w:val="24"/>
          <w:szCs w:val="24"/>
        </w:rPr>
        <w:t xml:space="preserve">МАУ «ЦК «Югра-презент» участвовало в показе фильмов, выбранных при помощи </w:t>
      </w:r>
      <w:r w:rsidRPr="00DB0B14">
        <w:rPr>
          <w:rFonts w:ascii="Times New Roman" w:eastAsia="Calibri" w:hAnsi="Times New Roman" w:cs="Times New Roman"/>
          <w:kern w:val="2"/>
          <w:sz w:val="24"/>
          <w:szCs w:val="24"/>
        </w:rPr>
        <w:lastRenderedPageBreak/>
        <w:t xml:space="preserve">народного голосования для демонстрации в рамках акции «Ночь кино», представив на киноплощадках фильмы «28 панфиловцев» и «Время первых», 2 киносеанса для 180 зрителей. На основании договора с АУ «Югорский кинопрокат» проведена утилизация копий фильмов акции «Ночь кино» в соответствии с условиями проката, составлен соответствующий акт. </w:t>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В течение летнего периода 2017 года АУ «Югорский кинопрокат» реализованы тематические киномероприятия: окружная декада экологического кино «Зеленое кино», киноакции «Летние каникулы» и «Безопасная Югра». В течение отчетного периода реализованы тематические киномероприятия  «Безопасная Югра» – 2 блока видеороликов для 40 зрителей и киноакций «Зеленое кино» – 1 киносеанс для 11 зрителей,  «Летние каникулы» – 6 киносеансов для 341 зрителя.</w:t>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eastAsia="Calibri" w:hAnsi="Times New Roman" w:cs="Times New Roman"/>
          <w:kern w:val="2"/>
          <w:sz w:val="24"/>
          <w:szCs w:val="24"/>
        </w:rPr>
        <w:t xml:space="preserve">Окружная акция отечественных кинофильмов «Любить по-русски» проведена с 11 по 30 сентября 2017 года в Югре, состоялось 7 киносеансов для 170 зрителей города. </w:t>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eastAsia="Calibri" w:hAnsi="Times New Roman" w:cs="Times New Roman"/>
          <w:kern w:val="2"/>
          <w:sz w:val="24"/>
          <w:szCs w:val="24"/>
        </w:rPr>
        <w:t>В рамках всероссийской акции «Стоп ВИЧ/СПИД» продемонстрировано 4 ролика для 140 зрителей.</w:t>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В рамках V Ежегодной культурно-образовательной акции «Ночь искусств» - проведен 1 киносеанс для 95 человек на базе ДК «МиГ».</w:t>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eastAsia="Calibri" w:hAnsi="Times New Roman" w:cs="Times New Roman"/>
          <w:kern w:val="2"/>
          <w:sz w:val="24"/>
          <w:szCs w:val="24"/>
        </w:rPr>
        <w:t>Окружной фестиваль социального фильма «Кино для меня» 4 кинопоказа для 61 человек.</w:t>
      </w:r>
    </w:p>
    <w:p w:rsidR="005E6431" w:rsidRPr="00DB0B14" w:rsidRDefault="005E6431" w:rsidP="0010538E">
      <w:pPr>
        <w:widowControl w:val="0"/>
        <w:numPr>
          <w:ilvl w:val="0"/>
          <w:numId w:val="70"/>
        </w:numPr>
        <w:suppressAutoHyphens/>
        <w:autoSpaceDE w:val="0"/>
        <w:autoSpaceDN w:val="0"/>
        <w:adjustRightInd w:val="0"/>
        <w:spacing w:after="0" w:line="240" w:lineRule="auto"/>
        <w:ind w:left="567" w:right="14" w:hanging="567"/>
        <w:contextualSpacing/>
        <w:jc w:val="both"/>
        <w:rPr>
          <w:rFonts w:ascii="Times New Roman" w:hAnsi="Times New Roman" w:cs="Times New Roman"/>
          <w:kern w:val="2"/>
          <w:sz w:val="24"/>
          <w:szCs w:val="24"/>
        </w:rPr>
      </w:pPr>
      <w:r w:rsidRPr="00DB0B14">
        <w:rPr>
          <w:rFonts w:ascii="Times New Roman" w:hAnsi="Times New Roman" w:cs="Times New Roman"/>
          <w:kern w:val="2"/>
          <w:sz w:val="24"/>
          <w:szCs w:val="24"/>
        </w:rPr>
        <w:t>Окружная акция этнографических фильмов «Диалог культур»  представлена 5 киносеансами для 72 зрителей.</w:t>
      </w:r>
    </w:p>
    <w:p w:rsidR="005E6431" w:rsidRPr="00DB0B14" w:rsidRDefault="005E6431" w:rsidP="00DB0B14">
      <w:pPr>
        <w:widowControl w:val="0"/>
        <w:tabs>
          <w:tab w:val="left" w:pos="360"/>
        </w:tabs>
        <w:suppressAutoHyphens/>
        <w:spacing w:after="0" w:line="240" w:lineRule="auto"/>
        <w:jc w:val="both"/>
        <w:rPr>
          <w:rFonts w:ascii="Times New Roman" w:eastAsia="Calibri" w:hAnsi="Times New Roman" w:cs="Times New Roman"/>
          <w:kern w:val="2"/>
          <w:sz w:val="24"/>
          <w:szCs w:val="24"/>
        </w:rPr>
      </w:pPr>
      <w:r w:rsidRPr="00DB0B14">
        <w:rPr>
          <w:rFonts w:ascii="Times New Roman" w:eastAsia="Calibri" w:hAnsi="Times New Roman" w:cs="Times New Roman"/>
          <w:kern w:val="2"/>
          <w:sz w:val="24"/>
          <w:szCs w:val="24"/>
        </w:rPr>
        <w:tab/>
        <w:t>В рамках проекта «Календарь памятных дат военной истории России» сайта Российского военно-исторического общества демонстрируются видеоролики о памятных датах военной истории Отечества, в течение отчетного периода 25 видеороликов просмотрели 446 человек.</w:t>
      </w:r>
    </w:p>
    <w:p w:rsidR="005E6431" w:rsidRPr="00DB0B14" w:rsidRDefault="005E6431" w:rsidP="00DB0B14">
      <w:pPr>
        <w:widowControl w:val="0"/>
        <w:tabs>
          <w:tab w:val="left" w:pos="360"/>
        </w:tabs>
        <w:suppressAutoHyphens/>
        <w:spacing w:after="0" w:line="240" w:lineRule="auto"/>
        <w:jc w:val="both"/>
        <w:rPr>
          <w:rFonts w:ascii="Times New Roman" w:eastAsia="Calibri" w:hAnsi="Times New Roman" w:cs="Times New Roman"/>
          <w:kern w:val="2"/>
          <w:sz w:val="24"/>
          <w:szCs w:val="24"/>
        </w:rPr>
      </w:pPr>
      <w:r w:rsidRPr="00DB0B14">
        <w:rPr>
          <w:rFonts w:ascii="Times New Roman" w:eastAsia="Calibri" w:hAnsi="Times New Roman" w:cs="Times New Roman"/>
          <w:kern w:val="2"/>
          <w:sz w:val="24"/>
          <w:szCs w:val="24"/>
        </w:rPr>
        <w:tab/>
        <w:t xml:space="preserve">Тематическая киноакция проведена ко Дню коренных народов мира для воспитанников детских лагерей города с показом фильмов о культуре и жизни северных народов: «Жизнь Шашупи», «Комполэн – болотный дух». </w:t>
      </w:r>
    </w:p>
    <w:p w:rsidR="005E6431" w:rsidRPr="00DB0B14" w:rsidRDefault="005E6431" w:rsidP="00DB0B14">
      <w:pPr>
        <w:widowControl w:val="0"/>
        <w:tabs>
          <w:tab w:val="left" w:pos="360"/>
        </w:tabs>
        <w:suppressAutoHyphens/>
        <w:spacing w:after="0" w:line="240" w:lineRule="auto"/>
        <w:jc w:val="both"/>
        <w:rPr>
          <w:rFonts w:ascii="Times New Roman" w:eastAsia="Calibri" w:hAnsi="Times New Roman" w:cs="Times New Roman"/>
          <w:kern w:val="2"/>
          <w:sz w:val="24"/>
          <w:szCs w:val="24"/>
        </w:rPr>
      </w:pPr>
      <w:r w:rsidRPr="00DB0B14">
        <w:rPr>
          <w:rFonts w:ascii="Times New Roman" w:eastAsia="Calibri" w:hAnsi="Times New Roman" w:cs="Times New Roman"/>
          <w:kern w:val="2"/>
          <w:sz w:val="24"/>
          <w:szCs w:val="24"/>
        </w:rPr>
        <w:tab/>
      </w:r>
      <w:proofErr w:type="gramStart"/>
      <w:r w:rsidRPr="00DB0B14">
        <w:rPr>
          <w:rFonts w:ascii="Times New Roman" w:eastAsia="Calibri" w:hAnsi="Times New Roman" w:cs="Times New Roman"/>
          <w:kern w:val="2"/>
          <w:sz w:val="24"/>
          <w:szCs w:val="24"/>
        </w:rPr>
        <w:t xml:space="preserve">Тематические акции с социальными кинопоказами в течение 2017 года были проведены в дни школьных каникул «Зимние каникулы», «Весенние каникулы», «Осенние каникулы»,  ко Дню студента и Дню влюбленных; а также  в рамках традиционной акции «Школьное кино» и при сотрудничестве с учреждениями Комплексного центра социального обслуживания населения «Сфера». </w:t>
      </w:r>
      <w:proofErr w:type="gramEnd"/>
    </w:p>
    <w:p w:rsidR="00586743" w:rsidRPr="00DB0B14" w:rsidRDefault="005E6431" w:rsidP="00DB0B14">
      <w:pPr>
        <w:widowControl w:val="0"/>
        <w:tabs>
          <w:tab w:val="left" w:pos="360"/>
        </w:tabs>
        <w:suppressAutoHyphens/>
        <w:spacing w:after="0" w:line="240" w:lineRule="auto"/>
        <w:jc w:val="both"/>
        <w:rPr>
          <w:rFonts w:ascii="Times New Roman" w:eastAsia="Calibri" w:hAnsi="Times New Roman" w:cs="Times New Roman"/>
          <w:kern w:val="2"/>
          <w:sz w:val="24"/>
          <w:szCs w:val="24"/>
        </w:rPr>
      </w:pPr>
      <w:r w:rsidRPr="00DB0B14">
        <w:rPr>
          <w:rFonts w:ascii="Times New Roman" w:eastAsia="Calibri" w:hAnsi="Times New Roman" w:cs="Times New Roman"/>
          <w:kern w:val="2"/>
          <w:sz w:val="24"/>
          <w:szCs w:val="24"/>
        </w:rPr>
        <w:tab/>
        <w:t xml:space="preserve"> На основании договора с АУ «Югорский кинопрокат» проведена утилизация копий фильмов из окружного фильмофонда по окончании срока их проката, составлены соответствующие акты. </w:t>
      </w:r>
    </w:p>
    <w:p w:rsidR="00152033" w:rsidRDefault="00152033" w:rsidP="00DB0B14">
      <w:pPr>
        <w:widowControl w:val="0"/>
        <w:autoSpaceDE w:val="0"/>
        <w:autoSpaceDN w:val="0"/>
        <w:adjustRightInd w:val="0"/>
        <w:spacing w:after="0" w:line="240" w:lineRule="auto"/>
        <w:ind w:firstLine="709"/>
        <w:rPr>
          <w:rFonts w:ascii="Times New Roman" w:hAnsi="Times New Roman" w:cs="Times New Roman"/>
          <w:b/>
          <w:sz w:val="24"/>
          <w:szCs w:val="24"/>
        </w:rPr>
      </w:pPr>
    </w:p>
    <w:p w:rsidR="005E6431" w:rsidRPr="00DB0B14" w:rsidRDefault="00932BD2" w:rsidP="00DB0B14">
      <w:pPr>
        <w:widowControl w:val="0"/>
        <w:autoSpaceDE w:val="0"/>
        <w:autoSpaceDN w:val="0"/>
        <w:adjustRightInd w:val="0"/>
        <w:spacing w:after="0" w:line="240" w:lineRule="auto"/>
        <w:ind w:firstLine="709"/>
        <w:rPr>
          <w:rFonts w:ascii="Times New Roman" w:hAnsi="Times New Roman" w:cs="Times New Roman"/>
          <w:b/>
          <w:sz w:val="24"/>
          <w:szCs w:val="24"/>
        </w:rPr>
      </w:pPr>
      <w:r w:rsidRPr="00DB0B14">
        <w:rPr>
          <w:rFonts w:ascii="Times New Roman" w:hAnsi="Times New Roman" w:cs="Times New Roman"/>
          <w:b/>
          <w:sz w:val="24"/>
          <w:szCs w:val="24"/>
        </w:rPr>
        <w:t>3.9</w:t>
      </w:r>
      <w:r w:rsidR="005E6431" w:rsidRPr="00DB0B14">
        <w:rPr>
          <w:rFonts w:ascii="Times New Roman" w:hAnsi="Times New Roman" w:cs="Times New Roman"/>
          <w:b/>
          <w:sz w:val="24"/>
          <w:szCs w:val="24"/>
        </w:rPr>
        <w:t>.1. Характеристика учреждений кинематографии за 2017 год</w:t>
      </w:r>
    </w:p>
    <w:p w:rsidR="005E6431" w:rsidRPr="00DB0B14" w:rsidRDefault="005E6431" w:rsidP="00DB0B14">
      <w:pPr>
        <w:widowControl w:val="0"/>
        <w:autoSpaceDE w:val="0"/>
        <w:autoSpaceDN w:val="0"/>
        <w:adjustRightInd w:val="0"/>
        <w:spacing w:after="0" w:line="240" w:lineRule="auto"/>
        <w:ind w:firstLine="709"/>
        <w:rPr>
          <w:rFonts w:ascii="Times New Roman" w:hAnsi="Times New Roman" w:cs="Times New Roman"/>
          <w:b/>
          <w:sz w:val="24"/>
          <w:szCs w:val="24"/>
        </w:rPr>
      </w:pPr>
    </w:p>
    <w:tbl>
      <w:tblPr>
        <w:tblW w:w="9279" w:type="dxa"/>
        <w:jc w:val="center"/>
        <w:tblInd w:w="-162" w:type="dxa"/>
        <w:tblLayout w:type="fixed"/>
        <w:tblCellMar>
          <w:left w:w="30" w:type="dxa"/>
          <w:right w:w="30" w:type="dxa"/>
        </w:tblCellMar>
        <w:tblLook w:val="04A0" w:firstRow="1" w:lastRow="0" w:firstColumn="1" w:lastColumn="0" w:noHBand="0" w:noVBand="1"/>
      </w:tblPr>
      <w:tblGrid>
        <w:gridCol w:w="672"/>
        <w:gridCol w:w="4961"/>
        <w:gridCol w:w="3646"/>
      </w:tblGrid>
      <w:tr w:rsidR="005E6431" w:rsidRPr="00DB0B14" w:rsidTr="000959E4">
        <w:trPr>
          <w:trHeight w:val="305"/>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sz w:val="20"/>
                <w:szCs w:val="20"/>
              </w:rPr>
            </w:pPr>
            <w:r w:rsidRPr="00DB0B14">
              <w:rPr>
                <w:rFonts w:ascii="Times New Roman" w:hAnsi="Times New Roman" w:cs="Times New Roman"/>
                <w:b/>
                <w:sz w:val="20"/>
                <w:szCs w:val="20"/>
              </w:rPr>
              <w:t>№</w:t>
            </w:r>
          </w:p>
          <w:p w:rsidR="005E6431" w:rsidRPr="00DB0B14" w:rsidRDefault="005E6431" w:rsidP="00DB0B14">
            <w:pPr>
              <w:spacing w:after="0" w:line="240" w:lineRule="auto"/>
              <w:jc w:val="center"/>
              <w:rPr>
                <w:rFonts w:ascii="Times New Roman" w:eastAsia="Times New Roman" w:hAnsi="Times New Roman" w:cs="Times New Roman"/>
                <w:b/>
                <w:sz w:val="20"/>
                <w:szCs w:val="20"/>
              </w:rPr>
            </w:pPr>
            <w:proofErr w:type="gramStart"/>
            <w:r w:rsidRPr="00DB0B14">
              <w:rPr>
                <w:rFonts w:ascii="Times New Roman" w:hAnsi="Times New Roman" w:cs="Times New Roman"/>
                <w:b/>
                <w:sz w:val="20"/>
                <w:szCs w:val="20"/>
              </w:rPr>
              <w:t>п</w:t>
            </w:r>
            <w:proofErr w:type="gramEnd"/>
            <w:r w:rsidRPr="00DB0B14">
              <w:rPr>
                <w:rFonts w:ascii="Times New Roman" w:hAnsi="Times New Roman" w:cs="Times New Roman"/>
                <w:b/>
                <w:sz w:val="20"/>
                <w:szCs w:val="20"/>
              </w:rPr>
              <w:t>/п</w:t>
            </w:r>
          </w:p>
        </w:tc>
        <w:tc>
          <w:tcPr>
            <w:tcW w:w="4961"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b/>
                <w:sz w:val="20"/>
                <w:szCs w:val="20"/>
              </w:rPr>
            </w:pPr>
            <w:r w:rsidRPr="00DB0B14">
              <w:rPr>
                <w:rFonts w:ascii="Times New Roman" w:hAnsi="Times New Roman" w:cs="Times New Roman"/>
                <w:b/>
                <w:sz w:val="20"/>
                <w:szCs w:val="20"/>
              </w:rPr>
              <w:t>Наименование показателя</w:t>
            </w:r>
          </w:p>
          <w:p w:rsidR="005E6431" w:rsidRPr="00DB0B14" w:rsidRDefault="005E6431" w:rsidP="00DB0B14">
            <w:pPr>
              <w:spacing w:after="0" w:line="240" w:lineRule="auto"/>
              <w:jc w:val="center"/>
              <w:rPr>
                <w:rFonts w:ascii="Times New Roman" w:eastAsia="Times New Roman" w:hAnsi="Times New Roman" w:cs="Times New Roman"/>
                <w:b/>
                <w:sz w:val="20"/>
                <w:szCs w:val="20"/>
              </w:rPr>
            </w:pPr>
          </w:p>
        </w:tc>
        <w:tc>
          <w:tcPr>
            <w:tcW w:w="364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ind w:right="-72"/>
              <w:jc w:val="center"/>
              <w:rPr>
                <w:rFonts w:ascii="Times New Roman" w:eastAsia="Times New Roman" w:hAnsi="Times New Roman" w:cs="Times New Roman"/>
                <w:b/>
                <w:sz w:val="20"/>
                <w:szCs w:val="20"/>
              </w:rPr>
            </w:pPr>
            <w:r w:rsidRPr="00DB0B14">
              <w:rPr>
                <w:rFonts w:ascii="Times New Roman" w:hAnsi="Times New Roman" w:cs="Times New Roman"/>
                <w:b/>
                <w:sz w:val="20"/>
                <w:szCs w:val="20"/>
              </w:rPr>
              <w:t xml:space="preserve">Количество </w:t>
            </w:r>
          </w:p>
          <w:p w:rsidR="005E6431" w:rsidRPr="00DB0B14" w:rsidRDefault="005E6431" w:rsidP="00DB0B14">
            <w:pPr>
              <w:spacing w:after="0" w:line="240" w:lineRule="auto"/>
              <w:ind w:right="-72"/>
              <w:jc w:val="center"/>
              <w:rPr>
                <w:rFonts w:ascii="Times New Roman" w:eastAsia="Times New Roman" w:hAnsi="Times New Roman" w:cs="Times New Roman"/>
                <w:b/>
                <w:sz w:val="20"/>
                <w:szCs w:val="20"/>
              </w:rPr>
            </w:pPr>
            <w:r w:rsidRPr="00DB0B14">
              <w:rPr>
                <w:rFonts w:ascii="Times New Roman" w:hAnsi="Times New Roman" w:cs="Times New Roman"/>
                <w:b/>
                <w:sz w:val="20"/>
                <w:szCs w:val="20"/>
              </w:rPr>
              <w:t>кинотеатров</w:t>
            </w:r>
          </w:p>
        </w:tc>
      </w:tr>
      <w:tr w:rsidR="005E6431" w:rsidRPr="00DB0B14" w:rsidTr="000959E4">
        <w:trPr>
          <w:trHeight w:val="362"/>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1.</w:t>
            </w: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ind w:right="254"/>
              <w:rPr>
                <w:rFonts w:ascii="Times New Roman" w:eastAsia="Times New Roman" w:hAnsi="Times New Roman" w:cs="Times New Roman"/>
                <w:sz w:val="20"/>
                <w:szCs w:val="20"/>
              </w:rPr>
            </w:pPr>
            <w:r w:rsidRPr="00DB0B14">
              <w:rPr>
                <w:rFonts w:ascii="Times New Roman" w:hAnsi="Times New Roman" w:cs="Times New Roman"/>
                <w:sz w:val="20"/>
                <w:szCs w:val="20"/>
              </w:rPr>
              <w:t>Общее количество кинотеатров</w:t>
            </w:r>
          </w:p>
        </w:tc>
        <w:tc>
          <w:tcPr>
            <w:tcW w:w="364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autoSpaceDE w:val="0"/>
              <w:autoSpaceDN w:val="0"/>
              <w:adjustRightInd w:val="0"/>
              <w:spacing w:after="0" w:line="240" w:lineRule="auto"/>
              <w:ind w:right="179"/>
              <w:jc w:val="center"/>
              <w:rPr>
                <w:rFonts w:ascii="Times New Roman" w:hAnsi="Times New Roman" w:cs="Times New Roman"/>
                <w:color w:val="000000" w:themeColor="text1"/>
                <w:sz w:val="20"/>
                <w:szCs w:val="20"/>
              </w:rPr>
            </w:pPr>
            <w:r w:rsidRPr="00DB0B14">
              <w:rPr>
                <w:rFonts w:ascii="Times New Roman" w:hAnsi="Times New Roman" w:cs="Times New Roman"/>
                <w:color w:val="000000" w:themeColor="text1"/>
                <w:sz w:val="20"/>
                <w:szCs w:val="20"/>
              </w:rPr>
              <w:t xml:space="preserve">2 </w:t>
            </w:r>
          </w:p>
          <w:p w:rsidR="005E6431" w:rsidRPr="00DB0B14" w:rsidRDefault="005E6431" w:rsidP="00DB0B14">
            <w:pPr>
              <w:widowControl w:val="0"/>
              <w:autoSpaceDE w:val="0"/>
              <w:autoSpaceDN w:val="0"/>
              <w:adjustRightInd w:val="0"/>
              <w:spacing w:after="0" w:line="240" w:lineRule="auto"/>
              <w:ind w:right="179"/>
              <w:jc w:val="center"/>
              <w:rPr>
                <w:rFonts w:ascii="Times New Roman" w:hAnsi="Times New Roman" w:cs="Times New Roman"/>
                <w:color w:val="000000" w:themeColor="text1"/>
                <w:sz w:val="20"/>
                <w:szCs w:val="20"/>
              </w:rPr>
            </w:pPr>
            <w:proofErr w:type="gramStart"/>
            <w:r w:rsidRPr="00DB0B14">
              <w:rPr>
                <w:rFonts w:ascii="Times New Roman" w:hAnsi="Times New Roman" w:cs="Times New Roman"/>
                <w:color w:val="000000" w:themeColor="text1"/>
                <w:sz w:val="20"/>
                <w:szCs w:val="20"/>
              </w:rPr>
              <w:t xml:space="preserve">(многозальные, частные: </w:t>
            </w:r>
            <w:proofErr w:type="gramEnd"/>
          </w:p>
          <w:p w:rsidR="005E6431" w:rsidRPr="00DB0B14" w:rsidRDefault="005E6431" w:rsidP="00DB0B14">
            <w:pPr>
              <w:spacing w:after="0" w:line="240" w:lineRule="auto"/>
              <w:jc w:val="center"/>
              <w:rPr>
                <w:rFonts w:ascii="Times New Roman" w:hAnsi="Times New Roman" w:cs="Times New Roman"/>
                <w:color w:val="000000" w:themeColor="text1"/>
                <w:sz w:val="20"/>
                <w:szCs w:val="20"/>
              </w:rPr>
            </w:pPr>
            <w:r w:rsidRPr="00DB0B14">
              <w:rPr>
                <w:rFonts w:ascii="Times New Roman" w:hAnsi="Times New Roman" w:cs="Times New Roman"/>
                <w:color w:val="000000" w:themeColor="text1"/>
                <w:sz w:val="20"/>
                <w:szCs w:val="20"/>
              </w:rPr>
              <w:t xml:space="preserve">ООО «Континент синема менеджмент», </w:t>
            </w:r>
          </w:p>
          <w:p w:rsidR="005E6431" w:rsidRPr="00DB0B14" w:rsidRDefault="005E6431" w:rsidP="00DB0B14">
            <w:pPr>
              <w:spacing w:after="0" w:line="240" w:lineRule="auto"/>
              <w:jc w:val="center"/>
              <w:rPr>
                <w:rFonts w:ascii="Times New Roman" w:eastAsia="Times New Roman" w:hAnsi="Times New Roman" w:cs="Times New Roman"/>
                <w:b/>
                <w:sz w:val="20"/>
                <w:szCs w:val="20"/>
              </w:rPr>
            </w:pPr>
            <w:proofErr w:type="gramStart"/>
            <w:r w:rsidRPr="00DB0B14">
              <w:rPr>
                <w:rFonts w:ascii="Times New Roman" w:hAnsi="Times New Roman" w:cs="Times New Roman"/>
                <w:color w:val="000000" w:themeColor="text1"/>
                <w:sz w:val="20"/>
                <w:szCs w:val="20"/>
              </w:rPr>
              <w:t>ООО «Кинолюкс»)</w:t>
            </w:r>
            <w:proofErr w:type="gramEnd"/>
          </w:p>
        </w:tc>
      </w:tr>
      <w:tr w:rsidR="005E6431" w:rsidRPr="00DB0B14" w:rsidTr="000959E4">
        <w:trPr>
          <w:trHeight w:val="275"/>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ind w:right="254"/>
              <w:rPr>
                <w:rFonts w:ascii="Times New Roman" w:eastAsia="Times New Roman" w:hAnsi="Times New Roman" w:cs="Times New Roman"/>
                <w:sz w:val="20"/>
                <w:szCs w:val="20"/>
              </w:rPr>
            </w:pPr>
            <w:r w:rsidRPr="00DB0B14">
              <w:rPr>
                <w:rFonts w:ascii="Times New Roman" w:hAnsi="Times New Roman" w:cs="Times New Roman"/>
                <w:sz w:val="20"/>
                <w:szCs w:val="20"/>
              </w:rPr>
              <w:t>из них, доступных для инвалидов</w:t>
            </w:r>
          </w:p>
        </w:tc>
        <w:tc>
          <w:tcPr>
            <w:tcW w:w="364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sz w:val="20"/>
                <w:szCs w:val="20"/>
              </w:rPr>
            </w:pPr>
            <w:r w:rsidRPr="00DB0B14">
              <w:rPr>
                <w:rFonts w:ascii="Times New Roman" w:hAnsi="Times New Roman" w:cs="Times New Roman"/>
                <w:b/>
                <w:sz w:val="20"/>
                <w:szCs w:val="20"/>
              </w:rPr>
              <w:t>2</w:t>
            </w:r>
          </w:p>
        </w:tc>
      </w:tr>
      <w:tr w:rsidR="005E6431" w:rsidRPr="00DB0B14" w:rsidTr="000959E4">
        <w:trPr>
          <w:trHeight w:val="181"/>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1.1.</w:t>
            </w: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Times New Roman" w:hAnsi="Times New Roman" w:cs="Times New Roman"/>
                <w:sz w:val="20"/>
                <w:szCs w:val="20"/>
              </w:rPr>
            </w:pPr>
            <w:r w:rsidRPr="00DB0B14">
              <w:rPr>
                <w:rFonts w:ascii="Times New Roman" w:hAnsi="Times New Roman" w:cs="Times New Roman"/>
                <w:sz w:val="20"/>
                <w:szCs w:val="20"/>
              </w:rPr>
              <w:t>Государственные муниципальные ведомственные</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E6431" w:rsidRPr="00DB0B14" w:rsidTr="000959E4">
        <w:trPr>
          <w:trHeight w:val="243"/>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Городские </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E6431" w:rsidRPr="00DB0B14" w:rsidTr="000959E4">
        <w:trPr>
          <w:trHeight w:val="291"/>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Сельские</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ind w:right="1313"/>
              <w:jc w:val="right"/>
              <w:rPr>
                <w:rFonts w:ascii="Times New Roman" w:eastAsia="Times New Roman" w:hAnsi="Times New Roman" w:cs="Times New Roman"/>
                <w:sz w:val="20"/>
                <w:szCs w:val="20"/>
                <w:lang w:eastAsia="ru-RU"/>
              </w:rPr>
            </w:pPr>
          </w:p>
        </w:tc>
      </w:tr>
      <w:tr w:rsidR="005E6431" w:rsidRPr="00DB0B14" w:rsidTr="000959E4">
        <w:trPr>
          <w:trHeight w:val="191"/>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1.2.</w:t>
            </w: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Частные</w:t>
            </w:r>
          </w:p>
        </w:tc>
        <w:tc>
          <w:tcPr>
            <w:tcW w:w="364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tabs>
                <w:tab w:val="left" w:pos="2260"/>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B0B14">
              <w:rPr>
                <w:rFonts w:ascii="Times New Roman" w:eastAsia="Times New Roman" w:hAnsi="Times New Roman" w:cs="Times New Roman"/>
                <w:b/>
                <w:sz w:val="20"/>
                <w:szCs w:val="20"/>
                <w:lang w:eastAsia="ru-RU"/>
              </w:rPr>
              <w:t>2</w:t>
            </w:r>
          </w:p>
        </w:tc>
      </w:tr>
      <w:tr w:rsidR="005E6431" w:rsidRPr="00DB0B14" w:rsidTr="000959E4">
        <w:trPr>
          <w:trHeight w:val="237"/>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Городские</w:t>
            </w:r>
          </w:p>
        </w:tc>
        <w:tc>
          <w:tcPr>
            <w:tcW w:w="364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r>
      <w:tr w:rsidR="005E6431" w:rsidRPr="00DB0B14" w:rsidTr="000959E4">
        <w:trPr>
          <w:trHeight w:val="127"/>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Сельские</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E6431" w:rsidRPr="00DB0B14" w:rsidTr="000959E4">
        <w:trPr>
          <w:trHeight w:val="173"/>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2.</w:t>
            </w: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Наличие оборудования</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r>
      <w:tr w:rsidR="005E6431" w:rsidRPr="00DB0B14" w:rsidTr="000959E4">
        <w:trPr>
          <w:trHeight w:val="219"/>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2.1</w:t>
            </w: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autoSpaceDE w:val="0"/>
              <w:autoSpaceDN w:val="0"/>
              <w:adjustRightInd w:val="0"/>
              <w:spacing w:after="0" w:line="240" w:lineRule="auto"/>
              <w:ind w:right="179"/>
              <w:rPr>
                <w:rFonts w:ascii="Times New Roman" w:eastAsia="Calibri" w:hAnsi="Times New Roman" w:cs="Times New Roman"/>
                <w:sz w:val="20"/>
                <w:szCs w:val="20"/>
              </w:rPr>
            </w:pPr>
            <w:r w:rsidRPr="00DB0B14">
              <w:rPr>
                <w:rFonts w:ascii="Times New Roman" w:eastAsia="Calibri" w:hAnsi="Times New Roman" w:cs="Times New Roman"/>
                <w:sz w:val="20"/>
                <w:szCs w:val="20"/>
              </w:rPr>
              <w:t xml:space="preserve">Проектор  </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ind w:right="216"/>
              <w:jc w:val="center"/>
              <w:rPr>
                <w:rFonts w:ascii="Times New Roman" w:eastAsia="Times New Roman" w:hAnsi="Times New Roman" w:cs="Times New Roman"/>
                <w:sz w:val="20"/>
                <w:szCs w:val="20"/>
                <w:lang w:eastAsia="ru-RU"/>
              </w:rPr>
            </w:pPr>
          </w:p>
        </w:tc>
      </w:tr>
      <w:tr w:rsidR="005E6431" w:rsidRPr="00DB0B14" w:rsidTr="000959E4">
        <w:trPr>
          <w:trHeight w:val="124"/>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lang w:val="en-US"/>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Пленочный </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r>
      <w:tr w:rsidR="005E6431" w:rsidRPr="00DB0B14" w:rsidTr="000959E4">
        <w:trPr>
          <w:trHeight w:val="362"/>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Calibri" w:hAnsi="Times New Roman" w:cs="Times New Roman"/>
                <w:sz w:val="20"/>
                <w:szCs w:val="20"/>
              </w:rPr>
            </w:pPr>
            <w:r w:rsidRPr="00DB0B14">
              <w:rPr>
                <w:rFonts w:ascii="Times New Roman" w:eastAsia="Calibri" w:hAnsi="Times New Roman" w:cs="Times New Roman"/>
                <w:sz w:val="20"/>
                <w:szCs w:val="20"/>
              </w:rPr>
              <w:t xml:space="preserve">Цифровой: </w:t>
            </w:r>
          </w:p>
          <w:p w:rsidR="005E6431" w:rsidRPr="00DB0B14" w:rsidRDefault="005E6431" w:rsidP="00DB0B14">
            <w:pPr>
              <w:spacing w:after="0" w:line="240" w:lineRule="auto"/>
              <w:jc w:val="both"/>
              <w:rPr>
                <w:rFonts w:ascii="Times New Roman" w:eastAsia="Calibri" w:hAnsi="Times New Roman" w:cs="Times New Roman"/>
                <w:sz w:val="20"/>
                <w:szCs w:val="20"/>
              </w:rPr>
            </w:pPr>
            <w:r w:rsidRPr="00DB0B14">
              <w:rPr>
                <w:rFonts w:ascii="Times New Roman" w:eastAsia="Calibri" w:hAnsi="Times New Roman" w:cs="Times New Roman"/>
                <w:sz w:val="20"/>
                <w:szCs w:val="20"/>
              </w:rPr>
              <w:t>2D (1К, 2К, 4К)</w:t>
            </w:r>
          </w:p>
        </w:tc>
        <w:tc>
          <w:tcPr>
            <w:tcW w:w="364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tabs>
                <w:tab w:val="left" w:pos="2260"/>
              </w:tabs>
              <w:autoSpaceDE w:val="0"/>
              <w:autoSpaceDN w:val="0"/>
              <w:adjustRightInd w:val="0"/>
              <w:spacing w:after="0" w:line="240" w:lineRule="auto"/>
              <w:ind w:right="18"/>
              <w:jc w:val="center"/>
              <w:rPr>
                <w:rFonts w:ascii="Times New Roman" w:eastAsia="Times New Roman" w:hAnsi="Times New Roman" w:cs="Times New Roman"/>
                <w:sz w:val="20"/>
                <w:szCs w:val="20"/>
                <w:lang w:val="en-US" w:eastAsia="ru-RU"/>
              </w:rPr>
            </w:pPr>
            <w:r w:rsidRPr="00DB0B14">
              <w:rPr>
                <w:rFonts w:ascii="Times New Roman" w:eastAsia="Times New Roman" w:hAnsi="Times New Roman" w:cs="Times New Roman"/>
                <w:sz w:val="24"/>
                <w:szCs w:val="24"/>
                <w:lang w:val="en-US" w:eastAsia="ru-RU"/>
              </w:rPr>
              <w:t>2K</w:t>
            </w:r>
          </w:p>
        </w:tc>
      </w:tr>
      <w:tr w:rsidR="005E6431" w:rsidRPr="00DB0B14" w:rsidTr="000959E4">
        <w:trPr>
          <w:trHeight w:val="119"/>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Calibri" w:hAnsi="Times New Roman" w:cs="Times New Roman"/>
                <w:sz w:val="20"/>
                <w:szCs w:val="20"/>
              </w:rPr>
            </w:pPr>
            <w:r w:rsidRPr="00DB0B14">
              <w:rPr>
                <w:rFonts w:ascii="Times New Roman" w:eastAsia="Calibri" w:hAnsi="Times New Roman" w:cs="Times New Roman"/>
                <w:sz w:val="20"/>
                <w:szCs w:val="20"/>
              </w:rPr>
              <w:t xml:space="preserve">3D </w:t>
            </w:r>
          </w:p>
        </w:tc>
        <w:tc>
          <w:tcPr>
            <w:tcW w:w="364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0B14">
              <w:rPr>
                <w:rFonts w:ascii="Times New Roman" w:eastAsia="Times New Roman" w:hAnsi="Times New Roman" w:cs="Times New Roman"/>
                <w:sz w:val="20"/>
                <w:szCs w:val="20"/>
                <w:lang w:eastAsia="ru-RU"/>
              </w:rPr>
              <w:t>*</w:t>
            </w:r>
          </w:p>
        </w:tc>
      </w:tr>
      <w:tr w:rsidR="005E6431" w:rsidRPr="00DB0B14" w:rsidTr="000959E4">
        <w:trPr>
          <w:trHeight w:val="165"/>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2.2</w:t>
            </w: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Calibri" w:hAnsi="Times New Roman" w:cs="Times New Roman"/>
                <w:sz w:val="20"/>
                <w:szCs w:val="20"/>
              </w:rPr>
            </w:pPr>
            <w:r w:rsidRPr="00DB0B14">
              <w:rPr>
                <w:rFonts w:ascii="Times New Roman" w:eastAsia="Calibri" w:hAnsi="Times New Roman" w:cs="Times New Roman"/>
                <w:sz w:val="20"/>
                <w:szCs w:val="20"/>
              </w:rPr>
              <w:t xml:space="preserve">Звуковое оборудование </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tabs>
                <w:tab w:val="left" w:pos="2774"/>
              </w:tabs>
              <w:autoSpaceDE w:val="0"/>
              <w:autoSpaceDN w:val="0"/>
              <w:adjustRightInd w:val="0"/>
              <w:spacing w:after="0" w:line="240" w:lineRule="auto"/>
              <w:ind w:right="74"/>
              <w:jc w:val="center"/>
              <w:rPr>
                <w:rFonts w:ascii="Times New Roman" w:eastAsia="Times New Roman" w:hAnsi="Times New Roman" w:cs="Times New Roman"/>
                <w:sz w:val="20"/>
                <w:szCs w:val="20"/>
                <w:lang w:eastAsia="ru-RU"/>
              </w:rPr>
            </w:pPr>
          </w:p>
        </w:tc>
      </w:tr>
      <w:tr w:rsidR="005E6431" w:rsidRPr="00DB0B14" w:rsidTr="000959E4">
        <w:trPr>
          <w:trHeight w:val="211"/>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Аналоговое</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E6431" w:rsidRPr="00DB0B14" w:rsidTr="000959E4">
        <w:trPr>
          <w:trHeight w:val="243"/>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Цифровое</w:t>
            </w:r>
          </w:p>
        </w:tc>
        <w:tc>
          <w:tcPr>
            <w:tcW w:w="364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0B14">
              <w:rPr>
                <w:rFonts w:ascii="Times New Roman" w:eastAsia="Times New Roman" w:hAnsi="Times New Roman" w:cs="Times New Roman"/>
                <w:sz w:val="20"/>
                <w:szCs w:val="20"/>
                <w:lang w:eastAsia="ru-RU"/>
              </w:rPr>
              <w:t>*</w:t>
            </w:r>
          </w:p>
        </w:tc>
      </w:tr>
      <w:tr w:rsidR="005E6431" w:rsidRPr="00DB0B14" w:rsidTr="000959E4">
        <w:trPr>
          <w:trHeight w:val="134"/>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3.</w:t>
            </w: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Times New Roman" w:hAnsi="Times New Roman" w:cs="Times New Roman"/>
                <w:sz w:val="20"/>
                <w:szCs w:val="20"/>
              </w:rPr>
            </w:pPr>
            <w:r w:rsidRPr="00DB0B14">
              <w:rPr>
                <w:rFonts w:ascii="Times New Roman" w:hAnsi="Times New Roman" w:cs="Times New Roman"/>
                <w:sz w:val="20"/>
                <w:szCs w:val="20"/>
              </w:rPr>
              <w:t>Наличие автоматизированной системы продажи билетов</w:t>
            </w:r>
          </w:p>
        </w:tc>
        <w:tc>
          <w:tcPr>
            <w:tcW w:w="364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0B14">
              <w:rPr>
                <w:rFonts w:ascii="Times New Roman" w:eastAsia="Times New Roman" w:hAnsi="Times New Roman" w:cs="Times New Roman"/>
                <w:sz w:val="20"/>
                <w:szCs w:val="20"/>
                <w:lang w:eastAsia="ru-RU"/>
              </w:rPr>
              <w:t>*</w:t>
            </w:r>
          </w:p>
        </w:tc>
      </w:tr>
      <w:tr w:rsidR="005E6431" w:rsidRPr="00DB0B14" w:rsidTr="000959E4">
        <w:trPr>
          <w:trHeight w:val="179"/>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4.</w:t>
            </w: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Показатель по размещению кинотеатров</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E6431" w:rsidRPr="00DB0B14" w:rsidTr="000959E4">
        <w:trPr>
          <w:trHeight w:val="225"/>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4.1</w:t>
            </w: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Times New Roman" w:hAnsi="Times New Roman" w:cs="Times New Roman"/>
                <w:sz w:val="20"/>
                <w:szCs w:val="20"/>
              </w:rPr>
            </w:pPr>
            <w:r w:rsidRPr="00DB0B14">
              <w:rPr>
                <w:rFonts w:ascii="Times New Roman" w:hAnsi="Times New Roman" w:cs="Times New Roman"/>
                <w:sz w:val="20"/>
                <w:szCs w:val="20"/>
              </w:rPr>
              <w:t>Отдельно стоящее здание</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E6431" w:rsidRPr="00DB0B14" w:rsidTr="000959E4">
        <w:trPr>
          <w:trHeight w:val="271"/>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4.2</w:t>
            </w: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Торгово-развлекательный комплекс</w:t>
            </w:r>
          </w:p>
        </w:tc>
        <w:tc>
          <w:tcPr>
            <w:tcW w:w="364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0B14">
              <w:rPr>
                <w:rFonts w:ascii="Times New Roman" w:eastAsia="Times New Roman" w:hAnsi="Times New Roman" w:cs="Times New Roman"/>
                <w:sz w:val="20"/>
                <w:szCs w:val="20"/>
                <w:lang w:eastAsia="ru-RU"/>
              </w:rPr>
              <w:t>*</w:t>
            </w:r>
          </w:p>
        </w:tc>
      </w:tr>
      <w:tr w:rsidR="005E6431" w:rsidRPr="00DB0B14" w:rsidTr="000959E4">
        <w:trPr>
          <w:trHeight w:val="261"/>
          <w:jc w:val="center"/>
        </w:trPr>
        <w:tc>
          <w:tcPr>
            <w:tcW w:w="67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4.3</w:t>
            </w: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Учреждение культуры, в том числе:</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E6431" w:rsidRPr="00DB0B14" w:rsidTr="000959E4">
        <w:trPr>
          <w:trHeight w:val="137"/>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 - культурно-досуговый центр</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E6431" w:rsidRPr="00DB0B14" w:rsidTr="000959E4">
        <w:trPr>
          <w:trHeight w:val="169"/>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 дом культуры</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E6431" w:rsidRPr="00DB0B14" w:rsidTr="000959E4">
        <w:trPr>
          <w:trHeight w:val="216"/>
          <w:jc w:val="center"/>
        </w:trPr>
        <w:tc>
          <w:tcPr>
            <w:tcW w:w="672"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both"/>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 - клубное учреждение</w:t>
            </w:r>
          </w:p>
        </w:tc>
        <w:tc>
          <w:tcPr>
            <w:tcW w:w="364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5E6431" w:rsidRPr="00DB0B14" w:rsidRDefault="005E6431" w:rsidP="0010538E">
      <w:pPr>
        <w:widowControl w:val="0"/>
        <w:numPr>
          <w:ilvl w:val="0"/>
          <w:numId w:val="17"/>
        </w:numPr>
        <w:autoSpaceDE w:val="0"/>
        <w:autoSpaceDN w:val="0"/>
        <w:adjustRightInd w:val="0"/>
        <w:spacing w:after="0" w:line="240" w:lineRule="auto"/>
        <w:ind w:left="644"/>
        <w:contextualSpacing/>
        <w:rPr>
          <w:rFonts w:ascii="Times New Roman" w:eastAsia="Calibri" w:hAnsi="Times New Roman" w:cs="Times New Roman"/>
          <w:sz w:val="20"/>
          <w:szCs w:val="20"/>
        </w:rPr>
      </w:pPr>
      <w:r w:rsidRPr="00DB0B14">
        <w:rPr>
          <w:rFonts w:ascii="Times New Roman" w:eastAsia="Calibri" w:hAnsi="Times New Roman" w:cs="Times New Roman"/>
          <w:b/>
          <w:sz w:val="20"/>
          <w:szCs w:val="20"/>
        </w:rPr>
        <w:t>1К, 2К, 4К</w:t>
      </w:r>
      <w:r w:rsidRPr="00DB0B14">
        <w:rPr>
          <w:rFonts w:ascii="Times New Roman" w:eastAsia="Calibri" w:hAnsi="Times New Roman" w:cs="Times New Roman"/>
          <w:sz w:val="20"/>
          <w:szCs w:val="20"/>
        </w:rPr>
        <w:t xml:space="preserve"> – краткое обозначение разрешения проектора (киноразрешение определяется числом строк в кадре).  </w:t>
      </w:r>
    </w:p>
    <w:p w:rsidR="005E6431" w:rsidRPr="00DB0B14" w:rsidRDefault="005E6431" w:rsidP="00DB0B14">
      <w:pPr>
        <w:widowControl w:val="0"/>
        <w:autoSpaceDE w:val="0"/>
        <w:autoSpaceDN w:val="0"/>
        <w:adjustRightInd w:val="0"/>
        <w:spacing w:after="0" w:line="240" w:lineRule="auto"/>
        <w:ind w:left="709"/>
        <w:rPr>
          <w:rFonts w:ascii="Times New Roman" w:eastAsia="Times New Roman" w:hAnsi="Times New Roman" w:cs="Times New Roman"/>
          <w:sz w:val="20"/>
          <w:szCs w:val="20"/>
          <w:lang w:eastAsia="ru-RU"/>
        </w:rPr>
      </w:pPr>
      <w:r w:rsidRPr="00DB0B14">
        <w:rPr>
          <w:rFonts w:ascii="Times New Roman" w:hAnsi="Times New Roman" w:cs="Times New Roman"/>
          <w:b/>
          <w:sz w:val="20"/>
          <w:szCs w:val="20"/>
          <w:lang w:eastAsia="ru-RU"/>
        </w:rPr>
        <w:t>1К</w:t>
      </w:r>
      <w:r w:rsidRPr="00DB0B14">
        <w:rPr>
          <w:rFonts w:ascii="Times New Roman" w:hAnsi="Times New Roman" w:cs="Times New Roman"/>
          <w:sz w:val="20"/>
          <w:szCs w:val="20"/>
          <w:lang w:eastAsia="ru-RU"/>
        </w:rPr>
        <w:t xml:space="preserve"> – означает </w:t>
      </w:r>
      <w:proofErr w:type="gramStart"/>
      <w:r w:rsidRPr="00DB0B14">
        <w:rPr>
          <w:rFonts w:ascii="Times New Roman" w:hAnsi="Times New Roman" w:cs="Times New Roman"/>
          <w:sz w:val="20"/>
          <w:szCs w:val="20"/>
          <w:lang w:eastAsia="ru-RU"/>
        </w:rPr>
        <w:t>около тысячи строк</w:t>
      </w:r>
      <w:proofErr w:type="gramEnd"/>
      <w:r w:rsidRPr="00DB0B14">
        <w:rPr>
          <w:rFonts w:ascii="Times New Roman" w:hAnsi="Times New Roman" w:cs="Times New Roman"/>
          <w:sz w:val="20"/>
          <w:szCs w:val="20"/>
          <w:lang w:eastAsia="ru-RU"/>
        </w:rPr>
        <w:t>: в зависимости от конкретной системы – 1024, 960, 1080 или 1152. Таким разрешением обладают мультимедийные проекторы, подключаемые к ПК.</w:t>
      </w:r>
    </w:p>
    <w:p w:rsidR="005E6431" w:rsidRPr="00DB0B14" w:rsidRDefault="005E6431" w:rsidP="00DB0B14">
      <w:pPr>
        <w:widowControl w:val="0"/>
        <w:autoSpaceDE w:val="0"/>
        <w:autoSpaceDN w:val="0"/>
        <w:adjustRightInd w:val="0"/>
        <w:spacing w:after="0" w:line="240" w:lineRule="auto"/>
        <w:ind w:left="709"/>
        <w:rPr>
          <w:rFonts w:ascii="Times New Roman" w:hAnsi="Times New Roman" w:cs="Times New Roman"/>
          <w:sz w:val="20"/>
          <w:szCs w:val="20"/>
          <w:lang w:eastAsia="ru-RU"/>
        </w:rPr>
      </w:pPr>
      <w:r w:rsidRPr="00DB0B14">
        <w:rPr>
          <w:rFonts w:ascii="Times New Roman" w:hAnsi="Times New Roman" w:cs="Times New Roman"/>
          <w:b/>
          <w:sz w:val="20"/>
          <w:szCs w:val="20"/>
          <w:lang w:eastAsia="ru-RU"/>
        </w:rPr>
        <w:t>2К</w:t>
      </w:r>
      <w:r w:rsidRPr="00DB0B14">
        <w:rPr>
          <w:rFonts w:ascii="Times New Roman" w:hAnsi="Times New Roman" w:cs="Times New Roman"/>
          <w:sz w:val="20"/>
          <w:szCs w:val="20"/>
          <w:lang w:eastAsia="ru-RU"/>
        </w:rPr>
        <w:t xml:space="preserve"> – разрешение около 2000 строк.</w:t>
      </w:r>
    </w:p>
    <w:p w:rsidR="005E6431" w:rsidRPr="00DB0B14" w:rsidRDefault="005E6431" w:rsidP="00DB0B14">
      <w:pPr>
        <w:widowControl w:val="0"/>
        <w:autoSpaceDE w:val="0"/>
        <w:autoSpaceDN w:val="0"/>
        <w:adjustRightInd w:val="0"/>
        <w:spacing w:after="0" w:line="240" w:lineRule="auto"/>
        <w:ind w:left="709"/>
        <w:rPr>
          <w:rFonts w:ascii="Times New Roman" w:hAnsi="Times New Roman" w:cs="Times New Roman"/>
          <w:sz w:val="20"/>
          <w:szCs w:val="20"/>
          <w:lang w:eastAsia="ru-RU"/>
        </w:rPr>
      </w:pPr>
      <w:r w:rsidRPr="00DB0B14">
        <w:rPr>
          <w:rFonts w:ascii="Times New Roman" w:hAnsi="Times New Roman" w:cs="Times New Roman"/>
          <w:b/>
          <w:sz w:val="20"/>
          <w:szCs w:val="20"/>
          <w:lang w:eastAsia="ru-RU"/>
        </w:rPr>
        <w:t xml:space="preserve">4К </w:t>
      </w:r>
      <w:r w:rsidRPr="00DB0B14">
        <w:rPr>
          <w:rFonts w:ascii="Times New Roman" w:hAnsi="Times New Roman" w:cs="Times New Roman"/>
          <w:sz w:val="20"/>
          <w:szCs w:val="20"/>
          <w:lang w:eastAsia="ru-RU"/>
        </w:rPr>
        <w:t>– разрешение около 4000 строк.</w:t>
      </w:r>
    </w:p>
    <w:p w:rsidR="005E6431" w:rsidRPr="00DB0B14" w:rsidRDefault="005E6431" w:rsidP="00DB0B14">
      <w:pPr>
        <w:widowControl w:val="0"/>
        <w:adjustRightInd w:val="0"/>
        <w:spacing w:after="0" w:line="240" w:lineRule="auto"/>
        <w:jc w:val="both"/>
        <w:textAlignment w:val="baseline"/>
        <w:rPr>
          <w:rFonts w:ascii="Times New Roman" w:hAnsi="Times New Roman" w:cs="Times New Roman"/>
          <w:sz w:val="24"/>
          <w:szCs w:val="24"/>
        </w:rPr>
      </w:pP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4"/>
        <w:gridCol w:w="1020"/>
        <w:gridCol w:w="1025"/>
        <w:gridCol w:w="1042"/>
      </w:tblGrid>
      <w:tr w:rsidR="005E6431" w:rsidRPr="00DB0B14" w:rsidTr="005E6431">
        <w:trPr>
          <w:cantSplit/>
          <w:jc w:val="center"/>
        </w:trPr>
        <w:tc>
          <w:tcPr>
            <w:tcW w:w="3353" w:type="pct"/>
            <w:tcBorders>
              <w:top w:val="single" w:sz="4" w:space="0" w:color="auto"/>
              <w:left w:val="single" w:sz="4" w:space="0" w:color="auto"/>
              <w:bottom w:val="single" w:sz="4" w:space="0" w:color="auto"/>
              <w:right w:val="single" w:sz="4" w:space="0" w:color="auto"/>
            </w:tcBorders>
            <w:hideMark/>
          </w:tcPr>
          <w:p w:rsidR="005E6431" w:rsidRPr="00DB0B14" w:rsidRDefault="005E6431" w:rsidP="0010538E">
            <w:pPr>
              <w:pStyle w:val="3"/>
              <w:widowControl w:val="0"/>
              <w:numPr>
                <w:ilvl w:val="2"/>
                <w:numId w:val="9"/>
              </w:numPr>
              <w:suppressAutoHyphens/>
              <w:rPr>
                <w:rFonts w:eastAsia="Calibri"/>
                <w:sz w:val="20"/>
                <w:lang w:eastAsia="en-US"/>
              </w:rPr>
            </w:pPr>
            <w:r w:rsidRPr="00DB0B14">
              <w:rPr>
                <w:rFonts w:eastAsia="Calibri"/>
                <w:sz w:val="20"/>
                <w:lang w:eastAsia="en-US"/>
              </w:rPr>
              <w:t>Наименование показателя</w:t>
            </w:r>
          </w:p>
        </w:tc>
        <w:tc>
          <w:tcPr>
            <w:tcW w:w="544"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sz w:val="20"/>
                <w:szCs w:val="20"/>
              </w:rPr>
            </w:pPr>
            <w:r w:rsidRPr="00DB0B14">
              <w:rPr>
                <w:rFonts w:ascii="Times New Roman" w:hAnsi="Times New Roman" w:cs="Times New Roman"/>
                <w:b/>
                <w:sz w:val="20"/>
                <w:szCs w:val="20"/>
              </w:rPr>
              <w:t>2015 г.</w:t>
            </w:r>
          </w:p>
        </w:tc>
        <w:tc>
          <w:tcPr>
            <w:tcW w:w="54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sz w:val="20"/>
                <w:szCs w:val="20"/>
              </w:rPr>
            </w:pPr>
            <w:r w:rsidRPr="00DB0B14">
              <w:rPr>
                <w:rFonts w:ascii="Times New Roman" w:hAnsi="Times New Roman" w:cs="Times New Roman"/>
                <w:b/>
                <w:sz w:val="20"/>
                <w:szCs w:val="20"/>
              </w:rPr>
              <w:t>2016 г.</w:t>
            </w:r>
          </w:p>
        </w:tc>
        <w:tc>
          <w:tcPr>
            <w:tcW w:w="556"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sz w:val="20"/>
                <w:szCs w:val="20"/>
              </w:rPr>
            </w:pPr>
            <w:r w:rsidRPr="00DB0B14">
              <w:rPr>
                <w:rFonts w:ascii="Times New Roman" w:hAnsi="Times New Roman" w:cs="Times New Roman"/>
                <w:b/>
                <w:sz w:val="20"/>
                <w:szCs w:val="20"/>
              </w:rPr>
              <w:t>2017 г.</w:t>
            </w:r>
          </w:p>
        </w:tc>
      </w:tr>
      <w:tr w:rsidR="005E6431" w:rsidRPr="00DB0B14" w:rsidTr="005E6431">
        <w:trPr>
          <w:cantSplit/>
          <w:jc w:val="center"/>
        </w:trPr>
        <w:tc>
          <w:tcPr>
            <w:tcW w:w="3353"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pStyle w:val="4"/>
              <w:ind w:left="74"/>
              <w:jc w:val="both"/>
              <w:rPr>
                <w:rFonts w:eastAsia="Calibri"/>
                <w:sz w:val="20"/>
                <w:lang w:eastAsia="en-US"/>
              </w:rPr>
            </w:pPr>
            <w:r w:rsidRPr="00DB0B14">
              <w:rPr>
                <w:rFonts w:eastAsia="Calibri"/>
                <w:sz w:val="20"/>
                <w:lang w:eastAsia="en-US"/>
              </w:rPr>
              <w:t xml:space="preserve">Число киноустановок (ед.) </w:t>
            </w:r>
          </w:p>
        </w:tc>
        <w:tc>
          <w:tcPr>
            <w:tcW w:w="544"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2</w:t>
            </w:r>
          </w:p>
        </w:tc>
        <w:tc>
          <w:tcPr>
            <w:tcW w:w="54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2</w:t>
            </w:r>
          </w:p>
        </w:tc>
        <w:tc>
          <w:tcPr>
            <w:tcW w:w="556"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2</w:t>
            </w:r>
          </w:p>
        </w:tc>
      </w:tr>
      <w:tr w:rsidR="005E6431" w:rsidRPr="00DB0B14" w:rsidTr="005E6431">
        <w:trPr>
          <w:cantSplit/>
          <w:jc w:val="center"/>
        </w:trPr>
        <w:tc>
          <w:tcPr>
            <w:tcW w:w="3353"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pStyle w:val="4"/>
              <w:ind w:left="74"/>
              <w:jc w:val="both"/>
              <w:rPr>
                <w:rFonts w:eastAsia="Calibri"/>
                <w:sz w:val="20"/>
                <w:lang w:eastAsia="en-US"/>
              </w:rPr>
            </w:pPr>
            <w:r w:rsidRPr="00DB0B14">
              <w:rPr>
                <w:rFonts w:eastAsia="Calibri"/>
                <w:sz w:val="20"/>
                <w:lang w:eastAsia="en-US"/>
              </w:rPr>
              <w:t xml:space="preserve">  - в т. ч. на селе</w:t>
            </w:r>
          </w:p>
        </w:tc>
        <w:tc>
          <w:tcPr>
            <w:tcW w:w="544"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0</w:t>
            </w:r>
          </w:p>
        </w:tc>
        <w:tc>
          <w:tcPr>
            <w:tcW w:w="54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0</w:t>
            </w:r>
          </w:p>
        </w:tc>
        <w:tc>
          <w:tcPr>
            <w:tcW w:w="556"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0</w:t>
            </w:r>
          </w:p>
        </w:tc>
      </w:tr>
      <w:tr w:rsidR="005E6431" w:rsidRPr="00DB0B14" w:rsidTr="005E6431">
        <w:trPr>
          <w:cantSplit/>
          <w:jc w:val="center"/>
        </w:trPr>
        <w:tc>
          <w:tcPr>
            <w:tcW w:w="3353"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pStyle w:val="4"/>
              <w:ind w:left="74"/>
              <w:jc w:val="both"/>
              <w:rPr>
                <w:rFonts w:eastAsia="Calibri"/>
                <w:sz w:val="20"/>
                <w:lang w:eastAsia="en-US"/>
              </w:rPr>
            </w:pPr>
            <w:r w:rsidRPr="00DB0B14">
              <w:rPr>
                <w:rFonts w:eastAsia="Calibri"/>
                <w:sz w:val="20"/>
                <w:lang w:eastAsia="en-US"/>
              </w:rPr>
              <w:t>Число посещений (чел.)</w:t>
            </w:r>
          </w:p>
        </w:tc>
        <w:tc>
          <w:tcPr>
            <w:tcW w:w="544"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6491</w:t>
            </w:r>
          </w:p>
        </w:tc>
        <w:tc>
          <w:tcPr>
            <w:tcW w:w="54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10209</w:t>
            </w:r>
          </w:p>
        </w:tc>
        <w:tc>
          <w:tcPr>
            <w:tcW w:w="556"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11541</w:t>
            </w:r>
          </w:p>
        </w:tc>
      </w:tr>
      <w:tr w:rsidR="005E6431" w:rsidRPr="00DB0B14" w:rsidTr="005E6431">
        <w:trPr>
          <w:cantSplit/>
          <w:trHeight w:val="516"/>
          <w:jc w:val="center"/>
        </w:trPr>
        <w:tc>
          <w:tcPr>
            <w:tcW w:w="3353"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pStyle w:val="4"/>
              <w:ind w:left="74"/>
              <w:jc w:val="both"/>
              <w:rPr>
                <w:rFonts w:eastAsia="Calibri"/>
                <w:sz w:val="20"/>
                <w:lang w:eastAsia="en-US"/>
              </w:rPr>
            </w:pPr>
            <w:r w:rsidRPr="00DB0B14">
              <w:rPr>
                <w:rFonts w:eastAsia="Calibri"/>
                <w:sz w:val="20"/>
                <w:lang w:eastAsia="en-US"/>
              </w:rPr>
              <w:t>Объем финансовых средств из бюджета муниципального образования, направленный на поддержку кинематографии (тыс. руб.):</w:t>
            </w:r>
          </w:p>
        </w:tc>
        <w:tc>
          <w:tcPr>
            <w:tcW w:w="544"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c>
          <w:tcPr>
            <w:tcW w:w="556"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r>
      <w:tr w:rsidR="005E6431" w:rsidRPr="00DB0B14" w:rsidTr="005E6431">
        <w:trPr>
          <w:cantSplit/>
          <w:jc w:val="center"/>
        </w:trPr>
        <w:tc>
          <w:tcPr>
            <w:tcW w:w="3353" w:type="pct"/>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 xml:space="preserve">- </w:t>
            </w:r>
            <w:r w:rsidRPr="00DB0B14">
              <w:rPr>
                <w:rFonts w:ascii="Times New Roman" w:hAnsi="Times New Roman" w:cs="Times New Roman"/>
                <w:sz w:val="20"/>
                <w:szCs w:val="20"/>
              </w:rPr>
              <w:t>план на финансовый год</w:t>
            </w:r>
          </w:p>
        </w:tc>
        <w:tc>
          <w:tcPr>
            <w:tcW w:w="544"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c>
          <w:tcPr>
            <w:tcW w:w="556"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r>
      <w:tr w:rsidR="005E6431" w:rsidRPr="00DB0B14" w:rsidTr="005E6431">
        <w:trPr>
          <w:cantSplit/>
          <w:jc w:val="center"/>
        </w:trPr>
        <w:tc>
          <w:tcPr>
            <w:tcW w:w="3353" w:type="pct"/>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 фактическое финансирование</w:t>
            </w:r>
          </w:p>
        </w:tc>
        <w:tc>
          <w:tcPr>
            <w:tcW w:w="544"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c>
          <w:tcPr>
            <w:tcW w:w="556"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r>
      <w:tr w:rsidR="005E6431" w:rsidRPr="00DB0B14" w:rsidTr="005E6431">
        <w:trPr>
          <w:cantSplit/>
          <w:jc w:val="center"/>
        </w:trPr>
        <w:tc>
          <w:tcPr>
            <w:tcW w:w="3353" w:type="pct"/>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rPr>
            </w:pPr>
            <w:r w:rsidRPr="00DB0B14">
              <w:rPr>
                <w:rFonts w:ascii="Times New Roman" w:hAnsi="Times New Roman" w:cs="Times New Roman"/>
                <w:sz w:val="20"/>
                <w:szCs w:val="20"/>
                <w:lang w:eastAsia="ru-RU"/>
              </w:rPr>
              <w:t>в том числе на пополнение кинофонда</w:t>
            </w:r>
          </w:p>
        </w:tc>
        <w:tc>
          <w:tcPr>
            <w:tcW w:w="544"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c>
          <w:tcPr>
            <w:tcW w:w="54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c>
          <w:tcPr>
            <w:tcW w:w="556"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w:t>
            </w:r>
          </w:p>
        </w:tc>
      </w:tr>
      <w:tr w:rsidR="005E6431" w:rsidRPr="00DB0B14" w:rsidTr="005E6431">
        <w:trPr>
          <w:cantSplit/>
          <w:jc w:val="center"/>
        </w:trPr>
        <w:tc>
          <w:tcPr>
            <w:tcW w:w="3353" w:type="pct"/>
            <w:tcBorders>
              <w:top w:val="single" w:sz="4" w:space="0" w:color="auto"/>
              <w:left w:val="single" w:sz="4" w:space="0" w:color="auto"/>
              <w:bottom w:val="single" w:sz="4" w:space="0" w:color="auto"/>
              <w:right w:val="single" w:sz="4" w:space="0" w:color="auto"/>
            </w:tcBorders>
            <w:vAlign w:val="center"/>
          </w:tcPr>
          <w:p w:rsidR="005E6431" w:rsidRPr="00DB0B14" w:rsidRDefault="005E6431" w:rsidP="00DB0B14">
            <w:pPr>
              <w:spacing w:after="0" w:line="240" w:lineRule="auto"/>
              <w:rPr>
                <w:rFonts w:ascii="Times New Roman" w:eastAsia="Times New Roman" w:hAnsi="Times New Roman" w:cs="Times New Roman"/>
                <w:sz w:val="20"/>
                <w:szCs w:val="20"/>
              </w:rPr>
            </w:pPr>
            <w:r w:rsidRPr="00DB0B14">
              <w:rPr>
                <w:rFonts w:ascii="Times New Roman" w:hAnsi="Times New Roman" w:cs="Times New Roman"/>
                <w:sz w:val="20"/>
                <w:szCs w:val="20"/>
              </w:rPr>
              <w:t>Объем кассовых сборов от показа фильмов в кинозалах</w:t>
            </w:r>
          </w:p>
          <w:p w:rsidR="005E6431" w:rsidRPr="00DB0B14" w:rsidRDefault="005E6431" w:rsidP="00DB0B14">
            <w:pPr>
              <w:spacing w:after="0" w:line="240" w:lineRule="auto"/>
              <w:rPr>
                <w:rFonts w:ascii="Times New Roman" w:eastAsia="Times New Roman" w:hAnsi="Times New Roman" w:cs="Times New Roman"/>
                <w:sz w:val="20"/>
                <w:szCs w:val="20"/>
                <w:lang w:eastAsia="ru-RU"/>
              </w:rPr>
            </w:pPr>
          </w:p>
        </w:tc>
        <w:tc>
          <w:tcPr>
            <w:tcW w:w="544"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634,2</w:t>
            </w:r>
          </w:p>
        </w:tc>
        <w:tc>
          <w:tcPr>
            <w:tcW w:w="54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0</w:t>
            </w:r>
          </w:p>
        </w:tc>
        <w:tc>
          <w:tcPr>
            <w:tcW w:w="556"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0</w:t>
            </w:r>
          </w:p>
        </w:tc>
      </w:tr>
    </w:tbl>
    <w:p w:rsidR="005E6431" w:rsidRPr="00DB0B14" w:rsidRDefault="005E6431" w:rsidP="00DB0B14">
      <w:pPr>
        <w:spacing w:after="0" w:line="240" w:lineRule="auto"/>
        <w:rPr>
          <w:rFonts w:ascii="Times New Roman" w:eastAsia="Times New Roman" w:hAnsi="Times New Roman" w:cs="Times New Roman"/>
        </w:rPr>
      </w:pPr>
    </w:p>
    <w:p w:rsidR="00586743" w:rsidRPr="00DB0B14" w:rsidRDefault="00586743" w:rsidP="00DB0B14">
      <w:pPr>
        <w:keepNext/>
        <w:spacing w:after="0" w:line="240" w:lineRule="auto"/>
        <w:outlineLvl w:val="0"/>
        <w:rPr>
          <w:rFonts w:ascii="Times New Roman" w:eastAsia="Times New Roman" w:hAnsi="Times New Roman" w:cs="Times New Roman"/>
          <w:b/>
          <w:sz w:val="24"/>
          <w:szCs w:val="24"/>
          <w:lang w:eastAsia="ru-RU"/>
        </w:rPr>
        <w:sectPr w:rsidR="00586743" w:rsidRPr="00DB0B14" w:rsidSect="001B75DB">
          <w:headerReference w:type="default" r:id="rId40"/>
          <w:pgSz w:w="11906" w:h="16838"/>
          <w:pgMar w:top="1134" w:right="851" w:bottom="1134" w:left="1701" w:header="567" w:footer="709" w:gutter="0"/>
          <w:cols w:space="720"/>
          <w:titlePg/>
          <w:docGrid w:linePitch="299"/>
        </w:sectPr>
      </w:pPr>
    </w:p>
    <w:p w:rsidR="00586743" w:rsidRPr="00DB0B14" w:rsidRDefault="00586743" w:rsidP="00DB0B14">
      <w:pPr>
        <w:keepNext/>
        <w:spacing w:after="0" w:line="240" w:lineRule="auto"/>
        <w:ind w:left="-567" w:hanging="142"/>
        <w:jc w:val="center"/>
        <w:outlineLvl w:val="0"/>
        <w:rPr>
          <w:rFonts w:ascii="Times New Roman" w:eastAsia="Times New Roman" w:hAnsi="Times New Roman" w:cs="Times New Roman"/>
          <w:b/>
          <w:sz w:val="24"/>
          <w:szCs w:val="24"/>
          <w:lang w:eastAsia="ru-RU"/>
        </w:rPr>
      </w:pPr>
      <w:r w:rsidRPr="00DB0B14">
        <w:rPr>
          <w:rFonts w:ascii="Times New Roman" w:eastAsia="Times New Roman" w:hAnsi="Times New Roman" w:cs="Times New Roman"/>
          <w:b/>
          <w:sz w:val="24"/>
          <w:szCs w:val="24"/>
          <w:lang w:eastAsia="ru-RU"/>
        </w:rPr>
        <w:lastRenderedPageBreak/>
        <w:t>3.9.2. Наличие и эксплуатация киноустановок</w:t>
      </w:r>
    </w:p>
    <w:p w:rsidR="005E6431" w:rsidRPr="00DB0B14" w:rsidRDefault="005E6431" w:rsidP="00DB0B14">
      <w:pPr>
        <w:keepNext/>
        <w:spacing w:after="0" w:line="240" w:lineRule="auto"/>
        <w:ind w:left="-567" w:hanging="142"/>
        <w:jc w:val="center"/>
        <w:outlineLvl w:val="0"/>
        <w:rPr>
          <w:rFonts w:ascii="Times New Roman" w:eastAsia="Times New Roman" w:hAnsi="Times New Roman" w:cs="Times New Roman"/>
          <w:b/>
          <w:sz w:val="24"/>
          <w:szCs w:val="24"/>
          <w:lang w:eastAsia="ru-RU"/>
        </w:rPr>
      </w:pP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991"/>
        <w:gridCol w:w="1134"/>
        <w:gridCol w:w="1417"/>
        <w:gridCol w:w="1080"/>
        <w:gridCol w:w="1080"/>
        <w:gridCol w:w="1080"/>
        <w:gridCol w:w="1047"/>
        <w:gridCol w:w="1113"/>
        <w:gridCol w:w="1080"/>
        <w:gridCol w:w="1317"/>
        <w:gridCol w:w="1276"/>
      </w:tblGrid>
      <w:tr w:rsidR="005E6431" w:rsidRPr="00DB0B14" w:rsidTr="005E6431">
        <w:trPr>
          <w:cantSplit/>
          <w:trHeight w:val="688"/>
        </w:trPr>
        <w:tc>
          <w:tcPr>
            <w:tcW w:w="2552" w:type="dxa"/>
            <w:vMerge w:val="restart"/>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eastAsia="Times New Roman" w:hAnsi="Times New Roman" w:cs="Times New Roman"/>
                <w:lang w:eastAsia="ru-RU"/>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w:t>
            </w:r>
          </w:p>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строки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Число</w:t>
            </w:r>
          </w:p>
          <w:p w:rsidR="005E6431" w:rsidRPr="00DB0B14" w:rsidRDefault="005E6431"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киноустановок</w:t>
            </w:r>
          </w:p>
          <w:p w:rsidR="005E6431" w:rsidRPr="00DB0B14" w:rsidRDefault="005E6431" w:rsidP="00DB0B14">
            <w:pPr>
              <w:spacing w:after="0" w:line="240" w:lineRule="auto"/>
              <w:jc w:val="center"/>
              <w:rPr>
                <w:rFonts w:ascii="Times New Roman" w:hAnsi="Times New Roman" w:cs="Times New Roman"/>
                <w:lang w:eastAsia="ru-RU"/>
              </w:rPr>
            </w:pPr>
            <w:r w:rsidRPr="00DB0B14">
              <w:rPr>
                <w:rFonts w:ascii="Times New Roman" w:hAnsi="Times New Roman" w:cs="Times New Roman"/>
                <w:lang w:eastAsia="ru-RU"/>
              </w:rPr>
              <w:t>на конец года,</w:t>
            </w:r>
          </w:p>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единиц</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Количество кинозалов, единиц</w:t>
            </w:r>
          </w:p>
        </w:tc>
        <w:tc>
          <w:tcPr>
            <w:tcW w:w="1080"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 xml:space="preserve">Число мест  в </w:t>
            </w:r>
            <w:proofErr w:type="gramStart"/>
            <w:r w:rsidRPr="00DB0B14">
              <w:rPr>
                <w:rFonts w:ascii="Times New Roman" w:hAnsi="Times New Roman" w:cs="Times New Roman"/>
                <w:lang w:eastAsia="ru-RU"/>
              </w:rPr>
              <w:t>зритель-ных</w:t>
            </w:r>
            <w:proofErr w:type="gramEnd"/>
            <w:r w:rsidRPr="00DB0B14">
              <w:rPr>
                <w:rFonts w:ascii="Times New Roman" w:hAnsi="Times New Roman" w:cs="Times New Roman"/>
                <w:lang w:eastAsia="ru-RU"/>
              </w:rPr>
              <w:t xml:space="preserve"> залах, единиц</w:t>
            </w:r>
          </w:p>
        </w:tc>
        <w:tc>
          <w:tcPr>
            <w:tcW w:w="2160" w:type="dxa"/>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 xml:space="preserve">Количество </w:t>
            </w:r>
          </w:p>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киносеансов за отчетный год, ед.</w:t>
            </w:r>
          </w:p>
        </w:tc>
        <w:tc>
          <w:tcPr>
            <w:tcW w:w="4557" w:type="dxa"/>
            <w:gridSpan w:val="4"/>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Число посещений за отчетный год,</w:t>
            </w:r>
          </w:p>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тыс. человек</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ind w:left="-108" w:right="-172"/>
              <w:jc w:val="center"/>
              <w:rPr>
                <w:rFonts w:ascii="Times New Roman" w:eastAsia="Times New Roman" w:hAnsi="Times New Roman" w:cs="Times New Roman"/>
                <w:lang w:eastAsia="ru-RU"/>
              </w:rPr>
            </w:pPr>
            <w:r w:rsidRPr="00DB0B14">
              <w:rPr>
                <w:rFonts w:ascii="Times New Roman" w:hAnsi="Times New Roman" w:cs="Times New Roman"/>
                <w:lang w:eastAsia="ru-RU"/>
              </w:rPr>
              <w:t>Валовой</w:t>
            </w:r>
          </w:p>
          <w:p w:rsidR="005E6431" w:rsidRPr="00DB0B14" w:rsidRDefault="005E6431" w:rsidP="00DB0B14">
            <w:pPr>
              <w:spacing w:after="0" w:line="240" w:lineRule="auto"/>
              <w:ind w:left="-108" w:right="-172"/>
              <w:jc w:val="center"/>
              <w:rPr>
                <w:rFonts w:ascii="Times New Roman" w:hAnsi="Times New Roman" w:cs="Times New Roman"/>
                <w:lang w:eastAsia="ru-RU"/>
              </w:rPr>
            </w:pPr>
            <w:r w:rsidRPr="00DB0B14">
              <w:rPr>
                <w:rFonts w:ascii="Times New Roman" w:hAnsi="Times New Roman" w:cs="Times New Roman"/>
                <w:lang w:eastAsia="ru-RU"/>
              </w:rPr>
              <w:t>сбор</w:t>
            </w:r>
          </w:p>
          <w:p w:rsidR="005E6431" w:rsidRPr="00DB0B14" w:rsidRDefault="005E6431" w:rsidP="00DB0B14">
            <w:pPr>
              <w:spacing w:after="0" w:line="240" w:lineRule="auto"/>
              <w:ind w:left="-108" w:right="-172"/>
              <w:jc w:val="center"/>
              <w:rPr>
                <w:rFonts w:ascii="Times New Roman" w:eastAsia="Times New Roman" w:hAnsi="Times New Roman" w:cs="Times New Roman"/>
                <w:lang w:eastAsia="ru-RU"/>
              </w:rPr>
            </w:pPr>
            <w:r w:rsidRPr="00DB0B14">
              <w:rPr>
                <w:rFonts w:ascii="Times New Roman" w:hAnsi="Times New Roman" w:cs="Times New Roman"/>
                <w:lang w:eastAsia="ru-RU"/>
              </w:rPr>
              <w:t>тыс. рублей</w:t>
            </w:r>
          </w:p>
        </w:tc>
      </w:tr>
      <w:tr w:rsidR="005E6431" w:rsidRPr="00DB0B14" w:rsidTr="005E6431">
        <w:trPr>
          <w:cantSplit/>
          <w:trHeight w:val="63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Рос-ких фильмов</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Заруб-х фильмов</w:t>
            </w:r>
          </w:p>
        </w:tc>
        <w:tc>
          <w:tcPr>
            <w:tcW w:w="104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Всего</w:t>
            </w:r>
          </w:p>
        </w:tc>
        <w:tc>
          <w:tcPr>
            <w:tcW w:w="111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в т. ч. детей</w:t>
            </w:r>
          </w:p>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(из гр. 8)</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Рос-ких</w:t>
            </w:r>
          </w:p>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фильмов</w:t>
            </w:r>
          </w:p>
        </w:tc>
        <w:tc>
          <w:tcPr>
            <w:tcW w:w="13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lang w:eastAsia="ru-RU"/>
              </w:rPr>
            </w:pPr>
            <w:r w:rsidRPr="00DB0B14">
              <w:rPr>
                <w:rFonts w:ascii="Times New Roman" w:hAnsi="Times New Roman" w:cs="Times New Roman"/>
                <w:lang w:eastAsia="ru-RU"/>
              </w:rPr>
              <w:t>заруб-х фильмов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lang w:eastAsia="ru-RU"/>
              </w:rPr>
            </w:pPr>
          </w:p>
        </w:tc>
      </w:tr>
      <w:tr w:rsidR="005E6431" w:rsidRPr="00DB0B14" w:rsidTr="005E6431">
        <w:tc>
          <w:tcPr>
            <w:tcW w:w="255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4</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5</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6</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7</w:t>
            </w:r>
          </w:p>
        </w:tc>
        <w:tc>
          <w:tcPr>
            <w:tcW w:w="104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8</w:t>
            </w:r>
          </w:p>
        </w:tc>
        <w:tc>
          <w:tcPr>
            <w:tcW w:w="111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9</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10</w:t>
            </w:r>
          </w:p>
        </w:tc>
        <w:tc>
          <w:tcPr>
            <w:tcW w:w="13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11</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12</w:t>
            </w:r>
          </w:p>
        </w:tc>
      </w:tr>
      <w:tr w:rsidR="005E6431" w:rsidRPr="00DB0B14" w:rsidTr="005E6431">
        <w:tc>
          <w:tcPr>
            <w:tcW w:w="255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keepNext/>
              <w:spacing w:after="0" w:line="240" w:lineRule="auto"/>
              <w:outlineLvl w:val="2"/>
              <w:rPr>
                <w:rFonts w:ascii="Times New Roman" w:eastAsia="Times New Roman" w:hAnsi="Times New Roman" w:cs="Times New Roman"/>
                <w:b/>
                <w:sz w:val="20"/>
                <w:szCs w:val="20"/>
                <w:lang w:eastAsia="ru-RU"/>
              </w:rPr>
            </w:pPr>
            <w:r w:rsidRPr="00DB0B14">
              <w:rPr>
                <w:rFonts w:ascii="Times New Roman" w:hAnsi="Times New Roman" w:cs="Times New Roman"/>
                <w:b/>
                <w:sz w:val="20"/>
                <w:szCs w:val="20"/>
                <w:lang w:eastAsia="ru-RU"/>
              </w:rPr>
              <w:t>Городские</w:t>
            </w:r>
          </w:p>
          <w:p w:rsidR="005E6431" w:rsidRPr="00DB0B14" w:rsidRDefault="005E6431" w:rsidP="00DB0B14">
            <w:pPr>
              <w:spacing w:after="0" w:line="240" w:lineRule="auto"/>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Кинотеатры постоянные</w:t>
            </w:r>
          </w:p>
        </w:tc>
        <w:tc>
          <w:tcPr>
            <w:tcW w:w="99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01</w:t>
            </w:r>
          </w:p>
        </w:tc>
        <w:tc>
          <w:tcPr>
            <w:tcW w:w="113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6</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color w:val="000000" w:themeColor="text1"/>
                <w:sz w:val="20"/>
                <w:szCs w:val="20"/>
                <w:lang w:eastAsia="ru-RU"/>
              </w:rPr>
            </w:pPr>
            <w:r w:rsidRPr="00DB0B14">
              <w:rPr>
                <w:rFonts w:ascii="Times New Roman" w:eastAsia="Times New Roman" w:hAnsi="Times New Roman" w:cs="Times New Roman"/>
                <w:bCs/>
                <w:color w:val="000000" w:themeColor="text1"/>
                <w:sz w:val="20"/>
                <w:szCs w:val="20"/>
                <w:lang w:eastAsia="ru-RU"/>
              </w:rPr>
              <w:t>562</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tabs>
                <w:tab w:val="left" w:pos="288"/>
                <w:tab w:val="center" w:pos="432"/>
              </w:tabs>
              <w:spacing w:after="0" w:line="240" w:lineRule="auto"/>
              <w:jc w:val="center"/>
              <w:rPr>
                <w:rFonts w:ascii="Times New Roman" w:eastAsia="Times New Roman" w:hAnsi="Times New Roman" w:cs="Times New Roman"/>
                <w:bCs/>
                <w:color w:val="000000" w:themeColor="text1"/>
                <w:sz w:val="20"/>
                <w:szCs w:val="20"/>
                <w:lang w:eastAsia="ru-RU"/>
              </w:rPr>
            </w:pPr>
            <w:r w:rsidRPr="00DB0B14">
              <w:rPr>
                <w:rFonts w:ascii="Times New Roman" w:eastAsia="Times New Roman" w:hAnsi="Times New Roman" w:cs="Times New Roman"/>
                <w:bCs/>
                <w:color w:val="000000" w:themeColor="text1"/>
                <w:sz w:val="20"/>
                <w:szCs w:val="20"/>
                <w:lang w:eastAsia="ru-RU"/>
              </w:rPr>
              <w:t>3 369</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color w:val="000000" w:themeColor="text1"/>
                <w:sz w:val="20"/>
                <w:szCs w:val="20"/>
                <w:lang w:eastAsia="ru-RU"/>
              </w:rPr>
            </w:pPr>
            <w:r w:rsidRPr="00DB0B14">
              <w:rPr>
                <w:rFonts w:ascii="Times New Roman" w:eastAsia="Times New Roman" w:hAnsi="Times New Roman" w:cs="Times New Roman"/>
                <w:bCs/>
                <w:color w:val="000000" w:themeColor="text1"/>
                <w:sz w:val="20"/>
                <w:szCs w:val="20"/>
                <w:lang w:eastAsia="ru-RU"/>
              </w:rPr>
              <w:t>13 772</w:t>
            </w:r>
          </w:p>
        </w:tc>
        <w:tc>
          <w:tcPr>
            <w:tcW w:w="104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106,04</w:t>
            </w:r>
          </w:p>
        </w:tc>
        <w:tc>
          <w:tcPr>
            <w:tcW w:w="111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3,238</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39,33</w:t>
            </w:r>
          </w:p>
        </w:tc>
        <w:tc>
          <w:tcPr>
            <w:tcW w:w="13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66,71</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13 225, 95*</w:t>
            </w:r>
          </w:p>
        </w:tc>
      </w:tr>
      <w:tr w:rsidR="005E6431" w:rsidRPr="00DB0B14" w:rsidTr="005E6431">
        <w:trPr>
          <w:trHeight w:val="175"/>
        </w:trPr>
        <w:tc>
          <w:tcPr>
            <w:tcW w:w="255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Прочие киноустановки</w:t>
            </w:r>
          </w:p>
        </w:tc>
        <w:tc>
          <w:tcPr>
            <w:tcW w:w="99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02</w:t>
            </w:r>
          </w:p>
        </w:tc>
        <w:tc>
          <w:tcPr>
            <w:tcW w:w="113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hAnsi="Times New Roman" w:cs="Times New Roman"/>
                <w:bCs/>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hAnsi="Times New Roman" w:cs="Times New Roman"/>
                <w:bCs/>
                <w:sz w:val="20"/>
                <w:szCs w:val="20"/>
                <w:lang w:eastAsia="ru-RU"/>
              </w:rPr>
              <w:t>2</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color w:val="000000" w:themeColor="text1"/>
                <w:sz w:val="20"/>
                <w:szCs w:val="20"/>
                <w:lang w:eastAsia="ru-RU"/>
              </w:rPr>
            </w:pPr>
            <w:r w:rsidRPr="00DB0B14">
              <w:rPr>
                <w:rFonts w:ascii="Times New Roman" w:hAnsi="Times New Roman" w:cs="Times New Roman"/>
                <w:bCs/>
                <w:color w:val="000000" w:themeColor="text1"/>
                <w:sz w:val="20"/>
                <w:szCs w:val="20"/>
                <w:lang w:eastAsia="ru-RU"/>
              </w:rPr>
              <w:t>745</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color w:val="000000" w:themeColor="text1"/>
                <w:sz w:val="20"/>
                <w:szCs w:val="20"/>
                <w:lang w:eastAsia="ru-RU"/>
              </w:rPr>
            </w:pPr>
            <w:r w:rsidRPr="00DB0B14">
              <w:rPr>
                <w:rFonts w:ascii="Times New Roman" w:hAnsi="Times New Roman" w:cs="Times New Roman"/>
                <w:bCs/>
                <w:color w:val="000000" w:themeColor="text1"/>
                <w:sz w:val="20"/>
                <w:szCs w:val="20"/>
                <w:lang w:eastAsia="ru-RU"/>
              </w:rPr>
              <w:t>181</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color w:val="000000" w:themeColor="text1"/>
                <w:sz w:val="20"/>
                <w:szCs w:val="20"/>
                <w:lang w:eastAsia="ru-RU"/>
              </w:rPr>
            </w:pPr>
            <w:r w:rsidRPr="00DB0B14">
              <w:rPr>
                <w:rFonts w:ascii="Times New Roman" w:hAnsi="Times New Roman" w:cs="Times New Roman"/>
                <w:bCs/>
                <w:color w:val="000000" w:themeColor="text1"/>
                <w:sz w:val="20"/>
                <w:szCs w:val="20"/>
                <w:lang w:eastAsia="ru-RU"/>
              </w:rPr>
              <w:t>75</w:t>
            </w:r>
          </w:p>
        </w:tc>
        <w:tc>
          <w:tcPr>
            <w:tcW w:w="104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hAnsi="Times New Roman" w:cs="Times New Roman"/>
                <w:bCs/>
                <w:sz w:val="20"/>
                <w:szCs w:val="20"/>
                <w:lang w:eastAsia="ru-RU"/>
              </w:rPr>
              <w:t>11,541</w:t>
            </w:r>
          </w:p>
        </w:tc>
        <w:tc>
          <w:tcPr>
            <w:tcW w:w="111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hAnsi="Times New Roman" w:cs="Times New Roman"/>
                <w:bCs/>
                <w:sz w:val="20"/>
                <w:szCs w:val="20"/>
                <w:lang w:eastAsia="ru-RU"/>
              </w:rPr>
              <w:t>5,204</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hAnsi="Times New Roman" w:cs="Times New Roman"/>
                <w:bCs/>
                <w:sz w:val="20"/>
                <w:szCs w:val="20"/>
                <w:lang w:eastAsia="ru-RU"/>
              </w:rPr>
              <w:t>8,161</w:t>
            </w:r>
          </w:p>
        </w:tc>
        <w:tc>
          <w:tcPr>
            <w:tcW w:w="13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hAnsi="Times New Roman" w:cs="Times New Roman"/>
                <w:bCs/>
                <w:sz w:val="20"/>
                <w:szCs w:val="20"/>
                <w:lang w:eastAsia="ru-RU"/>
              </w:rPr>
              <w:t>3,38</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hAnsi="Times New Roman" w:cs="Times New Roman"/>
                <w:bCs/>
                <w:sz w:val="20"/>
                <w:szCs w:val="20"/>
                <w:lang w:eastAsia="ru-RU"/>
              </w:rPr>
              <w:t>0</w:t>
            </w:r>
          </w:p>
        </w:tc>
      </w:tr>
      <w:tr w:rsidR="005E6431" w:rsidRPr="00DB0B14" w:rsidTr="005E6431">
        <w:tc>
          <w:tcPr>
            <w:tcW w:w="255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Times New Roman" w:hAnsi="Times New Roman" w:cs="Times New Roman"/>
                <w:b/>
                <w:bCs/>
                <w:sz w:val="20"/>
                <w:szCs w:val="20"/>
                <w:lang w:eastAsia="ru-RU"/>
              </w:rPr>
            </w:pPr>
            <w:r w:rsidRPr="00DB0B14">
              <w:rPr>
                <w:rFonts w:ascii="Times New Roman" w:hAnsi="Times New Roman" w:cs="Times New Roman"/>
                <w:b/>
                <w:bCs/>
                <w:sz w:val="20"/>
                <w:szCs w:val="20"/>
                <w:lang w:eastAsia="ru-RU"/>
              </w:rPr>
              <w:t>Итого по городу</w:t>
            </w:r>
          </w:p>
        </w:tc>
        <w:tc>
          <w:tcPr>
            <w:tcW w:w="99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hAnsi="Times New Roman" w:cs="Times New Roman"/>
                <w:b/>
                <w:bCs/>
                <w:sz w:val="20"/>
                <w:szCs w:val="20"/>
                <w:lang w:eastAsia="ru-RU"/>
              </w:rPr>
              <w:t>03</w:t>
            </w:r>
          </w:p>
        </w:tc>
        <w:tc>
          <w:tcPr>
            <w:tcW w:w="113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color w:val="000000" w:themeColor="text1"/>
                <w:sz w:val="20"/>
                <w:szCs w:val="20"/>
                <w:lang w:eastAsia="ru-RU"/>
              </w:rPr>
            </w:pPr>
            <w:r w:rsidRPr="00DB0B14">
              <w:rPr>
                <w:rFonts w:ascii="Times New Roman" w:hAnsi="Times New Roman" w:cs="Times New Roman"/>
                <w:b/>
                <w:bCs/>
                <w:color w:val="000000" w:themeColor="text1"/>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color w:val="000000" w:themeColor="text1"/>
                <w:sz w:val="20"/>
                <w:szCs w:val="20"/>
                <w:lang w:eastAsia="ru-RU"/>
              </w:rPr>
            </w:pPr>
            <w:r w:rsidRPr="00DB0B14">
              <w:rPr>
                <w:rFonts w:ascii="Times New Roman" w:hAnsi="Times New Roman" w:cs="Times New Roman"/>
                <w:b/>
                <w:bCs/>
                <w:color w:val="000000" w:themeColor="text1"/>
                <w:sz w:val="20"/>
                <w:szCs w:val="20"/>
                <w:lang w:eastAsia="ru-RU"/>
              </w:rPr>
              <w:t>8</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color w:val="000000" w:themeColor="text1"/>
                <w:sz w:val="20"/>
                <w:szCs w:val="20"/>
                <w:lang w:eastAsia="ru-RU"/>
              </w:rPr>
            </w:pPr>
            <w:r w:rsidRPr="00DB0B14">
              <w:rPr>
                <w:rFonts w:ascii="Times New Roman" w:eastAsia="Times New Roman" w:hAnsi="Times New Roman" w:cs="Times New Roman"/>
                <w:b/>
                <w:bCs/>
                <w:color w:val="000000" w:themeColor="text1"/>
                <w:sz w:val="20"/>
                <w:szCs w:val="20"/>
                <w:lang w:eastAsia="ru-RU"/>
              </w:rPr>
              <w:t>1 307</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color w:val="000000" w:themeColor="text1"/>
                <w:sz w:val="20"/>
                <w:szCs w:val="20"/>
                <w:lang w:eastAsia="ru-RU"/>
              </w:rPr>
            </w:pPr>
            <w:r w:rsidRPr="00DB0B14">
              <w:rPr>
                <w:rFonts w:ascii="Times New Roman" w:eastAsia="Times New Roman" w:hAnsi="Times New Roman" w:cs="Times New Roman"/>
                <w:b/>
                <w:bCs/>
                <w:color w:val="000000" w:themeColor="text1"/>
                <w:sz w:val="20"/>
                <w:szCs w:val="20"/>
                <w:lang w:eastAsia="ru-RU"/>
              </w:rPr>
              <w:t>3 550</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color w:val="000000" w:themeColor="text1"/>
                <w:sz w:val="20"/>
                <w:szCs w:val="20"/>
                <w:lang w:eastAsia="ru-RU"/>
              </w:rPr>
            </w:pPr>
            <w:r w:rsidRPr="00DB0B14">
              <w:rPr>
                <w:rFonts w:ascii="Times New Roman" w:eastAsia="Times New Roman" w:hAnsi="Times New Roman" w:cs="Times New Roman"/>
                <w:b/>
                <w:bCs/>
                <w:color w:val="000000" w:themeColor="text1"/>
                <w:sz w:val="20"/>
                <w:szCs w:val="20"/>
                <w:lang w:eastAsia="ru-RU"/>
              </w:rPr>
              <w:t>13 847</w:t>
            </w:r>
          </w:p>
        </w:tc>
        <w:tc>
          <w:tcPr>
            <w:tcW w:w="104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117,58</w:t>
            </w:r>
          </w:p>
        </w:tc>
        <w:tc>
          <w:tcPr>
            <w:tcW w:w="111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8,44</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47,49</w:t>
            </w:r>
          </w:p>
        </w:tc>
        <w:tc>
          <w:tcPr>
            <w:tcW w:w="13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70,09</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13 225,95</w:t>
            </w:r>
          </w:p>
        </w:tc>
      </w:tr>
      <w:tr w:rsidR="005E6431" w:rsidRPr="00DB0B14" w:rsidTr="005E6431">
        <w:tc>
          <w:tcPr>
            <w:tcW w:w="255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 xml:space="preserve">в том числе </w:t>
            </w:r>
            <w:proofErr w:type="gramStart"/>
            <w:r w:rsidRPr="00DB0B14">
              <w:rPr>
                <w:rFonts w:ascii="Times New Roman" w:hAnsi="Times New Roman" w:cs="Times New Roman"/>
                <w:sz w:val="20"/>
                <w:szCs w:val="20"/>
                <w:lang w:eastAsia="ru-RU"/>
              </w:rPr>
              <w:t>стационарные</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04</w:t>
            </w:r>
          </w:p>
        </w:tc>
        <w:tc>
          <w:tcPr>
            <w:tcW w:w="113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4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3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r>
      <w:tr w:rsidR="005E6431" w:rsidRPr="00DB0B14" w:rsidTr="005E6431">
        <w:tc>
          <w:tcPr>
            <w:tcW w:w="255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keepNext/>
              <w:spacing w:after="0" w:line="240" w:lineRule="auto"/>
              <w:outlineLvl w:val="3"/>
              <w:rPr>
                <w:rFonts w:ascii="Times New Roman" w:eastAsia="Times New Roman" w:hAnsi="Times New Roman" w:cs="Times New Roman"/>
                <w:b/>
                <w:sz w:val="20"/>
                <w:szCs w:val="20"/>
                <w:lang w:eastAsia="ru-RU"/>
              </w:rPr>
            </w:pPr>
            <w:r w:rsidRPr="00DB0B14">
              <w:rPr>
                <w:rFonts w:ascii="Times New Roman" w:hAnsi="Times New Roman" w:cs="Times New Roman"/>
                <w:b/>
                <w:sz w:val="20"/>
                <w:szCs w:val="20"/>
                <w:lang w:eastAsia="ru-RU"/>
              </w:rPr>
              <w:t>Сельские</w:t>
            </w:r>
          </w:p>
          <w:p w:rsidR="005E6431" w:rsidRPr="00DB0B14" w:rsidRDefault="005E6431" w:rsidP="00DB0B14">
            <w:pPr>
              <w:spacing w:after="0" w:line="240" w:lineRule="auto"/>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Кинотеатры  постоянные</w:t>
            </w:r>
          </w:p>
        </w:tc>
        <w:tc>
          <w:tcPr>
            <w:tcW w:w="99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05</w:t>
            </w:r>
          </w:p>
        </w:tc>
        <w:tc>
          <w:tcPr>
            <w:tcW w:w="113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4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3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r>
      <w:tr w:rsidR="005E6431" w:rsidRPr="00DB0B14" w:rsidTr="005E6431">
        <w:tc>
          <w:tcPr>
            <w:tcW w:w="255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Прочие киноустановки</w:t>
            </w:r>
          </w:p>
        </w:tc>
        <w:tc>
          <w:tcPr>
            <w:tcW w:w="99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06</w:t>
            </w:r>
          </w:p>
        </w:tc>
        <w:tc>
          <w:tcPr>
            <w:tcW w:w="113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4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3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r>
      <w:tr w:rsidR="005E6431" w:rsidRPr="00DB0B14" w:rsidTr="005E6431">
        <w:tc>
          <w:tcPr>
            <w:tcW w:w="255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Times New Roman" w:hAnsi="Times New Roman" w:cs="Times New Roman"/>
                <w:b/>
                <w:bCs/>
                <w:sz w:val="20"/>
                <w:szCs w:val="20"/>
                <w:lang w:eastAsia="ru-RU"/>
              </w:rPr>
            </w:pPr>
            <w:r w:rsidRPr="00DB0B14">
              <w:rPr>
                <w:rFonts w:ascii="Times New Roman" w:hAnsi="Times New Roman" w:cs="Times New Roman"/>
                <w:b/>
                <w:bCs/>
                <w:sz w:val="20"/>
                <w:szCs w:val="20"/>
                <w:lang w:eastAsia="ru-RU"/>
              </w:rPr>
              <w:t>Итого по селу</w:t>
            </w:r>
          </w:p>
        </w:tc>
        <w:tc>
          <w:tcPr>
            <w:tcW w:w="99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hAnsi="Times New Roman" w:cs="Times New Roman"/>
                <w:b/>
                <w:bCs/>
                <w:sz w:val="20"/>
                <w:szCs w:val="20"/>
                <w:lang w:eastAsia="ru-RU"/>
              </w:rPr>
              <w:t>07</w:t>
            </w:r>
          </w:p>
        </w:tc>
        <w:tc>
          <w:tcPr>
            <w:tcW w:w="113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4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3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r>
      <w:tr w:rsidR="005E6431" w:rsidRPr="00DB0B14" w:rsidTr="005E6431">
        <w:tc>
          <w:tcPr>
            <w:tcW w:w="255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 xml:space="preserve">в том числе </w:t>
            </w:r>
            <w:proofErr w:type="gramStart"/>
            <w:r w:rsidRPr="00DB0B14">
              <w:rPr>
                <w:rFonts w:ascii="Times New Roman" w:hAnsi="Times New Roman" w:cs="Times New Roman"/>
                <w:sz w:val="20"/>
                <w:szCs w:val="20"/>
                <w:lang w:eastAsia="ru-RU"/>
              </w:rPr>
              <w:t>стационарные</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lang w:eastAsia="ru-RU"/>
              </w:rPr>
            </w:pPr>
            <w:r w:rsidRPr="00DB0B14">
              <w:rPr>
                <w:rFonts w:ascii="Times New Roman" w:hAnsi="Times New Roman" w:cs="Times New Roman"/>
                <w:sz w:val="20"/>
                <w:szCs w:val="20"/>
                <w:lang w:eastAsia="ru-RU"/>
              </w:rPr>
              <w:t>08</w:t>
            </w:r>
          </w:p>
        </w:tc>
        <w:tc>
          <w:tcPr>
            <w:tcW w:w="113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4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11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3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Cs/>
                <w:sz w:val="20"/>
                <w:szCs w:val="20"/>
                <w:lang w:eastAsia="ru-RU"/>
              </w:rPr>
            </w:pPr>
            <w:r w:rsidRPr="00DB0B14">
              <w:rPr>
                <w:rFonts w:ascii="Times New Roman" w:eastAsia="Times New Roman" w:hAnsi="Times New Roman" w:cs="Times New Roman"/>
                <w:bCs/>
                <w:sz w:val="20"/>
                <w:szCs w:val="20"/>
                <w:lang w:eastAsia="ru-RU"/>
              </w:rPr>
              <w:t>-</w:t>
            </w:r>
          </w:p>
        </w:tc>
      </w:tr>
      <w:tr w:rsidR="005E6431" w:rsidRPr="00DB0B14" w:rsidTr="005E6431">
        <w:trPr>
          <w:trHeight w:val="153"/>
        </w:trPr>
        <w:tc>
          <w:tcPr>
            <w:tcW w:w="255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Times New Roman" w:hAnsi="Times New Roman" w:cs="Times New Roman"/>
                <w:b/>
                <w:bCs/>
                <w:sz w:val="20"/>
                <w:szCs w:val="20"/>
                <w:lang w:eastAsia="ru-RU"/>
              </w:rPr>
            </w:pPr>
            <w:r w:rsidRPr="00DB0B14">
              <w:rPr>
                <w:rFonts w:ascii="Times New Roman" w:hAnsi="Times New Roman" w:cs="Times New Roman"/>
                <w:b/>
                <w:bCs/>
                <w:sz w:val="20"/>
                <w:szCs w:val="20"/>
                <w:lang w:eastAsia="ru-RU"/>
              </w:rPr>
              <w:t>Всего (стр. 03+07)</w:t>
            </w:r>
          </w:p>
        </w:tc>
        <w:tc>
          <w:tcPr>
            <w:tcW w:w="992"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hAnsi="Times New Roman" w:cs="Times New Roman"/>
                <w:b/>
                <w:bCs/>
                <w:sz w:val="20"/>
                <w:szCs w:val="20"/>
                <w:lang w:eastAsia="ru-RU"/>
              </w:rPr>
              <w:t>09</w:t>
            </w:r>
          </w:p>
        </w:tc>
        <w:tc>
          <w:tcPr>
            <w:tcW w:w="113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8</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1 307</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3 550</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13 847</w:t>
            </w:r>
          </w:p>
        </w:tc>
        <w:tc>
          <w:tcPr>
            <w:tcW w:w="104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117,58</w:t>
            </w:r>
          </w:p>
        </w:tc>
        <w:tc>
          <w:tcPr>
            <w:tcW w:w="111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8,44</w:t>
            </w:r>
          </w:p>
        </w:tc>
        <w:tc>
          <w:tcPr>
            <w:tcW w:w="108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47,49</w:t>
            </w:r>
          </w:p>
        </w:tc>
        <w:tc>
          <w:tcPr>
            <w:tcW w:w="13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70,09</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b/>
                <w:bCs/>
                <w:sz w:val="20"/>
                <w:szCs w:val="20"/>
                <w:lang w:eastAsia="ru-RU"/>
              </w:rPr>
            </w:pPr>
            <w:r w:rsidRPr="00DB0B14">
              <w:rPr>
                <w:rFonts w:ascii="Times New Roman" w:eastAsia="Times New Roman" w:hAnsi="Times New Roman" w:cs="Times New Roman"/>
                <w:b/>
                <w:bCs/>
                <w:sz w:val="20"/>
                <w:szCs w:val="20"/>
                <w:lang w:eastAsia="ru-RU"/>
              </w:rPr>
              <w:t>13 225,95</w:t>
            </w:r>
          </w:p>
        </w:tc>
      </w:tr>
    </w:tbl>
    <w:p w:rsidR="005E6431" w:rsidRPr="00DB0B14" w:rsidRDefault="005E6431" w:rsidP="00DB0B14">
      <w:pPr>
        <w:pStyle w:val="afc"/>
        <w:jc w:val="center"/>
        <w:rPr>
          <w:rFonts w:eastAsia="Calibri"/>
        </w:rPr>
      </w:pPr>
    </w:p>
    <w:p w:rsidR="005E6431" w:rsidRPr="00DB0B14" w:rsidRDefault="005E6431" w:rsidP="00DB0B14">
      <w:pPr>
        <w:pStyle w:val="afc"/>
        <w:rPr>
          <w:rFonts w:eastAsia="Calibri"/>
          <w:b w:val="0"/>
          <w:sz w:val="18"/>
          <w:szCs w:val="18"/>
        </w:rPr>
      </w:pPr>
      <w:r w:rsidRPr="00DB0B14">
        <w:rPr>
          <w:rFonts w:eastAsia="Calibri"/>
          <w:b w:val="0"/>
          <w:sz w:val="18"/>
          <w:szCs w:val="18"/>
        </w:rPr>
        <w:t>*валовый сбор предоставлен по кинотеатру Континент Синема</w:t>
      </w:r>
    </w:p>
    <w:p w:rsidR="005E6431" w:rsidRPr="00DB0B14" w:rsidRDefault="005E6431" w:rsidP="00DB0B14">
      <w:pPr>
        <w:pStyle w:val="afc"/>
        <w:rPr>
          <w:b w:val="0"/>
          <w:bCs/>
          <w:sz w:val="22"/>
          <w:szCs w:val="22"/>
        </w:rPr>
      </w:pPr>
    </w:p>
    <w:p w:rsidR="005E6431" w:rsidRPr="00DB0B14" w:rsidRDefault="005E6431" w:rsidP="00DB0B14">
      <w:pPr>
        <w:keepNext/>
        <w:spacing w:after="0" w:line="240" w:lineRule="auto"/>
        <w:ind w:left="-567" w:hanging="142"/>
        <w:jc w:val="center"/>
        <w:outlineLvl w:val="0"/>
        <w:rPr>
          <w:rFonts w:ascii="Times New Roman" w:eastAsia="Times New Roman" w:hAnsi="Times New Roman" w:cs="Times New Roman"/>
          <w:b/>
          <w:sz w:val="24"/>
          <w:szCs w:val="24"/>
          <w:lang w:eastAsia="ru-RU"/>
        </w:rPr>
      </w:pPr>
    </w:p>
    <w:p w:rsidR="00586743" w:rsidRPr="00DB0B14" w:rsidRDefault="00586743" w:rsidP="00DB0B14">
      <w:pPr>
        <w:pStyle w:val="afc"/>
        <w:jc w:val="center"/>
      </w:pPr>
    </w:p>
    <w:p w:rsidR="005E6431" w:rsidRPr="00DB0B14" w:rsidRDefault="00932BD2" w:rsidP="00DB0B14">
      <w:pPr>
        <w:pStyle w:val="afc"/>
        <w:jc w:val="center"/>
        <w:rPr>
          <w:bCs/>
        </w:rPr>
      </w:pPr>
      <w:r w:rsidRPr="00DB0B14">
        <w:rPr>
          <w:bCs/>
        </w:rPr>
        <w:t>3</w:t>
      </w:r>
      <w:r w:rsidR="009E0A11" w:rsidRPr="00DB0B14">
        <w:rPr>
          <w:bCs/>
        </w:rPr>
        <w:t>.9.3.</w:t>
      </w:r>
      <w:bookmarkEnd w:id="19"/>
      <w:r w:rsidR="005E6431" w:rsidRPr="00DB0B14">
        <w:rPr>
          <w:bCs/>
        </w:rPr>
        <w:t xml:space="preserve">Паспорт территории по доступности публичных кинотеатральных услуг для населения </w:t>
      </w:r>
    </w:p>
    <w:p w:rsidR="005E6431" w:rsidRPr="00DB0B14" w:rsidRDefault="005E6431" w:rsidP="00DB0B14">
      <w:pPr>
        <w:pStyle w:val="afc"/>
        <w:jc w:val="center"/>
      </w:pPr>
      <w:r w:rsidRPr="00DB0B14">
        <w:rPr>
          <w:bCs/>
        </w:rPr>
        <w:t xml:space="preserve">по состоянию на 31 </w:t>
      </w:r>
      <w:r w:rsidRPr="00DB0B14">
        <w:t xml:space="preserve">декабря </w:t>
      </w:r>
      <w:r w:rsidRPr="00DB0B14">
        <w:rPr>
          <w:bCs/>
        </w:rPr>
        <w:t>2017 года</w:t>
      </w:r>
    </w:p>
    <w:p w:rsidR="005E6431" w:rsidRPr="00DB0B14" w:rsidRDefault="005E6431" w:rsidP="00DB0B14">
      <w:pPr>
        <w:spacing w:after="0" w:line="240" w:lineRule="auto"/>
        <w:rPr>
          <w:rFonts w:ascii="Times New Roman" w:hAnsi="Times New Roman" w:cs="Times New Roman"/>
          <w:sz w:val="24"/>
          <w:szCs w:val="24"/>
        </w:rPr>
      </w:pPr>
    </w:p>
    <w:p w:rsidR="005E6431" w:rsidRPr="00DB0B14" w:rsidRDefault="005E6431"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наименование муниципального образования: </w:t>
      </w:r>
      <w:r w:rsidRPr="00DB0B14">
        <w:rPr>
          <w:rFonts w:ascii="Times New Roman" w:hAnsi="Times New Roman" w:cs="Times New Roman"/>
          <w:sz w:val="24"/>
          <w:szCs w:val="24"/>
          <w:u w:val="single"/>
        </w:rPr>
        <w:t>город Югорск</w:t>
      </w:r>
    </w:p>
    <w:p w:rsidR="005E6431" w:rsidRPr="00DB0B14" w:rsidRDefault="005E6431"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количество поселений: </w:t>
      </w:r>
      <w:r w:rsidRPr="00DB0B14">
        <w:rPr>
          <w:rFonts w:ascii="Times New Roman" w:hAnsi="Times New Roman" w:cs="Times New Roman"/>
          <w:sz w:val="24"/>
          <w:szCs w:val="24"/>
          <w:u w:val="single"/>
        </w:rPr>
        <w:t>0</w:t>
      </w:r>
      <w:r w:rsidRPr="00DB0B14">
        <w:rPr>
          <w:rFonts w:ascii="Times New Roman" w:hAnsi="Times New Roman" w:cs="Times New Roman"/>
          <w:sz w:val="24"/>
          <w:szCs w:val="24"/>
        </w:rPr>
        <w:t xml:space="preserve"> (для муниципальных районов)</w:t>
      </w:r>
    </w:p>
    <w:p w:rsidR="005E6431" w:rsidRPr="00DB0B14" w:rsidRDefault="005E6431"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численность населения: </w:t>
      </w:r>
      <w:r w:rsidRPr="00DB0B14">
        <w:rPr>
          <w:rFonts w:ascii="Times New Roman" w:hAnsi="Times New Roman" w:cs="Times New Roman"/>
          <w:color w:val="000000" w:themeColor="text1"/>
          <w:sz w:val="24"/>
          <w:szCs w:val="24"/>
          <w:u w:val="single"/>
        </w:rPr>
        <w:t>37 563 человека</w:t>
      </w:r>
    </w:p>
    <w:p w:rsidR="005E6431" w:rsidRPr="00DB0B14" w:rsidRDefault="005E6431"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количество действующих кинозалов по факту </w:t>
      </w:r>
      <w:r w:rsidRPr="00DB0B14">
        <w:rPr>
          <w:rFonts w:ascii="Times New Roman" w:hAnsi="Times New Roman" w:cs="Times New Roman"/>
          <w:sz w:val="24"/>
          <w:szCs w:val="24"/>
          <w:u w:val="single"/>
        </w:rPr>
        <w:t>8</w:t>
      </w:r>
      <w:r w:rsidRPr="00DB0B14">
        <w:rPr>
          <w:rFonts w:ascii="Times New Roman" w:hAnsi="Times New Roman" w:cs="Times New Roman"/>
          <w:sz w:val="24"/>
          <w:szCs w:val="24"/>
        </w:rPr>
        <w:t xml:space="preserve"> кинозалов, из них:</w:t>
      </w:r>
    </w:p>
    <w:p w:rsidR="005E6431" w:rsidRPr="00DB0B14" w:rsidRDefault="005E6431"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частные: </w:t>
      </w:r>
      <w:r w:rsidRPr="00DB0B14">
        <w:rPr>
          <w:rFonts w:ascii="Times New Roman" w:hAnsi="Times New Roman" w:cs="Times New Roman"/>
          <w:sz w:val="24"/>
          <w:szCs w:val="24"/>
          <w:u w:val="single"/>
        </w:rPr>
        <w:t>6</w:t>
      </w:r>
      <w:r w:rsidRPr="00DB0B14">
        <w:rPr>
          <w:rFonts w:ascii="Times New Roman" w:hAnsi="Times New Roman" w:cs="Times New Roman"/>
          <w:sz w:val="24"/>
          <w:szCs w:val="24"/>
        </w:rPr>
        <w:t xml:space="preserve"> кинозалов, </w:t>
      </w:r>
      <w:r w:rsidRPr="00DB0B14">
        <w:rPr>
          <w:rFonts w:ascii="Times New Roman" w:hAnsi="Times New Roman" w:cs="Times New Roman"/>
          <w:sz w:val="24"/>
          <w:szCs w:val="24"/>
          <w:u w:val="single"/>
        </w:rPr>
        <w:t>2</w:t>
      </w:r>
      <w:r w:rsidRPr="00DB0B14">
        <w:rPr>
          <w:rFonts w:ascii="Times New Roman" w:hAnsi="Times New Roman" w:cs="Times New Roman"/>
          <w:sz w:val="24"/>
          <w:szCs w:val="24"/>
        </w:rPr>
        <w:t xml:space="preserve"> кинотеатра</w:t>
      </w:r>
    </w:p>
    <w:p w:rsidR="005E6431" w:rsidRPr="00DB0B14" w:rsidRDefault="005E6431"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муниципальные</w:t>
      </w:r>
      <w:proofErr w:type="gramStart"/>
      <w:r w:rsidRPr="00DB0B14">
        <w:rPr>
          <w:rFonts w:ascii="Times New Roman" w:hAnsi="Times New Roman" w:cs="Times New Roman"/>
          <w:sz w:val="24"/>
          <w:szCs w:val="24"/>
          <w:u w:val="single"/>
        </w:rPr>
        <w:t>2</w:t>
      </w:r>
      <w:proofErr w:type="gramEnd"/>
      <w:r w:rsidRPr="00DB0B14">
        <w:rPr>
          <w:rFonts w:ascii="Times New Roman" w:hAnsi="Times New Roman" w:cs="Times New Roman"/>
          <w:sz w:val="24"/>
          <w:szCs w:val="24"/>
        </w:rPr>
        <w:t xml:space="preserve"> кинозала, </w:t>
      </w:r>
      <w:r w:rsidRPr="00DB0B14">
        <w:rPr>
          <w:rFonts w:ascii="Times New Roman" w:hAnsi="Times New Roman" w:cs="Times New Roman"/>
          <w:sz w:val="24"/>
          <w:szCs w:val="24"/>
          <w:u w:val="single"/>
        </w:rPr>
        <w:t>0</w:t>
      </w:r>
      <w:r w:rsidRPr="00DB0B14">
        <w:rPr>
          <w:rFonts w:ascii="Times New Roman" w:hAnsi="Times New Roman" w:cs="Times New Roman"/>
          <w:sz w:val="24"/>
          <w:szCs w:val="24"/>
        </w:rPr>
        <w:t xml:space="preserve"> кинотеатров</w:t>
      </w:r>
    </w:p>
    <w:p w:rsidR="005E6431" w:rsidRPr="00DB0B14" w:rsidRDefault="005E6431"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обеспеченность муниципального образования кинозалами: более 100 % (1 кинозал на 15 тыс. населения)</w:t>
      </w:r>
    </w:p>
    <w:p w:rsidR="005E6431" w:rsidRPr="00DB0B14" w:rsidRDefault="005E6431" w:rsidP="00DB0B14">
      <w:pPr>
        <w:spacing w:after="0" w:line="240" w:lineRule="auto"/>
        <w:rPr>
          <w:rFonts w:ascii="Times New Roman" w:hAnsi="Times New Roman" w:cs="Times New Roman"/>
        </w:rPr>
      </w:pPr>
    </w:p>
    <w:p w:rsidR="005E6431" w:rsidRPr="00DB0B14" w:rsidRDefault="005E6431" w:rsidP="00DB0B14">
      <w:pPr>
        <w:spacing w:after="0" w:line="240" w:lineRule="auto"/>
        <w:rPr>
          <w:rFonts w:ascii="Times New Roman" w:hAnsi="Times New Roman" w:cs="Times New Roman"/>
        </w:rPr>
      </w:pPr>
    </w:p>
    <w:p w:rsidR="005E6431" w:rsidRPr="00DB0B14" w:rsidRDefault="005E6431" w:rsidP="00DB0B14">
      <w:pPr>
        <w:spacing w:after="0" w:line="240" w:lineRule="auto"/>
        <w:rPr>
          <w:rFonts w:ascii="Times New Roman" w:hAnsi="Times New Roman" w:cs="Times New Roman"/>
        </w:rPr>
      </w:pPr>
    </w:p>
    <w:p w:rsidR="005E6431" w:rsidRPr="00DB0B14" w:rsidRDefault="005E6431" w:rsidP="00DB0B14">
      <w:pPr>
        <w:spacing w:after="0" w:line="240" w:lineRule="auto"/>
        <w:rPr>
          <w:rFonts w:ascii="Times New Roman" w:hAnsi="Times New Roman" w:cs="Times New Roman"/>
        </w:rPr>
      </w:pPr>
    </w:p>
    <w:p w:rsidR="005E6431" w:rsidRPr="00DB0B14" w:rsidRDefault="005E6431" w:rsidP="00DB0B14">
      <w:pPr>
        <w:pStyle w:val="afc"/>
        <w:jc w:val="center"/>
      </w:pPr>
    </w:p>
    <w:tbl>
      <w:tblPr>
        <w:tblW w:w="15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1420"/>
        <w:gridCol w:w="1844"/>
        <w:gridCol w:w="1414"/>
        <w:gridCol w:w="1163"/>
        <w:gridCol w:w="1955"/>
        <w:gridCol w:w="1276"/>
        <w:gridCol w:w="1017"/>
        <w:gridCol w:w="1017"/>
        <w:gridCol w:w="915"/>
        <w:gridCol w:w="878"/>
        <w:gridCol w:w="709"/>
        <w:gridCol w:w="1273"/>
      </w:tblGrid>
      <w:tr w:rsidR="005E6431" w:rsidRPr="00DB0B14" w:rsidTr="005E6431">
        <w:trPr>
          <w:trHeight w:val="783"/>
        </w:trPr>
        <w:tc>
          <w:tcPr>
            <w:tcW w:w="568"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 </w:t>
            </w:r>
            <w:proofErr w:type="gramStart"/>
            <w:r w:rsidRPr="00DB0B14">
              <w:rPr>
                <w:rFonts w:ascii="Times New Roman" w:hAnsi="Times New Roman" w:cs="Times New Roman"/>
                <w:sz w:val="20"/>
                <w:szCs w:val="20"/>
              </w:rPr>
              <w:t>п</w:t>
            </w:r>
            <w:proofErr w:type="gramEnd"/>
            <w:r w:rsidRPr="00DB0B14">
              <w:rPr>
                <w:rFonts w:ascii="Times New Roman" w:hAnsi="Times New Roman" w:cs="Times New Roman"/>
                <w:sz w:val="20"/>
                <w:szCs w:val="20"/>
              </w:rPr>
              <w:t>/п</w:t>
            </w:r>
          </w:p>
        </w:tc>
        <w:tc>
          <w:tcPr>
            <w:tcW w:w="1419"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Наименование городского или сельского поселения</w:t>
            </w:r>
          </w:p>
        </w:tc>
        <w:tc>
          <w:tcPr>
            <w:tcW w:w="1844"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Полное наименование юридического лица или частного предпринимателя, оказывающего услуги публичного кинопоказа </w:t>
            </w:r>
          </w:p>
        </w:tc>
        <w:tc>
          <w:tcPr>
            <w:tcW w:w="1414"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Почтовый адрес организации,  телефон приемной, электронная почта</w:t>
            </w:r>
          </w:p>
        </w:tc>
        <w:tc>
          <w:tcPr>
            <w:tcW w:w="1163"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ФИО (полностью) руководителя, контактный телефон</w:t>
            </w:r>
          </w:p>
        </w:tc>
        <w:tc>
          <w:tcPr>
            <w:tcW w:w="1955"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Полное наименование киноплощадки (кинозала), осуществляющей показ фильмов, контактный телефон, адрес электронной почты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ФИО руководителя киноплощадки (кинозала), контактный телефон</w:t>
            </w:r>
          </w:p>
        </w:tc>
        <w:tc>
          <w:tcPr>
            <w:tcW w:w="1017"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Количество ме</w:t>
            </w:r>
            <w:proofErr w:type="gramStart"/>
            <w:r w:rsidRPr="00DB0B14">
              <w:rPr>
                <w:rFonts w:ascii="Times New Roman" w:hAnsi="Times New Roman" w:cs="Times New Roman"/>
                <w:sz w:val="20"/>
                <w:szCs w:val="20"/>
              </w:rPr>
              <w:t>ст в зр</w:t>
            </w:r>
            <w:proofErr w:type="gramEnd"/>
            <w:r w:rsidRPr="00DB0B14">
              <w:rPr>
                <w:rFonts w:ascii="Times New Roman" w:hAnsi="Times New Roman" w:cs="Times New Roman"/>
                <w:sz w:val="20"/>
                <w:szCs w:val="20"/>
              </w:rPr>
              <w:t>ительном зале</w:t>
            </w:r>
          </w:p>
        </w:tc>
        <w:tc>
          <w:tcPr>
            <w:tcW w:w="1017"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Доступность объекта для инвалидов</w:t>
            </w:r>
          </w:p>
        </w:tc>
        <w:tc>
          <w:tcPr>
            <w:tcW w:w="915" w:type="dxa"/>
            <w:vMerge w:val="restar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Доступность кинозала для инвалидов </w:t>
            </w:r>
          </w:p>
        </w:tc>
        <w:tc>
          <w:tcPr>
            <w:tcW w:w="2860"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Доступность услуги </w:t>
            </w:r>
            <w:proofErr w:type="gramStart"/>
            <w:r w:rsidRPr="00DB0B14">
              <w:rPr>
                <w:rFonts w:ascii="Times New Roman" w:hAnsi="Times New Roman" w:cs="Times New Roman"/>
                <w:sz w:val="20"/>
                <w:szCs w:val="20"/>
              </w:rPr>
              <w:t>публичного</w:t>
            </w:r>
            <w:proofErr w:type="gramEnd"/>
            <w:r w:rsidRPr="00DB0B14">
              <w:rPr>
                <w:rFonts w:ascii="Times New Roman" w:hAnsi="Times New Roman" w:cs="Times New Roman"/>
                <w:sz w:val="20"/>
                <w:szCs w:val="20"/>
              </w:rPr>
              <w:t xml:space="preserve"> кинопоказа для инвалидов</w:t>
            </w:r>
          </w:p>
        </w:tc>
      </w:tr>
      <w:tr w:rsidR="005E6431" w:rsidRPr="00DB0B14" w:rsidTr="005E6431">
        <w:trPr>
          <w:trHeight w:val="149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spacing w:after="0" w:line="240" w:lineRule="auto"/>
              <w:rPr>
                <w:rFonts w:ascii="Times New Roman" w:eastAsia="Times New Roman" w:hAnsi="Times New Roman"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eastAsia="Times New Roman" w:hAnsi="Times New Roman" w:cs="Times New Roman"/>
                <w:sz w:val="18"/>
                <w:szCs w:val="18"/>
              </w:rPr>
            </w:pPr>
            <w:r w:rsidRPr="00DB0B14">
              <w:rPr>
                <w:rFonts w:ascii="Times New Roman" w:hAnsi="Times New Roman" w:cs="Times New Roman"/>
                <w:sz w:val="18"/>
                <w:szCs w:val="18"/>
              </w:rPr>
              <w:t>Наличие оборудования для тифлокомментирования</w:t>
            </w:r>
          </w:p>
        </w:tc>
        <w:tc>
          <w:tcPr>
            <w:tcW w:w="70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18"/>
                <w:szCs w:val="18"/>
              </w:rPr>
            </w:pPr>
            <w:r w:rsidRPr="00DB0B14">
              <w:rPr>
                <w:rFonts w:ascii="Times New Roman" w:hAnsi="Times New Roman" w:cs="Times New Roman"/>
                <w:sz w:val="18"/>
                <w:szCs w:val="18"/>
              </w:rPr>
              <w:t>Наличие оборудования для субтитрирования</w:t>
            </w:r>
          </w:p>
        </w:tc>
        <w:tc>
          <w:tcPr>
            <w:tcW w:w="127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18"/>
                <w:szCs w:val="18"/>
              </w:rPr>
            </w:pPr>
            <w:proofErr w:type="gramStart"/>
            <w:r w:rsidRPr="00DB0B14">
              <w:rPr>
                <w:rFonts w:ascii="Times New Roman" w:hAnsi="Times New Roman" w:cs="Times New Roman"/>
                <w:sz w:val="18"/>
                <w:szCs w:val="18"/>
              </w:rPr>
              <w:t>Наличие системы персонального увеличения звука («обратная петля»</w:t>
            </w:r>
            <w:proofErr w:type="gramEnd"/>
          </w:p>
        </w:tc>
      </w:tr>
      <w:tr w:rsidR="005E6431" w:rsidRPr="00DB0B14" w:rsidTr="005E6431">
        <w:trPr>
          <w:trHeight w:val="607"/>
        </w:trPr>
        <w:tc>
          <w:tcPr>
            <w:tcW w:w="56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1</w:t>
            </w:r>
          </w:p>
        </w:tc>
        <w:tc>
          <w:tcPr>
            <w:tcW w:w="141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город Югорск</w:t>
            </w:r>
          </w:p>
        </w:tc>
        <w:tc>
          <w:tcPr>
            <w:tcW w:w="184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Муниципальное автономное учреждение «Центр культуры «Югра-презент»</w:t>
            </w:r>
          </w:p>
        </w:tc>
        <w:tc>
          <w:tcPr>
            <w:tcW w:w="141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628260</w:t>
            </w:r>
          </w:p>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ХМАО-Югра, г. Югорск, ул. Спортивная, 6</w:t>
            </w:r>
          </w:p>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8-34675-70273</w:t>
            </w:r>
          </w:p>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lang w:val="en-US"/>
              </w:rPr>
              <w:t>yugra</w:t>
            </w:r>
            <w:r w:rsidRPr="00DB0B14">
              <w:rPr>
                <w:rFonts w:ascii="Times New Roman" w:hAnsi="Times New Roman" w:cs="Times New Roman"/>
                <w:sz w:val="20"/>
                <w:szCs w:val="20"/>
              </w:rPr>
              <w:t>-</w:t>
            </w:r>
            <w:r w:rsidRPr="00DB0B14">
              <w:rPr>
                <w:rFonts w:ascii="Times New Roman" w:hAnsi="Times New Roman" w:cs="Times New Roman"/>
                <w:sz w:val="20"/>
                <w:szCs w:val="20"/>
                <w:lang w:val="en-US"/>
              </w:rPr>
              <w:t>prezent</w:t>
            </w:r>
            <w:r w:rsidRPr="00DB0B14">
              <w:rPr>
                <w:rFonts w:ascii="Times New Roman" w:hAnsi="Times New Roman" w:cs="Times New Roman"/>
                <w:sz w:val="20"/>
                <w:szCs w:val="20"/>
              </w:rPr>
              <w:t>@</w:t>
            </w:r>
            <w:r w:rsidRPr="00DB0B14">
              <w:rPr>
                <w:rFonts w:ascii="Times New Roman" w:hAnsi="Times New Roman" w:cs="Times New Roman"/>
                <w:sz w:val="20"/>
                <w:szCs w:val="20"/>
                <w:lang w:val="en-US"/>
              </w:rPr>
              <w:t>mail</w:t>
            </w:r>
            <w:r w:rsidRPr="00DB0B14">
              <w:rPr>
                <w:rFonts w:ascii="Times New Roman" w:hAnsi="Times New Roman" w:cs="Times New Roman"/>
                <w:sz w:val="20"/>
                <w:szCs w:val="20"/>
              </w:rPr>
              <w:t>.</w:t>
            </w:r>
            <w:r w:rsidRPr="00DB0B14">
              <w:rPr>
                <w:rFonts w:ascii="Times New Roman" w:hAnsi="Times New Roman" w:cs="Times New Roman"/>
                <w:sz w:val="20"/>
                <w:szCs w:val="20"/>
                <w:lang w:val="en-US"/>
              </w:rPr>
              <w:t>ru</w:t>
            </w:r>
          </w:p>
        </w:tc>
        <w:tc>
          <w:tcPr>
            <w:tcW w:w="116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Самарина Надежда Тимофеевна, </w:t>
            </w:r>
          </w:p>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8-34675-71044</w:t>
            </w:r>
          </w:p>
        </w:tc>
        <w:tc>
          <w:tcPr>
            <w:tcW w:w="195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Муниципальное автономное учреждение «Центр культуры «Югра-презент», </w:t>
            </w:r>
          </w:p>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(34675) 71044,  </w:t>
            </w:r>
            <w:r w:rsidRPr="00DB0B14">
              <w:rPr>
                <w:rFonts w:ascii="Times New Roman" w:hAnsi="Times New Roman" w:cs="Times New Roman"/>
                <w:sz w:val="20"/>
                <w:szCs w:val="20"/>
                <w:lang w:val="en-US"/>
              </w:rPr>
              <w:t>yugra</w:t>
            </w:r>
            <w:r w:rsidRPr="00DB0B14">
              <w:rPr>
                <w:rFonts w:ascii="Times New Roman" w:hAnsi="Times New Roman" w:cs="Times New Roman"/>
                <w:sz w:val="20"/>
                <w:szCs w:val="20"/>
              </w:rPr>
              <w:t>-</w:t>
            </w:r>
            <w:r w:rsidRPr="00DB0B14">
              <w:rPr>
                <w:rFonts w:ascii="Times New Roman" w:hAnsi="Times New Roman" w:cs="Times New Roman"/>
                <w:sz w:val="20"/>
                <w:szCs w:val="20"/>
                <w:lang w:val="en-US"/>
              </w:rPr>
              <w:t>prezent</w:t>
            </w:r>
            <w:r w:rsidRPr="00DB0B14">
              <w:rPr>
                <w:rFonts w:ascii="Times New Roman" w:hAnsi="Times New Roman" w:cs="Times New Roman"/>
                <w:sz w:val="20"/>
                <w:szCs w:val="20"/>
              </w:rPr>
              <w:t>@</w:t>
            </w:r>
            <w:r w:rsidRPr="00DB0B14">
              <w:rPr>
                <w:rFonts w:ascii="Times New Roman" w:hAnsi="Times New Roman" w:cs="Times New Roman"/>
                <w:sz w:val="20"/>
                <w:szCs w:val="20"/>
                <w:lang w:val="en-US"/>
              </w:rPr>
              <w:t>mail</w:t>
            </w:r>
            <w:r w:rsidRPr="00DB0B14">
              <w:rPr>
                <w:rFonts w:ascii="Times New Roman" w:hAnsi="Times New Roman" w:cs="Times New Roman"/>
                <w:sz w:val="20"/>
                <w:szCs w:val="20"/>
              </w:rPr>
              <w:t>.</w:t>
            </w:r>
            <w:r w:rsidRPr="00DB0B14">
              <w:rPr>
                <w:rFonts w:ascii="Times New Roman" w:hAnsi="Times New Roman" w:cs="Times New Roman"/>
                <w:sz w:val="20"/>
                <w:szCs w:val="20"/>
                <w:lang w:val="en-US"/>
              </w:rPr>
              <w:t>ru</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Самарина Надежда Тимофеевна </w:t>
            </w:r>
          </w:p>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8-34675-71044</w:t>
            </w:r>
          </w:p>
        </w:tc>
        <w:tc>
          <w:tcPr>
            <w:tcW w:w="10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2 /745</w:t>
            </w:r>
          </w:p>
        </w:tc>
        <w:tc>
          <w:tcPr>
            <w:tcW w:w="10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 xml:space="preserve">доступен </w:t>
            </w:r>
          </w:p>
        </w:tc>
        <w:tc>
          <w:tcPr>
            <w:tcW w:w="9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доступен частично</w:t>
            </w:r>
          </w:p>
        </w:tc>
        <w:tc>
          <w:tcPr>
            <w:tcW w:w="8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нет</w:t>
            </w:r>
          </w:p>
        </w:tc>
        <w:tc>
          <w:tcPr>
            <w:tcW w:w="70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нет</w:t>
            </w:r>
          </w:p>
        </w:tc>
        <w:tc>
          <w:tcPr>
            <w:tcW w:w="127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нет</w:t>
            </w:r>
          </w:p>
        </w:tc>
      </w:tr>
      <w:tr w:rsidR="005E6431" w:rsidRPr="00DB0B14" w:rsidTr="005E6431">
        <w:trPr>
          <w:trHeight w:val="607"/>
        </w:trPr>
        <w:tc>
          <w:tcPr>
            <w:tcW w:w="56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w:t>
            </w:r>
          </w:p>
        </w:tc>
        <w:tc>
          <w:tcPr>
            <w:tcW w:w="141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город Югорск</w:t>
            </w:r>
          </w:p>
        </w:tc>
        <w:tc>
          <w:tcPr>
            <w:tcW w:w="184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Общество с ограниченной ответственностью «Континент Синема Менеджмент»</w:t>
            </w:r>
          </w:p>
        </w:tc>
        <w:tc>
          <w:tcPr>
            <w:tcW w:w="141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628260</w:t>
            </w:r>
          </w:p>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ХМАО-Югра, г. Югорск, ул. Октябрьская</w:t>
            </w:r>
            <w:proofErr w:type="gramStart"/>
            <w:r w:rsidRPr="00DB0B14">
              <w:rPr>
                <w:rFonts w:ascii="Times New Roman" w:hAnsi="Times New Roman" w:cs="Times New Roman"/>
                <w:sz w:val="20"/>
                <w:szCs w:val="20"/>
              </w:rPr>
              <w:t>.д</w:t>
            </w:r>
            <w:proofErr w:type="gramEnd"/>
            <w:r w:rsidRPr="00DB0B14">
              <w:rPr>
                <w:rFonts w:ascii="Times New Roman" w:hAnsi="Times New Roman" w:cs="Times New Roman"/>
                <w:sz w:val="20"/>
                <w:szCs w:val="20"/>
              </w:rPr>
              <w:t>.2</w:t>
            </w:r>
          </w:p>
          <w:p w:rsidR="005E6431" w:rsidRPr="00DB0B14" w:rsidRDefault="005E6431" w:rsidP="00DB0B14">
            <w:pPr>
              <w:spacing w:after="0" w:line="240" w:lineRule="auto"/>
              <w:jc w:val="center"/>
              <w:rPr>
                <w:rFonts w:ascii="Times New Roman" w:eastAsia="Calibri" w:hAnsi="Times New Roman" w:cs="Times New Roman"/>
                <w:sz w:val="20"/>
                <w:szCs w:val="20"/>
                <w:lang w:eastAsia="ru-RU"/>
              </w:rPr>
            </w:pPr>
            <w:r w:rsidRPr="00DB0B14">
              <w:rPr>
                <w:rFonts w:ascii="Times New Roman" w:eastAsia="Calibri" w:hAnsi="Times New Roman" w:cs="Times New Roman"/>
                <w:sz w:val="20"/>
                <w:szCs w:val="20"/>
                <w:lang w:eastAsia="ru-RU"/>
              </w:rPr>
              <w:t>+7(922)210-10-15</w:t>
            </w:r>
          </w:p>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info@kontinent-cinema.ru</w:t>
            </w:r>
          </w:p>
        </w:tc>
        <w:tc>
          <w:tcPr>
            <w:tcW w:w="1163"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Ворожцов Алексей Васильевич,</w:t>
            </w:r>
          </w:p>
          <w:p w:rsidR="005E6431" w:rsidRPr="00DB0B14" w:rsidRDefault="005E6431" w:rsidP="00DB0B14">
            <w:pPr>
              <w:spacing w:after="0" w:line="240" w:lineRule="auto"/>
              <w:jc w:val="center"/>
              <w:rPr>
                <w:rFonts w:ascii="Times New Roman" w:eastAsia="Calibri" w:hAnsi="Times New Roman" w:cs="Times New Roman"/>
                <w:sz w:val="20"/>
                <w:szCs w:val="20"/>
                <w:lang w:eastAsia="ru-RU"/>
              </w:rPr>
            </w:pPr>
            <w:r w:rsidRPr="00DB0B14">
              <w:rPr>
                <w:rFonts w:ascii="Times New Roman" w:eastAsia="Calibri" w:hAnsi="Times New Roman" w:cs="Times New Roman"/>
                <w:sz w:val="20"/>
                <w:szCs w:val="20"/>
                <w:lang w:val="en-US" w:eastAsia="ru-RU"/>
              </w:rPr>
              <w:t>+7(922)210-10-15</w:t>
            </w:r>
          </w:p>
          <w:p w:rsidR="005E6431" w:rsidRPr="00DB0B14" w:rsidRDefault="005E6431" w:rsidP="00DB0B14">
            <w:pPr>
              <w:spacing w:after="0" w:line="240" w:lineRule="auto"/>
              <w:jc w:val="center"/>
              <w:rPr>
                <w:rFonts w:ascii="Times New Roman" w:hAnsi="Times New Roman" w:cs="Times New Roman"/>
                <w:sz w:val="20"/>
                <w:szCs w:val="20"/>
              </w:rPr>
            </w:pPr>
          </w:p>
        </w:tc>
        <w:tc>
          <w:tcPr>
            <w:tcW w:w="195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Кинотеатр «Континент Синема»,</w:t>
            </w:r>
          </w:p>
          <w:p w:rsidR="005E6431" w:rsidRPr="00DB0B14" w:rsidRDefault="005E6431" w:rsidP="00DB0B14">
            <w:pPr>
              <w:spacing w:after="0" w:line="240" w:lineRule="auto"/>
              <w:jc w:val="center"/>
              <w:rPr>
                <w:rFonts w:ascii="Times New Roman" w:eastAsia="Calibri" w:hAnsi="Times New Roman" w:cs="Times New Roman"/>
                <w:sz w:val="20"/>
                <w:szCs w:val="20"/>
                <w:lang w:eastAsia="ru-RU"/>
              </w:rPr>
            </w:pPr>
            <w:r w:rsidRPr="00DB0B14">
              <w:rPr>
                <w:rFonts w:ascii="Times New Roman" w:eastAsia="Calibri" w:hAnsi="Times New Roman" w:cs="Times New Roman"/>
                <w:sz w:val="20"/>
                <w:szCs w:val="20"/>
                <w:lang w:eastAsia="ru-RU"/>
              </w:rPr>
              <w:t>+7(922)210-10-15,</w:t>
            </w:r>
          </w:p>
          <w:p w:rsidR="005E6431" w:rsidRPr="00DB0B14" w:rsidRDefault="005E6431" w:rsidP="00DB0B14">
            <w:pPr>
              <w:spacing w:after="0" w:line="240" w:lineRule="auto"/>
              <w:jc w:val="center"/>
              <w:rPr>
                <w:rFonts w:ascii="Times New Roman" w:eastAsia="Calibri" w:hAnsi="Times New Roman" w:cs="Times New Roman"/>
                <w:sz w:val="20"/>
                <w:szCs w:val="20"/>
                <w:lang w:eastAsia="ru-RU"/>
              </w:rPr>
            </w:pPr>
            <w:r w:rsidRPr="00DB0B14">
              <w:rPr>
                <w:rFonts w:ascii="Times New Roman" w:eastAsia="Calibri" w:hAnsi="Times New Roman" w:cs="Times New Roman"/>
                <w:sz w:val="20"/>
                <w:szCs w:val="20"/>
                <w:lang w:eastAsia="ru-RU"/>
              </w:rPr>
              <w:t>(34675) 76875</w:t>
            </w:r>
          </w:p>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info@kontinent-cinema.ru</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Девяткова Екатерина, +7(919)933-50-22</w:t>
            </w:r>
          </w:p>
        </w:tc>
        <w:tc>
          <w:tcPr>
            <w:tcW w:w="10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100+100+70= 270</w:t>
            </w:r>
          </w:p>
        </w:tc>
        <w:tc>
          <w:tcPr>
            <w:tcW w:w="10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доступен</w:t>
            </w:r>
          </w:p>
        </w:tc>
        <w:tc>
          <w:tcPr>
            <w:tcW w:w="9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доступен частично</w:t>
            </w:r>
          </w:p>
        </w:tc>
        <w:tc>
          <w:tcPr>
            <w:tcW w:w="8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нет</w:t>
            </w:r>
          </w:p>
        </w:tc>
        <w:tc>
          <w:tcPr>
            <w:tcW w:w="70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нет</w:t>
            </w:r>
          </w:p>
        </w:tc>
        <w:tc>
          <w:tcPr>
            <w:tcW w:w="127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нет</w:t>
            </w:r>
          </w:p>
        </w:tc>
      </w:tr>
      <w:tr w:rsidR="005E6431" w:rsidRPr="00DB0B14" w:rsidTr="005E6431">
        <w:trPr>
          <w:trHeight w:val="607"/>
        </w:trPr>
        <w:tc>
          <w:tcPr>
            <w:tcW w:w="56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3</w:t>
            </w:r>
          </w:p>
        </w:tc>
        <w:tc>
          <w:tcPr>
            <w:tcW w:w="141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город Югорск</w:t>
            </w:r>
          </w:p>
        </w:tc>
        <w:tc>
          <w:tcPr>
            <w:tcW w:w="184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Общество с ограниченной ответственностью «КиноЛюкс»</w:t>
            </w:r>
          </w:p>
        </w:tc>
        <w:tc>
          <w:tcPr>
            <w:tcW w:w="1414"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628260, г. Югорск, ул. Агиришская. 11</w:t>
            </w:r>
          </w:p>
        </w:tc>
        <w:tc>
          <w:tcPr>
            <w:tcW w:w="116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Тылис Максим Сергеевич. 9049806239</w:t>
            </w:r>
          </w:p>
        </w:tc>
        <w:tc>
          <w:tcPr>
            <w:tcW w:w="195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Кинотеатр «Кинофокс», (34675) 52585,</w:t>
            </w:r>
          </w:p>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г. Югорск, ул. Агиришская, 11</w:t>
            </w:r>
          </w:p>
        </w:tc>
        <w:tc>
          <w:tcPr>
            <w:tcW w:w="127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Тылис Максим Сергеевич, 9049806239</w:t>
            </w:r>
          </w:p>
        </w:tc>
        <w:tc>
          <w:tcPr>
            <w:tcW w:w="10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292</w:t>
            </w:r>
          </w:p>
        </w:tc>
        <w:tc>
          <w:tcPr>
            <w:tcW w:w="1017"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доступен</w:t>
            </w:r>
          </w:p>
        </w:tc>
        <w:tc>
          <w:tcPr>
            <w:tcW w:w="9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доступен частично</w:t>
            </w:r>
          </w:p>
        </w:tc>
        <w:tc>
          <w:tcPr>
            <w:tcW w:w="878"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нет</w:t>
            </w:r>
          </w:p>
        </w:tc>
        <w:tc>
          <w:tcPr>
            <w:tcW w:w="709"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нет</w:t>
            </w:r>
          </w:p>
        </w:tc>
        <w:tc>
          <w:tcPr>
            <w:tcW w:w="127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jc w:val="center"/>
              <w:rPr>
                <w:rFonts w:ascii="Times New Roman" w:eastAsia="Times New Roman" w:hAnsi="Times New Roman" w:cs="Times New Roman"/>
                <w:sz w:val="20"/>
                <w:szCs w:val="20"/>
              </w:rPr>
            </w:pPr>
            <w:r w:rsidRPr="00DB0B14">
              <w:rPr>
                <w:rFonts w:ascii="Times New Roman" w:hAnsi="Times New Roman" w:cs="Times New Roman"/>
                <w:sz w:val="20"/>
                <w:szCs w:val="20"/>
              </w:rPr>
              <w:t>нет</w:t>
            </w:r>
          </w:p>
        </w:tc>
      </w:tr>
    </w:tbl>
    <w:p w:rsidR="005E6431" w:rsidRPr="00DB0B14" w:rsidRDefault="005E6431" w:rsidP="00DB0B14">
      <w:pPr>
        <w:spacing w:after="0" w:line="240" w:lineRule="auto"/>
        <w:rPr>
          <w:rFonts w:ascii="Times New Roman" w:eastAsia="Calibri" w:hAnsi="Times New Roman" w:cs="Times New Roman"/>
          <w:b/>
          <w:sz w:val="24"/>
          <w:szCs w:val="24"/>
          <w:lang w:eastAsia="ru-RU"/>
        </w:rPr>
        <w:sectPr w:rsidR="005E6431" w:rsidRPr="00DB0B14">
          <w:pgSz w:w="16838" w:h="11906" w:orient="landscape"/>
          <w:pgMar w:top="1134" w:right="1418" w:bottom="709" w:left="1134" w:header="709" w:footer="709" w:gutter="0"/>
          <w:cols w:space="720"/>
        </w:sectPr>
      </w:pPr>
    </w:p>
    <w:p w:rsidR="00BC22A0" w:rsidRPr="00801FAB" w:rsidRDefault="007158B0" w:rsidP="00DB0B14">
      <w:pPr>
        <w:spacing w:after="0" w:line="240" w:lineRule="auto"/>
        <w:jc w:val="center"/>
        <w:rPr>
          <w:rFonts w:ascii="Times New Roman" w:eastAsia="Times New Roman" w:hAnsi="Times New Roman" w:cs="Times New Roman"/>
          <w:b/>
          <w:i/>
          <w:sz w:val="24"/>
          <w:szCs w:val="24"/>
          <w:lang w:eastAsia="ru-RU"/>
        </w:rPr>
      </w:pPr>
      <w:r w:rsidRPr="00DB0B14">
        <w:rPr>
          <w:rFonts w:ascii="Times New Roman" w:eastAsia="Times New Roman" w:hAnsi="Times New Roman" w:cs="Times New Roman"/>
          <w:b/>
          <w:sz w:val="24"/>
          <w:szCs w:val="24"/>
          <w:lang w:eastAsia="ru-RU"/>
        </w:rPr>
        <w:lastRenderedPageBreak/>
        <w:t>3</w:t>
      </w:r>
      <w:r w:rsidRPr="00801FAB">
        <w:rPr>
          <w:rFonts w:ascii="Times New Roman" w:eastAsia="Times New Roman" w:hAnsi="Times New Roman" w:cs="Times New Roman"/>
          <w:b/>
          <w:sz w:val="24"/>
          <w:szCs w:val="24"/>
          <w:lang w:eastAsia="ru-RU"/>
        </w:rPr>
        <w:t>.</w:t>
      </w:r>
      <w:r w:rsidR="00BC22A0" w:rsidRPr="00801FAB">
        <w:rPr>
          <w:rFonts w:ascii="Times New Roman" w:eastAsia="Times New Roman" w:hAnsi="Times New Roman" w:cs="Times New Roman"/>
          <w:b/>
          <w:sz w:val="24"/>
          <w:szCs w:val="24"/>
          <w:lang w:eastAsia="ru-RU"/>
        </w:rPr>
        <w:t>10</w:t>
      </w:r>
      <w:r w:rsidRPr="00801FAB">
        <w:rPr>
          <w:rFonts w:ascii="Times New Roman" w:eastAsia="Times New Roman" w:hAnsi="Times New Roman" w:cs="Times New Roman"/>
          <w:b/>
          <w:sz w:val="24"/>
          <w:szCs w:val="24"/>
          <w:lang w:eastAsia="ru-RU"/>
        </w:rPr>
        <w:t xml:space="preserve">. </w:t>
      </w:r>
      <w:r w:rsidR="00BC22A0" w:rsidRPr="00801FAB">
        <w:rPr>
          <w:rFonts w:ascii="Times New Roman" w:eastAsia="Times New Roman" w:hAnsi="Times New Roman" w:cs="Times New Roman"/>
          <w:b/>
          <w:sz w:val="24"/>
          <w:szCs w:val="24"/>
          <w:lang w:eastAsia="ru-RU"/>
        </w:rPr>
        <w:t>Народная художественная культура</w:t>
      </w:r>
    </w:p>
    <w:p w:rsidR="00BC22A0" w:rsidRPr="00801FAB" w:rsidRDefault="00BC22A0" w:rsidP="00DB0B14">
      <w:pPr>
        <w:pStyle w:val="afc"/>
      </w:pPr>
    </w:p>
    <w:p w:rsidR="00885939" w:rsidRPr="00801FAB" w:rsidRDefault="003D2A16" w:rsidP="00DB0B14">
      <w:pPr>
        <w:pStyle w:val="afc"/>
        <w:jc w:val="center"/>
      </w:pPr>
      <w:r w:rsidRPr="00801FAB">
        <w:t>3.</w:t>
      </w:r>
      <w:r w:rsidR="00E32790" w:rsidRPr="00801FAB">
        <w:t>1</w:t>
      </w:r>
      <w:r w:rsidR="00BC22A0" w:rsidRPr="00801FAB">
        <w:t>1</w:t>
      </w:r>
      <w:r w:rsidRPr="00801FAB">
        <w:t xml:space="preserve">. </w:t>
      </w:r>
      <w:r w:rsidR="00885939" w:rsidRPr="00801FAB">
        <w:t>Парки культуры и отдыха</w:t>
      </w:r>
    </w:p>
    <w:p w:rsidR="00B867DD" w:rsidRPr="00801FAB" w:rsidRDefault="00B867DD" w:rsidP="00DB0B14">
      <w:pPr>
        <w:spacing w:after="0" w:line="240" w:lineRule="auto"/>
        <w:ind w:firstLine="708"/>
        <w:jc w:val="both"/>
        <w:rPr>
          <w:rFonts w:ascii="Times New Roman" w:eastAsia="Times New Roman" w:hAnsi="Times New Roman" w:cs="Times New Roman"/>
          <w:sz w:val="24"/>
          <w:szCs w:val="24"/>
          <w:lang w:eastAsia="ru-RU"/>
        </w:rPr>
      </w:pPr>
    </w:p>
    <w:p w:rsidR="002C47F4" w:rsidRPr="00801FAB" w:rsidRDefault="002C47F4" w:rsidP="00DB0B14">
      <w:pPr>
        <w:pStyle w:val="afb"/>
        <w:rPr>
          <w:lang w:val="ru-RU"/>
        </w:rPr>
      </w:pPr>
      <w:bookmarkStart w:id="20" w:name="_Toc368064886"/>
      <w:r w:rsidRPr="00801FAB">
        <w:t>IV</w:t>
      </w:r>
      <w:r w:rsidRPr="00801FAB">
        <w:rPr>
          <w:lang w:val="ru-RU"/>
        </w:rPr>
        <w:t>. Кадровая работа</w:t>
      </w:r>
      <w:bookmarkEnd w:id="20"/>
    </w:p>
    <w:p w:rsidR="00B867DD" w:rsidRPr="00801FAB" w:rsidRDefault="00B867DD" w:rsidP="00DB0B14">
      <w:pPr>
        <w:spacing w:after="0" w:line="240" w:lineRule="auto"/>
        <w:jc w:val="center"/>
        <w:rPr>
          <w:rFonts w:ascii="Times New Roman" w:hAnsi="Times New Roman" w:cs="Times New Roman"/>
          <w:i/>
          <w:sz w:val="24"/>
          <w:szCs w:val="24"/>
        </w:rPr>
      </w:pPr>
    </w:p>
    <w:p w:rsidR="00367709" w:rsidRPr="00801FAB" w:rsidRDefault="00367709" w:rsidP="000959E4">
      <w:pPr>
        <w:pStyle w:val="afc"/>
        <w:ind w:left="567"/>
        <w:jc w:val="left"/>
      </w:pPr>
      <w:bookmarkStart w:id="21" w:name="_Toc368064887"/>
      <w:r w:rsidRPr="00801FAB">
        <w:t>4.1. Повышение квалификации работников культуры по видам деятельности:</w:t>
      </w:r>
      <w:bookmarkEnd w:id="21"/>
    </w:p>
    <w:tbl>
      <w:tblPr>
        <w:tblW w:w="9213" w:type="dxa"/>
        <w:jc w:val="center"/>
        <w:tblInd w:w="183" w:type="dxa"/>
        <w:tblLayout w:type="fixed"/>
        <w:tblCellMar>
          <w:left w:w="40" w:type="dxa"/>
          <w:right w:w="40" w:type="dxa"/>
        </w:tblCellMar>
        <w:tblLook w:val="04A0" w:firstRow="1" w:lastRow="0" w:firstColumn="1" w:lastColumn="0" w:noHBand="0" w:noVBand="1"/>
      </w:tblPr>
      <w:tblGrid>
        <w:gridCol w:w="568"/>
        <w:gridCol w:w="729"/>
        <w:gridCol w:w="992"/>
        <w:gridCol w:w="1751"/>
        <w:gridCol w:w="1134"/>
        <w:gridCol w:w="1346"/>
        <w:gridCol w:w="1134"/>
        <w:gridCol w:w="1559"/>
      </w:tblGrid>
      <w:tr w:rsidR="00367709" w:rsidRPr="00DB0B14" w:rsidTr="00456320">
        <w:trPr>
          <w:trHeight w:val="586"/>
          <w:jc w:val="center"/>
        </w:trPr>
        <w:tc>
          <w:tcPr>
            <w:tcW w:w="568" w:type="dxa"/>
            <w:tcBorders>
              <w:top w:val="single" w:sz="6" w:space="0" w:color="auto"/>
              <w:left w:val="single" w:sz="6" w:space="0" w:color="auto"/>
              <w:bottom w:val="single" w:sz="6" w:space="0" w:color="auto"/>
              <w:right w:val="single" w:sz="6" w:space="0" w:color="auto"/>
            </w:tcBorders>
            <w:hideMark/>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Годы</w:t>
            </w:r>
          </w:p>
        </w:tc>
        <w:tc>
          <w:tcPr>
            <w:tcW w:w="729" w:type="dxa"/>
            <w:tcBorders>
              <w:top w:val="single" w:sz="6" w:space="0" w:color="auto"/>
              <w:left w:val="single" w:sz="6" w:space="0" w:color="auto"/>
              <w:bottom w:val="single" w:sz="6" w:space="0" w:color="auto"/>
              <w:right w:val="single" w:sz="6" w:space="0" w:color="auto"/>
            </w:tcBorders>
            <w:hideMark/>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Всего</w:t>
            </w:r>
          </w:p>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(чел.)</w:t>
            </w:r>
          </w:p>
        </w:tc>
        <w:tc>
          <w:tcPr>
            <w:tcW w:w="992" w:type="dxa"/>
            <w:tcBorders>
              <w:top w:val="single" w:sz="6" w:space="0" w:color="auto"/>
              <w:left w:val="single" w:sz="6" w:space="0" w:color="auto"/>
              <w:bottom w:val="single" w:sz="6" w:space="0" w:color="auto"/>
              <w:right w:val="single" w:sz="6" w:space="0" w:color="auto"/>
            </w:tcBorders>
            <w:hideMark/>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 xml:space="preserve">Педагоги </w:t>
            </w:r>
          </w:p>
        </w:tc>
        <w:tc>
          <w:tcPr>
            <w:tcW w:w="1751" w:type="dxa"/>
            <w:tcBorders>
              <w:top w:val="single" w:sz="6" w:space="0" w:color="auto"/>
              <w:left w:val="single" w:sz="6" w:space="0" w:color="auto"/>
              <w:bottom w:val="single" w:sz="6" w:space="0" w:color="auto"/>
              <w:right w:val="single" w:sz="6" w:space="0" w:color="auto"/>
            </w:tcBorders>
            <w:hideMark/>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Клубные работники (специалисты иных учреждений культурно-досугового типа – дома творчества; центры ремёсел)</w:t>
            </w:r>
          </w:p>
        </w:tc>
        <w:tc>
          <w:tcPr>
            <w:tcW w:w="1134" w:type="dxa"/>
            <w:tcBorders>
              <w:top w:val="single" w:sz="6" w:space="0" w:color="auto"/>
              <w:left w:val="single" w:sz="6" w:space="0" w:color="auto"/>
              <w:bottom w:val="single" w:sz="6" w:space="0" w:color="auto"/>
              <w:right w:val="single" w:sz="6" w:space="0" w:color="auto"/>
            </w:tcBorders>
            <w:hideMark/>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Библиотечные работники</w:t>
            </w:r>
          </w:p>
        </w:tc>
        <w:tc>
          <w:tcPr>
            <w:tcW w:w="1346" w:type="dxa"/>
            <w:tcBorders>
              <w:top w:val="single" w:sz="6" w:space="0" w:color="auto"/>
              <w:left w:val="single" w:sz="6" w:space="0" w:color="auto"/>
              <w:bottom w:val="single" w:sz="6" w:space="0" w:color="auto"/>
              <w:right w:val="single" w:sz="6" w:space="0" w:color="auto"/>
            </w:tcBorders>
            <w:hideMark/>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Музейные работники</w:t>
            </w:r>
          </w:p>
        </w:tc>
        <w:tc>
          <w:tcPr>
            <w:tcW w:w="1134" w:type="dxa"/>
            <w:tcBorders>
              <w:top w:val="single" w:sz="6" w:space="0" w:color="auto"/>
              <w:left w:val="single" w:sz="6" w:space="0" w:color="auto"/>
              <w:bottom w:val="single" w:sz="6" w:space="0" w:color="auto"/>
              <w:right w:val="single" w:sz="6" w:space="0" w:color="auto"/>
            </w:tcBorders>
            <w:hideMark/>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Специалисты учреждений кино</w:t>
            </w:r>
          </w:p>
        </w:tc>
        <w:tc>
          <w:tcPr>
            <w:tcW w:w="1559" w:type="dxa"/>
            <w:tcBorders>
              <w:top w:val="single" w:sz="6" w:space="0" w:color="auto"/>
              <w:left w:val="single" w:sz="6" w:space="0" w:color="auto"/>
              <w:bottom w:val="single" w:sz="6" w:space="0" w:color="auto"/>
              <w:right w:val="single" w:sz="6" w:space="0" w:color="auto"/>
            </w:tcBorders>
            <w:hideMark/>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Специалисты учреждений профессионального искусства (концертных организаций, самостоятельных профессиональных коллективов, театров)</w:t>
            </w:r>
          </w:p>
        </w:tc>
      </w:tr>
      <w:tr w:rsidR="00367709" w:rsidRPr="00DB0B14" w:rsidTr="00456320">
        <w:trPr>
          <w:trHeight w:val="247"/>
          <w:jc w:val="center"/>
        </w:trPr>
        <w:tc>
          <w:tcPr>
            <w:tcW w:w="568" w:type="dxa"/>
            <w:tcBorders>
              <w:top w:val="single" w:sz="6" w:space="0" w:color="auto"/>
              <w:left w:val="single" w:sz="6" w:space="0" w:color="auto"/>
              <w:bottom w:val="single" w:sz="6" w:space="0" w:color="auto"/>
              <w:right w:val="single" w:sz="6" w:space="0" w:color="auto"/>
            </w:tcBorders>
            <w:hideMark/>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2015 г.</w:t>
            </w:r>
          </w:p>
        </w:tc>
        <w:tc>
          <w:tcPr>
            <w:tcW w:w="729"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52</w:t>
            </w:r>
          </w:p>
        </w:tc>
        <w:tc>
          <w:tcPr>
            <w:tcW w:w="992"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18</w:t>
            </w:r>
          </w:p>
        </w:tc>
        <w:tc>
          <w:tcPr>
            <w:tcW w:w="1751"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23</w:t>
            </w:r>
          </w:p>
        </w:tc>
        <w:tc>
          <w:tcPr>
            <w:tcW w:w="1134"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6</w:t>
            </w:r>
          </w:p>
        </w:tc>
        <w:tc>
          <w:tcPr>
            <w:tcW w:w="1346"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5</w:t>
            </w:r>
          </w:p>
        </w:tc>
        <w:tc>
          <w:tcPr>
            <w:tcW w:w="1134"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0</w:t>
            </w:r>
          </w:p>
        </w:tc>
        <w:tc>
          <w:tcPr>
            <w:tcW w:w="1559"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0</w:t>
            </w:r>
          </w:p>
        </w:tc>
      </w:tr>
      <w:tr w:rsidR="00367709" w:rsidRPr="00DB0B14" w:rsidTr="00456320">
        <w:trPr>
          <w:trHeight w:val="264"/>
          <w:jc w:val="center"/>
        </w:trPr>
        <w:tc>
          <w:tcPr>
            <w:tcW w:w="568" w:type="dxa"/>
            <w:tcBorders>
              <w:top w:val="single" w:sz="6" w:space="0" w:color="auto"/>
              <w:left w:val="single" w:sz="6" w:space="0" w:color="auto"/>
              <w:bottom w:val="single" w:sz="6" w:space="0" w:color="auto"/>
              <w:right w:val="single" w:sz="6" w:space="0" w:color="auto"/>
            </w:tcBorders>
            <w:hideMark/>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2016 г.</w:t>
            </w:r>
          </w:p>
        </w:tc>
        <w:tc>
          <w:tcPr>
            <w:tcW w:w="729"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68</w:t>
            </w:r>
          </w:p>
        </w:tc>
        <w:tc>
          <w:tcPr>
            <w:tcW w:w="992"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9</w:t>
            </w:r>
          </w:p>
        </w:tc>
        <w:tc>
          <w:tcPr>
            <w:tcW w:w="1751"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32</w:t>
            </w:r>
          </w:p>
        </w:tc>
        <w:tc>
          <w:tcPr>
            <w:tcW w:w="1134"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18</w:t>
            </w:r>
          </w:p>
        </w:tc>
        <w:tc>
          <w:tcPr>
            <w:tcW w:w="1346"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9</w:t>
            </w:r>
          </w:p>
        </w:tc>
        <w:tc>
          <w:tcPr>
            <w:tcW w:w="1134"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0</w:t>
            </w:r>
          </w:p>
        </w:tc>
        <w:tc>
          <w:tcPr>
            <w:tcW w:w="1559"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0</w:t>
            </w:r>
          </w:p>
        </w:tc>
      </w:tr>
      <w:tr w:rsidR="00367709" w:rsidRPr="00DB0B14" w:rsidTr="00456320">
        <w:trPr>
          <w:trHeight w:val="269"/>
          <w:jc w:val="center"/>
        </w:trPr>
        <w:tc>
          <w:tcPr>
            <w:tcW w:w="568" w:type="dxa"/>
            <w:tcBorders>
              <w:top w:val="single" w:sz="6" w:space="0" w:color="auto"/>
              <w:left w:val="single" w:sz="6" w:space="0" w:color="auto"/>
              <w:bottom w:val="single" w:sz="6" w:space="0" w:color="auto"/>
              <w:right w:val="single" w:sz="6" w:space="0" w:color="auto"/>
            </w:tcBorders>
            <w:hideMark/>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2017 г.</w:t>
            </w:r>
          </w:p>
        </w:tc>
        <w:tc>
          <w:tcPr>
            <w:tcW w:w="729"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119</w:t>
            </w:r>
          </w:p>
        </w:tc>
        <w:tc>
          <w:tcPr>
            <w:tcW w:w="992"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44</w:t>
            </w:r>
          </w:p>
        </w:tc>
        <w:tc>
          <w:tcPr>
            <w:tcW w:w="1751"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40</w:t>
            </w:r>
          </w:p>
        </w:tc>
        <w:tc>
          <w:tcPr>
            <w:tcW w:w="1134"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23</w:t>
            </w:r>
          </w:p>
        </w:tc>
        <w:tc>
          <w:tcPr>
            <w:tcW w:w="1346"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12</w:t>
            </w:r>
          </w:p>
        </w:tc>
        <w:tc>
          <w:tcPr>
            <w:tcW w:w="1134"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0</w:t>
            </w:r>
          </w:p>
        </w:tc>
        <w:tc>
          <w:tcPr>
            <w:tcW w:w="1559" w:type="dxa"/>
            <w:tcBorders>
              <w:top w:val="single" w:sz="6" w:space="0" w:color="auto"/>
              <w:left w:val="single" w:sz="6" w:space="0" w:color="auto"/>
              <w:bottom w:val="single" w:sz="6" w:space="0" w:color="auto"/>
              <w:right w:val="single" w:sz="6"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0</w:t>
            </w:r>
          </w:p>
        </w:tc>
      </w:tr>
    </w:tbl>
    <w:p w:rsidR="00367709" w:rsidRPr="00DB0B14" w:rsidRDefault="00367709" w:rsidP="00DB0B1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B0B14">
        <w:rPr>
          <w:rFonts w:ascii="Times New Roman" w:hAnsi="Times New Roman" w:cs="Times New Roman"/>
          <w:sz w:val="24"/>
          <w:szCs w:val="24"/>
        </w:rPr>
        <w:t>Получили профессиональную подготовку в отчётном периоде всего: &lt;119&gt; человек, в том числе по новым информационным технологиям &lt;2&gt; человек.</w:t>
      </w:r>
    </w:p>
    <w:p w:rsidR="00367709" w:rsidRPr="00DB0B14" w:rsidRDefault="00367709" w:rsidP="00DB0B1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7709" w:rsidRPr="00DB0B14" w:rsidRDefault="00367709" w:rsidP="00DB0B14">
      <w:pPr>
        <w:widowControl w:val="0"/>
        <w:autoSpaceDE w:val="0"/>
        <w:autoSpaceDN w:val="0"/>
        <w:adjustRightInd w:val="0"/>
        <w:spacing w:after="0" w:line="240" w:lineRule="auto"/>
        <w:ind w:right="53" w:firstLine="709"/>
        <w:jc w:val="both"/>
        <w:rPr>
          <w:rFonts w:ascii="Times New Roman" w:hAnsi="Times New Roman" w:cs="Times New Roman"/>
          <w:sz w:val="24"/>
          <w:szCs w:val="24"/>
        </w:rPr>
      </w:pPr>
      <w:r w:rsidRPr="00DB0B14">
        <w:rPr>
          <w:rFonts w:ascii="Times New Roman" w:hAnsi="Times New Roman" w:cs="Times New Roman"/>
          <w:sz w:val="24"/>
          <w:szCs w:val="24"/>
        </w:rPr>
        <w:t xml:space="preserve">Состояние кадров </w:t>
      </w:r>
      <w:r w:rsidRPr="00DB0B14">
        <w:rPr>
          <w:rFonts w:ascii="Times New Roman" w:eastAsia="Times New Roman" w:hAnsi="Times New Roman" w:cs="Times New Roman"/>
          <w:sz w:val="24"/>
          <w:szCs w:val="24"/>
          <w:lang w:eastAsia="ru-RU"/>
        </w:rPr>
        <w:t>&lt;</w:t>
      </w:r>
      <w:r w:rsidRPr="00DB0B14">
        <w:rPr>
          <w:rFonts w:ascii="Times New Roman" w:eastAsia="Times New Roman" w:hAnsi="Times New Roman" w:cs="Times New Roman"/>
          <w:sz w:val="24"/>
          <w:szCs w:val="24"/>
          <w:u w:val="single"/>
          <w:lang w:eastAsia="ru-RU"/>
        </w:rPr>
        <w:t>муниципального образования город Югорск</w:t>
      </w:r>
      <w:r w:rsidRPr="00DB0B14">
        <w:rPr>
          <w:rFonts w:ascii="Times New Roman" w:eastAsia="Times New Roman" w:hAnsi="Times New Roman" w:cs="Times New Roman"/>
          <w:sz w:val="24"/>
          <w:szCs w:val="24"/>
          <w:lang w:eastAsia="ru-RU"/>
        </w:rPr>
        <w:t>&gt;</w:t>
      </w:r>
      <w:r w:rsidRPr="00DB0B14">
        <w:rPr>
          <w:rFonts w:ascii="Times New Roman" w:hAnsi="Times New Roman" w:cs="Times New Roman"/>
          <w:sz w:val="24"/>
          <w:szCs w:val="24"/>
        </w:rPr>
        <w:t xml:space="preserve"> по театрам, музеям, библиотекам, культурно-досуговым учреждениям, ДШИ и ДХШ.</w:t>
      </w:r>
    </w:p>
    <w:tbl>
      <w:tblPr>
        <w:tblW w:w="4942" w:type="pct"/>
        <w:tblInd w:w="108" w:type="dxa"/>
        <w:tblLayout w:type="fixed"/>
        <w:tblLook w:val="0000" w:firstRow="0" w:lastRow="0" w:firstColumn="0" w:lastColumn="0" w:noHBand="0" w:noVBand="0"/>
      </w:tblPr>
      <w:tblGrid>
        <w:gridCol w:w="389"/>
        <w:gridCol w:w="1202"/>
        <w:gridCol w:w="942"/>
        <w:gridCol w:w="1294"/>
        <w:gridCol w:w="1300"/>
        <w:gridCol w:w="839"/>
        <w:gridCol w:w="1467"/>
        <w:gridCol w:w="584"/>
        <w:gridCol w:w="551"/>
        <w:gridCol w:w="611"/>
      </w:tblGrid>
      <w:tr w:rsidR="00367709" w:rsidRPr="00DB0B14" w:rsidTr="00456320">
        <w:trPr>
          <w:cantSplit/>
          <w:trHeight w:val="892"/>
        </w:trPr>
        <w:tc>
          <w:tcPr>
            <w:tcW w:w="212" w:type="pct"/>
            <w:vMerge w:val="restart"/>
            <w:tcBorders>
              <w:top w:val="single" w:sz="4" w:space="0" w:color="auto"/>
              <w:left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 xml:space="preserve">№ </w:t>
            </w:r>
          </w:p>
        </w:tc>
        <w:tc>
          <w:tcPr>
            <w:tcW w:w="655" w:type="pct"/>
            <w:vMerge w:val="restart"/>
            <w:tcBorders>
              <w:top w:val="single" w:sz="4" w:space="0" w:color="auto"/>
              <w:left w:val="single" w:sz="4" w:space="0" w:color="auto"/>
              <w:right w:val="single" w:sz="4"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Численность работников всего, человек</w:t>
            </w:r>
          </w:p>
        </w:tc>
        <w:tc>
          <w:tcPr>
            <w:tcW w:w="3498" w:type="pct"/>
            <w:gridSpan w:val="6"/>
            <w:tcBorders>
              <w:top w:val="single" w:sz="4" w:space="0" w:color="auto"/>
              <w:left w:val="single" w:sz="4" w:space="0" w:color="auto"/>
              <w:bottom w:val="single" w:sz="4" w:space="0" w:color="auto"/>
              <w:right w:val="single" w:sz="4" w:space="0" w:color="000000"/>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Из общей численности работников (из гр.2)</w:t>
            </w:r>
          </w:p>
        </w:tc>
        <w:tc>
          <w:tcPr>
            <w:tcW w:w="635" w:type="pct"/>
            <w:gridSpan w:val="2"/>
            <w:tcBorders>
              <w:top w:val="single" w:sz="4" w:space="0" w:color="auto"/>
              <w:left w:val="nil"/>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из числа штатных работников имеют стаж  работы</w:t>
            </w:r>
          </w:p>
        </w:tc>
      </w:tr>
      <w:tr w:rsidR="00367709" w:rsidRPr="00DB0B14" w:rsidTr="00456320">
        <w:trPr>
          <w:cantSplit/>
          <w:trHeight w:val="337"/>
        </w:trPr>
        <w:tc>
          <w:tcPr>
            <w:tcW w:w="212" w:type="pct"/>
            <w:vMerge/>
            <w:tcBorders>
              <w:top w:val="single" w:sz="4" w:space="0" w:color="auto"/>
              <w:left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55" w:type="pct"/>
            <w:vMerge/>
            <w:tcBorders>
              <w:left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513" w:type="pct"/>
            <w:vMerge w:val="restart"/>
            <w:tcBorders>
              <w:top w:val="single" w:sz="4" w:space="0" w:color="auto"/>
              <w:left w:val="single" w:sz="4" w:space="0" w:color="auto"/>
              <w:right w:val="single" w:sz="4"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штатных</w:t>
            </w:r>
          </w:p>
        </w:tc>
        <w:tc>
          <w:tcPr>
            <w:tcW w:w="705" w:type="pct"/>
            <w:vMerge w:val="restart"/>
            <w:tcBorders>
              <w:top w:val="single" w:sz="4" w:space="0" w:color="auto"/>
              <w:left w:val="single" w:sz="4" w:space="0" w:color="auto"/>
              <w:right w:val="single" w:sz="4" w:space="0" w:color="auto"/>
            </w:tcBorders>
          </w:tcPr>
          <w:p w:rsidR="00367709" w:rsidRPr="00DB0B14" w:rsidRDefault="00367709" w:rsidP="00DB0B14">
            <w:pPr>
              <w:widowControl w:val="0"/>
              <w:autoSpaceDE w:val="0"/>
              <w:autoSpaceDN w:val="0"/>
              <w:adjustRightInd w:val="0"/>
              <w:spacing w:after="0" w:line="240" w:lineRule="auto"/>
              <w:ind w:left="-57"/>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специалистов культурно-досуговой деятельности</w:t>
            </w:r>
          </w:p>
        </w:tc>
        <w:tc>
          <w:tcPr>
            <w:tcW w:w="708" w:type="pct"/>
            <w:vMerge w:val="restart"/>
            <w:tcBorders>
              <w:top w:val="single" w:sz="4" w:space="0" w:color="auto"/>
              <w:left w:val="nil"/>
              <w:right w:val="nil"/>
            </w:tcBorders>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работников,</w:t>
            </w:r>
          </w:p>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DB0B14">
              <w:rPr>
                <w:rFonts w:ascii="Times New Roman" w:eastAsia="Times New Roman" w:hAnsi="Times New Roman" w:cs="Times New Roman"/>
                <w:sz w:val="18"/>
                <w:szCs w:val="18"/>
                <w:lang w:eastAsia="ru-RU"/>
              </w:rPr>
              <w:t>относящихся</w:t>
            </w:r>
            <w:proofErr w:type="gramEnd"/>
            <w:r w:rsidRPr="00DB0B14">
              <w:rPr>
                <w:rFonts w:ascii="Times New Roman" w:eastAsia="Times New Roman" w:hAnsi="Times New Roman" w:cs="Times New Roman"/>
                <w:sz w:val="18"/>
                <w:szCs w:val="18"/>
                <w:lang w:eastAsia="ru-RU"/>
              </w:rPr>
              <w:t xml:space="preserve"> к основному персоналу</w:t>
            </w:r>
          </w:p>
        </w:tc>
        <w:tc>
          <w:tcPr>
            <w:tcW w:w="1574" w:type="pct"/>
            <w:gridSpan w:val="3"/>
            <w:tcBorders>
              <w:top w:val="single" w:sz="4" w:space="0" w:color="auto"/>
              <w:left w:val="single" w:sz="4" w:space="0" w:color="auto"/>
              <w:bottom w:val="single" w:sz="4" w:space="0" w:color="auto"/>
              <w:right w:val="single" w:sz="4"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 xml:space="preserve">из них  имеют  образование </w:t>
            </w:r>
          </w:p>
        </w:tc>
        <w:tc>
          <w:tcPr>
            <w:tcW w:w="300" w:type="pct"/>
            <w:vMerge w:val="restart"/>
            <w:tcBorders>
              <w:top w:val="single" w:sz="4" w:space="0" w:color="auto"/>
              <w:left w:val="nil"/>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от 3 до 6 лет</w:t>
            </w:r>
          </w:p>
        </w:tc>
        <w:tc>
          <w:tcPr>
            <w:tcW w:w="335" w:type="pct"/>
            <w:vMerge w:val="restart"/>
            <w:tcBorders>
              <w:top w:val="single" w:sz="4" w:space="0" w:color="auto"/>
              <w:left w:val="nil"/>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от 6 до 10 лет</w:t>
            </w:r>
          </w:p>
        </w:tc>
      </w:tr>
      <w:tr w:rsidR="00367709" w:rsidRPr="00DB0B14" w:rsidTr="00456320">
        <w:trPr>
          <w:cantSplit/>
          <w:trHeight w:val="704"/>
        </w:trPr>
        <w:tc>
          <w:tcPr>
            <w:tcW w:w="212" w:type="pct"/>
            <w:vMerge/>
            <w:tcBorders>
              <w:left w:val="single" w:sz="4" w:space="0" w:color="auto"/>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55" w:type="pct"/>
            <w:vMerge/>
            <w:tcBorders>
              <w:left w:val="single" w:sz="4" w:space="0" w:color="auto"/>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513" w:type="pct"/>
            <w:vMerge/>
            <w:tcBorders>
              <w:left w:val="single" w:sz="4" w:space="0" w:color="auto"/>
              <w:bottom w:val="single" w:sz="4" w:space="0" w:color="auto"/>
              <w:right w:val="single" w:sz="4"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705" w:type="pct"/>
            <w:vMerge/>
            <w:tcBorders>
              <w:left w:val="single" w:sz="4" w:space="0" w:color="auto"/>
              <w:bottom w:val="single" w:sz="4" w:space="0" w:color="auto"/>
              <w:right w:val="single" w:sz="4"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708" w:type="pct"/>
            <w:vMerge/>
            <w:tcBorders>
              <w:left w:val="nil"/>
              <w:bottom w:val="single" w:sz="4" w:space="0" w:color="auto"/>
              <w:right w:val="nil"/>
            </w:tcBorders>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457" w:type="pct"/>
            <w:tcBorders>
              <w:top w:val="nil"/>
              <w:left w:val="single" w:sz="4" w:space="0" w:color="auto"/>
              <w:bottom w:val="single" w:sz="4" w:space="0" w:color="auto"/>
              <w:right w:val="single" w:sz="4"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noProof/>
                <w:sz w:val="18"/>
                <w:szCs w:val="18"/>
                <w:lang w:eastAsia="ru-RU"/>
              </w:rPr>
            </w:pPr>
            <w:r w:rsidRPr="00DB0B14">
              <w:rPr>
                <w:rFonts w:ascii="Times New Roman" w:eastAsia="Times New Roman" w:hAnsi="Times New Roman" w:cs="Times New Roman"/>
                <w:noProof/>
                <w:sz w:val="18"/>
                <w:szCs w:val="18"/>
                <w:lang w:eastAsia="ru-RU"/>
              </w:rPr>
              <w:t>высшее</w:t>
            </w:r>
          </w:p>
        </w:tc>
        <w:tc>
          <w:tcPr>
            <w:tcW w:w="799" w:type="pct"/>
            <w:tcBorders>
              <w:left w:val="nil"/>
              <w:bottom w:val="single" w:sz="4" w:space="0" w:color="auto"/>
              <w:right w:val="single" w:sz="4"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Неоконченное/</w:t>
            </w:r>
          </w:p>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 xml:space="preserve">высшее </w:t>
            </w:r>
          </w:p>
        </w:tc>
        <w:tc>
          <w:tcPr>
            <w:tcW w:w="318" w:type="pct"/>
            <w:tcBorders>
              <w:left w:val="nil"/>
              <w:bottom w:val="single" w:sz="4" w:space="0" w:color="auto"/>
              <w:right w:val="single" w:sz="4"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С/</w:t>
            </w:r>
          </w:p>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DB0B14">
              <w:rPr>
                <w:rFonts w:ascii="Times New Roman" w:eastAsia="Times New Roman" w:hAnsi="Times New Roman" w:cs="Times New Roman"/>
                <w:sz w:val="18"/>
                <w:szCs w:val="18"/>
                <w:lang w:eastAsia="ru-RU"/>
              </w:rPr>
              <w:t>спец</w:t>
            </w:r>
            <w:proofErr w:type="gramEnd"/>
          </w:p>
        </w:tc>
        <w:tc>
          <w:tcPr>
            <w:tcW w:w="300" w:type="pct"/>
            <w:vMerge/>
            <w:tcBorders>
              <w:left w:val="nil"/>
              <w:bottom w:val="single" w:sz="4" w:space="0" w:color="auto"/>
              <w:right w:val="single" w:sz="4" w:space="0" w:color="auto"/>
            </w:tcBorders>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35" w:type="pct"/>
            <w:vMerge/>
            <w:tcBorders>
              <w:left w:val="nil"/>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367709" w:rsidRPr="00DB0B14" w:rsidTr="00456320">
        <w:trPr>
          <w:cantSplit/>
          <w:trHeight w:val="889"/>
        </w:trPr>
        <w:tc>
          <w:tcPr>
            <w:tcW w:w="212" w:type="pct"/>
            <w:tcBorders>
              <w:top w:val="single" w:sz="4" w:space="0" w:color="auto"/>
              <w:left w:val="single" w:sz="4" w:space="0" w:color="auto"/>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55" w:type="pct"/>
            <w:tcBorders>
              <w:top w:val="single" w:sz="4" w:space="0" w:color="auto"/>
              <w:left w:val="single" w:sz="4" w:space="0" w:color="auto"/>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248</w:t>
            </w:r>
          </w:p>
        </w:tc>
        <w:tc>
          <w:tcPr>
            <w:tcW w:w="513" w:type="pct"/>
            <w:tcBorders>
              <w:top w:val="single" w:sz="4" w:space="0" w:color="auto"/>
              <w:left w:val="single" w:sz="4" w:space="0" w:color="auto"/>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240</w:t>
            </w:r>
          </w:p>
        </w:tc>
        <w:tc>
          <w:tcPr>
            <w:tcW w:w="705" w:type="pct"/>
            <w:tcBorders>
              <w:top w:val="single" w:sz="4" w:space="0" w:color="auto"/>
              <w:left w:val="single" w:sz="4" w:space="0" w:color="auto"/>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85</w:t>
            </w:r>
          </w:p>
        </w:tc>
        <w:tc>
          <w:tcPr>
            <w:tcW w:w="708" w:type="pct"/>
            <w:tcBorders>
              <w:top w:val="single" w:sz="4" w:space="0" w:color="auto"/>
              <w:left w:val="nil"/>
              <w:bottom w:val="single" w:sz="4" w:space="0" w:color="auto"/>
              <w:right w:val="nil"/>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206</w:t>
            </w:r>
          </w:p>
        </w:tc>
        <w:tc>
          <w:tcPr>
            <w:tcW w:w="457" w:type="pct"/>
            <w:tcBorders>
              <w:top w:val="single" w:sz="4" w:space="0" w:color="auto"/>
              <w:left w:val="single" w:sz="4" w:space="0" w:color="auto"/>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170</w:t>
            </w:r>
          </w:p>
        </w:tc>
        <w:tc>
          <w:tcPr>
            <w:tcW w:w="799" w:type="pct"/>
            <w:tcBorders>
              <w:top w:val="single" w:sz="4" w:space="0" w:color="auto"/>
              <w:left w:val="nil"/>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3</w:t>
            </w:r>
          </w:p>
        </w:tc>
        <w:tc>
          <w:tcPr>
            <w:tcW w:w="318" w:type="pct"/>
            <w:tcBorders>
              <w:top w:val="single" w:sz="4" w:space="0" w:color="auto"/>
              <w:left w:val="nil"/>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42</w:t>
            </w:r>
          </w:p>
        </w:tc>
        <w:tc>
          <w:tcPr>
            <w:tcW w:w="300" w:type="pct"/>
            <w:tcBorders>
              <w:top w:val="single" w:sz="4" w:space="0" w:color="auto"/>
              <w:left w:val="nil"/>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24</w:t>
            </w:r>
          </w:p>
        </w:tc>
        <w:tc>
          <w:tcPr>
            <w:tcW w:w="335" w:type="pct"/>
            <w:tcBorders>
              <w:top w:val="single" w:sz="4" w:space="0" w:color="auto"/>
              <w:left w:val="nil"/>
              <w:bottom w:val="single" w:sz="4" w:space="0" w:color="auto"/>
              <w:right w:val="single" w:sz="4" w:space="0" w:color="auto"/>
            </w:tcBorders>
            <w:vAlign w:val="center"/>
          </w:tcPr>
          <w:p w:rsidR="00367709" w:rsidRPr="00DB0B14" w:rsidRDefault="00367709" w:rsidP="00DB0B1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B0B14">
              <w:rPr>
                <w:rFonts w:ascii="Times New Roman" w:eastAsia="Times New Roman" w:hAnsi="Times New Roman" w:cs="Times New Roman"/>
                <w:sz w:val="18"/>
                <w:szCs w:val="18"/>
                <w:lang w:eastAsia="ru-RU"/>
              </w:rPr>
              <w:t>38</w:t>
            </w:r>
          </w:p>
        </w:tc>
      </w:tr>
    </w:tbl>
    <w:p w:rsidR="00367709" w:rsidRPr="00DB0B14" w:rsidRDefault="00367709" w:rsidP="00DB0B14">
      <w:pPr>
        <w:widowControl w:val="0"/>
        <w:tabs>
          <w:tab w:val="left" w:pos="426"/>
        </w:tabs>
        <w:autoSpaceDE w:val="0"/>
        <w:autoSpaceDN w:val="0"/>
        <w:adjustRightInd w:val="0"/>
        <w:spacing w:after="0" w:line="240" w:lineRule="auto"/>
        <w:ind w:left="567" w:right="19"/>
        <w:rPr>
          <w:rFonts w:ascii="Times New Roman" w:eastAsia="Times New Roman" w:hAnsi="Times New Roman" w:cs="Times New Roman"/>
          <w:spacing w:val="-2"/>
          <w:w w:val="101"/>
          <w:sz w:val="24"/>
          <w:szCs w:val="24"/>
          <w:lang w:eastAsia="ru-RU"/>
        </w:rPr>
      </w:pPr>
    </w:p>
    <w:p w:rsidR="00367709" w:rsidRPr="00DB0B14" w:rsidRDefault="00367709" w:rsidP="006B622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В 2017 году аттестовано &lt;32&gt; человека (в том числе специалистов музея – 2 человека</w:t>
      </w:r>
      <w:proofErr w:type="gramStart"/>
      <w:r w:rsidRPr="00DB0B14">
        <w:rPr>
          <w:rFonts w:ascii="Times New Roman" w:hAnsi="Times New Roman" w:cs="Times New Roman"/>
          <w:sz w:val="24"/>
          <w:szCs w:val="24"/>
        </w:rPr>
        <w:t>,с</w:t>
      </w:r>
      <w:proofErr w:type="gramEnd"/>
      <w:r w:rsidRPr="00DB0B14">
        <w:rPr>
          <w:rFonts w:ascii="Times New Roman" w:hAnsi="Times New Roman" w:cs="Times New Roman"/>
          <w:sz w:val="24"/>
          <w:szCs w:val="24"/>
        </w:rPr>
        <w:t>пециалистов культурно-досугового учреждения – 13 человек, специалистов библиотечной отрасли – 6 человек, педагогов – 11 человек, директоров учреждений культуры – 0 человек), из них получили высшую квалификационную категорию &lt; 7&gt; человек, в том числе &lt;0&gt; руководителей; первую категорию – &lt;9&gt; человек, в том числе &lt;0&gt; руководителей; вторую категорию – &lt;1&gt; человек.</w:t>
      </w:r>
    </w:p>
    <w:p w:rsidR="00367709" w:rsidRPr="00DB0B14" w:rsidRDefault="00367709" w:rsidP="006B6226">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B0B14">
        <w:rPr>
          <w:rFonts w:ascii="Times New Roman" w:hAnsi="Times New Roman" w:cs="Times New Roman"/>
          <w:sz w:val="24"/>
          <w:szCs w:val="24"/>
        </w:rPr>
        <w:t xml:space="preserve">Награждены государственными наградами Российской Федерации &lt;0&gt; человек, из них &lt;0&gt; – медалями и орденами. </w:t>
      </w:r>
      <w:proofErr w:type="gramEnd"/>
    </w:p>
    <w:p w:rsidR="00367709" w:rsidRPr="00DB0B14" w:rsidRDefault="00367709" w:rsidP="006B622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Почётной грамотой Министерства культуры - &lt;0&gt; человек.</w:t>
      </w:r>
    </w:p>
    <w:p w:rsidR="00367709" w:rsidRPr="00DB0B14" w:rsidRDefault="00367709" w:rsidP="006B622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Благодарность Министра культуры РФ – &lt;0&gt; человек.</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Награждены благодарственным письмом Депутата Государственной Думы РФ -  </w:t>
      </w:r>
      <w:r w:rsidRPr="00DB0B14">
        <w:rPr>
          <w:rFonts w:ascii="Times New Roman" w:hAnsi="Times New Roman" w:cs="Times New Roman"/>
          <w:sz w:val="24"/>
          <w:szCs w:val="24"/>
        </w:rPr>
        <w:lastRenderedPageBreak/>
        <w:t>&lt;1&gt; человек.</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Награждены благодарностью Председателя Комитета Государственной Думы РФ &lt;1&gt; человек.</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B0B14">
        <w:rPr>
          <w:rFonts w:ascii="Times New Roman" w:hAnsi="Times New Roman" w:cs="Times New Roman"/>
          <w:sz w:val="24"/>
          <w:szCs w:val="24"/>
        </w:rPr>
        <w:t>Награждены наградами и удостоены почётных званий Ханты-Мансийского автономного округа – Югры:</w:t>
      </w:r>
      <w:proofErr w:type="gramEnd"/>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Почётные звания – &lt;0&gt; человек.</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Почетной грамотой Губернатора автономного округа – &lt;0&gt; человек.</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Благодарностью Губернатора автономного округа – &lt;0&gt; человек.</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Почетной грамотой Думы автономного округа – &lt;1&gt; человек.</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Благодарственным письмом Председателя Думы автономного округа – &lt;1&gt; человек.</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Почетной грамотой и благодарностью директора Департамента культуры автономного округа – &lt;2&gt; и &lt;1&gt; человек.</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Награждены наградами и удостоены почётных званий органов местного самоуправления муниципального образования город Югорск (Дума города Югорска, глава города Югорска, администрация города Югорска, структурные подразделения администрации города Югорска):</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Почётные звания – &lt;0 &gt; человек.</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Почетной грамотой и благодарственным письмом &lt;органов местного самоуправления муниципального образования город Югорск&gt; – &lt;14&gt; и &lt;27&gt; человек соответственно.</w:t>
      </w:r>
    </w:p>
    <w:p w:rsidR="00367709" w:rsidRPr="00DB0B14" w:rsidRDefault="00367709" w:rsidP="00C7005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Награждены почетными грамотами и благодарственными письмами учреждений, подведомственных Управлению культуры администрации города Югорска 9 человек.</w:t>
      </w:r>
    </w:p>
    <w:p w:rsidR="00367709" w:rsidRPr="00DB0B14" w:rsidRDefault="00367709" w:rsidP="006B6226">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367709" w:rsidRPr="00DB0B14" w:rsidRDefault="00367709" w:rsidP="006B6226">
      <w:pPr>
        <w:pStyle w:val="afc"/>
        <w:ind w:firstLine="567"/>
      </w:pPr>
      <w:bookmarkStart w:id="22" w:name="_Toc368064888"/>
      <w:r w:rsidRPr="00DB0B14">
        <w:t xml:space="preserve">4.2. </w:t>
      </w:r>
      <w:proofErr w:type="gramStart"/>
      <w:r w:rsidRPr="00DB0B14">
        <w:t xml:space="preserve">Характеристика кадрового состава по полу, возрасту и образованию (Приложение в формате </w:t>
      </w:r>
      <w:r w:rsidRPr="00DB0B14">
        <w:rPr>
          <w:lang w:val="en-US"/>
        </w:rPr>
        <w:t>Excel</w:t>
      </w:r>
      <w:r w:rsidRPr="00DB0B14">
        <w:t xml:space="preserve"> «Кадровые характеристики».</w:t>
      </w:r>
      <w:proofErr w:type="gramEnd"/>
      <w:r w:rsidRPr="00DB0B14">
        <w:t xml:space="preserve"> Таблица 1).</w:t>
      </w:r>
      <w:bookmarkEnd w:id="22"/>
    </w:p>
    <w:p w:rsidR="00367709" w:rsidRPr="00DB0B14" w:rsidRDefault="00367709" w:rsidP="006B6226">
      <w:pPr>
        <w:pStyle w:val="afc"/>
        <w:ind w:firstLine="567"/>
      </w:pPr>
      <w:bookmarkStart w:id="23" w:name="_Toc368064889"/>
      <w:r w:rsidRPr="00DB0B14">
        <w:t xml:space="preserve">4.3. </w:t>
      </w:r>
      <w:proofErr w:type="gramStart"/>
      <w:r w:rsidRPr="00DB0B14">
        <w:t xml:space="preserve">Характеристика кадрового состава по стажу кадрового состава по стажу и группам деятельности (Приложение в формате </w:t>
      </w:r>
      <w:r w:rsidRPr="00DB0B14">
        <w:rPr>
          <w:lang w:val="en-US"/>
        </w:rPr>
        <w:t>Excel</w:t>
      </w:r>
      <w:r w:rsidRPr="00DB0B14">
        <w:t xml:space="preserve"> «Кадровые характеристики».</w:t>
      </w:r>
      <w:proofErr w:type="gramEnd"/>
      <w:r w:rsidRPr="00DB0B14">
        <w:t xml:space="preserve"> Таблица 2).</w:t>
      </w:r>
      <w:bookmarkEnd w:id="23"/>
    </w:p>
    <w:p w:rsidR="00367709" w:rsidRPr="00DB0B14" w:rsidRDefault="00367709" w:rsidP="006B6226">
      <w:pPr>
        <w:pStyle w:val="afc"/>
        <w:ind w:firstLine="567"/>
      </w:pPr>
      <w:bookmarkStart w:id="24" w:name="_Toc368064890"/>
      <w:r w:rsidRPr="00DB0B14">
        <w:t xml:space="preserve">4.4. Список работников, имеющих награды. </w:t>
      </w:r>
      <w:proofErr w:type="gramStart"/>
      <w:r w:rsidRPr="00DB0B14">
        <w:t xml:space="preserve">Реестр вакантных должностей (Приложение в формате </w:t>
      </w:r>
      <w:r w:rsidRPr="00DB0B14">
        <w:rPr>
          <w:lang w:val="en-US"/>
        </w:rPr>
        <w:t>Excel</w:t>
      </w:r>
      <w:r w:rsidRPr="00DB0B14">
        <w:t xml:space="preserve"> «Кадровые характеристики».</w:t>
      </w:r>
      <w:proofErr w:type="gramEnd"/>
      <w:r w:rsidRPr="00DB0B14">
        <w:t xml:space="preserve"> Таблица 3).</w:t>
      </w:r>
      <w:bookmarkEnd w:id="24"/>
    </w:p>
    <w:p w:rsidR="002C47F4" w:rsidRPr="00DB0B14" w:rsidRDefault="002C47F4" w:rsidP="006B6226">
      <w:pPr>
        <w:spacing w:after="0" w:line="240" w:lineRule="auto"/>
        <w:ind w:firstLine="567"/>
        <w:rPr>
          <w:rFonts w:ascii="Times New Roman" w:hAnsi="Times New Roman" w:cs="Times New Roman"/>
          <w:sz w:val="24"/>
          <w:szCs w:val="24"/>
        </w:rPr>
      </w:pPr>
    </w:p>
    <w:p w:rsidR="002A5452" w:rsidRPr="00801FAB" w:rsidRDefault="002A5452" w:rsidP="006B6226">
      <w:pPr>
        <w:pStyle w:val="afb"/>
        <w:ind w:firstLine="567"/>
        <w:rPr>
          <w:lang w:val="ru-RU"/>
        </w:rPr>
      </w:pPr>
      <w:proofErr w:type="gramStart"/>
      <w:r w:rsidRPr="00801FAB">
        <w:t>V</w:t>
      </w:r>
      <w:r w:rsidRPr="00801FAB">
        <w:rPr>
          <w:lang w:val="ru-RU"/>
        </w:rPr>
        <w:t>. Комплексная безопасность, охрана труда, мате</w:t>
      </w:r>
      <w:r w:rsidR="00BD1D12" w:rsidRPr="00801FAB">
        <w:rPr>
          <w:lang w:val="ru-RU"/>
        </w:rPr>
        <w:t>р</w:t>
      </w:r>
      <w:r w:rsidRPr="00801FAB">
        <w:rPr>
          <w:lang w:val="ru-RU"/>
        </w:rPr>
        <w:t>иально-техническое состояние учреждений и обеспечение доступности учреждений культуры для маломобильных групп населения.</w:t>
      </w:r>
      <w:proofErr w:type="gramEnd"/>
    </w:p>
    <w:p w:rsidR="003D3AC3" w:rsidRPr="00801FAB" w:rsidRDefault="003D3AC3" w:rsidP="006B6226">
      <w:pPr>
        <w:pStyle w:val="afc"/>
        <w:ind w:firstLine="567"/>
      </w:pPr>
      <w:bookmarkStart w:id="25" w:name="_Toc368064871"/>
    </w:p>
    <w:p w:rsidR="001322C7" w:rsidRPr="00801FAB" w:rsidRDefault="002A5452" w:rsidP="006B6226">
      <w:pPr>
        <w:pStyle w:val="afc"/>
        <w:ind w:firstLine="567"/>
        <w:jc w:val="center"/>
      </w:pPr>
      <w:r w:rsidRPr="00801FAB">
        <w:t>5.1</w:t>
      </w:r>
      <w:r w:rsidR="001322C7" w:rsidRPr="00801FAB">
        <w:t>. Информация о состоянии комплексной безопасности в 201</w:t>
      </w:r>
      <w:r w:rsidR="004B2C4C" w:rsidRPr="00801FAB">
        <w:t>7</w:t>
      </w:r>
      <w:r w:rsidR="001322C7" w:rsidRPr="00801FAB">
        <w:t xml:space="preserve"> году:</w:t>
      </w:r>
      <w:bookmarkEnd w:id="25"/>
    </w:p>
    <w:p w:rsidR="009E03DC" w:rsidRPr="00801FAB" w:rsidRDefault="009E03DC" w:rsidP="006B6226">
      <w:pPr>
        <w:spacing w:after="0" w:line="240" w:lineRule="auto"/>
        <w:ind w:firstLine="567"/>
        <w:jc w:val="center"/>
        <w:rPr>
          <w:rFonts w:ascii="Times New Roman" w:hAnsi="Times New Roman" w:cs="Times New Roman"/>
          <w:sz w:val="24"/>
          <w:szCs w:val="24"/>
        </w:rPr>
      </w:pPr>
    </w:p>
    <w:p w:rsidR="001322C7" w:rsidRPr="00801FAB" w:rsidRDefault="002A5452" w:rsidP="00C7005D">
      <w:pPr>
        <w:spacing w:after="0" w:line="240" w:lineRule="auto"/>
        <w:ind w:firstLine="567"/>
        <w:jc w:val="both"/>
        <w:rPr>
          <w:rFonts w:ascii="Times New Roman" w:hAnsi="Times New Roman" w:cs="Times New Roman"/>
          <w:b/>
          <w:sz w:val="24"/>
          <w:szCs w:val="24"/>
        </w:rPr>
      </w:pPr>
      <w:r w:rsidRPr="00801FAB">
        <w:rPr>
          <w:rFonts w:ascii="Times New Roman" w:hAnsi="Times New Roman" w:cs="Times New Roman"/>
          <w:b/>
          <w:sz w:val="24"/>
          <w:szCs w:val="24"/>
        </w:rPr>
        <w:t>5.1</w:t>
      </w:r>
      <w:r w:rsidR="001322C7" w:rsidRPr="00801FAB">
        <w:rPr>
          <w:rFonts w:ascii="Times New Roman" w:hAnsi="Times New Roman" w:cs="Times New Roman"/>
          <w:b/>
          <w:sz w:val="24"/>
          <w:szCs w:val="24"/>
        </w:rPr>
        <w:t>.1. Информация о состоянии комплексной безопасности в учреждениях культуры городских округов и муниципальных районов автономного округа (по состоянию на 1 января 201</w:t>
      </w:r>
      <w:r w:rsidR="009E03DC" w:rsidRPr="00801FAB">
        <w:rPr>
          <w:rFonts w:ascii="Times New Roman" w:hAnsi="Times New Roman" w:cs="Times New Roman"/>
          <w:b/>
          <w:sz w:val="24"/>
          <w:szCs w:val="24"/>
        </w:rPr>
        <w:t>8</w:t>
      </w:r>
      <w:r w:rsidR="001322C7" w:rsidRPr="00801FAB">
        <w:rPr>
          <w:rFonts w:ascii="Times New Roman" w:hAnsi="Times New Roman" w:cs="Times New Roman"/>
          <w:b/>
          <w:sz w:val="24"/>
          <w:szCs w:val="24"/>
        </w:rPr>
        <w:t xml:space="preserve"> года):</w:t>
      </w:r>
    </w:p>
    <w:p w:rsidR="005E6431" w:rsidRPr="00DB0B14" w:rsidRDefault="005E6431" w:rsidP="00C7005D">
      <w:pPr>
        <w:pStyle w:val="afc"/>
        <w:ind w:firstLine="567"/>
        <w:rPr>
          <w:rFonts w:eastAsia="Arial Unicode MS"/>
          <w:b w:val="0"/>
          <w:color w:val="000000" w:themeColor="text1"/>
          <w:kern w:val="2"/>
          <w:shd w:val="clear" w:color="auto" w:fill="FFFFFF"/>
          <w:lang w:eastAsia="ar-SA"/>
        </w:rPr>
      </w:pPr>
      <w:proofErr w:type="gramStart"/>
      <w:r w:rsidRPr="00DB0B14">
        <w:rPr>
          <w:rFonts w:eastAsia="Arial Unicode MS"/>
          <w:b w:val="0"/>
          <w:color w:val="000000" w:themeColor="text1"/>
          <w:kern w:val="2"/>
          <w:shd w:val="clear" w:color="auto" w:fill="FFFFFF"/>
          <w:lang w:eastAsia="ar-SA"/>
        </w:rPr>
        <w:t>Для создания безопасных условий функционирования учреждений культуры, образования, их защищенности от различного рода угроз, в том числе проявлений терроризма и экстремизма, учреждениями культуры проводятся комплексные мероприятия, которые направлены не только на инженерно-техническую оснащенность учреждений, но и на подготовку персонала, участников творческих коллективов, мероприятий к адекватным действиям в чрезвычайных ситуациях, а в большей степени - на предупреждение чрезвычайных ситуаций, профилактическую работу попредотвращению</w:t>
      </w:r>
      <w:proofErr w:type="gramEnd"/>
      <w:r w:rsidRPr="00DB0B14">
        <w:rPr>
          <w:rFonts w:eastAsia="Arial Unicode MS"/>
          <w:b w:val="0"/>
          <w:color w:val="000000" w:themeColor="text1"/>
          <w:kern w:val="2"/>
          <w:shd w:val="clear" w:color="auto" w:fill="FFFFFF"/>
          <w:lang w:eastAsia="ar-SA"/>
        </w:rPr>
        <w:t xml:space="preserve"> детского и производственного травматизма, воспитание у </w:t>
      </w:r>
      <w:r w:rsidRPr="00DB0B14">
        <w:rPr>
          <w:rFonts w:eastAsia="Arial Unicode MS"/>
          <w:b w:val="0"/>
          <w:color w:val="000000" w:themeColor="text1"/>
          <w:kern w:val="2"/>
          <w:shd w:val="clear" w:color="auto" w:fill="FFFFFF"/>
          <w:lang w:eastAsia="ar-SA"/>
        </w:rPr>
        <w:lastRenderedPageBreak/>
        <w:t xml:space="preserve">обучающихся и посетителей учреждений культуры безопасного поведения, чувства ответственности за личную и коллективную безопасность. </w:t>
      </w:r>
    </w:p>
    <w:p w:rsidR="005E6431" w:rsidRPr="00DB0B14" w:rsidRDefault="005E6431" w:rsidP="00C7005D">
      <w:pPr>
        <w:spacing w:after="0" w:line="240" w:lineRule="auto"/>
        <w:ind w:firstLine="567"/>
        <w:jc w:val="both"/>
        <w:rPr>
          <w:rFonts w:ascii="Times New Roman" w:eastAsia="Arial Unicode MS" w:hAnsi="Times New Roman" w:cs="Times New Roman"/>
          <w:color w:val="000000" w:themeColor="text1"/>
          <w:kern w:val="2"/>
          <w:sz w:val="24"/>
          <w:szCs w:val="24"/>
          <w:shd w:val="clear" w:color="auto" w:fill="FFFFFF"/>
          <w:lang w:eastAsia="ar-SA"/>
        </w:rPr>
      </w:pPr>
      <w:r w:rsidRPr="00DB0B14">
        <w:rPr>
          <w:rFonts w:ascii="Times New Roman" w:eastAsia="Arial Unicode MS" w:hAnsi="Times New Roman" w:cs="Times New Roman"/>
          <w:color w:val="000000" w:themeColor="text1"/>
          <w:kern w:val="2"/>
          <w:sz w:val="24"/>
          <w:szCs w:val="24"/>
          <w:shd w:val="clear" w:color="auto" w:fill="FFFFFF"/>
          <w:lang w:eastAsia="ar-SA"/>
        </w:rPr>
        <w:t>Комплексная безопасность учреждений культуры достигается путем реализации специально разрабатываемой системы мероприятий правового, организационного, технического,  кадрового и финансового характера:</w:t>
      </w:r>
    </w:p>
    <w:p w:rsidR="005E6431" w:rsidRPr="00DB0B14" w:rsidRDefault="005E6431" w:rsidP="00DB0B14">
      <w:pPr>
        <w:spacing w:after="0" w:line="240" w:lineRule="auto"/>
        <w:ind w:firstLine="709"/>
        <w:jc w:val="both"/>
        <w:rPr>
          <w:rFonts w:ascii="Times New Roman" w:hAnsi="Times New Roman" w:cs="Times New Roman"/>
          <w:color w:val="000000" w:themeColor="text1"/>
          <w:sz w:val="24"/>
          <w:szCs w:val="24"/>
          <w:shd w:val="clear" w:color="auto" w:fill="FFFFFF"/>
        </w:rPr>
      </w:pPr>
    </w:p>
    <w:p w:rsidR="005E6431" w:rsidRPr="00DB0B14" w:rsidRDefault="005E6431" w:rsidP="00DB0B14">
      <w:pPr>
        <w:spacing w:after="0" w:line="240" w:lineRule="auto"/>
        <w:ind w:firstLine="709"/>
        <w:jc w:val="both"/>
        <w:rPr>
          <w:rFonts w:ascii="Times New Roman" w:hAnsi="Times New Roman" w:cs="Times New Roman"/>
          <w:sz w:val="24"/>
          <w:szCs w:val="24"/>
        </w:rPr>
      </w:pPr>
      <w:r w:rsidRPr="00DB0B14">
        <w:rPr>
          <w:rFonts w:ascii="Times New Roman" w:hAnsi="Times New Roman" w:cs="Times New Roman"/>
          <w:sz w:val="24"/>
          <w:szCs w:val="24"/>
        </w:rPr>
        <w:t>- МАУ «ЦК «Югра-презент»:</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1"/>
        <w:gridCol w:w="983"/>
        <w:gridCol w:w="4330"/>
      </w:tblGrid>
      <w:tr w:rsidR="005E6431" w:rsidRPr="00DB0B14" w:rsidTr="00456320">
        <w:trPr>
          <w:trHeight w:val="312"/>
        </w:trPr>
        <w:tc>
          <w:tcPr>
            <w:tcW w:w="566"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 xml:space="preserve">№ </w:t>
            </w:r>
            <w:proofErr w:type="gramStart"/>
            <w:r w:rsidRPr="00DB0B14">
              <w:rPr>
                <w:rFonts w:ascii="Times New Roman" w:eastAsia="Andale Sans UI" w:hAnsi="Times New Roman" w:cs="Times New Roman"/>
                <w:bCs/>
                <w:kern w:val="2"/>
                <w:sz w:val="20"/>
                <w:szCs w:val="20"/>
              </w:rPr>
              <w:t>п</w:t>
            </w:r>
            <w:proofErr w:type="gramEnd"/>
            <w:r w:rsidRPr="00DB0B14">
              <w:rPr>
                <w:rFonts w:ascii="Times New Roman" w:eastAsia="Andale Sans UI" w:hAnsi="Times New Roman" w:cs="Times New Roman"/>
                <w:bCs/>
                <w:kern w:val="2"/>
                <w:sz w:val="20"/>
                <w:szCs w:val="20"/>
              </w:rPr>
              <w:t>/п</w:t>
            </w:r>
          </w:p>
        </w:tc>
        <w:tc>
          <w:tcPr>
            <w:tcW w:w="3121"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Наименование показателя</w:t>
            </w:r>
          </w:p>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на 01.01.2018 г.</w:t>
            </w:r>
          </w:p>
        </w:tc>
        <w:tc>
          <w:tcPr>
            <w:tcW w:w="983"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Показатель (да или нет)</w:t>
            </w:r>
          </w:p>
        </w:tc>
        <w:tc>
          <w:tcPr>
            <w:tcW w:w="4330" w:type="dxa"/>
            <w:tcBorders>
              <w:top w:val="single" w:sz="4" w:space="0" w:color="auto"/>
              <w:left w:val="single" w:sz="4" w:space="0" w:color="auto"/>
              <w:bottom w:val="single" w:sz="4" w:space="0" w:color="auto"/>
              <w:right w:val="single" w:sz="4" w:space="0" w:color="auto"/>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Примечание</w:t>
            </w:r>
          </w:p>
        </w:tc>
      </w:tr>
      <w:tr w:rsidR="005E6431" w:rsidRPr="00DB0B14" w:rsidTr="00456320">
        <w:trPr>
          <w:trHeight w:val="312"/>
        </w:trPr>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1.</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Наличие в учреждении:</w:t>
            </w:r>
          </w:p>
        </w:tc>
      </w:tr>
      <w:tr w:rsidR="005E6431" w:rsidRPr="00DB0B14" w:rsidTr="00456320">
        <w:trPr>
          <w:trHeight w:val="231"/>
        </w:trPr>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кол-во объектов у учреждений</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2 объекта в оперативном управлении</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2.</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Вид охраны:</w:t>
            </w:r>
          </w:p>
        </w:tc>
      </w:tr>
      <w:tr w:rsidR="005E6431" w:rsidRPr="00DB0B14" w:rsidTr="00456320">
        <w:trPr>
          <w:trHeight w:val="231"/>
        </w:trPr>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Отдел вневедомственной охраны (ОВО) при УМВД </w:t>
            </w:r>
          </w:p>
        </w:tc>
        <w:tc>
          <w:tcPr>
            <w:tcW w:w="983"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p>
        </w:tc>
        <w:tc>
          <w:tcPr>
            <w:tcW w:w="4330"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p>
        </w:tc>
      </w:tr>
      <w:tr w:rsidR="005E6431" w:rsidRPr="00DB0B14" w:rsidTr="00456320">
        <w:trPr>
          <w:trHeight w:val="231"/>
        </w:trPr>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Частное охранное предприятие (ЧОП) – (ЦК «Югра-презент»)</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autoSpaceDE w:val="0"/>
              <w:autoSpaceDN w:val="0"/>
              <w:adjustRightInd w:val="0"/>
              <w:spacing w:after="0" w:line="240" w:lineRule="auto"/>
              <w:outlineLvl w:val="0"/>
              <w:rPr>
                <w:rFonts w:ascii="Times New Roman" w:eastAsia="Andale Sans UI" w:hAnsi="Times New Roman" w:cs="Times New Roman"/>
                <w:bCs/>
                <w:sz w:val="20"/>
                <w:szCs w:val="20"/>
                <w:lang w:eastAsia="ru-RU"/>
              </w:rPr>
            </w:pPr>
            <w:r w:rsidRPr="00DB0B14">
              <w:rPr>
                <w:rFonts w:ascii="Times New Roman" w:eastAsia="Andale Sans UI" w:hAnsi="Times New Roman" w:cs="Times New Roman"/>
                <w:bCs/>
                <w:sz w:val="20"/>
                <w:szCs w:val="20"/>
                <w:lang w:eastAsia="ru-RU"/>
              </w:rPr>
              <w:t xml:space="preserve">ЦК «Югра-презент»: </w:t>
            </w:r>
          </w:p>
          <w:p w:rsidR="005E6431" w:rsidRPr="00DB0B14" w:rsidRDefault="005E6431" w:rsidP="00DB0B14">
            <w:pPr>
              <w:widowControl w:val="0"/>
              <w:autoSpaceDE w:val="0"/>
              <w:autoSpaceDN w:val="0"/>
              <w:adjustRightInd w:val="0"/>
              <w:spacing w:after="0" w:line="240" w:lineRule="auto"/>
              <w:outlineLvl w:val="0"/>
              <w:rPr>
                <w:rFonts w:ascii="Times New Roman" w:eastAsia="Andale Sans UI" w:hAnsi="Times New Roman" w:cs="Times New Roman"/>
                <w:bCs/>
                <w:sz w:val="20"/>
                <w:szCs w:val="20"/>
                <w:lang w:eastAsia="ru-RU"/>
              </w:rPr>
            </w:pPr>
            <w:r w:rsidRPr="00DB0B14">
              <w:rPr>
                <w:rFonts w:ascii="Times New Roman" w:eastAsia="Andale Sans UI" w:hAnsi="Times New Roman" w:cs="Times New Roman"/>
                <w:bCs/>
                <w:sz w:val="20"/>
                <w:szCs w:val="20"/>
                <w:lang w:eastAsia="ru-RU"/>
              </w:rPr>
              <w:t xml:space="preserve"> ООО «ЧОО «Ратник - охрана»,  договор № 01/18 от 01.01.2018 г.</w:t>
            </w:r>
          </w:p>
        </w:tc>
      </w:tr>
      <w:tr w:rsidR="005E6431" w:rsidRPr="00DB0B14" w:rsidTr="00456320">
        <w:trPr>
          <w:trHeight w:val="231"/>
        </w:trPr>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Сторож-вахтер</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да </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autoSpaceDN w:val="0"/>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kern w:val="2"/>
                <w:sz w:val="20"/>
                <w:szCs w:val="20"/>
              </w:rPr>
              <w:t xml:space="preserve">ДК «МиГ»: </w:t>
            </w:r>
            <w:r w:rsidRPr="00DB0B14">
              <w:rPr>
                <w:rFonts w:ascii="Times New Roman" w:eastAsia="Andale Sans UI" w:hAnsi="Times New Roman" w:cs="Times New Roman"/>
                <w:iCs/>
                <w:kern w:val="2"/>
                <w:sz w:val="20"/>
                <w:szCs w:val="20"/>
              </w:rPr>
              <w:t>по договору с МКУ «ЦМТиИМО</w:t>
            </w:r>
            <w:proofErr w:type="gramStart"/>
            <w:r w:rsidRPr="00DB0B14">
              <w:rPr>
                <w:rFonts w:ascii="Times New Roman" w:eastAsia="Andale Sans UI" w:hAnsi="Times New Roman" w:cs="Times New Roman"/>
                <w:iCs/>
                <w:kern w:val="2"/>
                <w:sz w:val="20"/>
                <w:szCs w:val="20"/>
              </w:rPr>
              <w:t>»</w:t>
            </w:r>
            <w:r w:rsidRPr="00DB0B14">
              <w:rPr>
                <w:rFonts w:ascii="Times New Roman" w:hAnsi="Times New Roman" w:cs="Times New Roman"/>
                <w:iCs/>
                <w:kern w:val="3"/>
                <w:sz w:val="20"/>
                <w:szCs w:val="20"/>
                <w:lang w:eastAsia="ru-RU"/>
              </w:rPr>
              <w:t>«</w:t>
            </w:r>
            <w:proofErr w:type="gramEnd"/>
            <w:r w:rsidRPr="00DB0B14">
              <w:rPr>
                <w:rFonts w:ascii="Times New Roman" w:hAnsi="Times New Roman" w:cs="Times New Roman"/>
                <w:iCs/>
                <w:kern w:val="3"/>
                <w:sz w:val="20"/>
                <w:szCs w:val="20"/>
                <w:lang w:eastAsia="ru-RU"/>
              </w:rPr>
              <w:t xml:space="preserve">сторож» - 3, </w:t>
            </w:r>
            <w:r w:rsidRPr="00DB0B14">
              <w:rPr>
                <w:rFonts w:ascii="Times New Roman" w:hAnsi="Times New Roman" w:cs="Times New Roman"/>
                <w:iCs/>
                <w:sz w:val="20"/>
                <w:szCs w:val="20"/>
                <w:lang w:eastAsia="ru-RU"/>
              </w:rPr>
              <w:t xml:space="preserve"> «вахтер» - 1,75 шт.ед.</w:t>
            </w:r>
          </w:p>
        </w:tc>
      </w:tr>
      <w:tr w:rsidR="005E6431" w:rsidRPr="00DB0B14" w:rsidTr="00456320">
        <w:trPr>
          <w:trHeight w:val="231"/>
        </w:trPr>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Нет охраны</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ДК «МиГ» (сторож и вахтер в наличие)</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3.</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Наличие «Паспорта безопасности»:</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имеется</w:t>
            </w:r>
          </w:p>
        </w:tc>
        <w:tc>
          <w:tcPr>
            <w:tcW w:w="983"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Утвержден 28.07.2017 г. здание ЦК «Югра-презент» - актуален до 27.07.2020 г., (срок хранения после замены 5 лет, до 2025 г.)</w:t>
            </w:r>
          </w:p>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Утвержден 28.07.2017 г. здание ДК «МиГ» (мкрн</w:t>
            </w:r>
            <w:proofErr w:type="gramStart"/>
            <w:r w:rsidRPr="00DB0B14">
              <w:rPr>
                <w:rFonts w:ascii="Times New Roman" w:eastAsia="Andale Sans UI" w:hAnsi="Times New Roman" w:cs="Times New Roman"/>
                <w:iCs/>
                <w:kern w:val="2"/>
                <w:sz w:val="20"/>
                <w:szCs w:val="20"/>
              </w:rPr>
              <w:t>.Ю</w:t>
            </w:r>
            <w:proofErr w:type="gramEnd"/>
            <w:r w:rsidRPr="00DB0B14">
              <w:rPr>
                <w:rFonts w:ascii="Times New Roman" w:eastAsia="Andale Sans UI" w:hAnsi="Times New Roman" w:cs="Times New Roman"/>
                <w:iCs/>
                <w:kern w:val="2"/>
                <w:sz w:val="20"/>
                <w:szCs w:val="20"/>
              </w:rPr>
              <w:t>горск-2, д.11) - актуален до 27.07.2020 г.</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 имеется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4.</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Наличие «Паспорта антитеррористической защищенности»:</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имеется</w:t>
            </w:r>
          </w:p>
        </w:tc>
        <w:tc>
          <w:tcPr>
            <w:tcW w:w="983"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p>
        </w:tc>
        <w:tc>
          <w:tcPr>
            <w:tcW w:w="4330"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 имеется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5.</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Наличие прямой связи с органами МВД:</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имеется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Пульт экстренного вызова на посту охраны, круглосуточно в здании ЦК «Югра-презент»</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 имеется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hAnsi="Times New Roman" w:cs="Times New Roman"/>
                <w:sz w:val="20"/>
                <w:szCs w:val="20"/>
                <w:lang w:eastAsia="ru-RU"/>
              </w:rPr>
              <w:t>В связи с отдаленностью от г. Югорска и отсутствием централизованного пульта экстренного вызова в здании ДК «МиГ»</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6.</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Наличие систем видеонаблюдения:</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имеется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 xml:space="preserve">ЦК «Югра-презент»: исполнительная документация от 25.11.2004 г. </w:t>
            </w:r>
          </w:p>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 xml:space="preserve">ИП Малышев В.Н. </w:t>
            </w:r>
          </w:p>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Договор № 02/18 от 01.01.2018 г.</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 имеется</w:t>
            </w:r>
          </w:p>
        </w:tc>
        <w:tc>
          <w:tcPr>
            <w:tcW w:w="983"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p>
        </w:tc>
        <w:tc>
          <w:tcPr>
            <w:tcW w:w="4330"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7.</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Инженерно-техническая оснащенность средствами противопожарной защиты учреждения:</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Пожарная сигнализация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ЦК «Югра-презент»: ИП Малышев В.Н.</w:t>
            </w:r>
          </w:p>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 xml:space="preserve">(оборудование системы «Кодос-А20») </w:t>
            </w:r>
          </w:p>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lang w:eastAsia="ru-RU"/>
              </w:rPr>
            </w:pPr>
            <w:r w:rsidRPr="00DB0B14">
              <w:rPr>
                <w:rFonts w:ascii="Times New Roman" w:eastAsia="Andale Sans UI" w:hAnsi="Times New Roman" w:cs="Times New Roman"/>
                <w:iCs/>
                <w:kern w:val="2"/>
                <w:sz w:val="20"/>
                <w:szCs w:val="20"/>
              </w:rPr>
              <w:t>Договор № 02/18 от 01.01.2018 г.</w:t>
            </w:r>
          </w:p>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hAnsi="Times New Roman" w:cs="Times New Roman"/>
                <w:iCs/>
                <w:kern w:val="2"/>
                <w:sz w:val="20"/>
                <w:szCs w:val="20"/>
                <w:lang w:eastAsia="ru-RU"/>
              </w:rPr>
              <w:t xml:space="preserve">ДК «МиГ»: ООО «ЧОП «Югра-безопасность» (прибор приемно-контрольный охранно-пожарный «ВЭРС ПК 16»; блок речевого оповещения «Орфей»). Договор № 28 от 31.12.2014 г. </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Автоматическая пожарная сигнализация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ЦК «Югра-презент»: ИП Малышев В.Н.</w:t>
            </w:r>
          </w:p>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lang w:eastAsia="ru-RU"/>
              </w:rPr>
            </w:pPr>
            <w:r w:rsidRPr="00DB0B14">
              <w:rPr>
                <w:rFonts w:ascii="Times New Roman" w:eastAsia="Andale Sans UI" w:hAnsi="Times New Roman" w:cs="Times New Roman"/>
                <w:iCs/>
                <w:kern w:val="2"/>
                <w:sz w:val="20"/>
                <w:szCs w:val="20"/>
              </w:rPr>
              <w:t>Акт от 15.03.2016 г.</w:t>
            </w:r>
          </w:p>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iCs/>
                <w:kern w:val="2"/>
                <w:sz w:val="20"/>
                <w:szCs w:val="20"/>
                <w:lang w:eastAsia="ru-RU"/>
              </w:rPr>
              <w:t xml:space="preserve">ДК «МиГ»: акт ООО «ЧОП «Югра-безопасность» </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Система оповещения о пожаре</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ЦК «Югра-презент»:  ИП Малышев В.Н.</w:t>
            </w:r>
          </w:p>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lastRenderedPageBreak/>
              <w:t>Договор № 02/18 от 01.01.2018 г.</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Система тревожной сигнализации</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ЦК «Югра-презент»:  ФГКУК «Охрана» МВД России, договор № 52/ТО от 01.01.2018 г.</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sz w:val="20"/>
                <w:szCs w:val="20"/>
                <w:lang w:eastAsia="ru-RU"/>
              </w:rPr>
              <w:t xml:space="preserve">В связи с отдаленностью ДК «МиГ» от г. Югорска и отсутствием центрального пульта экстренного вызова </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Система дымоудаления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ЦК «Югра-презент»: ИП Малышев В.Н.</w:t>
            </w:r>
          </w:p>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Договор № 02/18 от 01.01.2018 г.</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hAnsi="Times New Roman" w:cs="Times New Roman"/>
                <w:sz w:val="20"/>
                <w:szCs w:val="20"/>
                <w:lang w:eastAsia="ru-RU"/>
              </w:rPr>
              <w:t>ДК «МиГ»: финансирование не запланировано</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Аварийное освещение здания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ЦК «Югра-презент»: ИП Домрачев Д.В.</w:t>
            </w:r>
          </w:p>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Договор № 03/18 от 01.01.2018 г.</w:t>
            </w:r>
          </w:p>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sz w:val="20"/>
                <w:szCs w:val="20"/>
                <w:lang w:eastAsia="ru-RU"/>
              </w:rPr>
              <w:t xml:space="preserve">ДК «МиГ»: </w:t>
            </w:r>
            <w:r w:rsidRPr="00DB0B14">
              <w:rPr>
                <w:rFonts w:ascii="Times New Roman" w:hAnsi="Times New Roman" w:cs="Times New Roman"/>
                <w:iCs/>
                <w:kern w:val="2"/>
                <w:sz w:val="20"/>
                <w:szCs w:val="20"/>
                <w:lang w:eastAsia="ru-RU"/>
              </w:rPr>
              <w:t>по зданию расположено 10 аварийных знаков «ВЫХОД»</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Наружное пожарное водоснабжение</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ЦК «Югра-презент»: на территории объекта расположены 2 пожарных гидранта</w:t>
            </w:r>
          </w:p>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hAnsi="Times New Roman" w:cs="Times New Roman"/>
                <w:sz w:val="20"/>
                <w:szCs w:val="20"/>
                <w:lang w:eastAsia="ru-RU"/>
              </w:rPr>
              <w:t>ДК «МиГ»:</w:t>
            </w:r>
            <w:r w:rsidRPr="00DB0B14">
              <w:rPr>
                <w:rFonts w:ascii="Times New Roman" w:eastAsia="Andale Sans UI" w:hAnsi="Times New Roman" w:cs="Times New Roman"/>
                <w:iCs/>
                <w:kern w:val="2"/>
                <w:sz w:val="20"/>
                <w:szCs w:val="20"/>
              </w:rPr>
              <w:t xml:space="preserve"> на территории объекта расположен 1 пожарный гидрант </w:t>
            </w:r>
          </w:p>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ЦК «Югра-презент»:  ИП Малышев В.Н.</w:t>
            </w:r>
          </w:p>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Договор № 02/18 от 01.01.2018 г.</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Внутреннее пожарное водоснабжение</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ЦК «Югра-презент»:  ИП Малышев В.Н.</w:t>
            </w:r>
          </w:p>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Договор № 02/18 от 01.01.2018 г.</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Пути эвакуации, соответствующие установленным нормативам</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Calibri" w:hAnsi="Times New Roman" w:cs="Times New Roman"/>
                <w:sz w:val="20"/>
                <w:szCs w:val="20"/>
              </w:rPr>
            </w:pPr>
            <w:r w:rsidRPr="00DB0B14">
              <w:rPr>
                <w:rFonts w:ascii="Times New Roman" w:eastAsia="Andale Sans UI" w:hAnsi="Times New Roman" w:cs="Times New Roman"/>
                <w:iCs/>
                <w:kern w:val="2"/>
                <w:sz w:val="20"/>
                <w:szCs w:val="20"/>
              </w:rPr>
              <w:t>ЦК «Югра-презент»: 3 – планы эвакуации (поэтажные)</w:t>
            </w:r>
          </w:p>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sz w:val="20"/>
                <w:szCs w:val="20"/>
                <w:lang w:eastAsia="ru-RU"/>
              </w:rPr>
              <w:t xml:space="preserve">ДК «МиГ»: </w:t>
            </w:r>
            <w:r w:rsidRPr="00DB0B14">
              <w:rPr>
                <w:rFonts w:ascii="Times New Roman" w:eastAsia="Andale Sans UI" w:hAnsi="Times New Roman" w:cs="Times New Roman"/>
                <w:iCs/>
                <w:kern w:val="2"/>
                <w:sz w:val="20"/>
                <w:szCs w:val="20"/>
              </w:rPr>
              <w:t>1 – основной, 3 – дополнительных плана.</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Количество сотрудников, прошедших обучение пожарно-техническому минимуму</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5 человек</w:t>
            </w:r>
          </w:p>
        </w:tc>
        <w:tc>
          <w:tcPr>
            <w:tcW w:w="4330"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 xml:space="preserve">ЦК «Югра-презент»: 100 % от норматива </w:t>
            </w:r>
          </w:p>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(обучение проведено в 2017 г. – 5 человек)</w:t>
            </w:r>
          </w:p>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Первичные средства пожаротушения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sz w:val="20"/>
                <w:szCs w:val="20"/>
                <w:lang w:eastAsia="ru-RU"/>
              </w:rPr>
            </w:pPr>
            <w:r w:rsidRPr="00DB0B14">
              <w:rPr>
                <w:rFonts w:ascii="Times New Roman" w:eastAsia="Andale Sans UI" w:hAnsi="Times New Roman" w:cs="Times New Roman"/>
                <w:iCs/>
                <w:kern w:val="2"/>
                <w:sz w:val="20"/>
                <w:szCs w:val="20"/>
              </w:rPr>
              <w:t>ЦК «Югра-презент»: пожарные краны – 51 шт., огнетушители ОП5 – 51 шт. в соответствии с требованиями по нормативам</w:t>
            </w:r>
            <w:r w:rsidRPr="00DB0B14">
              <w:rPr>
                <w:rFonts w:ascii="Times New Roman" w:hAnsi="Times New Roman" w:cs="Times New Roman"/>
                <w:sz w:val="20"/>
                <w:szCs w:val="20"/>
                <w:lang w:eastAsia="ru-RU"/>
              </w:rPr>
              <w:t>.</w:t>
            </w:r>
          </w:p>
          <w:p w:rsidR="005E6431" w:rsidRPr="00DB0B14" w:rsidRDefault="005E6431" w:rsidP="00DB0B14">
            <w:pPr>
              <w:widowControl w:val="0"/>
              <w:suppressAutoHyphens/>
              <w:snapToGrid w:val="0"/>
              <w:spacing w:after="0" w:line="240" w:lineRule="auto"/>
              <w:rPr>
                <w:rFonts w:ascii="Times New Roman" w:eastAsia="Andale Sans UI" w:hAnsi="Times New Roman" w:cs="Times New Roman"/>
                <w:iCs/>
                <w:kern w:val="2"/>
                <w:sz w:val="20"/>
                <w:szCs w:val="20"/>
              </w:rPr>
            </w:pPr>
            <w:r w:rsidRPr="00DB0B14">
              <w:rPr>
                <w:rFonts w:ascii="Times New Roman" w:hAnsi="Times New Roman" w:cs="Times New Roman"/>
                <w:sz w:val="20"/>
                <w:szCs w:val="20"/>
                <w:lang w:eastAsia="ru-RU"/>
              </w:rPr>
              <w:t>ДК «МиГ»: пожарные краны-10, огнетушители  переносные порошковые 8 (3) –АВСЕ. Норматив соблюден в полном объеме.</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8.</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Наличие металлодетекторной аппаратуры:</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Стационарная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металлодетекторная стационарная рамка в здании ЦК «Югра-презент»</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в здании ДК «МиГ»</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Ручная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 xml:space="preserve">металлодетекторная  аппаратура (ручныеметаллодетекторы) </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9.</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kern w:val="2"/>
                <w:sz w:val="20"/>
                <w:szCs w:val="20"/>
              </w:rPr>
              <w:t>Наличие систем контроля управления доступом (СКУД)</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Имеется</w:t>
            </w:r>
          </w:p>
        </w:tc>
        <w:tc>
          <w:tcPr>
            <w:tcW w:w="983"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p>
        </w:tc>
        <w:tc>
          <w:tcPr>
            <w:tcW w:w="4330"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 имеется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eastAsia="Andale Sans UI" w:hAnsi="Times New Roman" w:cs="Times New Roman"/>
                <w:iCs/>
                <w:kern w:val="2"/>
                <w:sz w:val="20"/>
                <w:szCs w:val="20"/>
              </w:rPr>
              <w:t>Средства на установку СКУД в 2018 году не запланированы, в связи с наличием круглосуточной охраны.</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10.</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iCs/>
                <w:kern w:val="2"/>
                <w:sz w:val="20"/>
                <w:szCs w:val="20"/>
              </w:rPr>
            </w:pPr>
            <w:r w:rsidRPr="00DB0B14">
              <w:rPr>
                <w:rFonts w:ascii="Times New Roman" w:hAnsi="Times New Roman" w:cs="Times New Roman"/>
                <w:kern w:val="2"/>
                <w:sz w:val="20"/>
                <w:szCs w:val="20"/>
              </w:rPr>
              <w:t>Наличие паспорта учреждения</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Имеется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bCs/>
                <w:kern w:val="2"/>
                <w:sz w:val="20"/>
                <w:szCs w:val="20"/>
                <w:lang w:eastAsia="ru-RU"/>
              </w:rPr>
            </w:pPr>
            <w:r w:rsidRPr="00DB0B14">
              <w:rPr>
                <w:rFonts w:ascii="Times New Roman" w:eastAsia="Andale Sans UI" w:hAnsi="Times New Roman" w:cs="Times New Roman"/>
                <w:bCs/>
                <w:kern w:val="2"/>
                <w:sz w:val="20"/>
                <w:szCs w:val="20"/>
                <w:lang w:eastAsia="ru-RU"/>
              </w:rPr>
              <w:t>паспорт учреждения сферы «Культура» (актуализируется ежегодно);</w:t>
            </w:r>
          </w:p>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bCs/>
                <w:kern w:val="2"/>
                <w:sz w:val="20"/>
                <w:szCs w:val="20"/>
                <w:lang w:eastAsia="ru-RU"/>
              </w:rPr>
            </w:pPr>
            <w:r w:rsidRPr="00DB0B14">
              <w:rPr>
                <w:rFonts w:ascii="Times New Roman" w:eastAsia="Andale Sans UI" w:hAnsi="Times New Roman" w:cs="Times New Roman"/>
                <w:bCs/>
                <w:kern w:val="2"/>
                <w:sz w:val="20"/>
                <w:szCs w:val="20"/>
                <w:lang w:eastAsia="ru-RU"/>
              </w:rPr>
              <w:t>паспорт узла тепловой энергии и теплоносителя, 2015 г.</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Не имеется</w:t>
            </w:r>
          </w:p>
        </w:tc>
        <w:tc>
          <w:tcPr>
            <w:tcW w:w="983"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4330"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11.</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hAnsi="Times New Roman" w:cs="Times New Roman"/>
                <w:kern w:val="2"/>
                <w:sz w:val="20"/>
                <w:szCs w:val="20"/>
              </w:rPr>
              <w:t xml:space="preserve">Наличие 3Д </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Имеется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hAnsi="Times New Roman" w:cs="Times New Roman"/>
                <w:iCs/>
                <w:kern w:val="2"/>
                <w:sz w:val="20"/>
                <w:szCs w:val="20"/>
              </w:rPr>
              <w:t>Диски 3Д модели на каждое здание учреждения</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 имеется</w:t>
            </w:r>
          </w:p>
        </w:tc>
        <w:tc>
          <w:tcPr>
            <w:tcW w:w="983"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4330"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12.</w:t>
            </w:r>
          </w:p>
        </w:tc>
        <w:tc>
          <w:tcPr>
            <w:tcW w:w="8434" w:type="dxa"/>
            <w:gridSpan w:val="3"/>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Andale Sans UI" w:hAnsi="Times New Roman" w:cs="Times New Roman"/>
                <w:kern w:val="2"/>
                <w:sz w:val="20"/>
                <w:szCs w:val="20"/>
              </w:rPr>
              <w:t>Наличие кнопки экстренного вызова полиции (ЧОП)</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Имеется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sz w:val="20"/>
                <w:szCs w:val="20"/>
                <w:lang w:eastAsia="ru-RU"/>
              </w:rPr>
            </w:pPr>
            <w:r w:rsidRPr="00DB0B14">
              <w:rPr>
                <w:rFonts w:ascii="Times New Roman" w:eastAsia="Andale Sans UI" w:hAnsi="Times New Roman" w:cs="Times New Roman"/>
                <w:iCs/>
                <w:kern w:val="2"/>
                <w:sz w:val="20"/>
                <w:szCs w:val="20"/>
              </w:rPr>
              <w:t>ЦК «Югра-презент»: ФГКУК «Охрана» МВД России, договор № 52/ТО от 01.01.2018 (кнопка-пульт у сотрудника охран</w:t>
            </w:r>
            <w:proofErr w:type="gramStart"/>
            <w:r w:rsidRPr="00DB0B14">
              <w:rPr>
                <w:rFonts w:ascii="Times New Roman" w:eastAsia="Andale Sans UI" w:hAnsi="Times New Roman" w:cs="Times New Roman"/>
                <w:iCs/>
                <w:kern w:val="2"/>
                <w:sz w:val="20"/>
                <w:szCs w:val="20"/>
              </w:rPr>
              <w:t>ы ООО</w:t>
            </w:r>
            <w:proofErr w:type="gramEnd"/>
            <w:r w:rsidRPr="00DB0B14">
              <w:rPr>
                <w:rFonts w:ascii="Times New Roman" w:eastAsia="Andale Sans UI" w:hAnsi="Times New Roman" w:cs="Times New Roman"/>
                <w:iCs/>
                <w:kern w:val="2"/>
                <w:sz w:val="20"/>
                <w:szCs w:val="20"/>
              </w:rPr>
              <w:t xml:space="preserve"> «ЧОО «Ратник-охрана»)</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Не имеется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hAnsi="Times New Roman" w:cs="Times New Roman"/>
                <w:sz w:val="20"/>
                <w:szCs w:val="20"/>
                <w:lang w:eastAsia="ru-RU"/>
              </w:rPr>
              <w:t xml:space="preserve">ДК «МиГ»: В связи с отдаленностью от г. </w:t>
            </w:r>
            <w:r w:rsidRPr="00DB0B14">
              <w:rPr>
                <w:rFonts w:ascii="Times New Roman" w:hAnsi="Times New Roman" w:cs="Times New Roman"/>
                <w:sz w:val="20"/>
                <w:szCs w:val="20"/>
                <w:lang w:eastAsia="ru-RU"/>
              </w:rPr>
              <w:lastRenderedPageBreak/>
              <w:t>Югорска и отсутствием централизованного пульта экстренного вызова</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lastRenderedPageBreak/>
              <w:t>13.</w:t>
            </w: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 xml:space="preserve">Количество телефонных аппаратов с автоматическим определением номера </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hAnsi="Times New Roman" w:cs="Times New Roman"/>
                <w:iCs/>
                <w:kern w:val="2"/>
                <w:sz w:val="20"/>
                <w:szCs w:val="20"/>
              </w:rPr>
              <w:t>В ЦК «Югра-презент» установлена мини-АТС</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да</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hAnsi="Times New Roman" w:cs="Times New Roman"/>
                <w:iCs/>
                <w:kern w:val="2"/>
                <w:sz w:val="20"/>
                <w:szCs w:val="20"/>
              </w:rPr>
              <w:t>В ДК «МиГ» - 4 шт.</w:t>
            </w:r>
            <w:r w:rsidRPr="00DB0B14">
              <w:rPr>
                <w:rFonts w:ascii="Times New Roman" w:hAnsi="Times New Roman" w:cs="Times New Roman"/>
                <w:iCs/>
                <w:kern w:val="2"/>
                <w:sz w:val="20"/>
                <w:szCs w:val="20"/>
                <w:lang w:eastAsia="ru-RU"/>
              </w:rPr>
              <w:t xml:space="preserve"> кабинет АУП, кабинет документоведа, театральная гостиная, вахта.</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14.</w:t>
            </w:r>
          </w:p>
        </w:tc>
        <w:tc>
          <w:tcPr>
            <w:tcW w:w="3121"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r w:rsidRPr="00DB0B14">
              <w:rPr>
                <w:rFonts w:ascii="Times New Roman" w:eastAsia="Andale Sans UI" w:hAnsi="Times New Roman" w:cs="Times New Roman"/>
                <w:kern w:val="2"/>
                <w:sz w:val="20"/>
                <w:szCs w:val="20"/>
              </w:rPr>
              <w:t>Наличие ограждения по периметру учреждения</w:t>
            </w: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hAnsi="Times New Roman" w:cs="Times New Roman"/>
                <w:iCs/>
                <w:kern w:val="2"/>
                <w:sz w:val="20"/>
                <w:szCs w:val="20"/>
              </w:rPr>
              <w:t>ЦК «Югра-презент»: ограждение декоративное (</w:t>
            </w:r>
            <w:proofErr w:type="gramStart"/>
            <w:r w:rsidRPr="00DB0B14">
              <w:rPr>
                <w:rFonts w:ascii="Times New Roman" w:hAnsi="Times New Roman" w:cs="Times New Roman"/>
                <w:iCs/>
                <w:kern w:val="2"/>
                <w:sz w:val="20"/>
                <w:szCs w:val="20"/>
              </w:rPr>
              <w:t>кованный</w:t>
            </w:r>
            <w:proofErr w:type="gramEnd"/>
            <w:r w:rsidRPr="00DB0B14">
              <w:rPr>
                <w:rFonts w:ascii="Times New Roman" w:hAnsi="Times New Roman" w:cs="Times New Roman"/>
                <w:iCs/>
                <w:kern w:val="2"/>
                <w:sz w:val="20"/>
                <w:szCs w:val="20"/>
              </w:rPr>
              <w:t xml:space="preserve"> забор), предусмотренный архитектурным решением города</w:t>
            </w:r>
          </w:p>
        </w:tc>
      </w:tr>
      <w:tr w:rsidR="005E6431" w:rsidRPr="00DB0B14" w:rsidTr="00456320">
        <w:tc>
          <w:tcPr>
            <w:tcW w:w="566"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3121"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Andale Sans UI" w:hAnsi="Times New Roman" w:cs="Times New Roman"/>
                <w:kern w:val="2"/>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hAnsi="Times New Roman" w:cs="Times New Roman"/>
                <w:kern w:val="2"/>
                <w:sz w:val="20"/>
                <w:szCs w:val="20"/>
              </w:rPr>
              <w:t>нет</w:t>
            </w:r>
          </w:p>
        </w:tc>
        <w:tc>
          <w:tcPr>
            <w:tcW w:w="4330"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hAnsi="Times New Roman" w:cs="Times New Roman"/>
                <w:iCs/>
                <w:kern w:val="2"/>
                <w:sz w:val="20"/>
                <w:szCs w:val="20"/>
              </w:rPr>
              <w:t>ДК «МиГ»: о</w:t>
            </w:r>
            <w:r w:rsidRPr="00DB0B14">
              <w:rPr>
                <w:rFonts w:ascii="Times New Roman" w:hAnsi="Times New Roman" w:cs="Times New Roman"/>
                <w:iCs/>
                <w:kern w:val="2"/>
                <w:sz w:val="20"/>
                <w:szCs w:val="20"/>
                <w:lang w:eastAsia="ru-RU"/>
              </w:rPr>
              <w:t>граждение по периметру учреждения отсутствует, финансирование не запланировано</w:t>
            </w:r>
          </w:p>
        </w:tc>
      </w:tr>
    </w:tbl>
    <w:p w:rsidR="005E6431" w:rsidRPr="00DB0B14" w:rsidRDefault="005E6431" w:rsidP="00DB0B14">
      <w:pPr>
        <w:spacing w:after="0" w:line="240" w:lineRule="auto"/>
        <w:jc w:val="both"/>
        <w:rPr>
          <w:rFonts w:ascii="Times New Roman" w:hAnsi="Times New Roman" w:cs="Times New Roman"/>
          <w:sz w:val="24"/>
          <w:szCs w:val="24"/>
        </w:rPr>
      </w:pPr>
    </w:p>
    <w:p w:rsidR="005E6431" w:rsidRDefault="005E6431" w:rsidP="00DB0B14">
      <w:pPr>
        <w:spacing w:after="0" w:line="240" w:lineRule="auto"/>
        <w:jc w:val="both"/>
        <w:rPr>
          <w:rFonts w:ascii="Times New Roman" w:hAnsi="Times New Roman" w:cs="Times New Roman"/>
          <w:sz w:val="24"/>
          <w:szCs w:val="24"/>
        </w:rPr>
      </w:pPr>
      <w:r w:rsidRPr="00DB0B14">
        <w:rPr>
          <w:rFonts w:ascii="Times New Roman" w:hAnsi="Times New Roman" w:cs="Times New Roman"/>
          <w:sz w:val="24"/>
          <w:szCs w:val="24"/>
        </w:rPr>
        <w:t>- МБУ «ЦБС г. Югорска»:</w:t>
      </w:r>
    </w:p>
    <w:p w:rsidR="00894549" w:rsidRDefault="00894549" w:rsidP="00DB0B14">
      <w:pPr>
        <w:spacing w:after="0" w:line="240" w:lineRule="auto"/>
        <w:jc w:val="both"/>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567"/>
        <w:gridCol w:w="2410"/>
        <w:gridCol w:w="1891"/>
        <w:gridCol w:w="4152"/>
      </w:tblGrid>
      <w:tr w:rsidR="00F904F3" w:rsidTr="0079642C">
        <w:tc>
          <w:tcPr>
            <w:tcW w:w="567" w:type="dxa"/>
          </w:tcPr>
          <w:p w:rsidR="00F904F3" w:rsidRPr="004A1DE9" w:rsidRDefault="004A1DE9" w:rsidP="004A1DE9">
            <w:pPr>
              <w:jc w:val="center"/>
              <w:rPr>
                <w:rFonts w:ascii="Times New Roman" w:hAnsi="Times New Roman" w:cs="Times New Roman"/>
                <w:sz w:val="20"/>
                <w:szCs w:val="20"/>
              </w:rPr>
            </w:pPr>
            <w:r w:rsidRPr="004A1DE9">
              <w:rPr>
                <w:rFonts w:ascii="Times New Roman" w:hAnsi="Times New Roman" w:cs="Times New Roman"/>
                <w:sz w:val="20"/>
                <w:szCs w:val="20"/>
              </w:rPr>
              <w:t>№</w:t>
            </w:r>
          </w:p>
          <w:p w:rsidR="004A1DE9" w:rsidRPr="004A1DE9" w:rsidRDefault="004A1DE9" w:rsidP="004A1DE9">
            <w:pPr>
              <w:jc w:val="center"/>
              <w:rPr>
                <w:rFonts w:ascii="Times New Roman" w:hAnsi="Times New Roman" w:cs="Times New Roman"/>
                <w:sz w:val="20"/>
                <w:szCs w:val="20"/>
              </w:rPr>
            </w:pPr>
            <w:proofErr w:type="gramStart"/>
            <w:r w:rsidRPr="004A1DE9">
              <w:rPr>
                <w:rFonts w:ascii="Times New Roman" w:hAnsi="Times New Roman" w:cs="Times New Roman"/>
                <w:sz w:val="20"/>
                <w:szCs w:val="20"/>
              </w:rPr>
              <w:t>п</w:t>
            </w:r>
            <w:proofErr w:type="gramEnd"/>
            <w:r w:rsidRPr="004A1DE9">
              <w:rPr>
                <w:rFonts w:ascii="Times New Roman" w:hAnsi="Times New Roman" w:cs="Times New Roman"/>
                <w:sz w:val="20"/>
                <w:szCs w:val="20"/>
              </w:rPr>
              <w:t>/п</w:t>
            </w:r>
          </w:p>
        </w:tc>
        <w:tc>
          <w:tcPr>
            <w:tcW w:w="2410" w:type="dxa"/>
          </w:tcPr>
          <w:p w:rsidR="00F904F3" w:rsidRPr="004A1DE9" w:rsidRDefault="00F904F3" w:rsidP="004A1DE9">
            <w:pPr>
              <w:widowControl w:val="0"/>
              <w:suppressAutoHyphens/>
              <w:snapToGrid w:val="0"/>
              <w:jc w:val="center"/>
              <w:rPr>
                <w:rFonts w:ascii="Times New Roman" w:eastAsia="Andale Sans UI" w:hAnsi="Times New Roman" w:cs="Times New Roman"/>
                <w:bCs/>
                <w:kern w:val="2"/>
                <w:sz w:val="20"/>
                <w:szCs w:val="20"/>
              </w:rPr>
            </w:pPr>
            <w:r w:rsidRPr="004A1DE9">
              <w:rPr>
                <w:rFonts w:ascii="Times New Roman" w:eastAsia="Andale Sans UI" w:hAnsi="Times New Roman" w:cs="Times New Roman"/>
                <w:bCs/>
                <w:kern w:val="2"/>
                <w:sz w:val="20"/>
                <w:szCs w:val="20"/>
              </w:rPr>
              <w:t>Наименование показателя</w:t>
            </w:r>
          </w:p>
          <w:p w:rsidR="00F904F3" w:rsidRPr="004A1DE9" w:rsidRDefault="00F904F3" w:rsidP="004A1DE9">
            <w:pPr>
              <w:jc w:val="center"/>
              <w:rPr>
                <w:rFonts w:ascii="Times New Roman" w:hAnsi="Times New Roman" w:cs="Times New Roman"/>
                <w:sz w:val="20"/>
                <w:szCs w:val="20"/>
              </w:rPr>
            </w:pPr>
            <w:r w:rsidRPr="004A1DE9">
              <w:rPr>
                <w:rFonts w:ascii="Times New Roman" w:eastAsia="Andale Sans UI" w:hAnsi="Times New Roman" w:cs="Times New Roman"/>
                <w:bCs/>
                <w:kern w:val="2"/>
                <w:sz w:val="20"/>
                <w:szCs w:val="20"/>
              </w:rPr>
              <w:t>на 01.01.2018</w:t>
            </w:r>
          </w:p>
        </w:tc>
        <w:tc>
          <w:tcPr>
            <w:tcW w:w="1891" w:type="dxa"/>
          </w:tcPr>
          <w:p w:rsidR="004A1DE9" w:rsidRPr="004A1DE9" w:rsidRDefault="00F904F3" w:rsidP="004A1DE9">
            <w:pPr>
              <w:jc w:val="center"/>
              <w:rPr>
                <w:rFonts w:ascii="Times New Roman" w:eastAsia="Times New Roman" w:hAnsi="Times New Roman" w:cs="Times New Roman"/>
                <w:bCs/>
                <w:sz w:val="20"/>
                <w:szCs w:val="20"/>
              </w:rPr>
            </w:pPr>
            <w:r w:rsidRPr="004A1DE9">
              <w:rPr>
                <w:rFonts w:ascii="Times New Roman" w:eastAsia="Times New Roman" w:hAnsi="Times New Roman" w:cs="Times New Roman"/>
                <w:bCs/>
                <w:sz w:val="20"/>
                <w:szCs w:val="20"/>
              </w:rPr>
              <w:t>Показатель</w:t>
            </w:r>
          </w:p>
          <w:p w:rsidR="00F904F3" w:rsidRPr="004A1DE9" w:rsidRDefault="00F904F3" w:rsidP="004A1DE9">
            <w:pPr>
              <w:jc w:val="center"/>
              <w:rPr>
                <w:rFonts w:ascii="Times New Roman" w:hAnsi="Times New Roman" w:cs="Times New Roman"/>
                <w:sz w:val="20"/>
                <w:szCs w:val="20"/>
              </w:rPr>
            </w:pPr>
            <w:r w:rsidRPr="004A1DE9">
              <w:rPr>
                <w:rFonts w:ascii="Times New Roman" w:eastAsia="Times New Roman" w:hAnsi="Times New Roman" w:cs="Times New Roman"/>
                <w:bCs/>
                <w:sz w:val="20"/>
                <w:szCs w:val="20"/>
              </w:rPr>
              <w:t>(да или нет)</w:t>
            </w:r>
          </w:p>
        </w:tc>
        <w:tc>
          <w:tcPr>
            <w:tcW w:w="4152" w:type="dxa"/>
          </w:tcPr>
          <w:p w:rsidR="00F904F3" w:rsidRPr="004A1DE9" w:rsidRDefault="00F904F3" w:rsidP="004A1DE9">
            <w:pPr>
              <w:jc w:val="center"/>
              <w:rPr>
                <w:rFonts w:ascii="Times New Roman" w:hAnsi="Times New Roman" w:cs="Times New Roman"/>
                <w:sz w:val="20"/>
                <w:szCs w:val="20"/>
              </w:rPr>
            </w:pPr>
            <w:r w:rsidRPr="004A1DE9">
              <w:rPr>
                <w:rFonts w:ascii="Times New Roman" w:eastAsia="Times New Roman" w:hAnsi="Times New Roman" w:cs="Times New Roman"/>
                <w:bCs/>
                <w:sz w:val="20"/>
                <w:szCs w:val="20"/>
              </w:rPr>
              <w:t>Примечание</w:t>
            </w:r>
          </w:p>
        </w:tc>
      </w:tr>
      <w:tr w:rsidR="004E712A" w:rsidTr="0079642C">
        <w:tc>
          <w:tcPr>
            <w:tcW w:w="567" w:type="dxa"/>
          </w:tcPr>
          <w:p w:rsidR="004E712A" w:rsidRDefault="004E712A" w:rsidP="00DB0B14">
            <w:pPr>
              <w:jc w:val="both"/>
              <w:rPr>
                <w:rFonts w:ascii="Times New Roman" w:hAnsi="Times New Roman" w:cs="Times New Roman"/>
                <w:sz w:val="24"/>
                <w:szCs w:val="24"/>
              </w:rPr>
            </w:pPr>
            <w:r>
              <w:rPr>
                <w:rFonts w:ascii="Times New Roman" w:hAnsi="Times New Roman" w:cs="Times New Roman"/>
                <w:sz w:val="24"/>
                <w:szCs w:val="24"/>
              </w:rPr>
              <w:t>1.</w:t>
            </w:r>
          </w:p>
        </w:tc>
        <w:tc>
          <w:tcPr>
            <w:tcW w:w="8453" w:type="dxa"/>
            <w:gridSpan w:val="3"/>
          </w:tcPr>
          <w:p w:rsidR="004E712A" w:rsidRDefault="004E712A" w:rsidP="00DB0B14">
            <w:pPr>
              <w:jc w:val="both"/>
              <w:rPr>
                <w:rFonts w:ascii="Times New Roman" w:hAnsi="Times New Roman" w:cs="Times New Roman"/>
                <w:sz w:val="24"/>
                <w:szCs w:val="24"/>
              </w:rPr>
            </w:pPr>
            <w:r w:rsidRPr="00DB0B14">
              <w:rPr>
                <w:rFonts w:ascii="Times New Roman" w:eastAsia="Times New Roman" w:hAnsi="Times New Roman" w:cs="Times New Roman"/>
                <w:bCs/>
                <w:sz w:val="20"/>
                <w:szCs w:val="20"/>
              </w:rPr>
              <w:t>Наличие в учреждении:</w:t>
            </w:r>
          </w:p>
        </w:tc>
      </w:tr>
      <w:tr w:rsidR="004A1DE9" w:rsidTr="0079642C">
        <w:tc>
          <w:tcPr>
            <w:tcW w:w="567" w:type="dxa"/>
          </w:tcPr>
          <w:p w:rsidR="004A1DE9" w:rsidRDefault="004A1DE9" w:rsidP="004A1DE9">
            <w:pPr>
              <w:jc w:val="both"/>
              <w:rPr>
                <w:rFonts w:ascii="Times New Roman" w:hAnsi="Times New Roman" w:cs="Times New Roman"/>
                <w:sz w:val="24"/>
                <w:szCs w:val="24"/>
              </w:rPr>
            </w:pPr>
          </w:p>
        </w:tc>
        <w:tc>
          <w:tcPr>
            <w:tcW w:w="2410" w:type="dxa"/>
          </w:tcPr>
          <w:p w:rsidR="004A1DE9" w:rsidRPr="00DB0B14" w:rsidRDefault="004A1DE9" w:rsidP="00816C17">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 кол-во объектов учреждения</w:t>
            </w:r>
          </w:p>
        </w:tc>
        <w:tc>
          <w:tcPr>
            <w:tcW w:w="1891" w:type="dxa"/>
          </w:tcPr>
          <w:p w:rsidR="004A1DE9" w:rsidRPr="00DB0B14" w:rsidRDefault="004A1DE9" w:rsidP="004A1DE9">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4</w:t>
            </w:r>
          </w:p>
        </w:tc>
        <w:tc>
          <w:tcPr>
            <w:tcW w:w="4152" w:type="dxa"/>
          </w:tcPr>
          <w:p w:rsidR="004A1DE9" w:rsidRPr="00DB0B14" w:rsidRDefault="004A1DE9" w:rsidP="004A1DE9">
            <w:pPr>
              <w:snapToGrid w:val="0"/>
              <w:jc w:val="both"/>
              <w:rPr>
                <w:rFonts w:ascii="Times New Roman" w:eastAsia="Andale Sans UI" w:hAnsi="Times New Roman" w:cs="Times New Roman"/>
                <w:bCs/>
                <w:kern w:val="2"/>
                <w:sz w:val="20"/>
                <w:szCs w:val="20"/>
              </w:rPr>
            </w:pPr>
            <w:r w:rsidRPr="00DB0B14">
              <w:rPr>
                <w:rFonts w:ascii="Times New Roman" w:hAnsi="Times New Roman" w:cs="Times New Roman"/>
                <w:bCs/>
                <w:sz w:val="20"/>
                <w:szCs w:val="20"/>
              </w:rPr>
              <w:t>1. Библиотечно-информационный центр ул. Механизаторов, д.6</w:t>
            </w:r>
          </w:p>
          <w:p w:rsidR="004A1DE9" w:rsidRPr="00DB0B14" w:rsidRDefault="004A1DE9" w:rsidP="004A1DE9">
            <w:pPr>
              <w:snapToGrid w:val="0"/>
              <w:jc w:val="both"/>
              <w:rPr>
                <w:rFonts w:ascii="Times New Roman" w:hAnsi="Times New Roman" w:cs="Times New Roman"/>
                <w:bCs/>
                <w:sz w:val="20"/>
                <w:szCs w:val="20"/>
              </w:rPr>
            </w:pPr>
            <w:r w:rsidRPr="00DB0B14">
              <w:rPr>
                <w:rFonts w:ascii="Times New Roman" w:hAnsi="Times New Roman" w:cs="Times New Roman"/>
                <w:bCs/>
                <w:sz w:val="20"/>
                <w:szCs w:val="20"/>
              </w:rPr>
              <w:t>2.Дополнительный отдел обслуживания №1 ЦГБ, ул. Мира, д.63</w:t>
            </w:r>
          </w:p>
          <w:p w:rsidR="004A1DE9" w:rsidRPr="00DB0B14" w:rsidRDefault="004A1DE9" w:rsidP="004A1DE9">
            <w:pPr>
              <w:snapToGrid w:val="0"/>
              <w:jc w:val="both"/>
              <w:rPr>
                <w:rFonts w:ascii="Times New Roman" w:hAnsi="Times New Roman" w:cs="Times New Roman"/>
                <w:bCs/>
                <w:sz w:val="20"/>
                <w:szCs w:val="20"/>
              </w:rPr>
            </w:pPr>
            <w:r w:rsidRPr="00DB0B14">
              <w:rPr>
                <w:rFonts w:ascii="Times New Roman" w:hAnsi="Times New Roman" w:cs="Times New Roman"/>
                <w:bCs/>
                <w:sz w:val="20"/>
                <w:szCs w:val="20"/>
              </w:rPr>
              <w:t>3. Дополнительный отдел обслуживания №2 ЦГБ,</w:t>
            </w:r>
          </w:p>
          <w:p w:rsidR="004A1DE9" w:rsidRPr="00DB0B14" w:rsidRDefault="004A1DE9" w:rsidP="004A1DE9">
            <w:pPr>
              <w:snapToGrid w:val="0"/>
              <w:jc w:val="both"/>
              <w:rPr>
                <w:rFonts w:ascii="Times New Roman" w:hAnsi="Times New Roman" w:cs="Times New Roman"/>
                <w:bCs/>
                <w:sz w:val="20"/>
                <w:szCs w:val="20"/>
              </w:rPr>
            </w:pPr>
            <w:r w:rsidRPr="00DB0B14">
              <w:rPr>
                <w:rFonts w:ascii="Times New Roman" w:hAnsi="Times New Roman" w:cs="Times New Roman"/>
                <w:bCs/>
                <w:sz w:val="20"/>
                <w:szCs w:val="20"/>
              </w:rPr>
              <w:t>Ул. Менделеева, д.29а</w:t>
            </w:r>
          </w:p>
          <w:p w:rsidR="004A1DE9" w:rsidRPr="00DB0B14" w:rsidRDefault="004A1DE9" w:rsidP="004A1DE9">
            <w:pPr>
              <w:snapToGrid w:val="0"/>
              <w:ind w:left="34"/>
              <w:jc w:val="both"/>
              <w:rPr>
                <w:rFonts w:ascii="Times New Roman" w:hAnsi="Times New Roman" w:cs="Times New Roman"/>
                <w:bCs/>
                <w:sz w:val="20"/>
                <w:szCs w:val="20"/>
              </w:rPr>
            </w:pPr>
            <w:r w:rsidRPr="00DB0B14">
              <w:rPr>
                <w:rFonts w:ascii="Times New Roman" w:hAnsi="Times New Roman" w:cs="Times New Roman"/>
                <w:bCs/>
                <w:sz w:val="20"/>
                <w:szCs w:val="20"/>
              </w:rPr>
              <w:t>4. Дополнительный отдел обслуживания №3 ЦГБ,</w:t>
            </w:r>
          </w:p>
          <w:p w:rsidR="004A1DE9" w:rsidRPr="00DB0B14" w:rsidRDefault="004A1DE9" w:rsidP="004A1DE9">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hAnsi="Times New Roman" w:cs="Times New Roman"/>
                <w:bCs/>
                <w:sz w:val="20"/>
                <w:szCs w:val="20"/>
              </w:rPr>
              <w:t>Мк-рн Югорск-2</w:t>
            </w:r>
          </w:p>
        </w:tc>
      </w:tr>
      <w:tr w:rsidR="004E712A" w:rsidTr="0079642C">
        <w:tc>
          <w:tcPr>
            <w:tcW w:w="567" w:type="dxa"/>
          </w:tcPr>
          <w:p w:rsidR="004E712A" w:rsidRDefault="004E712A" w:rsidP="004A1DE9">
            <w:pPr>
              <w:jc w:val="both"/>
              <w:rPr>
                <w:rFonts w:ascii="Times New Roman" w:hAnsi="Times New Roman" w:cs="Times New Roman"/>
                <w:sz w:val="24"/>
                <w:szCs w:val="24"/>
              </w:rPr>
            </w:pPr>
            <w:r>
              <w:rPr>
                <w:rFonts w:ascii="Times New Roman" w:hAnsi="Times New Roman" w:cs="Times New Roman"/>
                <w:sz w:val="24"/>
                <w:szCs w:val="24"/>
              </w:rPr>
              <w:t>2.</w:t>
            </w:r>
          </w:p>
        </w:tc>
        <w:tc>
          <w:tcPr>
            <w:tcW w:w="8453" w:type="dxa"/>
            <w:gridSpan w:val="3"/>
          </w:tcPr>
          <w:p w:rsidR="004E712A" w:rsidRDefault="004E712A" w:rsidP="004A1DE9">
            <w:pPr>
              <w:jc w:val="both"/>
              <w:rPr>
                <w:rFonts w:ascii="Times New Roman" w:hAnsi="Times New Roman" w:cs="Times New Roman"/>
                <w:sz w:val="24"/>
                <w:szCs w:val="24"/>
              </w:rPr>
            </w:pPr>
            <w:r w:rsidRPr="00DB0B14">
              <w:rPr>
                <w:rFonts w:ascii="Times New Roman" w:eastAsia="Times New Roman" w:hAnsi="Times New Roman" w:cs="Times New Roman"/>
                <w:bCs/>
                <w:sz w:val="20"/>
                <w:szCs w:val="20"/>
              </w:rPr>
              <w:t>Вид охраны:</w:t>
            </w:r>
          </w:p>
        </w:tc>
      </w:tr>
      <w:tr w:rsidR="00816C17" w:rsidTr="0079642C">
        <w:tc>
          <w:tcPr>
            <w:tcW w:w="567" w:type="dxa"/>
          </w:tcPr>
          <w:p w:rsidR="00816C17" w:rsidRDefault="00816C17" w:rsidP="00816C17">
            <w:pPr>
              <w:jc w:val="both"/>
              <w:rPr>
                <w:rFonts w:ascii="Times New Roman" w:hAnsi="Times New Roman" w:cs="Times New Roman"/>
                <w:sz w:val="24"/>
                <w:szCs w:val="24"/>
              </w:rPr>
            </w:pPr>
          </w:p>
        </w:tc>
        <w:tc>
          <w:tcPr>
            <w:tcW w:w="2410" w:type="dxa"/>
          </w:tcPr>
          <w:p w:rsidR="00816C17" w:rsidRPr="00DB0B14" w:rsidRDefault="00816C17" w:rsidP="00816C17">
            <w:pPr>
              <w:widowControl w:val="0"/>
              <w:suppressAutoHyphens/>
              <w:snapToGrid w:val="0"/>
              <w:jc w:val="both"/>
              <w:rPr>
                <w:rFonts w:ascii="Times New Roman" w:eastAsia="Times New Roman" w:hAnsi="Times New Roman" w:cs="Times New Roman"/>
                <w:b/>
                <w:bCs/>
                <w:kern w:val="2"/>
                <w:sz w:val="20"/>
                <w:szCs w:val="20"/>
              </w:rPr>
            </w:pPr>
            <w:r w:rsidRPr="00DB0B14">
              <w:rPr>
                <w:rFonts w:ascii="Times New Roman" w:eastAsia="Times New Roman" w:hAnsi="Times New Roman" w:cs="Times New Roman"/>
                <w:sz w:val="20"/>
                <w:szCs w:val="20"/>
              </w:rPr>
              <w:t>Отдел вневедомственной охраны (ОВО) при УМВД</w:t>
            </w:r>
          </w:p>
        </w:tc>
        <w:tc>
          <w:tcPr>
            <w:tcW w:w="1891" w:type="dxa"/>
          </w:tcPr>
          <w:p w:rsidR="00816C17" w:rsidRPr="00DB0B14" w:rsidRDefault="00816C17" w:rsidP="00816C17">
            <w:pPr>
              <w:widowControl w:val="0"/>
              <w:suppressAutoHyphens/>
              <w:snapToGrid w:val="0"/>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да</w:t>
            </w:r>
          </w:p>
        </w:tc>
        <w:tc>
          <w:tcPr>
            <w:tcW w:w="4152" w:type="dxa"/>
          </w:tcPr>
          <w:p w:rsidR="00816C17" w:rsidRPr="00DB0B14" w:rsidRDefault="00816C17" w:rsidP="0010538E">
            <w:pPr>
              <w:pStyle w:val="a6"/>
              <w:widowControl w:val="0"/>
              <w:numPr>
                <w:ilvl w:val="0"/>
                <w:numId w:val="18"/>
              </w:numPr>
              <w:tabs>
                <w:tab w:val="left" w:pos="318"/>
                <w:tab w:val="left" w:pos="459"/>
              </w:tabs>
              <w:suppressAutoHyphens/>
              <w:ind w:left="34" w:hanging="34"/>
              <w:jc w:val="both"/>
              <w:rPr>
                <w:rFonts w:ascii="Times New Roman" w:eastAsia="Andale Sans UI" w:hAnsi="Times New Roman"/>
                <w:bCs/>
                <w:kern w:val="2"/>
                <w:sz w:val="20"/>
                <w:szCs w:val="20"/>
              </w:rPr>
            </w:pPr>
            <w:r w:rsidRPr="00DB0B14">
              <w:rPr>
                <w:rFonts w:ascii="Times New Roman" w:hAnsi="Times New Roman"/>
                <w:bCs/>
                <w:sz w:val="20"/>
                <w:szCs w:val="20"/>
              </w:rPr>
              <w:t xml:space="preserve">Договор № А8003/199 от 01.01.2017 «О </w:t>
            </w:r>
            <w:proofErr w:type="gramStart"/>
            <w:r w:rsidRPr="00DB0B14">
              <w:rPr>
                <w:rFonts w:ascii="Times New Roman" w:hAnsi="Times New Roman"/>
                <w:bCs/>
                <w:sz w:val="20"/>
                <w:szCs w:val="20"/>
              </w:rPr>
              <w:t>контроле за</w:t>
            </w:r>
            <w:proofErr w:type="gramEnd"/>
            <w:r w:rsidRPr="00DB0B14">
              <w:rPr>
                <w:rFonts w:ascii="Times New Roman" w:hAnsi="Times New Roman"/>
                <w:bCs/>
                <w:sz w:val="20"/>
                <w:szCs w:val="20"/>
              </w:rPr>
              <w:t xml:space="preserve"> состоянием пожарной сигнализации на объекте» (Библиотечно-информационный центр, ул. Механизаторов, д.6);</w:t>
            </w:r>
          </w:p>
          <w:p w:rsidR="00816C17" w:rsidRPr="00DB0B14" w:rsidRDefault="00816C17" w:rsidP="0010538E">
            <w:pPr>
              <w:pStyle w:val="a6"/>
              <w:widowControl w:val="0"/>
              <w:numPr>
                <w:ilvl w:val="0"/>
                <w:numId w:val="18"/>
              </w:numPr>
              <w:tabs>
                <w:tab w:val="left" w:pos="318"/>
                <w:tab w:val="left" w:pos="459"/>
              </w:tabs>
              <w:suppressAutoHyphens/>
              <w:snapToGrid w:val="0"/>
              <w:ind w:left="34" w:hanging="34"/>
              <w:jc w:val="both"/>
              <w:rPr>
                <w:rFonts w:ascii="Times New Roman" w:eastAsia="Times New Roman" w:hAnsi="Times New Roman"/>
                <w:b/>
                <w:bCs/>
                <w:sz w:val="20"/>
                <w:szCs w:val="20"/>
              </w:rPr>
            </w:pPr>
            <w:r w:rsidRPr="00DB0B14">
              <w:rPr>
                <w:rFonts w:ascii="Times New Roman" w:hAnsi="Times New Roman"/>
                <w:bCs/>
                <w:sz w:val="20"/>
                <w:szCs w:val="20"/>
              </w:rPr>
              <w:t>Договор № А8003/198 от 01.01.2017г.   «О централизованной охране объекта» (Библиотечно-информационный центр, ул. Механизаторов, д.6, Дополнительный отдел обслуживания №1 по ул. Мира, д.63)</w:t>
            </w:r>
          </w:p>
        </w:tc>
      </w:tr>
      <w:tr w:rsidR="00816C17" w:rsidTr="0079642C">
        <w:tc>
          <w:tcPr>
            <w:tcW w:w="567" w:type="dxa"/>
          </w:tcPr>
          <w:p w:rsidR="00816C17" w:rsidRDefault="00816C17" w:rsidP="00816C17">
            <w:pPr>
              <w:jc w:val="both"/>
              <w:rPr>
                <w:rFonts w:ascii="Times New Roman" w:hAnsi="Times New Roman" w:cs="Times New Roman"/>
                <w:sz w:val="24"/>
                <w:szCs w:val="24"/>
              </w:rPr>
            </w:pPr>
          </w:p>
        </w:tc>
        <w:tc>
          <w:tcPr>
            <w:tcW w:w="2410" w:type="dxa"/>
          </w:tcPr>
          <w:p w:rsidR="00816C17" w:rsidRPr="00DB0B14" w:rsidRDefault="00816C17" w:rsidP="0079642C">
            <w:pPr>
              <w:widowControl w:val="0"/>
              <w:suppressAutoHyphens/>
              <w:snapToGrid w:val="0"/>
              <w:rPr>
                <w:rFonts w:ascii="Times New Roman" w:eastAsia="Times New Roman" w:hAnsi="Times New Roman" w:cs="Times New Roman"/>
                <w:b/>
                <w:bCs/>
                <w:kern w:val="2"/>
                <w:sz w:val="20"/>
                <w:szCs w:val="20"/>
              </w:rPr>
            </w:pPr>
            <w:r w:rsidRPr="00DB0B14">
              <w:rPr>
                <w:rFonts w:ascii="Times New Roman" w:eastAsia="Times New Roman" w:hAnsi="Times New Roman" w:cs="Times New Roman"/>
                <w:sz w:val="20"/>
                <w:szCs w:val="20"/>
              </w:rPr>
              <w:t>Частное охранное предприятие (ЧОП)</w:t>
            </w:r>
          </w:p>
        </w:tc>
        <w:tc>
          <w:tcPr>
            <w:tcW w:w="1891" w:type="dxa"/>
          </w:tcPr>
          <w:p w:rsidR="00816C17" w:rsidRPr="00DB0B14" w:rsidRDefault="00816C17" w:rsidP="00816C17">
            <w:pPr>
              <w:widowControl w:val="0"/>
              <w:suppressAutoHyphens/>
              <w:snapToGrid w:val="0"/>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да</w:t>
            </w:r>
          </w:p>
        </w:tc>
        <w:tc>
          <w:tcPr>
            <w:tcW w:w="4152" w:type="dxa"/>
          </w:tcPr>
          <w:p w:rsidR="00816C17" w:rsidRPr="00DB0B14" w:rsidRDefault="00816C17" w:rsidP="00816C17">
            <w:pPr>
              <w:widowControl w:val="0"/>
              <w:suppressAutoHyphens/>
              <w:snapToGrid w:val="0"/>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Договор № 66 от 01.01.2017 года «О физическойй охране объекта» с ООО «Частная  охранная организация «Ратник-Охрана»</w:t>
            </w:r>
            <w:r w:rsidRPr="00DB0B14">
              <w:rPr>
                <w:rFonts w:ascii="Times New Roman" w:hAnsi="Times New Roman" w:cs="Times New Roman"/>
                <w:bCs/>
                <w:sz w:val="20"/>
                <w:szCs w:val="20"/>
              </w:rPr>
              <w:t xml:space="preserve"> (Библиотечно-информационный центр, ул. Механизаторов, д.6)</w:t>
            </w:r>
          </w:p>
        </w:tc>
      </w:tr>
      <w:tr w:rsidR="00816C17" w:rsidTr="0079642C">
        <w:tc>
          <w:tcPr>
            <w:tcW w:w="567" w:type="dxa"/>
          </w:tcPr>
          <w:p w:rsidR="00816C17" w:rsidRDefault="00816C17" w:rsidP="00816C17">
            <w:pPr>
              <w:jc w:val="both"/>
              <w:rPr>
                <w:rFonts w:ascii="Times New Roman" w:hAnsi="Times New Roman" w:cs="Times New Roman"/>
                <w:sz w:val="24"/>
                <w:szCs w:val="24"/>
              </w:rPr>
            </w:pPr>
          </w:p>
        </w:tc>
        <w:tc>
          <w:tcPr>
            <w:tcW w:w="2410" w:type="dxa"/>
          </w:tcPr>
          <w:p w:rsidR="00816C17" w:rsidRPr="00DB0B14" w:rsidRDefault="00816C17" w:rsidP="00816C17">
            <w:pPr>
              <w:widowControl w:val="0"/>
              <w:suppressAutoHyphens/>
              <w:snapToGrid w:val="0"/>
              <w:jc w:val="both"/>
              <w:rPr>
                <w:rFonts w:ascii="Times New Roman" w:eastAsia="Times New Roman" w:hAnsi="Times New Roman" w:cs="Times New Roman"/>
                <w:b/>
                <w:bCs/>
                <w:kern w:val="2"/>
                <w:sz w:val="20"/>
                <w:szCs w:val="20"/>
              </w:rPr>
            </w:pPr>
            <w:r w:rsidRPr="00DB0B14">
              <w:rPr>
                <w:rFonts w:ascii="Times New Roman" w:eastAsia="Times New Roman" w:hAnsi="Times New Roman" w:cs="Times New Roman"/>
                <w:sz w:val="20"/>
                <w:szCs w:val="20"/>
              </w:rPr>
              <w:t>Сторож-вахтер</w:t>
            </w:r>
          </w:p>
        </w:tc>
        <w:tc>
          <w:tcPr>
            <w:tcW w:w="1891" w:type="dxa"/>
          </w:tcPr>
          <w:p w:rsidR="00816C17" w:rsidRPr="00DB0B14" w:rsidRDefault="00816C17" w:rsidP="00816C17">
            <w:pPr>
              <w:widowControl w:val="0"/>
              <w:suppressAutoHyphens/>
              <w:snapToGrid w:val="0"/>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нет</w:t>
            </w:r>
          </w:p>
        </w:tc>
        <w:tc>
          <w:tcPr>
            <w:tcW w:w="4152" w:type="dxa"/>
          </w:tcPr>
          <w:p w:rsidR="00816C17" w:rsidRPr="00DB0B14" w:rsidRDefault="00816C17" w:rsidP="00816C17">
            <w:pPr>
              <w:widowControl w:val="0"/>
              <w:suppressAutoHyphens/>
              <w:snapToGrid w:val="0"/>
              <w:jc w:val="both"/>
              <w:rPr>
                <w:rFonts w:ascii="Times New Roman" w:eastAsia="Times New Roman" w:hAnsi="Times New Roman" w:cs="Times New Roman"/>
                <w:b/>
                <w:bCs/>
                <w:kern w:val="2"/>
                <w:sz w:val="20"/>
                <w:szCs w:val="20"/>
              </w:rPr>
            </w:pPr>
          </w:p>
        </w:tc>
      </w:tr>
      <w:tr w:rsidR="00816C17" w:rsidTr="0079642C">
        <w:tc>
          <w:tcPr>
            <w:tcW w:w="567" w:type="dxa"/>
          </w:tcPr>
          <w:p w:rsidR="00816C17" w:rsidRDefault="00816C17" w:rsidP="00816C17">
            <w:pPr>
              <w:jc w:val="both"/>
              <w:rPr>
                <w:rFonts w:ascii="Times New Roman" w:hAnsi="Times New Roman" w:cs="Times New Roman"/>
                <w:sz w:val="24"/>
                <w:szCs w:val="24"/>
              </w:rPr>
            </w:pPr>
          </w:p>
        </w:tc>
        <w:tc>
          <w:tcPr>
            <w:tcW w:w="2410" w:type="dxa"/>
          </w:tcPr>
          <w:p w:rsidR="00816C17" w:rsidRPr="00DB0B14" w:rsidRDefault="00816C17" w:rsidP="00816C17">
            <w:pPr>
              <w:widowControl w:val="0"/>
              <w:suppressAutoHyphens/>
              <w:snapToGrid w:val="0"/>
              <w:jc w:val="both"/>
              <w:rPr>
                <w:rFonts w:ascii="Times New Roman" w:eastAsia="Times New Roman" w:hAnsi="Times New Roman" w:cs="Times New Roman"/>
                <w:b/>
                <w:bCs/>
                <w:kern w:val="2"/>
                <w:sz w:val="20"/>
                <w:szCs w:val="20"/>
              </w:rPr>
            </w:pPr>
            <w:r w:rsidRPr="00DB0B14">
              <w:rPr>
                <w:rFonts w:ascii="Times New Roman" w:eastAsia="Times New Roman" w:hAnsi="Times New Roman" w:cs="Times New Roman"/>
                <w:sz w:val="20"/>
                <w:szCs w:val="20"/>
              </w:rPr>
              <w:t>Нет охраны</w:t>
            </w:r>
          </w:p>
        </w:tc>
        <w:tc>
          <w:tcPr>
            <w:tcW w:w="1891" w:type="dxa"/>
          </w:tcPr>
          <w:p w:rsidR="00816C17" w:rsidRPr="00DB0B14" w:rsidRDefault="00816C17" w:rsidP="00816C17">
            <w:pPr>
              <w:widowControl w:val="0"/>
              <w:suppressAutoHyphens/>
              <w:snapToGrid w:val="0"/>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нет</w:t>
            </w:r>
          </w:p>
        </w:tc>
        <w:tc>
          <w:tcPr>
            <w:tcW w:w="4152" w:type="dxa"/>
          </w:tcPr>
          <w:p w:rsidR="00816C17" w:rsidRPr="00DB0B14" w:rsidRDefault="00816C17" w:rsidP="00816C17">
            <w:pPr>
              <w:widowControl w:val="0"/>
              <w:suppressAutoHyphens/>
              <w:snapToGrid w:val="0"/>
              <w:jc w:val="both"/>
              <w:rPr>
                <w:rFonts w:ascii="Times New Roman" w:eastAsia="Times New Roman" w:hAnsi="Times New Roman" w:cs="Times New Roman"/>
                <w:b/>
                <w:bCs/>
                <w:kern w:val="2"/>
                <w:sz w:val="20"/>
                <w:szCs w:val="20"/>
              </w:rPr>
            </w:pPr>
          </w:p>
        </w:tc>
      </w:tr>
      <w:tr w:rsidR="004E712A" w:rsidTr="0079642C">
        <w:tc>
          <w:tcPr>
            <w:tcW w:w="567" w:type="dxa"/>
          </w:tcPr>
          <w:p w:rsidR="004E712A" w:rsidRDefault="004E712A" w:rsidP="00816C17">
            <w:pPr>
              <w:jc w:val="both"/>
              <w:rPr>
                <w:rFonts w:ascii="Times New Roman" w:hAnsi="Times New Roman" w:cs="Times New Roman"/>
                <w:sz w:val="24"/>
                <w:szCs w:val="24"/>
              </w:rPr>
            </w:pPr>
            <w:r>
              <w:rPr>
                <w:rFonts w:ascii="Times New Roman" w:hAnsi="Times New Roman" w:cs="Times New Roman"/>
                <w:sz w:val="24"/>
                <w:szCs w:val="24"/>
              </w:rPr>
              <w:t>3.</w:t>
            </w:r>
          </w:p>
        </w:tc>
        <w:tc>
          <w:tcPr>
            <w:tcW w:w="8453" w:type="dxa"/>
            <w:gridSpan w:val="3"/>
          </w:tcPr>
          <w:p w:rsidR="004E712A" w:rsidRPr="00DB0B14" w:rsidRDefault="004E712A" w:rsidP="00816C17">
            <w:pPr>
              <w:widowControl w:val="0"/>
              <w:suppressAutoHyphens/>
              <w:snapToGrid w:val="0"/>
              <w:jc w:val="both"/>
              <w:rPr>
                <w:rFonts w:ascii="Times New Roman" w:eastAsia="Times New Roman" w:hAnsi="Times New Roman" w:cs="Times New Roman"/>
                <w:b/>
                <w:bCs/>
                <w:kern w:val="2"/>
                <w:sz w:val="20"/>
                <w:szCs w:val="20"/>
              </w:rPr>
            </w:pPr>
            <w:r w:rsidRPr="00DB0B14">
              <w:rPr>
                <w:rFonts w:ascii="Times New Roman" w:eastAsia="Times New Roman" w:hAnsi="Times New Roman" w:cs="Times New Roman"/>
                <w:bCs/>
                <w:sz w:val="20"/>
                <w:szCs w:val="20"/>
              </w:rPr>
              <w:t>Наличие «Паспорта безопасности»:</w:t>
            </w:r>
          </w:p>
        </w:tc>
      </w:tr>
      <w:tr w:rsidR="004E712A" w:rsidTr="0079642C">
        <w:tc>
          <w:tcPr>
            <w:tcW w:w="567" w:type="dxa"/>
          </w:tcPr>
          <w:p w:rsidR="004E712A" w:rsidRDefault="004E712A" w:rsidP="004E712A">
            <w:pPr>
              <w:jc w:val="both"/>
              <w:rPr>
                <w:rFonts w:ascii="Times New Roman" w:hAnsi="Times New Roman" w:cs="Times New Roman"/>
                <w:sz w:val="24"/>
                <w:szCs w:val="24"/>
              </w:rPr>
            </w:pPr>
          </w:p>
        </w:tc>
        <w:tc>
          <w:tcPr>
            <w:tcW w:w="2410" w:type="dxa"/>
          </w:tcPr>
          <w:p w:rsidR="004E712A" w:rsidRPr="00DB0B14" w:rsidRDefault="004E712A" w:rsidP="004E712A">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1891" w:type="dxa"/>
          </w:tcPr>
          <w:p w:rsidR="004E712A" w:rsidRPr="00DB0B14" w:rsidRDefault="004E712A" w:rsidP="004E712A">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4E712A" w:rsidRPr="00DB0B14" w:rsidRDefault="004E712A" w:rsidP="004E712A">
            <w:pPr>
              <w:widowControl w:val="0"/>
              <w:suppressAutoHyphens/>
              <w:snapToGrid w:val="0"/>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 xml:space="preserve">Паспорт безопасности МБУ «ЦБС г. Югорска» </w:t>
            </w:r>
          </w:p>
        </w:tc>
      </w:tr>
      <w:tr w:rsidR="004E712A" w:rsidTr="0079642C">
        <w:tc>
          <w:tcPr>
            <w:tcW w:w="567" w:type="dxa"/>
          </w:tcPr>
          <w:p w:rsidR="004E712A" w:rsidRDefault="004E712A" w:rsidP="004E712A">
            <w:pPr>
              <w:jc w:val="both"/>
              <w:rPr>
                <w:rFonts w:ascii="Times New Roman" w:hAnsi="Times New Roman" w:cs="Times New Roman"/>
                <w:sz w:val="24"/>
                <w:szCs w:val="24"/>
              </w:rPr>
            </w:pPr>
          </w:p>
        </w:tc>
        <w:tc>
          <w:tcPr>
            <w:tcW w:w="2410" w:type="dxa"/>
          </w:tcPr>
          <w:p w:rsidR="004E712A" w:rsidRPr="00DB0B14" w:rsidRDefault="004E712A" w:rsidP="004E712A">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или не имеется</w:t>
            </w:r>
          </w:p>
        </w:tc>
        <w:tc>
          <w:tcPr>
            <w:tcW w:w="1891" w:type="dxa"/>
          </w:tcPr>
          <w:p w:rsidR="004E712A" w:rsidRPr="00DB0B14" w:rsidRDefault="004E712A" w:rsidP="004E712A">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w:t>
            </w:r>
          </w:p>
        </w:tc>
        <w:tc>
          <w:tcPr>
            <w:tcW w:w="4152" w:type="dxa"/>
          </w:tcPr>
          <w:p w:rsidR="004E712A" w:rsidRPr="00DB0B14" w:rsidRDefault="004E712A" w:rsidP="004E712A">
            <w:pPr>
              <w:widowControl w:val="0"/>
              <w:suppressAutoHyphens/>
              <w:snapToGrid w:val="0"/>
              <w:jc w:val="both"/>
              <w:rPr>
                <w:rFonts w:ascii="Times New Roman" w:eastAsia="Times New Roman" w:hAnsi="Times New Roman" w:cs="Times New Roman"/>
                <w:i/>
                <w:iCs/>
                <w:kern w:val="2"/>
                <w:sz w:val="20"/>
                <w:szCs w:val="20"/>
              </w:rPr>
            </w:pPr>
          </w:p>
        </w:tc>
      </w:tr>
      <w:tr w:rsidR="00FE07FA" w:rsidTr="0079642C">
        <w:tc>
          <w:tcPr>
            <w:tcW w:w="567" w:type="dxa"/>
          </w:tcPr>
          <w:p w:rsidR="00FE07FA" w:rsidRDefault="00FE07FA" w:rsidP="004E712A">
            <w:pPr>
              <w:jc w:val="both"/>
              <w:rPr>
                <w:rFonts w:ascii="Times New Roman" w:hAnsi="Times New Roman" w:cs="Times New Roman"/>
                <w:sz w:val="24"/>
                <w:szCs w:val="24"/>
              </w:rPr>
            </w:pPr>
            <w:r>
              <w:rPr>
                <w:rFonts w:ascii="Times New Roman" w:hAnsi="Times New Roman" w:cs="Times New Roman"/>
                <w:sz w:val="24"/>
                <w:szCs w:val="24"/>
              </w:rPr>
              <w:t>4.</w:t>
            </w:r>
          </w:p>
        </w:tc>
        <w:tc>
          <w:tcPr>
            <w:tcW w:w="8453" w:type="dxa"/>
            <w:gridSpan w:val="3"/>
          </w:tcPr>
          <w:p w:rsidR="00FE07FA" w:rsidRPr="00DB0B14" w:rsidRDefault="00FE07FA" w:rsidP="004E712A">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eastAsia="Times New Roman" w:hAnsi="Times New Roman" w:cs="Times New Roman"/>
                <w:bCs/>
                <w:sz w:val="20"/>
                <w:szCs w:val="20"/>
              </w:rPr>
              <w:t>Наличие «Паспорта антитеррористической защищенности»:</w:t>
            </w:r>
          </w:p>
        </w:tc>
      </w:tr>
      <w:tr w:rsidR="00FE07FA" w:rsidTr="0079642C">
        <w:tc>
          <w:tcPr>
            <w:tcW w:w="567" w:type="dxa"/>
          </w:tcPr>
          <w:p w:rsidR="00FE07FA" w:rsidRDefault="00FE07FA" w:rsidP="00FE07FA">
            <w:pPr>
              <w:jc w:val="both"/>
              <w:rPr>
                <w:rFonts w:ascii="Times New Roman" w:hAnsi="Times New Roman" w:cs="Times New Roman"/>
                <w:sz w:val="24"/>
                <w:szCs w:val="24"/>
              </w:rPr>
            </w:pPr>
          </w:p>
        </w:tc>
        <w:tc>
          <w:tcPr>
            <w:tcW w:w="2410" w:type="dxa"/>
          </w:tcPr>
          <w:p w:rsidR="00FE07FA" w:rsidRPr="00DB0B14" w:rsidRDefault="00FE07FA" w:rsidP="00FE07FA">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1891" w:type="dxa"/>
          </w:tcPr>
          <w:p w:rsidR="00FE07FA" w:rsidRPr="00DB0B14" w:rsidRDefault="00FE07FA" w:rsidP="00FE07FA">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FE07FA" w:rsidRPr="00DB0B14" w:rsidRDefault="00FE07FA" w:rsidP="00FE07FA">
            <w:pPr>
              <w:widowControl w:val="0"/>
              <w:suppressAutoHyphens/>
              <w:snapToGrid w:val="0"/>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 xml:space="preserve">Паспорт антитеррористической защищенности   МБУ «ЦБС г. Югорска» утвержден в июне  2017 г.    </w:t>
            </w:r>
          </w:p>
        </w:tc>
      </w:tr>
      <w:tr w:rsidR="00FE07FA" w:rsidTr="0079642C">
        <w:tc>
          <w:tcPr>
            <w:tcW w:w="567" w:type="dxa"/>
          </w:tcPr>
          <w:p w:rsidR="00FE07FA" w:rsidRDefault="00FE07FA" w:rsidP="00FE07FA">
            <w:pPr>
              <w:jc w:val="both"/>
              <w:rPr>
                <w:rFonts w:ascii="Times New Roman" w:hAnsi="Times New Roman" w:cs="Times New Roman"/>
                <w:sz w:val="24"/>
                <w:szCs w:val="24"/>
              </w:rPr>
            </w:pPr>
          </w:p>
        </w:tc>
        <w:tc>
          <w:tcPr>
            <w:tcW w:w="2410" w:type="dxa"/>
          </w:tcPr>
          <w:p w:rsidR="00FE07FA" w:rsidRPr="00DB0B14" w:rsidRDefault="00FE07FA" w:rsidP="00FE07FA">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или не имеется</w:t>
            </w:r>
          </w:p>
        </w:tc>
        <w:tc>
          <w:tcPr>
            <w:tcW w:w="1891" w:type="dxa"/>
          </w:tcPr>
          <w:p w:rsidR="00FE07FA" w:rsidRPr="00DB0B14" w:rsidRDefault="00FE07FA" w:rsidP="00FE07FA">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w:t>
            </w:r>
          </w:p>
        </w:tc>
        <w:tc>
          <w:tcPr>
            <w:tcW w:w="4152" w:type="dxa"/>
          </w:tcPr>
          <w:p w:rsidR="00FE07FA" w:rsidRPr="00DB0B14" w:rsidRDefault="00FE07FA" w:rsidP="00FE07FA">
            <w:pPr>
              <w:rPr>
                <w:rFonts w:ascii="Times New Roman" w:hAnsi="Times New Roman" w:cs="Times New Roman"/>
              </w:rPr>
            </w:pPr>
          </w:p>
        </w:tc>
      </w:tr>
      <w:tr w:rsidR="00FE07FA" w:rsidTr="0079642C">
        <w:tc>
          <w:tcPr>
            <w:tcW w:w="567" w:type="dxa"/>
          </w:tcPr>
          <w:p w:rsidR="00FE07FA" w:rsidRDefault="00FE07FA" w:rsidP="00FE07FA">
            <w:pPr>
              <w:jc w:val="both"/>
              <w:rPr>
                <w:rFonts w:ascii="Times New Roman" w:hAnsi="Times New Roman" w:cs="Times New Roman"/>
                <w:sz w:val="24"/>
                <w:szCs w:val="24"/>
              </w:rPr>
            </w:pPr>
            <w:r>
              <w:rPr>
                <w:rFonts w:ascii="Times New Roman" w:hAnsi="Times New Roman" w:cs="Times New Roman"/>
                <w:sz w:val="24"/>
                <w:szCs w:val="24"/>
              </w:rPr>
              <w:t>5.</w:t>
            </w:r>
          </w:p>
        </w:tc>
        <w:tc>
          <w:tcPr>
            <w:tcW w:w="8453" w:type="dxa"/>
            <w:gridSpan w:val="3"/>
          </w:tcPr>
          <w:p w:rsidR="00FE07FA" w:rsidRPr="00DB0B14" w:rsidRDefault="00FE07FA" w:rsidP="00FE07FA">
            <w:pPr>
              <w:rPr>
                <w:rFonts w:ascii="Times New Roman" w:hAnsi="Times New Roman" w:cs="Times New Roman"/>
              </w:rPr>
            </w:pPr>
            <w:r w:rsidRPr="00DB0B14">
              <w:rPr>
                <w:rFonts w:ascii="Times New Roman" w:eastAsia="Times New Roman" w:hAnsi="Times New Roman" w:cs="Times New Roman"/>
                <w:bCs/>
                <w:sz w:val="20"/>
                <w:szCs w:val="20"/>
              </w:rPr>
              <w:t>Наличие прямой связи с органами МВД</w:t>
            </w:r>
          </w:p>
        </w:tc>
      </w:tr>
      <w:tr w:rsidR="00FE07FA" w:rsidTr="0079642C">
        <w:tc>
          <w:tcPr>
            <w:tcW w:w="567" w:type="dxa"/>
          </w:tcPr>
          <w:p w:rsidR="00FE07FA" w:rsidRDefault="00FE07FA" w:rsidP="00FE07FA">
            <w:pPr>
              <w:jc w:val="both"/>
              <w:rPr>
                <w:rFonts w:ascii="Times New Roman" w:hAnsi="Times New Roman" w:cs="Times New Roman"/>
                <w:sz w:val="24"/>
                <w:szCs w:val="24"/>
              </w:rPr>
            </w:pPr>
          </w:p>
        </w:tc>
        <w:tc>
          <w:tcPr>
            <w:tcW w:w="2410" w:type="dxa"/>
          </w:tcPr>
          <w:p w:rsidR="00FE07FA" w:rsidRPr="00DB0B14" w:rsidRDefault="00FE07FA" w:rsidP="00FE07FA">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1891" w:type="dxa"/>
          </w:tcPr>
          <w:p w:rsidR="00FE07FA" w:rsidRPr="00DB0B14" w:rsidRDefault="00FE07FA" w:rsidP="00FE07FA">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нет</w:t>
            </w:r>
          </w:p>
        </w:tc>
        <w:tc>
          <w:tcPr>
            <w:tcW w:w="4152" w:type="dxa"/>
          </w:tcPr>
          <w:p w:rsidR="00FE07FA" w:rsidRPr="00DB0B14" w:rsidRDefault="00FE07FA" w:rsidP="00FE07FA">
            <w:pPr>
              <w:widowControl w:val="0"/>
              <w:suppressAutoHyphens/>
              <w:snapToGrid w:val="0"/>
              <w:jc w:val="both"/>
              <w:rPr>
                <w:rFonts w:ascii="Times New Roman" w:eastAsia="Times New Roman" w:hAnsi="Times New Roman" w:cs="Times New Roman"/>
                <w:i/>
                <w:iCs/>
                <w:kern w:val="2"/>
                <w:sz w:val="20"/>
                <w:szCs w:val="20"/>
              </w:rPr>
            </w:pPr>
          </w:p>
        </w:tc>
      </w:tr>
      <w:tr w:rsidR="00FE07FA" w:rsidTr="0079642C">
        <w:tc>
          <w:tcPr>
            <w:tcW w:w="567" w:type="dxa"/>
          </w:tcPr>
          <w:p w:rsidR="00FE07FA" w:rsidRDefault="00FE07FA" w:rsidP="00FE07FA">
            <w:pPr>
              <w:jc w:val="both"/>
              <w:rPr>
                <w:rFonts w:ascii="Times New Roman" w:hAnsi="Times New Roman" w:cs="Times New Roman"/>
                <w:sz w:val="24"/>
                <w:szCs w:val="24"/>
              </w:rPr>
            </w:pPr>
          </w:p>
        </w:tc>
        <w:tc>
          <w:tcPr>
            <w:tcW w:w="2410" w:type="dxa"/>
          </w:tcPr>
          <w:p w:rsidR="00FE07FA" w:rsidRPr="00DB0B14" w:rsidRDefault="00FE07FA" w:rsidP="00FE07FA">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ли не имеется</w:t>
            </w:r>
          </w:p>
        </w:tc>
        <w:tc>
          <w:tcPr>
            <w:tcW w:w="1891" w:type="dxa"/>
          </w:tcPr>
          <w:p w:rsidR="00FE07FA" w:rsidRPr="00DB0B14" w:rsidRDefault="00FE07FA" w:rsidP="00FE07FA">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w:t>
            </w:r>
          </w:p>
        </w:tc>
        <w:tc>
          <w:tcPr>
            <w:tcW w:w="4152" w:type="dxa"/>
          </w:tcPr>
          <w:p w:rsidR="00FE07FA" w:rsidRPr="00DB0B14" w:rsidRDefault="00FE07FA" w:rsidP="00FE07FA">
            <w:pPr>
              <w:snapToGrid w:val="0"/>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Отсутствует предписание.</w:t>
            </w:r>
          </w:p>
          <w:p w:rsidR="00FE07FA" w:rsidRPr="00DB0B14" w:rsidRDefault="00FE07FA" w:rsidP="00FE07FA">
            <w:pPr>
              <w:widowControl w:val="0"/>
              <w:suppressAutoHyphens/>
              <w:snapToGrid w:val="0"/>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Имеется кнопка экстренного вызова: д</w:t>
            </w:r>
            <w:r w:rsidRPr="00DB0B14">
              <w:rPr>
                <w:rFonts w:ascii="Times New Roman" w:hAnsi="Times New Roman" w:cs="Times New Roman"/>
                <w:bCs/>
                <w:sz w:val="20"/>
                <w:szCs w:val="20"/>
              </w:rPr>
              <w:t>оговор № А8003/197 от 01.01.2017г.   «Охранная сигнализация с тревожной кнопкой» (Библиотечно-информационный центр, ул. Механизаторов, д.6)</w:t>
            </w:r>
          </w:p>
        </w:tc>
      </w:tr>
      <w:tr w:rsidR="00FE07FA" w:rsidTr="0079642C">
        <w:tc>
          <w:tcPr>
            <w:tcW w:w="567" w:type="dxa"/>
          </w:tcPr>
          <w:p w:rsidR="00FE07FA" w:rsidRDefault="00FE07FA" w:rsidP="00FE07FA">
            <w:pPr>
              <w:jc w:val="both"/>
              <w:rPr>
                <w:rFonts w:ascii="Times New Roman" w:hAnsi="Times New Roman" w:cs="Times New Roman"/>
                <w:sz w:val="24"/>
                <w:szCs w:val="24"/>
              </w:rPr>
            </w:pPr>
            <w:r>
              <w:rPr>
                <w:rFonts w:ascii="Times New Roman" w:hAnsi="Times New Roman" w:cs="Times New Roman"/>
                <w:sz w:val="24"/>
                <w:szCs w:val="24"/>
              </w:rPr>
              <w:t>6.</w:t>
            </w:r>
          </w:p>
        </w:tc>
        <w:tc>
          <w:tcPr>
            <w:tcW w:w="8453" w:type="dxa"/>
            <w:gridSpan w:val="3"/>
          </w:tcPr>
          <w:p w:rsidR="00FE07FA" w:rsidRPr="00DB0B14" w:rsidRDefault="00FE07FA" w:rsidP="00FE07FA">
            <w:pPr>
              <w:snapToGrid w:val="0"/>
              <w:jc w:val="both"/>
              <w:rPr>
                <w:rFonts w:ascii="Times New Roman" w:eastAsia="Times New Roman" w:hAnsi="Times New Roman" w:cs="Times New Roman"/>
                <w:iCs/>
                <w:sz w:val="20"/>
                <w:szCs w:val="20"/>
              </w:rPr>
            </w:pPr>
            <w:r w:rsidRPr="00DB0B14">
              <w:rPr>
                <w:rFonts w:ascii="Times New Roman" w:eastAsia="Times New Roman" w:hAnsi="Times New Roman" w:cs="Times New Roman"/>
                <w:bCs/>
                <w:sz w:val="20"/>
                <w:szCs w:val="20"/>
              </w:rPr>
              <w:t>Наличие систем видеонаблюдения:</w:t>
            </w:r>
          </w:p>
        </w:tc>
      </w:tr>
      <w:tr w:rsidR="00FE07FA" w:rsidTr="0079642C">
        <w:tc>
          <w:tcPr>
            <w:tcW w:w="567" w:type="dxa"/>
          </w:tcPr>
          <w:p w:rsidR="00FE07FA" w:rsidRDefault="00FE07FA" w:rsidP="00FE07FA">
            <w:pPr>
              <w:jc w:val="both"/>
              <w:rPr>
                <w:rFonts w:ascii="Times New Roman" w:hAnsi="Times New Roman" w:cs="Times New Roman"/>
                <w:sz w:val="24"/>
                <w:szCs w:val="24"/>
              </w:rPr>
            </w:pPr>
          </w:p>
        </w:tc>
        <w:tc>
          <w:tcPr>
            <w:tcW w:w="2410" w:type="dxa"/>
          </w:tcPr>
          <w:p w:rsidR="00FE07FA" w:rsidRPr="00DB0B14" w:rsidRDefault="00FE07FA" w:rsidP="00FE07FA">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1891" w:type="dxa"/>
          </w:tcPr>
          <w:p w:rsidR="00FE07FA" w:rsidRPr="00DB0B14" w:rsidRDefault="00FE07FA" w:rsidP="00FE07FA">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FE07FA" w:rsidRPr="00DB0B14" w:rsidRDefault="00FE07FA" w:rsidP="00FE07FA">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hAnsi="Times New Roman" w:cs="Times New Roman"/>
                <w:iCs/>
                <w:sz w:val="20"/>
                <w:szCs w:val="20"/>
              </w:rPr>
              <w:t>Договор № 23 от 01.01.2017г. «Об  эксплуатационно-техническом обслуживании системы видеонаблюдения» в здании библиотечно-информационного центра</w:t>
            </w:r>
            <w:r w:rsidRPr="00DB0B14">
              <w:rPr>
                <w:rFonts w:ascii="Times New Roman" w:hAnsi="Times New Roman" w:cs="Times New Roman"/>
                <w:bCs/>
                <w:sz w:val="20"/>
                <w:szCs w:val="20"/>
              </w:rPr>
              <w:t xml:space="preserve"> ул. Механизаторов, д.6</w:t>
            </w:r>
          </w:p>
        </w:tc>
      </w:tr>
      <w:tr w:rsidR="00FE07FA" w:rsidTr="0079642C">
        <w:tc>
          <w:tcPr>
            <w:tcW w:w="567" w:type="dxa"/>
          </w:tcPr>
          <w:p w:rsidR="00FE07FA" w:rsidRDefault="00FE07FA" w:rsidP="00FE07FA">
            <w:pPr>
              <w:jc w:val="both"/>
              <w:rPr>
                <w:rFonts w:ascii="Times New Roman" w:hAnsi="Times New Roman" w:cs="Times New Roman"/>
                <w:sz w:val="24"/>
                <w:szCs w:val="24"/>
              </w:rPr>
            </w:pPr>
          </w:p>
        </w:tc>
        <w:tc>
          <w:tcPr>
            <w:tcW w:w="2410" w:type="dxa"/>
          </w:tcPr>
          <w:p w:rsidR="00FE07FA" w:rsidRPr="00DB0B14" w:rsidRDefault="00FE07FA" w:rsidP="00FE07FA">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 имеется</w:t>
            </w:r>
          </w:p>
        </w:tc>
        <w:tc>
          <w:tcPr>
            <w:tcW w:w="1891" w:type="dxa"/>
          </w:tcPr>
          <w:p w:rsidR="00FE07FA" w:rsidRPr="00DB0B14" w:rsidRDefault="00FE07FA" w:rsidP="00FE07FA">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w:t>
            </w:r>
          </w:p>
        </w:tc>
        <w:tc>
          <w:tcPr>
            <w:tcW w:w="4152" w:type="dxa"/>
          </w:tcPr>
          <w:p w:rsidR="00FE07FA" w:rsidRPr="00DB0B14" w:rsidRDefault="00FE07FA" w:rsidP="00FE07FA">
            <w:pPr>
              <w:rPr>
                <w:rFonts w:ascii="Times New Roman" w:hAnsi="Times New Roman" w:cs="Times New Roman"/>
              </w:rPr>
            </w:pPr>
          </w:p>
        </w:tc>
      </w:tr>
      <w:tr w:rsidR="00866D8E" w:rsidTr="007D54EC">
        <w:tc>
          <w:tcPr>
            <w:tcW w:w="567" w:type="dxa"/>
          </w:tcPr>
          <w:p w:rsidR="00866D8E" w:rsidRDefault="00866D8E" w:rsidP="00FE07FA">
            <w:pPr>
              <w:jc w:val="both"/>
              <w:rPr>
                <w:rFonts w:ascii="Times New Roman" w:hAnsi="Times New Roman" w:cs="Times New Roman"/>
                <w:sz w:val="24"/>
                <w:szCs w:val="24"/>
              </w:rPr>
            </w:pPr>
            <w:r>
              <w:rPr>
                <w:rFonts w:ascii="Times New Roman" w:hAnsi="Times New Roman" w:cs="Times New Roman"/>
                <w:sz w:val="24"/>
                <w:szCs w:val="24"/>
              </w:rPr>
              <w:t>7.</w:t>
            </w:r>
          </w:p>
        </w:tc>
        <w:tc>
          <w:tcPr>
            <w:tcW w:w="8453" w:type="dxa"/>
            <w:gridSpan w:val="3"/>
          </w:tcPr>
          <w:p w:rsidR="00866D8E" w:rsidRPr="00DB0B14" w:rsidRDefault="00866D8E" w:rsidP="00FE07FA">
            <w:pPr>
              <w:rPr>
                <w:rFonts w:ascii="Times New Roman" w:hAnsi="Times New Roman" w:cs="Times New Roman"/>
              </w:rPr>
            </w:pPr>
            <w:r w:rsidRPr="00DB0B14">
              <w:rPr>
                <w:rFonts w:ascii="Times New Roman" w:eastAsia="Times New Roman" w:hAnsi="Times New Roman" w:cs="Times New Roman"/>
                <w:bCs/>
                <w:sz w:val="20"/>
                <w:szCs w:val="20"/>
              </w:rPr>
              <w:t>Инженерно-техническая оснащенность средствами противопожарной защиты учреждения:</w:t>
            </w:r>
          </w:p>
        </w:tc>
      </w:tr>
      <w:tr w:rsidR="0079642C" w:rsidTr="0079642C">
        <w:tc>
          <w:tcPr>
            <w:tcW w:w="567" w:type="dxa"/>
          </w:tcPr>
          <w:p w:rsidR="0079642C" w:rsidRDefault="0079642C" w:rsidP="0079642C">
            <w:pPr>
              <w:jc w:val="both"/>
              <w:rPr>
                <w:rFonts w:ascii="Times New Roman" w:hAnsi="Times New Roman" w:cs="Times New Roman"/>
                <w:sz w:val="24"/>
                <w:szCs w:val="24"/>
              </w:rPr>
            </w:pPr>
          </w:p>
        </w:tc>
        <w:tc>
          <w:tcPr>
            <w:tcW w:w="2410" w:type="dxa"/>
          </w:tcPr>
          <w:p w:rsidR="0079642C" w:rsidRPr="00DB0B14" w:rsidRDefault="0079642C" w:rsidP="0079642C">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Пожарная сигнализация</w:t>
            </w:r>
          </w:p>
        </w:tc>
        <w:tc>
          <w:tcPr>
            <w:tcW w:w="1891" w:type="dxa"/>
          </w:tcPr>
          <w:p w:rsidR="0079642C" w:rsidRPr="00DB0B14" w:rsidRDefault="0079642C" w:rsidP="0079642C">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79642C" w:rsidRPr="00DB0B14" w:rsidRDefault="0079642C" w:rsidP="0010538E">
            <w:pPr>
              <w:pStyle w:val="a6"/>
              <w:widowControl w:val="0"/>
              <w:numPr>
                <w:ilvl w:val="0"/>
                <w:numId w:val="19"/>
              </w:numPr>
              <w:tabs>
                <w:tab w:val="left" w:pos="193"/>
              </w:tabs>
              <w:suppressAutoHyphens/>
              <w:ind w:left="34" w:hanging="34"/>
              <w:jc w:val="both"/>
              <w:rPr>
                <w:rFonts w:ascii="Times New Roman" w:hAnsi="Times New Roman"/>
                <w:bCs/>
                <w:kern w:val="2"/>
                <w:sz w:val="20"/>
                <w:szCs w:val="20"/>
              </w:rPr>
            </w:pPr>
            <w:r w:rsidRPr="00DB0B14">
              <w:rPr>
                <w:rFonts w:ascii="Times New Roman" w:hAnsi="Times New Roman"/>
                <w:bCs/>
                <w:sz w:val="20"/>
                <w:szCs w:val="20"/>
              </w:rPr>
              <w:t>Договор № 22  от 01. 01.2017 г. «</w:t>
            </w:r>
            <w:r w:rsidRPr="00DB0B14">
              <w:rPr>
                <w:rFonts w:ascii="Times New Roman" w:hAnsi="Times New Roman"/>
                <w:iCs/>
                <w:sz w:val="20"/>
                <w:szCs w:val="20"/>
              </w:rPr>
              <w:t>О техническом обслуживании оборудования охранно-пожарной, тревожной сигнализации»</w:t>
            </w:r>
            <w:r w:rsidRPr="00DB0B14">
              <w:rPr>
                <w:rFonts w:ascii="Times New Roman" w:hAnsi="Times New Roman"/>
                <w:bCs/>
                <w:sz w:val="20"/>
                <w:szCs w:val="20"/>
              </w:rPr>
              <w:t xml:space="preserve"> (Библиотечно-информационный центр ул. Механизаторов, д.6)</w:t>
            </w:r>
          </w:p>
          <w:p w:rsidR="0079642C" w:rsidRPr="00DB0B14" w:rsidRDefault="0079642C" w:rsidP="0010538E">
            <w:pPr>
              <w:pStyle w:val="a6"/>
              <w:widowControl w:val="0"/>
              <w:numPr>
                <w:ilvl w:val="0"/>
                <w:numId w:val="19"/>
              </w:numPr>
              <w:tabs>
                <w:tab w:val="left" w:pos="193"/>
              </w:tabs>
              <w:suppressAutoHyphens/>
              <w:snapToGrid w:val="0"/>
              <w:ind w:left="34" w:hanging="34"/>
              <w:jc w:val="both"/>
              <w:rPr>
                <w:rFonts w:ascii="Times New Roman" w:hAnsi="Times New Roman"/>
                <w:iCs/>
                <w:sz w:val="20"/>
                <w:szCs w:val="20"/>
              </w:rPr>
            </w:pPr>
            <w:r w:rsidRPr="00DB0B14">
              <w:rPr>
                <w:rFonts w:ascii="Times New Roman" w:hAnsi="Times New Roman"/>
                <w:iCs/>
                <w:sz w:val="20"/>
                <w:szCs w:val="20"/>
              </w:rPr>
              <w:t>Договор  № 069/17 от 01.01.2017г. «О техническом обслуживании оборудования охранно-пожарной сигнализации» (ДОО №1 ул. Мира, д.63, ДОО№2 ул. Менделеева, д.29, ДОО №3 мкрн</w:t>
            </w:r>
            <w:proofErr w:type="gramStart"/>
            <w:r w:rsidRPr="00DB0B14">
              <w:rPr>
                <w:rFonts w:ascii="Times New Roman" w:hAnsi="Times New Roman"/>
                <w:iCs/>
                <w:sz w:val="20"/>
                <w:szCs w:val="20"/>
              </w:rPr>
              <w:t>.Ю</w:t>
            </w:r>
            <w:proofErr w:type="gramEnd"/>
            <w:r w:rsidRPr="00DB0B14">
              <w:rPr>
                <w:rFonts w:ascii="Times New Roman" w:hAnsi="Times New Roman"/>
                <w:iCs/>
                <w:sz w:val="20"/>
                <w:szCs w:val="20"/>
              </w:rPr>
              <w:t>горск-2, д.1)</w:t>
            </w:r>
          </w:p>
        </w:tc>
      </w:tr>
      <w:tr w:rsidR="0079642C" w:rsidTr="0079642C">
        <w:tc>
          <w:tcPr>
            <w:tcW w:w="567" w:type="dxa"/>
          </w:tcPr>
          <w:p w:rsidR="0079642C" w:rsidRDefault="0079642C" w:rsidP="0079642C">
            <w:pPr>
              <w:jc w:val="both"/>
              <w:rPr>
                <w:rFonts w:ascii="Times New Roman" w:hAnsi="Times New Roman" w:cs="Times New Roman"/>
                <w:sz w:val="24"/>
                <w:szCs w:val="24"/>
              </w:rPr>
            </w:pPr>
          </w:p>
        </w:tc>
        <w:tc>
          <w:tcPr>
            <w:tcW w:w="2410" w:type="dxa"/>
          </w:tcPr>
          <w:p w:rsidR="0079642C" w:rsidRPr="00DB0B14" w:rsidRDefault="0079642C" w:rsidP="0079642C">
            <w:pPr>
              <w:widowControl w:val="0"/>
              <w:suppressAutoHyphens/>
              <w:snapToGrid w:val="0"/>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 xml:space="preserve">Система оповещения о пожаре </w:t>
            </w:r>
          </w:p>
        </w:tc>
        <w:tc>
          <w:tcPr>
            <w:tcW w:w="1891" w:type="dxa"/>
          </w:tcPr>
          <w:p w:rsidR="0079642C" w:rsidRPr="00DB0B14" w:rsidRDefault="0079642C" w:rsidP="0079642C">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79642C" w:rsidRPr="00DB0B14" w:rsidRDefault="0079642C" w:rsidP="0079642C">
            <w:pPr>
              <w:widowControl w:val="0"/>
              <w:suppressAutoHyphens/>
              <w:snapToGrid w:val="0"/>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Звуковая система оповещения людей о пожаре  «Тромбон»: д</w:t>
            </w:r>
            <w:r w:rsidRPr="00DB0B14">
              <w:rPr>
                <w:rFonts w:ascii="Times New Roman" w:eastAsia="Calibri" w:hAnsi="Times New Roman" w:cs="Times New Roman"/>
                <w:iCs/>
                <w:sz w:val="20"/>
                <w:szCs w:val="20"/>
              </w:rPr>
              <w:t>оговор  №</w:t>
            </w:r>
            <w:r w:rsidRPr="00DB0B14">
              <w:rPr>
                <w:rFonts w:ascii="Times New Roman" w:hAnsi="Times New Roman" w:cs="Times New Roman"/>
                <w:iCs/>
                <w:sz w:val="20"/>
                <w:szCs w:val="20"/>
              </w:rPr>
              <w:t xml:space="preserve"> 070/17 от 01.01.2017г.</w:t>
            </w:r>
            <w:r w:rsidRPr="00DB0B14">
              <w:rPr>
                <w:rFonts w:ascii="Times New Roman" w:eastAsia="Calibri" w:hAnsi="Times New Roman" w:cs="Times New Roman"/>
                <w:iCs/>
                <w:sz w:val="20"/>
                <w:szCs w:val="20"/>
              </w:rPr>
              <w:t xml:space="preserve"> «О техническом обслуживании  системы оповещения и управления эвакуации «Тромбон»</w:t>
            </w:r>
          </w:p>
        </w:tc>
      </w:tr>
      <w:tr w:rsidR="0079642C" w:rsidTr="0079642C">
        <w:tc>
          <w:tcPr>
            <w:tcW w:w="567" w:type="dxa"/>
          </w:tcPr>
          <w:p w:rsidR="0079642C" w:rsidRDefault="0079642C" w:rsidP="0079642C">
            <w:pPr>
              <w:jc w:val="both"/>
              <w:rPr>
                <w:rFonts w:ascii="Times New Roman" w:hAnsi="Times New Roman" w:cs="Times New Roman"/>
                <w:sz w:val="24"/>
                <w:szCs w:val="24"/>
              </w:rPr>
            </w:pPr>
          </w:p>
        </w:tc>
        <w:tc>
          <w:tcPr>
            <w:tcW w:w="2410" w:type="dxa"/>
          </w:tcPr>
          <w:p w:rsidR="0079642C" w:rsidRPr="00DB0B14" w:rsidRDefault="0079642C" w:rsidP="0079642C">
            <w:pPr>
              <w:widowControl w:val="0"/>
              <w:suppressAutoHyphens/>
              <w:snapToGrid w:val="0"/>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 xml:space="preserve">Система тревожной сигнализации </w:t>
            </w:r>
          </w:p>
        </w:tc>
        <w:tc>
          <w:tcPr>
            <w:tcW w:w="1891" w:type="dxa"/>
          </w:tcPr>
          <w:p w:rsidR="0079642C" w:rsidRPr="00DB0B14" w:rsidRDefault="0079642C" w:rsidP="0079642C">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79642C" w:rsidRPr="00DB0B14" w:rsidRDefault="0079642C" w:rsidP="0079642C">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hAnsi="Times New Roman" w:cs="Times New Roman"/>
                <w:bCs/>
                <w:sz w:val="20"/>
                <w:szCs w:val="20"/>
              </w:rPr>
              <w:t>Договор №8003/197 от 01.01.2017г.  на оказание охранных услуг с использованием сре</w:t>
            </w:r>
            <w:proofErr w:type="gramStart"/>
            <w:r w:rsidRPr="00DB0B14">
              <w:rPr>
                <w:rFonts w:ascii="Times New Roman" w:hAnsi="Times New Roman" w:cs="Times New Roman"/>
                <w:bCs/>
                <w:sz w:val="20"/>
                <w:szCs w:val="20"/>
              </w:rPr>
              <w:t>дств тр</w:t>
            </w:r>
            <w:proofErr w:type="gramEnd"/>
            <w:r w:rsidRPr="00DB0B14">
              <w:rPr>
                <w:rFonts w:ascii="Times New Roman" w:hAnsi="Times New Roman" w:cs="Times New Roman"/>
                <w:bCs/>
                <w:sz w:val="20"/>
                <w:szCs w:val="20"/>
              </w:rPr>
              <w:t>евожной сигнализации (Библиотечно-информационный центр, ул. Механизаторов, д.6)</w:t>
            </w:r>
          </w:p>
        </w:tc>
      </w:tr>
      <w:tr w:rsidR="0079642C" w:rsidTr="0079642C">
        <w:tc>
          <w:tcPr>
            <w:tcW w:w="567" w:type="dxa"/>
          </w:tcPr>
          <w:p w:rsidR="0079642C" w:rsidRDefault="0079642C" w:rsidP="0079642C">
            <w:pPr>
              <w:jc w:val="both"/>
              <w:rPr>
                <w:rFonts w:ascii="Times New Roman" w:hAnsi="Times New Roman" w:cs="Times New Roman"/>
                <w:sz w:val="24"/>
                <w:szCs w:val="24"/>
              </w:rPr>
            </w:pPr>
          </w:p>
        </w:tc>
        <w:tc>
          <w:tcPr>
            <w:tcW w:w="2410" w:type="dxa"/>
          </w:tcPr>
          <w:p w:rsidR="0079642C" w:rsidRPr="00DB0B14" w:rsidRDefault="0079642C" w:rsidP="0079642C">
            <w:pPr>
              <w:widowControl w:val="0"/>
              <w:suppressAutoHyphens/>
              <w:snapToGrid w:val="0"/>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Система дымоудаления</w:t>
            </w:r>
          </w:p>
        </w:tc>
        <w:tc>
          <w:tcPr>
            <w:tcW w:w="1891" w:type="dxa"/>
          </w:tcPr>
          <w:p w:rsidR="0079642C" w:rsidRPr="00DB0B14" w:rsidRDefault="0079642C" w:rsidP="0079642C">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79642C" w:rsidRPr="00DB0B14" w:rsidRDefault="0079642C" w:rsidP="0079642C">
            <w:pPr>
              <w:widowControl w:val="0"/>
              <w:suppressAutoHyphens/>
              <w:snapToGrid w:val="0"/>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Договор № 1 от 01.01.2017 г. «Обслуживание вентиляционной системы»</w:t>
            </w:r>
            <w:r w:rsidRPr="00DB0B14">
              <w:rPr>
                <w:rFonts w:ascii="Times New Roman" w:hAnsi="Times New Roman" w:cs="Times New Roman"/>
                <w:bCs/>
                <w:sz w:val="20"/>
                <w:szCs w:val="20"/>
              </w:rPr>
              <w:t xml:space="preserve"> (Библиотечно-информационный центр, ул. Механизаторов, д.6)</w:t>
            </w:r>
          </w:p>
        </w:tc>
      </w:tr>
      <w:tr w:rsidR="0079642C" w:rsidTr="0079642C">
        <w:tc>
          <w:tcPr>
            <w:tcW w:w="567" w:type="dxa"/>
          </w:tcPr>
          <w:p w:rsidR="0079642C" w:rsidRDefault="0079642C" w:rsidP="0079642C">
            <w:pPr>
              <w:jc w:val="both"/>
              <w:rPr>
                <w:rFonts w:ascii="Times New Roman" w:hAnsi="Times New Roman" w:cs="Times New Roman"/>
                <w:sz w:val="24"/>
                <w:szCs w:val="24"/>
              </w:rPr>
            </w:pPr>
          </w:p>
        </w:tc>
        <w:tc>
          <w:tcPr>
            <w:tcW w:w="2410" w:type="dxa"/>
          </w:tcPr>
          <w:p w:rsidR="0079642C" w:rsidRPr="00DB0B14" w:rsidRDefault="0079642C" w:rsidP="0079642C">
            <w:pPr>
              <w:widowControl w:val="0"/>
              <w:suppressAutoHyphens/>
              <w:snapToGrid w:val="0"/>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Аварийное освещение здания</w:t>
            </w:r>
          </w:p>
        </w:tc>
        <w:tc>
          <w:tcPr>
            <w:tcW w:w="1891" w:type="dxa"/>
          </w:tcPr>
          <w:p w:rsidR="0079642C" w:rsidRPr="00DB0B14" w:rsidRDefault="0079642C" w:rsidP="0079642C">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нет</w:t>
            </w:r>
          </w:p>
        </w:tc>
        <w:tc>
          <w:tcPr>
            <w:tcW w:w="4152" w:type="dxa"/>
          </w:tcPr>
          <w:p w:rsidR="0079642C" w:rsidRPr="00DB0B14" w:rsidRDefault="0079642C" w:rsidP="0079642C">
            <w:pPr>
              <w:widowControl w:val="0"/>
              <w:suppressAutoHyphens/>
              <w:snapToGrid w:val="0"/>
              <w:rPr>
                <w:rFonts w:ascii="Times New Roman" w:eastAsia="Times New Roman" w:hAnsi="Times New Roman" w:cs="Times New Roman"/>
                <w:i/>
                <w:iCs/>
                <w:kern w:val="2"/>
                <w:sz w:val="20"/>
                <w:szCs w:val="20"/>
              </w:rPr>
            </w:pPr>
          </w:p>
        </w:tc>
      </w:tr>
      <w:tr w:rsidR="0079642C" w:rsidTr="0079642C">
        <w:tc>
          <w:tcPr>
            <w:tcW w:w="567" w:type="dxa"/>
          </w:tcPr>
          <w:p w:rsidR="0079642C" w:rsidRDefault="0079642C" w:rsidP="0079642C">
            <w:pPr>
              <w:jc w:val="both"/>
              <w:rPr>
                <w:rFonts w:ascii="Times New Roman" w:hAnsi="Times New Roman" w:cs="Times New Roman"/>
                <w:sz w:val="24"/>
                <w:szCs w:val="24"/>
              </w:rPr>
            </w:pPr>
          </w:p>
        </w:tc>
        <w:tc>
          <w:tcPr>
            <w:tcW w:w="2410" w:type="dxa"/>
          </w:tcPr>
          <w:p w:rsidR="0079642C" w:rsidRPr="00DB0B14" w:rsidRDefault="0079642C" w:rsidP="0079642C">
            <w:pPr>
              <w:widowControl w:val="0"/>
              <w:suppressAutoHyphens/>
              <w:snapToGrid w:val="0"/>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Наружное пожарное водоснабжение</w:t>
            </w:r>
          </w:p>
        </w:tc>
        <w:tc>
          <w:tcPr>
            <w:tcW w:w="1891" w:type="dxa"/>
          </w:tcPr>
          <w:p w:rsidR="0079642C" w:rsidRPr="00DB0B14" w:rsidRDefault="0079642C" w:rsidP="0079642C">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79642C" w:rsidRPr="00DB0B14" w:rsidRDefault="0079642C" w:rsidP="0079642C">
            <w:pPr>
              <w:widowControl w:val="0"/>
              <w:suppressAutoHyphens/>
              <w:snapToGrid w:val="0"/>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 xml:space="preserve">Пожарные гидранты 30м от здания ул. Механизаторов, д.6   </w:t>
            </w:r>
          </w:p>
        </w:tc>
      </w:tr>
      <w:tr w:rsidR="0079642C" w:rsidTr="0079642C">
        <w:tc>
          <w:tcPr>
            <w:tcW w:w="567" w:type="dxa"/>
          </w:tcPr>
          <w:p w:rsidR="0079642C" w:rsidRDefault="0079642C" w:rsidP="0079642C">
            <w:pPr>
              <w:jc w:val="both"/>
              <w:rPr>
                <w:rFonts w:ascii="Times New Roman" w:hAnsi="Times New Roman" w:cs="Times New Roman"/>
                <w:sz w:val="24"/>
                <w:szCs w:val="24"/>
              </w:rPr>
            </w:pPr>
          </w:p>
        </w:tc>
        <w:tc>
          <w:tcPr>
            <w:tcW w:w="2410" w:type="dxa"/>
          </w:tcPr>
          <w:p w:rsidR="0079642C" w:rsidRPr="00DB0B14" w:rsidRDefault="0079642C" w:rsidP="0079642C">
            <w:pPr>
              <w:widowControl w:val="0"/>
              <w:suppressAutoHyphens/>
              <w:snapToGrid w:val="0"/>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Внутренне пожарное водоснабжение</w:t>
            </w:r>
          </w:p>
        </w:tc>
        <w:tc>
          <w:tcPr>
            <w:tcW w:w="1891" w:type="dxa"/>
          </w:tcPr>
          <w:p w:rsidR="0079642C" w:rsidRPr="00DB0B14" w:rsidRDefault="0079642C" w:rsidP="0079642C">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79642C" w:rsidRPr="00DB0B14" w:rsidRDefault="0079642C" w:rsidP="0079642C">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hAnsi="Times New Roman" w:cs="Times New Roman"/>
                <w:color w:val="000000"/>
                <w:sz w:val="20"/>
                <w:szCs w:val="20"/>
              </w:rPr>
              <w:t xml:space="preserve">Здание дооборудовано пожарными кранами ручного действия  (пожарные гидранты с рукавами): договор  на водоснабжение №43 от 01.01.2017 года  с МУП Югорскэнергогаз» </w:t>
            </w:r>
          </w:p>
        </w:tc>
      </w:tr>
      <w:tr w:rsidR="0079642C" w:rsidTr="0079642C">
        <w:tc>
          <w:tcPr>
            <w:tcW w:w="567" w:type="dxa"/>
          </w:tcPr>
          <w:p w:rsidR="0079642C" w:rsidRDefault="0079642C" w:rsidP="0079642C">
            <w:pPr>
              <w:jc w:val="both"/>
              <w:rPr>
                <w:rFonts w:ascii="Times New Roman" w:hAnsi="Times New Roman" w:cs="Times New Roman"/>
                <w:sz w:val="24"/>
                <w:szCs w:val="24"/>
              </w:rPr>
            </w:pPr>
          </w:p>
        </w:tc>
        <w:tc>
          <w:tcPr>
            <w:tcW w:w="2410" w:type="dxa"/>
          </w:tcPr>
          <w:p w:rsidR="0079642C" w:rsidRPr="00DB0B14" w:rsidRDefault="0079642C" w:rsidP="0079642C">
            <w:pPr>
              <w:widowControl w:val="0"/>
              <w:suppressAutoHyphens/>
              <w:snapToGrid w:val="0"/>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Пути эвакуации, соответствующие установленным нормативам</w:t>
            </w:r>
          </w:p>
        </w:tc>
        <w:tc>
          <w:tcPr>
            <w:tcW w:w="1891" w:type="dxa"/>
          </w:tcPr>
          <w:p w:rsidR="0079642C" w:rsidRPr="00DB0B14" w:rsidRDefault="0079642C" w:rsidP="0079642C">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79642C" w:rsidRPr="00DB0B14" w:rsidRDefault="0079642C" w:rsidP="0079642C">
            <w:pPr>
              <w:snapToGrid w:val="0"/>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 xml:space="preserve">Планы эвакуации поэтажные в количестве 4 шт.  </w:t>
            </w:r>
            <w:r w:rsidRPr="00DB0B14">
              <w:rPr>
                <w:rFonts w:ascii="Times New Roman" w:hAnsi="Times New Roman" w:cs="Times New Roman"/>
                <w:bCs/>
                <w:sz w:val="20"/>
                <w:szCs w:val="20"/>
              </w:rPr>
              <w:t>(Библиотечно-информационный центр, ул. Механизаторов, д.6)</w:t>
            </w:r>
          </w:p>
          <w:p w:rsidR="0079642C" w:rsidRPr="00DB0B14" w:rsidRDefault="0079642C" w:rsidP="0079642C">
            <w:pPr>
              <w:snapToGrid w:val="0"/>
              <w:jc w:val="both"/>
              <w:rPr>
                <w:rFonts w:ascii="Times New Roman" w:eastAsia="Times New Roman" w:hAnsi="Times New Roman" w:cs="Times New Roman"/>
                <w:iCs/>
                <w:sz w:val="20"/>
                <w:szCs w:val="20"/>
              </w:rPr>
            </w:pPr>
            <w:r w:rsidRPr="00DB0B14">
              <w:rPr>
                <w:rFonts w:ascii="Times New Roman" w:eastAsia="Times New Roman" w:hAnsi="Times New Roman" w:cs="Times New Roman"/>
                <w:iCs/>
                <w:sz w:val="20"/>
                <w:szCs w:val="20"/>
              </w:rPr>
              <w:t>1 шт.  - ДОО №1 ул. Мира д. 63</w:t>
            </w:r>
          </w:p>
          <w:p w:rsidR="0079642C" w:rsidRPr="00DB0B14" w:rsidRDefault="0079642C" w:rsidP="0079642C">
            <w:pPr>
              <w:snapToGrid w:val="0"/>
              <w:jc w:val="both"/>
              <w:rPr>
                <w:rFonts w:ascii="Times New Roman" w:eastAsia="Times New Roman" w:hAnsi="Times New Roman" w:cs="Times New Roman"/>
                <w:iCs/>
                <w:sz w:val="20"/>
                <w:szCs w:val="20"/>
              </w:rPr>
            </w:pPr>
            <w:r w:rsidRPr="00DB0B14">
              <w:rPr>
                <w:rFonts w:ascii="Times New Roman" w:eastAsia="Times New Roman" w:hAnsi="Times New Roman" w:cs="Times New Roman"/>
                <w:iCs/>
                <w:sz w:val="20"/>
                <w:szCs w:val="20"/>
              </w:rPr>
              <w:t>1шт.  - ДОО №2 ул. Менделеева, 29а</w:t>
            </w:r>
          </w:p>
          <w:p w:rsidR="0079642C" w:rsidRPr="00DB0B14" w:rsidRDefault="0079642C" w:rsidP="0079642C">
            <w:pPr>
              <w:widowControl w:val="0"/>
              <w:suppressAutoHyphens/>
              <w:snapToGrid w:val="0"/>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1 шт. - ДОО №3 мкрн Югорск-2, д.1</w:t>
            </w:r>
          </w:p>
        </w:tc>
      </w:tr>
      <w:tr w:rsidR="0079642C" w:rsidTr="0079642C">
        <w:tc>
          <w:tcPr>
            <w:tcW w:w="567" w:type="dxa"/>
          </w:tcPr>
          <w:p w:rsidR="0079642C" w:rsidRDefault="0079642C" w:rsidP="0079642C">
            <w:pPr>
              <w:jc w:val="both"/>
              <w:rPr>
                <w:rFonts w:ascii="Times New Roman" w:hAnsi="Times New Roman" w:cs="Times New Roman"/>
                <w:sz w:val="24"/>
                <w:szCs w:val="24"/>
              </w:rPr>
            </w:pPr>
          </w:p>
        </w:tc>
        <w:tc>
          <w:tcPr>
            <w:tcW w:w="2410" w:type="dxa"/>
          </w:tcPr>
          <w:p w:rsidR="0079642C" w:rsidRPr="00DB0B14" w:rsidRDefault="0079642C" w:rsidP="0079642C">
            <w:pPr>
              <w:widowControl w:val="0"/>
              <w:suppressAutoHyphens/>
              <w:snapToGrid w:val="0"/>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Количество сотрудников, прошедших обучение пожарно-техническому минимуму</w:t>
            </w:r>
          </w:p>
        </w:tc>
        <w:tc>
          <w:tcPr>
            <w:tcW w:w="1891" w:type="dxa"/>
          </w:tcPr>
          <w:p w:rsidR="0079642C" w:rsidRPr="00DB0B14" w:rsidRDefault="0079642C" w:rsidP="0079642C">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79642C" w:rsidRPr="00DB0B14" w:rsidRDefault="0079642C" w:rsidP="0079642C">
            <w:pPr>
              <w:widowControl w:val="0"/>
              <w:suppressAutoHyphens/>
              <w:snapToGrid w:val="0"/>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 xml:space="preserve">7 сотрудников </w:t>
            </w:r>
            <w:proofErr w:type="gramStart"/>
            <w:r w:rsidRPr="00DB0B14">
              <w:rPr>
                <w:rFonts w:ascii="Times New Roman" w:eastAsia="Times New Roman" w:hAnsi="Times New Roman" w:cs="Times New Roman"/>
                <w:iCs/>
                <w:sz w:val="20"/>
                <w:szCs w:val="20"/>
              </w:rPr>
              <w:t>обучены</w:t>
            </w:r>
            <w:proofErr w:type="gramEnd"/>
            <w:r w:rsidRPr="00DB0B14">
              <w:rPr>
                <w:rFonts w:ascii="Times New Roman" w:eastAsia="Times New Roman" w:hAnsi="Times New Roman" w:cs="Times New Roman"/>
                <w:iCs/>
                <w:sz w:val="20"/>
                <w:szCs w:val="20"/>
              </w:rPr>
              <w:t xml:space="preserve"> в 2017 году - 100% от норматива</w:t>
            </w:r>
          </w:p>
        </w:tc>
      </w:tr>
      <w:tr w:rsidR="0079642C" w:rsidTr="0079642C">
        <w:tc>
          <w:tcPr>
            <w:tcW w:w="567" w:type="dxa"/>
          </w:tcPr>
          <w:p w:rsidR="0079642C" w:rsidRDefault="0079642C" w:rsidP="0079642C">
            <w:pPr>
              <w:jc w:val="both"/>
              <w:rPr>
                <w:rFonts w:ascii="Times New Roman" w:hAnsi="Times New Roman" w:cs="Times New Roman"/>
                <w:sz w:val="24"/>
                <w:szCs w:val="24"/>
              </w:rPr>
            </w:pPr>
          </w:p>
        </w:tc>
        <w:tc>
          <w:tcPr>
            <w:tcW w:w="2410" w:type="dxa"/>
          </w:tcPr>
          <w:p w:rsidR="0079642C" w:rsidRPr="00DB0B14" w:rsidRDefault="0079642C" w:rsidP="0079642C">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Первичные средства пожаротушения</w:t>
            </w:r>
          </w:p>
        </w:tc>
        <w:tc>
          <w:tcPr>
            <w:tcW w:w="1891" w:type="dxa"/>
          </w:tcPr>
          <w:p w:rsidR="0079642C" w:rsidRPr="00DB0B14" w:rsidRDefault="0079642C" w:rsidP="0079642C">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79642C" w:rsidRPr="00DB0B14" w:rsidRDefault="0079642C" w:rsidP="0079642C">
            <w:pPr>
              <w:tabs>
                <w:tab w:val="left" w:pos="3790"/>
              </w:tabs>
              <w:jc w:val="both"/>
              <w:rPr>
                <w:rFonts w:ascii="Times New Roman" w:eastAsia="Andale Sans UI" w:hAnsi="Times New Roman" w:cs="Times New Roman"/>
                <w:kern w:val="2"/>
                <w:sz w:val="20"/>
                <w:szCs w:val="20"/>
              </w:rPr>
            </w:pPr>
            <w:r w:rsidRPr="00DB0B14">
              <w:rPr>
                <w:rFonts w:ascii="Times New Roman" w:eastAsia="Times New Roman" w:hAnsi="Times New Roman" w:cs="Times New Roman"/>
                <w:iCs/>
                <w:sz w:val="20"/>
                <w:szCs w:val="20"/>
              </w:rPr>
              <w:t>Огнетушители порошковые  ОП-8</w:t>
            </w:r>
            <w:r w:rsidRPr="00DB0B14">
              <w:rPr>
                <w:rFonts w:ascii="Times New Roman" w:hAnsi="Times New Roman" w:cs="Times New Roman"/>
                <w:sz w:val="20"/>
                <w:szCs w:val="20"/>
              </w:rPr>
              <w:t xml:space="preserve"> в количестве 22 шт.   </w:t>
            </w:r>
          </w:p>
          <w:p w:rsidR="0079642C" w:rsidRPr="00DB0B14" w:rsidRDefault="0079642C" w:rsidP="0079642C">
            <w:pPr>
              <w:widowControl w:val="0"/>
              <w:suppressAutoHyphens/>
              <w:jc w:val="both"/>
              <w:rPr>
                <w:rFonts w:ascii="Times New Roman" w:eastAsia="Andale Sans UI" w:hAnsi="Times New Roman" w:cs="Times New Roman"/>
                <w:kern w:val="2"/>
                <w:sz w:val="20"/>
                <w:szCs w:val="20"/>
              </w:rPr>
            </w:pPr>
            <w:r w:rsidRPr="00DB0B14">
              <w:rPr>
                <w:rFonts w:ascii="Times New Roman" w:hAnsi="Times New Roman" w:cs="Times New Roman"/>
                <w:sz w:val="20"/>
                <w:szCs w:val="20"/>
              </w:rPr>
              <w:lastRenderedPageBreak/>
              <w:t>Пожарные краны в количестве 4 точек (ул. Механизаторов, д.6)</w:t>
            </w:r>
          </w:p>
        </w:tc>
      </w:tr>
      <w:tr w:rsidR="00805F86" w:rsidTr="007D54EC">
        <w:tc>
          <w:tcPr>
            <w:tcW w:w="567" w:type="dxa"/>
          </w:tcPr>
          <w:p w:rsidR="00805F86" w:rsidRDefault="00805F86" w:rsidP="0079642C">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8453" w:type="dxa"/>
            <w:gridSpan w:val="3"/>
          </w:tcPr>
          <w:p w:rsidR="00805F86" w:rsidRPr="00DB0B14" w:rsidRDefault="00805F86" w:rsidP="0079642C">
            <w:pPr>
              <w:tabs>
                <w:tab w:val="left" w:pos="3790"/>
              </w:tabs>
              <w:jc w:val="both"/>
              <w:rPr>
                <w:rFonts w:ascii="Times New Roman" w:eastAsia="Times New Roman" w:hAnsi="Times New Roman" w:cs="Times New Roman"/>
                <w:iCs/>
                <w:sz w:val="20"/>
                <w:szCs w:val="20"/>
              </w:rPr>
            </w:pPr>
            <w:r w:rsidRPr="00DB0B14">
              <w:rPr>
                <w:rFonts w:ascii="Times New Roman" w:eastAsia="Times New Roman" w:hAnsi="Times New Roman" w:cs="Times New Roman"/>
                <w:bCs/>
                <w:sz w:val="20"/>
                <w:szCs w:val="20"/>
              </w:rPr>
              <w:t>Наличие металлодетекторной аппаратуры:</w:t>
            </w:r>
          </w:p>
        </w:tc>
      </w:tr>
      <w:tr w:rsidR="00866D8E" w:rsidTr="0079642C">
        <w:tc>
          <w:tcPr>
            <w:tcW w:w="567" w:type="dxa"/>
          </w:tcPr>
          <w:p w:rsidR="00866D8E" w:rsidRDefault="00866D8E" w:rsidP="00866D8E">
            <w:pPr>
              <w:jc w:val="both"/>
              <w:rPr>
                <w:rFonts w:ascii="Times New Roman" w:hAnsi="Times New Roman" w:cs="Times New Roman"/>
                <w:sz w:val="24"/>
                <w:szCs w:val="24"/>
              </w:rPr>
            </w:pPr>
          </w:p>
        </w:tc>
        <w:tc>
          <w:tcPr>
            <w:tcW w:w="2410" w:type="dxa"/>
          </w:tcPr>
          <w:p w:rsidR="00866D8E" w:rsidRPr="00DB0B14" w:rsidRDefault="00866D8E" w:rsidP="00866D8E">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 xml:space="preserve">Стационарная </w:t>
            </w:r>
          </w:p>
        </w:tc>
        <w:tc>
          <w:tcPr>
            <w:tcW w:w="1891" w:type="dxa"/>
          </w:tcPr>
          <w:p w:rsidR="00866D8E" w:rsidRPr="00DB0B14" w:rsidRDefault="00866D8E" w:rsidP="00866D8E">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нет</w:t>
            </w:r>
          </w:p>
        </w:tc>
        <w:tc>
          <w:tcPr>
            <w:tcW w:w="4152" w:type="dxa"/>
          </w:tcPr>
          <w:p w:rsidR="00866D8E" w:rsidRPr="00DB0B14" w:rsidRDefault="00866D8E" w:rsidP="00866D8E">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hAnsi="Times New Roman" w:cs="Times New Roman"/>
                <w:iCs/>
                <w:sz w:val="20"/>
                <w:szCs w:val="20"/>
              </w:rPr>
              <w:t>Приобретение и установка не запланированы в смете учреждения</w:t>
            </w:r>
          </w:p>
        </w:tc>
      </w:tr>
      <w:tr w:rsidR="00866D8E" w:rsidTr="0079642C">
        <w:tc>
          <w:tcPr>
            <w:tcW w:w="567" w:type="dxa"/>
          </w:tcPr>
          <w:p w:rsidR="00866D8E" w:rsidRDefault="00866D8E" w:rsidP="00866D8E">
            <w:pPr>
              <w:jc w:val="both"/>
              <w:rPr>
                <w:rFonts w:ascii="Times New Roman" w:hAnsi="Times New Roman" w:cs="Times New Roman"/>
                <w:sz w:val="24"/>
                <w:szCs w:val="24"/>
              </w:rPr>
            </w:pPr>
          </w:p>
        </w:tc>
        <w:tc>
          <w:tcPr>
            <w:tcW w:w="2410" w:type="dxa"/>
          </w:tcPr>
          <w:p w:rsidR="00866D8E" w:rsidRPr="00DB0B14" w:rsidRDefault="00866D8E" w:rsidP="00866D8E">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 xml:space="preserve">Ручная </w:t>
            </w:r>
          </w:p>
        </w:tc>
        <w:tc>
          <w:tcPr>
            <w:tcW w:w="1891" w:type="dxa"/>
          </w:tcPr>
          <w:p w:rsidR="00866D8E" w:rsidRPr="00DB0B14" w:rsidRDefault="00866D8E" w:rsidP="00866D8E">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866D8E" w:rsidRPr="00DB0B14" w:rsidRDefault="00866D8E" w:rsidP="00866D8E">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hAnsi="Times New Roman" w:cs="Times New Roman"/>
                <w:iCs/>
                <w:sz w:val="20"/>
                <w:szCs w:val="20"/>
              </w:rPr>
              <w:t>Металлодетектор ручной - 1 шт.</w:t>
            </w:r>
          </w:p>
        </w:tc>
      </w:tr>
      <w:tr w:rsidR="008E1E44" w:rsidTr="007D54EC">
        <w:tc>
          <w:tcPr>
            <w:tcW w:w="567" w:type="dxa"/>
          </w:tcPr>
          <w:p w:rsidR="008E1E44" w:rsidRDefault="008E1E44" w:rsidP="00866D8E">
            <w:pPr>
              <w:jc w:val="both"/>
              <w:rPr>
                <w:rFonts w:ascii="Times New Roman" w:hAnsi="Times New Roman" w:cs="Times New Roman"/>
                <w:sz w:val="24"/>
                <w:szCs w:val="24"/>
              </w:rPr>
            </w:pPr>
            <w:r>
              <w:rPr>
                <w:rFonts w:ascii="Times New Roman" w:hAnsi="Times New Roman" w:cs="Times New Roman"/>
                <w:sz w:val="24"/>
                <w:szCs w:val="24"/>
              </w:rPr>
              <w:t>9.</w:t>
            </w:r>
          </w:p>
        </w:tc>
        <w:tc>
          <w:tcPr>
            <w:tcW w:w="8453" w:type="dxa"/>
            <w:gridSpan w:val="3"/>
          </w:tcPr>
          <w:p w:rsidR="008E1E44" w:rsidRPr="00DB0B14" w:rsidRDefault="008E1E44" w:rsidP="00866D8E">
            <w:pPr>
              <w:widowControl w:val="0"/>
              <w:suppressAutoHyphens/>
              <w:snapToGrid w:val="0"/>
              <w:jc w:val="both"/>
              <w:rPr>
                <w:rFonts w:ascii="Times New Roman" w:hAnsi="Times New Roman" w:cs="Times New Roman"/>
                <w:iCs/>
                <w:sz w:val="20"/>
                <w:szCs w:val="20"/>
              </w:rPr>
            </w:pPr>
            <w:r w:rsidRPr="00DB0B14">
              <w:rPr>
                <w:rFonts w:ascii="Times New Roman" w:eastAsia="Times New Roman" w:hAnsi="Times New Roman" w:cs="Times New Roman"/>
                <w:sz w:val="20"/>
                <w:szCs w:val="20"/>
              </w:rPr>
              <w:t>Наличие систем контроля управления доступом (СКУД)</w:t>
            </w:r>
          </w:p>
        </w:tc>
      </w:tr>
      <w:tr w:rsidR="00805F86" w:rsidTr="0079642C">
        <w:tc>
          <w:tcPr>
            <w:tcW w:w="567" w:type="dxa"/>
          </w:tcPr>
          <w:p w:rsidR="00805F86" w:rsidRDefault="00805F86" w:rsidP="00805F86">
            <w:pPr>
              <w:jc w:val="both"/>
              <w:rPr>
                <w:rFonts w:ascii="Times New Roman" w:hAnsi="Times New Roman" w:cs="Times New Roman"/>
                <w:sz w:val="24"/>
                <w:szCs w:val="24"/>
              </w:rPr>
            </w:pPr>
          </w:p>
        </w:tc>
        <w:tc>
          <w:tcPr>
            <w:tcW w:w="2410" w:type="dxa"/>
          </w:tcPr>
          <w:p w:rsidR="00805F86" w:rsidRPr="00DB0B14" w:rsidRDefault="00805F86" w:rsidP="00805F86">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1891" w:type="dxa"/>
          </w:tcPr>
          <w:p w:rsidR="00805F86" w:rsidRPr="00DB0B14" w:rsidRDefault="00805F86" w:rsidP="00805F86">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нет</w:t>
            </w:r>
          </w:p>
        </w:tc>
        <w:tc>
          <w:tcPr>
            <w:tcW w:w="4152" w:type="dxa"/>
          </w:tcPr>
          <w:p w:rsidR="00805F86" w:rsidRPr="00DB0B14" w:rsidRDefault="00805F86" w:rsidP="00805F86">
            <w:pPr>
              <w:widowControl w:val="0"/>
              <w:suppressAutoHyphens/>
              <w:snapToGrid w:val="0"/>
              <w:jc w:val="both"/>
              <w:rPr>
                <w:rFonts w:ascii="Times New Roman" w:eastAsia="Times New Roman" w:hAnsi="Times New Roman" w:cs="Times New Roman"/>
                <w:i/>
                <w:iCs/>
                <w:kern w:val="2"/>
                <w:sz w:val="20"/>
                <w:szCs w:val="20"/>
              </w:rPr>
            </w:pPr>
          </w:p>
        </w:tc>
      </w:tr>
      <w:tr w:rsidR="00805F86" w:rsidTr="0079642C">
        <w:tc>
          <w:tcPr>
            <w:tcW w:w="567" w:type="dxa"/>
          </w:tcPr>
          <w:p w:rsidR="00805F86" w:rsidRDefault="00805F86" w:rsidP="00805F86">
            <w:pPr>
              <w:jc w:val="both"/>
              <w:rPr>
                <w:rFonts w:ascii="Times New Roman" w:hAnsi="Times New Roman" w:cs="Times New Roman"/>
                <w:sz w:val="24"/>
                <w:szCs w:val="24"/>
              </w:rPr>
            </w:pPr>
          </w:p>
        </w:tc>
        <w:tc>
          <w:tcPr>
            <w:tcW w:w="2410" w:type="dxa"/>
          </w:tcPr>
          <w:p w:rsidR="00805F86" w:rsidRPr="00DB0B14" w:rsidRDefault="00805F86" w:rsidP="00805F86">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 имеется</w:t>
            </w:r>
          </w:p>
        </w:tc>
        <w:tc>
          <w:tcPr>
            <w:tcW w:w="1891" w:type="dxa"/>
          </w:tcPr>
          <w:p w:rsidR="00805F86" w:rsidRPr="00DB0B14" w:rsidRDefault="00805F86" w:rsidP="00805F86">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нет</w:t>
            </w:r>
          </w:p>
        </w:tc>
        <w:tc>
          <w:tcPr>
            <w:tcW w:w="4152" w:type="dxa"/>
          </w:tcPr>
          <w:p w:rsidR="00805F86" w:rsidRPr="00DB0B14" w:rsidRDefault="00805F86" w:rsidP="00805F86">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hAnsi="Times New Roman" w:cs="Times New Roman"/>
                <w:iCs/>
                <w:sz w:val="20"/>
                <w:szCs w:val="20"/>
              </w:rPr>
              <w:t>Приобретение и установка не запланированы в смете учреждения</w:t>
            </w:r>
          </w:p>
        </w:tc>
      </w:tr>
      <w:tr w:rsidR="008E1E44" w:rsidTr="007D54EC">
        <w:tc>
          <w:tcPr>
            <w:tcW w:w="567" w:type="dxa"/>
          </w:tcPr>
          <w:p w:rsidR="008E1E44" w:rsidRDefault="008E1E44" w:rsidP="00805F86">
            <w:pPr>
              <w:jc w:val="both"/>
              <w:rPr>
                <w:rFonts w:ascii="Times New Roman" w:hAnsi="Times New Roman" w:cs="Times New Roman"/>
                <w:sz w:val="24"/>
                <w:szCs w:val="24"/>
              </w:rPr>
            </w:pPr>
            <w:r>
              <w:rPr>
                <w:rFonts w:ascii="Times New Roman" w:hAnsi="Times New Roman" w:cs="Times New Roman"/>
                <w:sz w:val="24"/>
                <w:szCs w:val="24"/>
              </w:rPr>
              <w:t>10.</w:t>
            </w:r>
          </w:p>
        </w:tc>
        <w:tc>
          <w:tcPr>
            <w:tcW w:w="8453" w:type="dxa"/>
            <w:gridSpan w:val="3"/>
          </w:tcPr>
          <w:p w:rsidR="008E1E44" w:rsidRPr="00DB0B14" w:rsidRDefault="008E1E44" w:rsidP="00805F86">
            <w:pPr>
              <w:widowControl w:val="0"/>
              <w:suppressAutoHyphens/>
              <w:snapToGrid w:val="0"/>
              <w:jc w:val="both"/>
              <w:rPr>
                <w:rFonts w:ascii="Times New Roman" w:hAnsi="Times New Roman" w:cs="Times New Roman"/>
                <w:iCs/>
                <w:sz w:val="20"/>
                <w:szCs w:val="20"/>
              </w:rPr>
            </w:pPr>
            <w:r w:rsidRPr="00DB0B14">
              <w:rPr>
                <w:rFonts w:ascii="Times New Roman" w:eastAsia="Times New Roman" w:hAnsi="Times New Roman" w:cs="Times New Roman"/>
                <w:sz w:val="20"/>
                <w:szCs w:val="20"/>
              </w:rPr>
              <w:t>Наличие паспорта учреждения</w:t>
            </w:r>
          </w:p>
        </w:tc>
      </w:tr>
      <w:tr w:rsidR="00805F86" w:rsidTr="0079642C">
        <w:tc>
          <w:tcPr>
            <w:tcW w:w="567" w:type="dxa"/>
          </w:tcPr>
          <w:p w:rsidR="00805F86" w:rsidRDefault="00805F86" w:rsidP="00805F86">
            <w:pPr>
              <w:jc w:val="both"/>
              <w:rPr>
                <w:rFonts w:ascii="Times New Roman" w:hAnsi="Times New Roman" w:cs="Times New Roman"/>
                <w:sz w:val="24"/>
                <w:szCs w:val="24"/>
              </w:rPr>
            </w:pPr>
          </w:p>
        </w:tc>
        <w:tc>
          <w:tcPr>
            <w:tcW w:w="2410" w:type="dxa"/>
          </w:tcPr>
          <w:p w:rsidR="00805F86" w:rsidRPr="00DB0B14" w:rsidRDefault="00805F86" w:rsidP="00805F86">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1891" w:type="dxa"/>
          </w:tcPr>
          <w:p w:rsidR="00805F86" w:rsidRPr="00DB0B14" w:rsidRDefault="00805F86" w:rsidP="00805F86">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805F86" w:rsidRPr="00DB0B14" w:rsidRDefault="00805F86" w:rsidP="00805F86">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hAnsi="Times New Roman" w:cs="Times New Roman"/>
                <w:sz w:val="20"/>
                <w:szCs w:val="20"/>
              </w:rPr>
              <w:t xml:space="preserve">Паспорт учреждения сферы «Культура» МБУ «ЦБС г. Югорска» разработан 10 июня 2016 года. </w:t>
            </w:r>
            <w:proofErr w:type="gramStart"/>
            <w:r w:rsidRPr="00DB0B14">
              <w:rPr>
                <w:rFonts w:ascii="Times New Roman" w:hAnsi="Times New Roman" w:cs="Times New Roman"/>
                <w:sz w:val="20"/>
                <w:szCs w:val="20"/>
              </w:rPr>
              <w:t>Утвержден</w:t>
            </w:r>
            <w:proofErr w:type="gramEnd"/>
            <w:r w:rsidRPr="00DB0B14">
              <w:rPr>
                <w:rFonts w:ascii="Times New Roman" w:hAnsi="Times New Roman" w:cs="Times New Roman"/>
                <w:sz w:val="20"/>
                <w:szCs w:val="20"/>
              </w:rPr>
              <w:t xml:space="preserve"> начальником Управления культуры администрации города Югорска.</w:t>
            </w:r>
          </w:p>
        </w:tc>
      </w:tr>
      <w:tr w:rsidR="00805F86" w:rsidTr="0079642C">
        <w:tc>
          <w:tcPr>
            <w:tcW w:w="567" w:type="dxa"/>
          </w:tcPr>
          <w:p w:rsidR="00805F86" w:rsidRDefault="00805F86" w:rsidP="00805F86">
            <w:pPr>
              <w:jc w:val="both"/>
              <w:rPr>
                <w:rFonts w:ascii="Times New Roman" w:hAnsi="Times New Roman" w:cs="Times New Roman"/>
                <w:sz w:val="24"/>
                <w:szCs w:val="24"/>
              </w:rPr>
            </w:pPr>
          </w:p>
        </w:tc>
        <w:tc>
          <w:tcPr>
            <w:tcW w:w="2410" w:type="dxa"/>
          </w:tcPr>
          <w:p w:rsidR="00805F86" w:rsidRPr="00DB0B14" w:rsidRDefault="00805F86" w:rsidP="00805F86">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 имеется</w:t>
            </w:r>
          </w:p>
        </w:tc>
        <w:tc>
          <w:tcPr>
            <w:tcW w:w="1891" w:type="dxa"/>
          </w:tcPr>
          <w:p w:rsidR="00805F86" w:rsidRPr="00DB0B14" w:rsidRDefault="00805F86" w:rsidP="00805F86">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w:t>
            </w:r>
          </w:p>
        </w:tc>
        <w:tc>
          <w:tcPr>
            <w:tcW w:w="4152" w:type="dxa"/>
          </w:tcPr>
          <w:p w:rsidR="00805F86" w:rsidRPr="00DB0B14" w:rsidRDefault="00805F86" w:rsidP="00805F86">
            <w:pPr>
              <w:rPr>
                <w:rFonts w:ascii="Times New Roman" w:hAnsi="Times New Roman" w:cs="Times New Roman"/>
              </w:rPr>
            </w:pPr>
          </w:p>
        </w:tc>
      </w:tr>
      <w:tr w:rsidR="008E1E44" w:rsidTr="007D54EC">
        <w:tc>
          <w:tcPr>
            <w:tcW w:w="567" w:type="dxa"/>
          </w:tcPr>
          <w:p w:rsidR="008E1E44" w:rsidRDefault="008E1E44" w:rsidP="00805F86">
            <w:pPr>
              <w:jc w:val="both"/>
              <w:rPr>
                <w:rFonts w:ascii="Times New Roman" w:hAnsi="Times New Roman" w:cs="Times New Roman"/>
                <w:sz w:val="24"/>
                <w:szCs w:val="24"/>
              </w:rPr>
            </w:pPr>
            <w:r>
              <w:rPr>
                <w:rFonts w:ascii="Times New Roman" w:hAnsi="Times New Roman" w:cs="Times New Roman"/>
                <w:sz w:val="24"/>
                <w:szCs w:val="24"/>
              </w:rPr>
              <w:t>11.</w:t>
            </w:r>
          </w:p>
        </w:tc>
        <w:tc>
          <w:tcPr>
            <w:tcW w:w="8453" w:type="dxa"/>
            <w:gridSpan w:val="3"/>
          </w:tcPr>
          <w:p w:rsidR="008E1E44" w:rsidRPr="00DB0B14" w:rsidRDefault="008E1E44" w:rsidP="00805F86">
            <w:pPr>
              <w:rPr>
                <w:rFonts w:ascii="Times New Roman" w:hAnsi="Times New Roman" w:cs="Times New Roman"/>
              </w:rPr>
            </w:pPr>
            <w:r w:rsidRPr="00DB0B14">
              <w:rPr>
                <w:rFonts w:ascii="Times New Roman" w:eastAsia="Times New Roman" w:hAnsi="Times New Roman" w:cs="Times New Roman"/>
                <w:sz w:val="20"/>
                <w:szCs w:val="20"/>
              </w:rPr>
              <w:t>Наличие 3Д модели</w:t>
            </w:r>
          </w:p>
        </w:tc>
      </w:tr>
      <w:tr w:rsidR="008E1E44" w:rsidTr="0079642C">
        <w:tc>
          <w:tcPr>
            <w:tcW w:w="567" w:type="dxa"/>
          </w:tcPr>
          <w:p w:rsidR="008E1E44" w:rsidRDefault="008E1E44" w:rsidP="008E1E44">
            <w:pPr>
              <w:jc w:val="both"/>
              <w:rPr>
                <w:rFonts w:ascii="Times New Roman" w:hAnsi="Times New Roman" w:cs="Times New Roman"/>
                <w:sz w:val="24"/>
                <w:szCs w:val="24"/>
              </w:rPr>
            </w:pPr>
          </w:p>
        </w:tc>
        <w:tc>
          <w:tcPr>
            <w:tcW w:w="2410" w:type="dxa"/>
          </w:tcPr>
          <w:p w:rsidR="008E1E44" w:rsidRPr="00DB0B14" w:rsidRDefault="008E1E44" w:rsidP="008E1E44">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1891" w:type="dxa"/>
          </w:tcPr>
          <w:p w:rsidR="008E1E44" w:rsidRPr="00DB0B14" w:rsidRDefault="008E1E44" w:rsidP="008E1E44">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8E1E44" w:rsidRPr="00DB0B14" w:rsidRDefault="008E1E44" w:rsidP="008E1E44">
            <w:pPr>
              <w:widowControl w:val="0"/>
              <w:suppressAutoHyphens/>
              <w:snapToGrid w:val="0"/>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Электронная 3</w:t>
            </w:r>
            <w:r w:rsidRPr="00DB0B14">
              <w:rPr>
                <w:rFonts w:ascii="Times New Roman" w:eastAsia="Times New Roman" w:hAnsi="Times New Roman" w:cs="Times New Roman"/>
                <w:iCs/>
                <w:sz w:val="20"/>
                <w:szCs w:val="20"/>
                <w:lang w:val="en-US"/>
              </w:rPr>
              <w:t>D</w:t>
            </w:r>
            <w:r w:rsidRPr="00DB0B14">
              <w:rPr>
                <w:rFonts w:ascii="Times New Roman" w:eastAsia="Times New Roman" w:hAnsi="Times New Roman" w:cs="Times New Roman"/>
                <w:iCs/>
                <w:sz w:val="20"/>
                <w:szCs w:val="20"/>
              </w:rPr>
              <w:t>модель разработанная в программном продукте «</w:t>
            </w:r>
            <w:r w:rsidRPr="00DB0B14">
              <w:rPr>
                <w:rFonts w:ascii="Times New Roman" w:eastAsia="Times New Roman" w:hAnsi="Times New Roman" w:cs="Times New Roman"/>
                <w:iCs/>
                <w:sz w:val="20"/>
                <w:szCs w:val="20"/>
                <w:lang w:val="en-US"/>
              </w:rPr>
              <w:t>Autodesk</w:t>
            </w:r>
            <w:r w:rsidRPr="00DB0B14">
              <w:rPr>
                <w:rFonts w:ascii="Times New Roman" w:eastAsia="Times New Roman" w:hAnsi="Times New Roman" w:cs="Times New Roman"/>
                <w:iCs/>
                <w:sz w:val="20"/>
                <w:szCs w:val="20"/>
              </w:rPr>
              <w:t xml:space="preserve"> 3</w:t>
            </w:r>
            <w:r w:rsidRPr="00DB0B14">
              <w:rPr>
                <w:rFonts w:ascii="Times New Roman" w:eastAsia="Times New Roman" w:hAnsi="Times New Roman" w:cs="Times New Roman"/>
                <w:iCs/>
                <w:sz w:val="20"/>
                <w:szCs w:val="20"/>
                <w:lang w:val="en-US"/>
              </w:rPr>
              <w:t>dsMax</w:t>
            </w:r>
            <w:r w:rsidRPr="00DB0B14">
              <w:rPr>
                <w:rFonts w:ascii="Times New Roman" w:eastAsia="Times New Roman" w:hAnsi="Times New Roman" w:cs="Times New Roman"/>
                <w:iCs/>
                <w:sz w:val="20"/>
                <w:szCs w:val="20"/>
              </w:rPr>
              <w:t xml:space="preserve">2012 </w:t>
            </w:r>
            <w:r w:rsidRPr="00DB0B14">
              <w:rPr>
                <w:rFonts w:ascii="Times New Roman" w:eastAsia="Times New Roman" w:hAnsi="Times New Roman" w:cs="Times New Roman"/>
                <w:iCs/>
                <w:sz w:val="20"/>
                <w:szCs w:val="20"/>
                <w:lang w:val="en-US"/>
              </w:rPr>
              <w:t>CommercialNewSLM</w:t>
            </w:r>
            <w:r w:rsidRPr="00DB0B14">
              <w:rPr>
                <w:rFonts w:ascii="Times New Roman" w:eastAsia="Times New Roman" w:hAnsi="Times New Roman" w:cs="Times New Roman"/>
                <w:iCs/>
                <w:sz w:val="20"/>
                <w:szCs w:val="20"/>
              </w:rPr>
              <w:t>» на все объекты учреждения.</w:t>
            </w:r>
          </w:p>
        </w:tc>
      </w:tr>
      <w:tr w:rsidR="008E1E44" w:rsidTr="0079642C">
        <w:tc>
          <w:tcPr>
            <w:tcW w:w="567" w:type="dxa"/>
          </w:tcPr>
          <w:p w:rsidR="008E1E44" w:rsidRDefault="008E1E44" w:rsidP="008E1E44">
            <w:pPr>
              <w:jc w:val="both"/>
              <w:rPr>
                <w:rFonts w:ascii="Times New Roman" w:hAnsi="Times New Roman" w:cs="Times New Roman"/>
                <w:sz w:val="24"/>
                <w:szCs w:val="24"/>
              </w:rPr>
            </w:pPr>
          </w:p>
        </w:tc>
        <w:tc>
          <w:tcPr>
            <w:tcW w:w="2410" w:type="dxa"/>
          </w:tcPr>
          <w:p w:rsidR="008E1E44" w:rsidRPr="00DB0B14" w:rsidRDefault="008E1E44" w:rsidP="008E1E44">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 имеется</w:t>
            </w:r>
          </w:p>
        </w:tc>
        <w:tc>
          <w:tcPr>
            <w:tcW w:w="1891" w:type="dxa"/>
          </w:tcPr>
          <w:p w:rsidR="008E1E44" w:rsidRPr="00DB0B14" w:rsidRDefault="008E1E44" w:rsidP="008E1E44">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w:t>
            </w:r>
          </w:p>
        </w:tc>
        <w:tc>
          <w:tcPr>
            <w:tcW w:w="4152" w:type="dxa"/>
          </w:tcPr>
          <w:p w:rsidR="008E1E44" w:rsidRPr="00DB0B14" w:rsidRDefault="008E1E44" w:rsidP="008E1E44">
            <w:pPr>
              <w:widowControl w:val="0"/>
              <w:suppressAutoHyphens/>
              <w:snapToGrid w:val="0"/>
              <w:jc w:val="both"/>
              <w:rPr>
                <w:rFonts w:ascii="Times New Roman" w:eastAsia="Times New Roman" w:hAnsi="Times New Roman" w:cs="Times New Roman"/>
                <w:i/>
                <w:iCs/>
                <w:kern w:val="2"/>
                <w:sz w:val="20"/>
                <w:szCs w:val="20"/>
              </w:rPr>
            </w:pPr>
          </w:p>
        </w:tc>
      </w:tr>
      <w:tr w:rsidR="008E1E44" w:rsidTr="007D54EC">
        <w:tc>
          <w:tcPr>
            <w:tcW w:w="567" w:type="dxa"/>
          </w:tcPr>
          <w:p w:rsidR="008E1E44" w:rsidRDefault="008E1E44" w:rsidP="008E1E44">
            <w:pPr>
              <w:jc w:val="both"/>
              <w:rPr>
                <w:rFonts w:ascii="Times New Roman" w:hAnsi="Times New Roman" w:cs="Times New Roman"/>
                <w:sz w:val="24"/>
                <w:szCs w:val="24"/>
              </w:rPr>
            </w:pPr>
            <w:r>
              <w:rPr>
                <w:rFonts w:ascii="Times New Roman" w:hAnsi="Times New Roman" w:cs="Times New Roman"/>
                <w:sz w:val="24"/>
                <w:szCs w:val="24"/>
              </w:rPr>
              <w:t>12.</w:t>
            </w:r>
          </w:p>
        </w:tc>
        <w:tc>
          <w:tcPr>
            <w:tcW w:w="8453" w:type="dxa"/>
            <w:gridSpan w:val="3"/>
          </w:tcPr>
          <w:p w:rsidR="008E1E44" w:rsidRPr="00DB0B14" w:rsidRDefault="008E1E44" w:rsidP="008E1E44">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eastAsia="Times New Roman" w:hAnsi="Times New Roman" w:cs="Times New Roman"/>
                <w:sz w:val="20"/>
                <w:szCs w:val="20"/>
              </w:rPr>
              <w:t>Наличие кнопки экстренного вызова полиции (ЧОП)</w:t>
            </w:r>
          </w:p>
        </w:tc>
      </w:tr>
      <w:tr w:rsidR="008E1E44" w:rsidTr="0079642C">
        <w:tc>
          <w:tcPr>
            <w:tcW w:w="567" w:type="dxa"/>
          </w:tcPr>
          <w:p w:rsidR="008E1E44" w:rsidRDefault="008E1E44" w:rsidP="008E1E44">
            <w:pPr>
              <w:jc w:val="both"/>
              <w:rPr>
                <w:rFonts w:ascii="Times New Roman" w:hAnsi="Times New Roman" w:cs="Times New Roman"/>
                <w:sz w:val="24"/>
                <w:szCs w:val="24"/>
              </w:rPr>
            </w:pPr>
          </w:p>
        </w:tc>
        <w:tc>
          <w:tcPr>
            <w:tcW w:w="2410" w:type="dxa"/>
          </w:tcPr>
          <w:p w:rsidR="008E1E44" w:rsidRPr="00DB0B14" w:rsidRDefault="008E1E44" w:rsidP="008E1E44">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1891" w:type="dxa"/>
          </w:tcPr>
          <w:p w:rsidR="008E1E44" w:rsidRPr="00DB0B14" w:rsidRDefault="008E1E44" w:rsidP="008E1E44">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8E1E44" w:rsidRPr="00DB0B14" w:rsidRDefault="008E1E44" w:rsidP="008E1E44">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eastAsia="Times New Roman" w:hAnsi="Times New Roman" w:cs="Times New Roman"/>
                <w:iCs/>
                <w:sz w:val="20"/>
                <w:szCs w:val="20"/>
              </w:rPr>
              <w:t>Д</w:t>
            </w:r>
            <w:r w:rsidRPr="00DB0B14">
              <w:rPr>
                <w:rFonts w:ascii="Times New Roman" w:hAnsi="Times New Roman" w:cs="Times New Roman"/>
                <w:bCs/>
                <w:sz w:val="20"/>
                <w:szCs w:val="20"/>
              </w:rPr>
              <w:t>оговор № А8003/197 от 01.01.2017г.   «Охранная сигнализация с тревожной кнопкой» (Библиотечно-информационный центр, ул. Механизаторов, д.6)</w:t>
            </w:r>
          </w:p>
        </w:tc>
      </w:tr>
      <w:tr w:rsidR="008E1E44" w:rsidTr="0079642C">
        <w:tc>
          <w:tcPr>
            <w:tcW w:w="567" w:type="dxa"/>
          </w:tcPr>
          <w:p w:rsidR="008E1E44" w:rsidRDefault="008E1E44" w:rsidP="008E1E44">
            <w:pPr>
              <w:jc w:val="both"/>
              <w:rPr>
                <w:rFonts w:ascii="Times New Roman" w:hAnsi="Times New Roman" w:cs="Times New Roman"/>
                <w:sz w:val="24"/>
                <w:szCs w:val="24"/>
              </w:rPr>
            </w:pPr>
          </w:p>
        </w:tc>
        <w:tc>
          <w:tcPr>
            <w:tcW w:w="2410" w:type="dxa"/>
          </w:tcPr>
          <w:p w:rsidR="008E1E44" w:rsidRPr="00DB0B14" w:rsidRDefault="008E1E44" w:rsidP="008E1E44">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 имеется</w:t>
            </w:r>
          </w:p>
        </w:tc>
        <w:tc>
          <w:tcPr>
            <w:tcW w:w="1891" w:type="dxa"/>
          </w:tcPr>
          <w:p w:rsidR="008E1E44" w:rsidRPr="00DB0B14" w:rsidRDefault="008E1E44" w:rsidP="008E1E44">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w:t>
            </w:r>
          </w:p>
        </w:tc>
        <w:tc>
          <w:tcPr>
            <w:tcW w:w="4152" w:type="dxa"/>
          </w:tcPr>
          <w:p w:rsidR="008E1E44" w:rsidRPr="00DB0B14" w:rsidRDefault="008E1E44" w:rsidP="008E1E44">
            <w:pPr>
              <w:widowControl w:val="0"/>
              <w:suppressAutoHyphens/>
              <w:snapToGrid w:val="0"/>
              <w:jc w:val="both"/>
              <w:rPr>
                <w:rFonts w:ascii="Times New Roman" w:eastAsia="Times New Roman" w:hAnsi="Times New Roman" w:cs="Times New Roman"/>
                <w:i/>
                <w:iCs/>
                <w:kern w:val="2"/>
                <w:sz w:val="20"/>
                <w:szCs w:val="20"/>
              </w:rPr>
            </w:pPr>
          </w:p>
        </w:tc>
      </w:tr>
      <w:tr w:rsidR="0002099D" w:rsidTr="0079642C">
        <w:tc>
          <w:tcPr>
            <w:tcW w:w="567" w:type="dxa"/>
          </w:tcPr>
          <w:p w:rsidR="0002099D" w:rsidRDefault="0002099D" w:rsidP="0002099D">
            <w:pPr>
              <w:jc w:val="both"/>
              <w:rPr>
                <w:rFonts w:ascii="Times New Roman" w:hAnsi="Times New Roman" w:cs="Times New Roman"/>
                <w:sz w:val="24"/>
                <w:szCs w:val="24"/>
              </w:rPr>
            </w:pPr>
            <w:r>
              <w:rPr>
                <w:rFonts w:ascii="Times New Roman" w:hAnsi="Times New Roman" w:cs="Times New Roman"/>
                <w:sz w:val="24"/>
                <w:szCs w:val="24"/>
              </w:rPr>
              <w:t>13.</w:t>
            </w:r>
          </w:p>
        </w:tc>
        <w:tc>
          <w:tcPr>
            <w:tcW w:w="2410" w:type="dxa"/>
          </w:tcPr>
          <w:p w:rsidR="0002099D" w:rsidRPr="00DB0B14" w:rsidRDefault="0002099D" w:rsidP="0002099D">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Количество телефонных аппаратов с автоматическим определителем номера</w:t>
            </w:r>
          </w:p>
        </w:tc>
        <w:tc>
          <w:tcPr>
            <w:tcW w:w="1891" w:type="dxa"/>
          </w:tcPr>
          <w:p w:rsidR="0002099D" w:rsidRPr="00DB0B14" w:rsidRDefault="0002099D" w:rsidP="0002099D">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4152" w:type="dxa"/>
          </w:tcPr>
          <w:p w:rsidR="0002099D" w:rsidRPr="00DB0B14" w:rsidRDefault="0002099D" w:rsidP="0002099D">
            <w:pPr>
              <w:widowControl w:val="0"/>
              <w:suppressAutoHyphens/>
              <w:snapToGrid w:val="0"/>
              <w:jc w:val="both"/>
              <w:rPr>
                <w:rFonts w:ascii="Times New Roman" w:eastAsia="Times New Roman" w:hAnsi="Times New Roman" w:cs="Times New Roman"/>
                <w:i/>
                <w:iCs/>
                <w:kern w:val="2"/>
                <w:sz w:val="20"/>
                <w:szCs w:val="20"/>
              </w:rPr>
            </w:pPr>
            <w:r w:rsidRPr="00DB0B14">
              <w:rPr>
                <w:rFonts w:ascii="Times New Roman" w:eastAsia="Times New Roman" w:hAnsi="Times New Roman" w:cs="Times New Roman"/>
                <w:sz w:val="20"/>
                <w:szCs w:val="20"/>
              </w:rPr>
              <w:t>5 телефонных аппаратов</w:t>
            </w:r>
          </w:p>
        </w:tc>
      </w:tr>
      <w:tr w:rsidR="0002099D" w:rsidTr="0079642C">
        <w:tc>
          <w:tcPr>
            <w:tcW w:w="567" w:type="dxa"/>
          </w:tcPr>
          <w:p w:rsidR="0002099D" w:rsidRDefault="0002099D" w:rsidP="0002099D">
            <w:pPr>
              <w:jc w:val="both"/>
              <w:rPr>
                <w:rFonts w:ascii="Times New Roman" w:hAnsi="Times New Roman" w:cs="Times New Roman"/>
                <w:sz w:val="24"/>
                <w:szCs w:val="24"/>
              </w:rPr>
            </w:pPr>
            <w:r>
              <w:rPr>
                <w:rFonts w:ascii="Times New Roman" w:hAnsi="Times New Roman" w:cs="Times New Roman"/>
                <w:sz w:val="24"/>
                <w:szCs w:val="24"/>
              </w:rPr>
              <w:t>14.</w:t>
            </w:r>
          </w:p>
        </w:tc>
        <w:tc>
          <w:tcPr>
            <w:tcW w:w="2410" w:type="dxa"/>
          </w:tcPr>
          <w:p w:rsidR="0002099D" w:rsidRPr="00DB0B14" w:rsidRDefault="0002099D" w:rsidP="0002099D">
            <w:pPr>
              <w:widowControl w:val="0"/>
              <w:suppressAutoHyphens/>
              <w:snapToGrid w:val="0"/>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Наличие ограждения по периметру учреждения</w:t>
            </w:r>
          </w:p>
        </w:tc>
        <w:tc>
          <w:tcPr>
            <w:tcW w:w="1891" w:type="dxa"/>
          </w:tcPr>
          <w:p w:rsidR="0002099D" w:rsidRPr="00DB0B14" w:rsidRDefault="0002099D" w:rsidP="0002099D">
            <w:pPr>
              <w:widowControl w:val="0"/>
              <w:suppressAutoHyphens/>
              <w:snapToGrid w:val="0"/>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нет</w:t>
            </w:r>
          </w:p>
        </w:tc>
        <w:tc>
          <w:tcPr>
            <w:tcW w:w="4152" w:type="dxa"/>
          </w:tcPr>
          <w:p w:rsidR="0002099D" w:rsidRPr="00DB0B14" w:rsidRDefault="0002099D" w:rsidP="0002099D">
            <w:pPr>
              <w:widowControl w:val="0"/>
              <w:suppressAutoHyphens/>
              <w:snapToGrid w:val="0"/>
              <w:jc w:val="both"/>
              <w:rPr>
                <w:rFonts w:ascii="Times New Roman" w:eastAsia="Times New Roman" w:hAnsi="Times New Roman" w:cs="Times New Roman"/>
                <w:b/>
                <w:iCs/>
                <w:kern w:val="2"/>
                <w:sz w:val="20"/>
                <w:szCs w:val="20"/>
              </w:rPr>
            </w:pPr>
            <w:r w:rsidRPr="00DB0B14">
              <w:rPr>
                <w:rFonts w:ascii="Times New Roman" w:eastAsia="Times New Roman" w:hAnsi="Times New Roman" w:cs="Times New Roman"/>
                <w:iCs/>
                <w:sz w:val="20"/>
                <w:szCs w:val="20"/>
              </w:rPr>
              <w:t>Не предусмотрено архитектурой города</w:t>
            </w:r>
          </w:p>
        </w:tc>
      </w:tr>
    </w:tbl>
    <w:p w:rsidR="006F41A5" w:rsidRPr="00DB0B14" w:rsidRDefault="006F41A5" w:rsidP="00DB0B14">
      <w:pPr>
        <w:spacing w:after="0" w:line="240" w:lineRule="auto"/>
        <w:jc w:val="both"/>
        <w:rPr>
          <w:rFonts w:ascii="Times New Roman" w:hAnsi="Times New Roman" w:cs="Times New Roman"/>
          <w:sz w:val="24"/>
          <w:szCs w:val="24"/>
        </w:rPr>
      </w:pPr>
    </w:p>
    <w:p w:rsidR="005E6431" w:rsidRPr="00DB0B14" w:rsidRDefault="005E6431"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 МБУ «Музей истории и этнографии»:</w:t>
      </w:r>
    </w:p>
    <w:p w:rsidR="005E6431" w:rsidRPr="00DB0B14" w:rsidRDefault="005E6431" w:rsidP="00DB0B14">
      <w:pPr>
        <w:spacing w:after="0" w:line="240" w:lineRule="auto"/>
        <w:rPr>
          <w:rFonts w:ascii="Times New Roman" w:hAnsi="Times New Roman" w:cs="Times New Roman"/>
          <w:lang w:eastAsia="ru-RU"/>
        </w:rPr>
      </w:pPr>
    </w:p>
    <w:tbl>
      <w:tblPr>
        <w:tblW w:w="4902" w:type="pct"/>
        <w:jc w:val="center"/>
        <w:tblInd w:w="108" w:type="dxa"/>
        <w:tblLook w:val="04A0" w:firstRow="1" w:lastRow="0" w:firstColumn="1" w:lastColumn="0" w:noHBand="0" w:noVBand="1"/>
      </w:tblPr>
      <w:tblGrid>
        <w:gridCol w:w="868"/>
        <w:gridCol w:w="2686"/>
        <w:gridCol w:w="149"/>
        <w:gridCol w:w="1499"/>
        <w:gridCol w:w="46"/>
        <w:gridCol w:w="3857"/>
      </w:tblGrid>
      <w:tr w:rsidR="005E6431" w:rsidRPr="00DB0B14" w:rsidTr="001D629A">
        <w:trPr>
          <w:trHeight w:val="312"/>
          <w:jc w:val="center"/>
        </w:trPr>
        <w:tc>
          <w:tcPr>
            <w:tcW w:w="477" w:type="pct"/>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hAnsi="Times New Roman" w:cs="Times New Roman"/>
                <w:bCs/>
                <w:sz w:val="20"/>
                <w:szCs w:val="20"/>
              </w:rPr>
              <w:t xml:space="preserve">№ </w:t>
            </w:r>
            <w:proofErr w:type="gramStart"/>
            <w:r w:rsidRPr="00DB0B14">
              <w:rPr>
                <w:rFonts w:ascii="Times New Roman" w:hAnsi="Times New Roman" w:cs="Times New Roman"/>
                <w:bCs/>
                <w:sz w:val="20"/>
                <w:szCs w:val="20"/>
              </w:rPr>
              <w:t>п</w:t>
            </w:r>
            <w:proofErr w:type="gramEnd"/>
            <w:r w:rsidRPr="00DB0B14">
              <w:rPr>
                <w:rFonts w:ascii="Times New Roman" w:hAnsi="Times New Roman" w:cs="Times New Roman"/>
                <w:bCs/>
                <w:sz w:val="20"/>
                <w:szCs w:val="20"/>
              </w:rPr>
              <w:t>/п</w:t>
            </w:r>
          </w:p>
        </w:tc>
        <w:tc>
          <w:tcPr>
            <w:tcW w:w="1475" w:type="pct"/>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Наименование показателя</w:t>
            </w:r>
          </w:p>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на 01.01.2018 г.</w:t>
            </w:r>
          </w:p>
        </w:tc>
        <w:tc>
          <w:tcPr>
            <w:tcW w:w="930" w:type="pct"/>
            <w:gridSpan w:val="3"/>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hAnsi="Times New Roman" w:cs="Times New Roman"/>
                <w:bCs/>
                <w:sz w:val="20"/>
                <w:szCs w:val="20"/>
              </w:rPr>
              <w:t>Показатель</w:t>
            </w:r>
          </w:p>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hAnsi="Times New Roman" w:cs="Times New Roman"/>
                <w:bCs/>
                <w:sz w:val="20"/>
                <w:szCs w:val="20"/>
              </w:rPr>
              <w:t>(да или нет)</w:t>
            </w:r>
          </w:p>
        </w:tc>
        <w:tc>
          <w:tcPr>
            <w:tcW w:w="2118" w:type="pct"/>
            <w:tcBorders>
              <w:top w:val="single" w:sz="2" w:space="0" w:color="000000"/>
              <w:left w:val="single" w:sz="2" w:space="0" w:color="000000"/>
              <w:bottom w:val="single" w:sz="2" w:space="0" w:color="000000"/>
              <w:right w:val="single" w:sz="2" w:space="0" w:color="000000"/>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hAnsi="Times New Roman" w:cs="Times New Roman"/>
                <w:bCs/>
                <w:sz w:val="20"/>
                <w:szCs w:val="20"/>
              </w:rPr>
              <w:t>Примечание</w:t>
            </w:r>
          </w:p>
        </w:tc>
      </w:tr>
      <w:tr w:rsidR="005E6431" w:rsidRPr="00DB0B14" w:rsidTr="001D629A">
        <w:trPr>
          <w:trHeight w:val="312"/>
          <w:jc w:val="center"/>
        </w:trPr>
        <w:tc>
          <w:tcPr>
            <w:tcW w:w="477"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1.</w:t>
            </w:r>
          </w:p>
        </w:tc>
        <w:tc>
          <w:tcPr>
            <w:tcW w:w="4523" w:type="pct"/>
            <w:gridSpan w:val="5"/>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Наличие в учреждении:</w:t>
            </w:r>
          </w:p>
        </w:tc>
      </w:tr>
      <w:tr w:rsidR="005E6431" w:rsidRPr="00DB0B14" w:rsidTr="001D629A">
        <w:trPr>
          <w:trHeight w:val="231"/>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кол-во объектов учреждения – 2</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 городской музей</w:t>
            </w:r>
          </w:p>
          <w:p w:rsidR="005E6431" w:rsidRPr="00DB0B14" w:rsidRDefault="005E6431" w:rsidP="00DB0B14">
            <w:pPr>
              <w:snapToGrid w:val="0"/>
              <w:spacing w:after="0" w:line="240" w:lineRule="auto"/>
              <w:rPr>
                <w:rFonts w:ascii="Times New Roman" w:eastAsia="Times New Roman" w:hAnsi="Times New Roman" w:cs="Times New Roman"/>
                <w:iCs/>
                <w:sz w:val="20"/>
                <w:szCs w:val="20"/>
              </w:rPr>
            </w:pPr>
            <w:r w:rsidRPr="00DB0B14">
              <w:rPr>
                <w:rFonts w:ascii="Times New Roman" w:eastAsia="Times New Roman" w:hAnsi="Times New Roman" w:cs="Times New Roman"/>
                <w:iCs/>
                <w:sz w:val="20"/>
                <w:szCs w:val="20"/>
              </w:rPr>
              <w:t>– музей под открытым небом</w:t>
            </w:r>
          </w:p>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«Суеват пауль»</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2.</w:t>
            </w:r>
          </w:p>
        </w:tc>
        <w:tc>
          <w:tcPr>
            <w:tcW w:w="4523" w:type="pct"/>
            <w:gridSpan w:val="5"/>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Вид охраны:</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p>
        </w:tc>
        <w:tc>
          <w:tcPr>
            <w:tcW w:w="1557"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bCs/>
                <w:kern w:val="2"/>
                <w:sz w:val="20"/>
                <w:szCs w:val="20"/>
              </w:rPr>
            </w:pPr>
            <w:r w:rsidRPr="00DB0B14">
              <w:rPr>
                <w:rFonts w:ascii="Times New Roman" w:eastAsia="Times New Roman" w:hAnsi="Times New Roman" w:cs="Times New Roman"/>
                <w:sz w:val="20"/>
                <w:szCs w:val="20"/>
              </w:rPr>
              <w:t>Отдел вневедомственной охраны (ОВО) при УМВД</w:t>
            </w:r>
          </w:p>
        </w:tc>
        <w:tc>
          <w:tcPr>
            <w:tcW w:w="823" w:type="pct"/>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нет</w:t>
            </w:r>
          </w:p>
        </w:tc>
        <w:tc>
          <w:tcPr>
            <w:tcW w:w="2143" w:type="pct"/>
            <w:gridSpan w:val="2"/>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p>
        </w:tc>
        <w:tc>
          <w:tcPr>
            <w:tcW w:w="1557"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bCs/>
                <w:kern w:val="2"/>
                <w:sz w:val="20"/>
                <w:szCs w:val="20"/>
              </w:rPr>
            </w:pPr>
            <w:r w:rsidRPr="00DB0B14">
              <w:rPr>
                <w:rFonts w:ascii="Times New Roman" w:eastAsia="Times New Roman" w:hAnsi="Times New Roman" w:cs="Times New Roman"/>
                <w:sz w:val="20"/>
                <w:szCs w:val="20"/>
              </w:rPr>
              <w:t>Частное охранное предприятие (ЧОП)</w:t>
            </w:r>
          </w:p>
        </w:tc>
        <w:tc>
          <w:tcPr>
            <w:tcW w:w="823" w:type="pct"/>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нет</w:t>
            </w:r>
          </w:p>
        </w:tc>
        <w:tc>
          <w:tcPr>
            <w:tcW w:w="2143" w:type="pct"/>
            <w:gridSpan w:val="2"/>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p>
        </w:tc>
        <w:tc>
          <w:tcPr>
            <w:tcW w:w="1557"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bCs/>
                <w:kern w:val="2"/>
                <w:sz w:val="20"/>
                <w:szCs w:val="20"/>
              </w:rPr>
            </w:pPr>
            <w:r w:rsidRPr="00DB0B14">
              <w:rPr>
                <w:rFonts w:ascii="Times New Roman" w:eastAsia="Times New Roman" w:hAnsi="Times New Roman" w:cs="Times New Roman"/>
                <w:sz w:val="20"/>
                <w:szCs w:val="20"/>
              </w:rPr>
              <w:t xml:space="preserve">Сторож-вахтёр </w:t>
            </w:r>
          </w:p>
        </w:tc>
        <w:tc>
          <w:tcPr>
            <w:tcW w:w="823" w:type="pct"/>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 городской музей: 3 ставки</w:t>
            </w:r>
          </w:p>
          <w:p w:rsidR="005E6431" w:rsidRPr="00DB0B14" w:rsidRDefault="005E6431" w:rsidP="00DB0B14">
            <w:pPr>
              <w:widowControl w:val="0"/>
              <w:suppressAutoHyphens/>
              <w:snapToGrid w:val="0"/>
              <w:spacing w:after="0" w:line="240" w:lineRule="auto"/>
              <w:rPr>
                <w:rFonts w:ascii="Times New Roman" w:eastAsia="Times New Roman" w:hAnsi="Times New Roman" w:cs="Times New Roman"/>
                <w:bCs/>
                <w:kern w:val="2"/>
                <w:sz w:val="20"/>
                <w:szCs w:val="20"/>
              </w:rPr>
            </w:pPr>
            <w:r w:rsidRPr="00DB0B14">
              <w:rPr>
                <w:rFonts w:ascii="Times New Roman" w:eastAsia="Times New Roman" w:hAnsi="Times New Roman" w:cs="Times New Roman"/>
                <w:iCs/>
                <w:sz w:val="20"/>
                <w:szCs w:val="20"/>
              </w:rPr>
              <w:t>– музей под открытым небом «Суеват пауль»: 4 ставки</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p>
        </w:tc>
        <w:tc>
          <w:tcPr>
            <w:tcW w:w="1557"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bCs/>
                <w:kern w:val="2"/>
                <w:sz w:val="20"/>
                <w:szCs w:val="20"/>
              </w:rPr>
            </w:pPr>
            <w:r w:rsidRPr="00DB0B14">
              <w:rPr>
                <w:rFonts w:ascii="Times New Roman" w:eastAsia="Times New Roman" w:hAnsi="Times New Roman" w:cs="Times New Roman"/>
                <w:sz w:val="20"/>
                <w:szCs w:val="20"/>
              </w:rPr>
              <w:t>Нет охраны</w:t>
            </w:r>
          </w:p>
        </w:tc>
        <w:tc>
          <w:tcPr>
            <w:tcW w:w="823" w:type="pct"/>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p>
        </w:tc>
        <w:tc>
          <w:tcPr>
            <w:tcW w:w="2143" w:type="pct"/>
            <w:gridSpan w:val="2"/>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3.</w:t>
            </w:r>
          </w:p>
        </w:tc>
        <w:tc>
          <w:tcPr>
            <w:tcW w:w="4523" w:type="pct"/>
            <w:gridSpan w:val="5"/>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Наличие «Паспорта безопасности»:</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823"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2143" w:type="pct"/>
            <w:gridSpan w:val="2"/>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nil"/>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nil"/>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или не имеется</w:t>
            </w:r>
          </w:p>
        </w:tc>
        <w:tc>
          <w:tcPr>
            <w:tcW w:w="823" w:type="pct"/>
            <w:tcBorders>
              <w:top w:val="nil"/>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2143" w:type="pct"/>
            <w:gridSpan w:val="2"/>
            <w:tcBorders>
              <w:top w:val="nil"/>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4.</w:t>
            </w:r>
          </w:p>
        </w:tc>
        <w:tc>
          <w:tcPr>
            <w:tcW w:w="4523" w:type="pct"/>
            <w:gridSpan w:val="5"/>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Наличие «Паспорта антитеррористической защищённости»:</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Утверждён 30.06.2017</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или не имеется</w:t>
            </w:r>
          </w:p>
        </w:tc>
        <w:tc>
          <w:tcPr>
            <w:tcW w:w="823"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2143" w:type="pct"/>
            <w:gridSpan w:val="2"/>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lastRenderedPageBreak/>
              <w:t>5.</w:t>
            </w:r>
          </w:p>
        </w:tc>
        <w:tc>
          <w:tcPr>
            <w:tcW w:w="4523" w:type="pct"/>
            <w:gridSpan w:val="5"/>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Наличие прямой связи с органами МВД</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Договор с МОВО при ОВД по городу Югорску от 30.12.2016</w:t>
            </w:r>
            <w:proofErr w:type="gramStart"/>
            <w:r w:rsidRPr="00DB0B14">
              <w:rPr>
                <w:rFonts w:ascii="Times New Roman" w:eastAsia="Times New Roman" w:hAnsi="Times New Roman" w:cs="Times New Roman"/>
                <w:iCs/>
                <w:sz w:val="20"/>
                <w:szCs w:val="20"/>
              </w:rPr>
              <w:t xml:space="preserve"> № А</w:t>
            </w:r>
            <w:proofErr w:type="gramEnd"/>
            <w:r w:rsidRPr="00DB0B14">
              <w:rPr>
                <w:rFonts w:ascii="Times New Roman" w:eastAsia="Times New Roman" w:hAnsi="Times New Roman" w:cs="Times New Roman"/>
                <w:iCs/>
                <w:sz w:val="20"/>
                <w:szCs w:val="20"/>
              </w:rPr>
              <w:t xml:space="preserve"> 8003/19</w:t>
            </w:r>
          </w:p>
        </w:tc>
      </w:tr>
      <w:tr w:rsidR="005E6431" w:rsidRPr="00DB0B14" w:rsidTr="001D629A">
        <w:trPr>
          <w:jc w:val="center"/>
        </w:trPr>
        <w:tc>
          <w:tcPr>
            <w:tcW w:w="477" w:type="pct"/>
            <w:tcBorders>
              <w:top w:val="nil"/>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nil"/>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или не имеется</w:t>
            </w:r>
          </w:p>
        </w:tc>
        <w:tc>
          <w:tcPr>
            <w:tcW w:w="823" w:type="pct"/>
            <w:tcBorders>
              <w:top w:val="nil"/>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2143" w:type="pct"/>
            <w:gridSpan w:val="2"/>
            <w:tcBorders>
              <w:top w:val="nil"/>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6.</w:t>
            </w:r>
          </w:p>
        </w:tc>
        <w:tc>
          <w:tcPr>
            <w:tcW w:w="4523" w:type="pct"/>
            <w:gridSpan w:val="5"/>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Наличие систем видеонаблюдения:</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Требуется демонтаж системы видеонаблюдения в соответствии с актом обследования и категорирования</w:t>
            </w:r>
          </w:p>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от 10.04.2017</w:t>
            </w:r>
          </w:p>
        </w:tc>
      </w:tr>
      <w:tr w:rsidR="005E6431" w:rsidRPr="00DB0B14" w:rsidTr="001D629A">
        <w:trPr>
          <w:jc w:val="center"/>
        </w:trPr>
        <w:tc>
          <w:tcPr>
            <w:tcW w:w="477" w:type="pct"/>
            <w:tcBorders>
              <w:top w:val="nil"/>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nil"/>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 имеется</w:t>
            </w:r>
          </w:p>
        </w:tc>
        <w:tc>
          <w:tcPr>
            <w:tcW w:w="823" w:type="pct"/>
            <w:tcBorders>
              <w:top w:val="nil"/>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2143" w:type="pct"/>
            <w:gridSpan w:val="2"/>
            <w:tcBorders>
              <w:top w:val="nil"/>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7.</w:t>
            </w:r>
          </w:p>
        </w:tc>
        <w:tc>
          <w:tcPr>
            <w:tcW w:w="4523" w:type="pct"/>
            <w:gridSpan w:val="5"/>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Инженерно-техническая оснащённость средствами противопожарной защиты учреждения:</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Пожарная сигнализация</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Договор с ООО «Бастион» от 30.12.2016    № 038/17</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Автоматическая пожарная сигнализация</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31.03.2016</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 xml:space="preserve">Система оповещения о пожаре </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 xml:space="preserve">Система тревожной сигнализации </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Договор с ООО «Бастион» от 30.12.2016    № 038/17</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Система дымоудаления</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нет</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Установка не запланирована в смете учреждения</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tcPr>
          <w:p w:rsidR="005E6431" w:rsidRPr="00DB0B14" w:rsidRDefault="005E6431" w:rsidP="00DB0B14">
            <w:pPr>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Аварийное освещение здания</w:t>
            </w:r>
          </w:p>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Наружное пожарное водоснабжение</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Внутренне пожарное водоснабжение</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 xml:space="preserve">Договор с МУП «Югорскэнергогаз» </w:t>
            </w:r>
          </w:p>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от 01.01.2017 № 117</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highlight w:val="yellow"/>
              </w:rPr>
            </w:pPr>
            <w:r w:rsidRPr="00DB0B14">
              <w:rPr>
                <w:rFonts w:ascii="Times New Roman" w:eastAsia="Times New Roman" w:hAnsi="Times New Roman" w:cs="Times New Roman"/>
                <w:sz w:val="20"/>
                <w:szCs w:val="20"/>
              </w:rPr>
              <w:t>Пути эвакуации, соответствующие установленным нормативам</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План эвакуации учреждения</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Количество сотрудников, прошедших обучение пожарно-техническому минимуму</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3</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100 % от норматива</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highlight w:val="yellow"/>
              </w:rPr>
            </w:pPr>
            <w:r w:rsidRPr="00DB0B14">
              <w:rPr>
                <w:rFonts w:ascii="Times New Roman" w:eastAsia="Times New Roman" w:hAnsi="Times New Roman" w:cs="Times New Roman"/>
                <w:sz w:val="20"/>
                <w:szCs w:val="20"/>
              </w:rPr>
              <w:t>Первичные средства пожаротушения</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 городской музей:</w:t>
            </w:r>
          </w:p>
          <w:p w:rsidR="005E6431" w:rsidRPr="00DB0B14" w:rsidRDefault="005E6431" w:rsidP="00DB0B14">
            <w:pPr>
              <w:snapToGrid w:val="0"/>
              <w:spacing w:after="0" w:line="240" w:lineRule="auto"/>
              <w:rPr>
                <w:rFonts w:ascii="Times New Roman" w:eastAsia="Times New Roman" w:hAnsi="Times New Roman" w:cs="Times New Roman"/>
                <w:iCs/>
                <w:sz w:val="20"/>
                <w:szCs w:val="20"/>
              </w:rPr>
            </w:pPr>
            <w:r w:rsidRPr="00DB0B14">
              <w:rPr>
                <w:rFonts w:ascii="Times New Roman" w:eastAsia="Times New Roman" w:hAnsi="Times New Roman" w:cs="Times New Roman"/>
                <w:iCs/>
                <w:sz w:val="20"/>
                <w:szCs w:val="20"/>
              </w:rPr>
              <w:t>пожарный кран, в количестве 5 точек;</w:t>
            </w:r>
          </w:p>
          <w:p w:rsidR="005E6431" w:rsidRPr="00DB0B14" w:rsidRDefault="005E6431" w:rsidP="00DB0B14">
            <w:pPr>
              <w:snapToGrid w:val="0"/>
              <w:spacing w:after="0" w:line="240" w:lineRule="auto"/>
              <w:rPr>
                <w:rFonts w:ascii="Times New Roman" w:eastAsia="Times New Roman" w:hAnsi="Times New Roman" w:cs="Times New Roman"/>
                <w:iCs/>
                <w:sz w:val="20"/>
                <w:szCs w:val="20"/>
              </w:rPr>
            </w:pPr>
            <w:r w:rsidRPr="00DB0B14">
              <w:rPr>
                <w:rFonts w:ascii="Times New Roman" w:eastAsia="Times New Roman" w:hAnsi="Times New Roman" w:cs="Times New Roman"/>
                <w:iCs/>
                <w:sz w:val="20"/>
                <w:szCs w:val="20"/>
              </w:rPr>
              <w:t xml:space="preserve">огнетушители, в количестве 8 штук, соответствуют требованиям пожарной безопасности. </w:t>
            </w:r>
          </w:p>
          <w:p w:rsidR="005E6431" w:rsidRPr="00DB0B14" w:rsidRDefault="005E6431" w:rsidP="00DB0B14">
            <w:pPr>
              <w:snapToGrid w:val="0"/>
              <w:spacing w:after="0" w:line="240" w:lineRule="auto"/>
              <w:rPr>
                <w:rFonts w:ascii="Times New Roman" w:eastAsia="Times New Roman" w:hAnsi="Times New Roman" w:cs="Times New Roman"/>
                <w:iCs/>
                <w:sz w:val="20"/>
                <w:szCs w:val="20"/>
              </w:rPr>
            </w:pPr>
          </w:p>
          <w:p w:rsidR="005E6431" w:rsidRPr="00DB0B14" w:rsidRDefault="005E6431" w:rsidP="00DB0B14">
            <w:pPr>
              <w:snapToGrid w:val="0"/>
              <w:spacing w:after="0" w:line="240" w:lineRule="auto"/>
              <w:rPr>
                <w:rFonts w:ascii="Times New Roman" w:eastAsia="Times New Roman" w:hAnsi="Times New Roman" w:cs="Times New Roman"/>
                <w:iCs/>
                <w:sz w:val="20"/>
                <w:szCs w:val="20"/>
              </w:rPr>
            </w:pPr>
            <w:r w:rsidRPr="00DB0B14">
              <w:rPr>
                <w:rFonts w:ascii="Times New Roman" w:eastAsia="Times New Roman" w:hAnsi="Times New Roman" w:cs="Times New Roman"/>
                <w:iCs/>
                <w:sz w:val="20"/>
                <w:szCs w:val="20"/>
              </w:rPr>
              <w:t>– музей под открытым небом «Суеват пауль»:</w:t>
            </w:r>
          </w:p>
          <w:p w:rsidR="005E6431" w:rsidRPr="00DB0B14" w:rsidRDefault="005E6431" w:rsidP="00DB0B14">
            <w:pPr>
              <w:snapToGrid w:val="0"/>
              <w:spacing w:after="0" w:line="240" w:lineRule="auto"/>
              <w:rPr>
                <w:rFonts w:ascii="Times New Roman" w:eastAsia="Times New Roman" w:hAnsi="Times New Roman" w:cs="Times New Roman"/>
                <w:iCs/>
                <w:sz w:val="20"/>
                <w:szCs w:val="20"/>
              </w:rPr>
            </w:pPr>
            <w:r w:rsidRPr="00DB0B14">
              <w:rPr>
                <w:rFonts w:ascii="Times New Roman" w:eastAsia="Times New Roman" w:hAnsi="Times New Roman" w:cs="Times New Roman"/>
                <w:iCs/>
                <w:sz w:val="20"/>
                <w:szCs w:val="20"/>
              </w:rPr>
              <w:t>– пожарный водоем (река);</w:t>
            </w:r>
          </w:p>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 огнетушители в количестве 2 штук.</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8.</w:t>
            </w:r>
          </w:p>
        </w:tc>
        <w:tc>
          <w:tcPr>
            <w:tcW w:w="4523" w:type="pct"/>
            <w:gridSpan w:val="5"/>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sz w:val="20"/>
                <w:szCs w:val="20"/>
              </w:rPr>
              <w:t>Наличие металлодетекторной аппаратуры:</w:t>
            </w:r>
          </w:p>
        </w:tc>
      </w:tr>
      <w:tr w:rsidR="005E6431" w:rsidRPr="00DB0B14" w:rsidTr="001D629A">
        <w:trPr>
          <w:jc w:val="center"/>
        </w:trPr>
        <w:tc>
          <w:tcPr>
            <w:tcW w:w="477" w:type="pct"/>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 xml:space="preserve">Стационарная </w:t>
            </w:r>
          </w:p>
        </w:tc>
        <w:tc>
          <w:tcPr>
            <w:tcW w:w="823" w:type="pct"/>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нет</w:t>
            </w:r>
          </w:p>
        </w:tc>
        <w:tc>
          <w:tcPr>
            <w:tcW w:w="2143" w:type="pct"/>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Приобретение и установка не запланирована в смете учреждения</w:t>
            </w:r>
          </w:p>
        </w:tc>
      </w:tr>
      <w:tr w:rsidR="005E6431" w:rsidRPr="00DB0B14" w:rsidTr="001D629A">
        <w:trPr>
          <w:jc w:val="center"/>
        </w:trPr>
        <w:tc>
          <w:tcPr>
            <w:tcW w:w="477" w:type="pct"/>
            <w:tcBorders>
              <w:top w:val="nil"/>
              <w:left w:val="single" w:sz="2" w:space="0" w:color="000000"/>
              <w:bottom w:val="single" w:sz="4" w:space="0" w:color="auto"/>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nil"/>
              <w:left w:val="single" w:sz="2" w:space="0" w:color="000000"/>
              <w:bottom w:val="single" w:sz="4" w:space="0" w:color="auto"/>
              <w:right w:val="nil"/>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 xml:space="preserve">Ручная </w:t>
            </w:r>
          </w:p>
        </w:tc>
        <w:tc>
          <w:tcPr>
            <w:tcW w:w="823" w:type="pct"/>
            <w:tcBorders>
              <w:top w:val="nil"/>
              <w:left w:val="single" w:sz="2" w:space="0" w:color="000000"/>
              <w:bottom w:val="single" w:sz="4" w:space="0" w:color="auto"/>
              <w:right w:val="nil"/>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2143" w:type="pct"/>
            <w:gridSpan w:val="2"/>
            <w:tcBorders>
              <w:top w:val="nil"/>
              <w:left w:val="single" w:sz="2" w:space="0" w:color="000000"/>
              <w:bottom w:val="single" w:sz="4" w:space="0" w:color="auto"/>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9.</w:t>
            </w:r>
          </w:p>
        </w:tc>
        <w:tc>
          <w:tcPr>
            <w:tcW w:w="4523" w:type="pct"/>
            <w:gridSpan w:val="5"/>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sz w:val="20"/>
                <w:szCs w:val="20"/>
              </w:rPr>
              <w:t>Наличие систем контроля управления доступом (СКУД)</w:t>
            </w: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823"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2143" w:type="pct"/>
            <w:gridSpan w:val="2"/>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 имеется</w:t>
            </w:r>
          </w:p>
        </w:tc>
        <w:tc>
          <w:tcPr>
            <w:tcW w:w="823"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нет</w:t>
            </w:r>
          </w:p>
        </w:tc>
        <w:tc>
          <w:tcPr>
            <w:tcW w:w="2143"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Приобретение и установка не запланирована в смете учреждения</w:t>
            </w: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10.</w:t>
            </w:r>
          </w:p>
        </w:tc>
        <w:tc>
          <w:tcPr>
            <w:tcW w:w="4523" w:type="pct"/>
            <w:gridSpan w:val="5"/>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sz w:val="20"/>
                <w:szCs w:val="20"/>
              </w:rPr>
              <w:t>Наличие паспорта учреждения</w:t>
            </w: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823"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Утверждён 06.06.2016</w:t>
            </w: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 имеется</w:t>
            </w:r>
          </w:p>
        </w:tc>
        <w:tc>
          <w:tcPr>
            <w:tcW w:w="823"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2143" w:type="pct"/>
            <w:gridSpan w:val="2"/>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11.</w:t>
            </w:r>
          </w:p>
        </w:tc>
        <w:tc>
          <w:tcPr>
            <w:tcW w:w="4523" w:type="pct"/>
            <w:gridSpan w:val="5"/>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sz w:val="20"/>
                <w:szCs w:val="20"/>
              </w:rPr>
              <w:t>Наличие 3Д модели</w:t>
            </w: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823"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Утверждён 19.10.2015</w:t>
            </w: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 имеется</w:t>
            </w:r>
          </w:p>
        </w:tc>
        <w:tc>
          <w:tcPr>
            <w:tcW w:w="823"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2143" w:type="pct"/>
            <w:gridSpan w:val="2"/>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12.</w:t>
            </w:r>
          </w:p>
        </w:tc>
        <w:tc>
          <w:tcPr>
            <w:tcW w:w="4523" w:type="pct"/>
            <w:gridSpan w:val="5"/>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sz w:val="20"/>
                <w:szCs w:val="20"/>
              </w:rPr>
              <w:t>Наличие кнопки экстренного вызова полиции (ЧОП)</w:t>
            </w: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Имеется</w:t>
            </w:r>
          </w:p>
        </w:tc>
        <w:tc>
          <w:tcPr>
            <w:tcW w:w="823"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да</w:t>
            </w:r>
          </w:p>
        </w:tc>
        <w:tc>
          <w:tcPr>
            <w:tcW w:w="2143"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Договор с МОВО при ОВД по городу Югорску от 31.12.2016</w:t>
            </w:r>
            <w:proofErr w:type="gramStart"/>
            <w:r w:rsidRPr="00DB0B14">
              <w:rPr>
                <w:rFonts w:ascii="Times New Roman" w:eastAsia="Times New Roman" w:hAnsi="Times New Roman" w:cs="Times New Roman"/>
                <w:iCs/>
                <w:sz w:val="20"/>
                <w:szCs w:val="20"/>
              </w:rPr>
              <w:t xml:space="preserve"> № А</w:t>
            </w:r>
            <w:proofErr w:type="gramEnd"/>
            <w:r w:rsidRPr="00DB0B14">
              <w:rPr>
                <w:rFonts w:ascii="Times New Roman" w:eastAsia="Times New Roman" w:hAnsi="Times New Roman" w:cs="Times New Roman"/>
                <w:iCs/>
                <w:sz w:val="20"/>
                <w:szCs w:val="20"/>
              </w:rPr>
              <w:t xml:space="preserve"> 8003/19</w:t>
            </w: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1557"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 имеется</w:t>
            </w:r>
          </w:p>
        </w:tc>
        <w:tc>
          <w:tcPr>
            <w:tcW w:w="823" w:type="pct"/>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2143" w:type="pct"/>
            <w:gridSpan w:val="2"/>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13.</w:t>
            </w:r>
          </w:p>
        </w:tc>
        <w:tc>
          <w:tcPr>
            <w:tcW w:w="1557"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Количество телефонных аппаратов с автоматическим определителем номера</w:t>
            </w:r>
          </w:p>
        </w:tc>
        <w:tc>
          <w:tcPr>
            <w:tcW w:w="823"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нет</w:t>
            </w:r>
          </w:p>
        </w:tc>
        <w:tc>
          <w:tcPr>
            <w:tcW w:w="2143"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Приобретение и установка не запланирована в смете учреждения</w:t>
            </w:r>
          </w:p>
        </w:tc>
      </w:tr>
      <w:tr w:rsidR="005E6431" w:rsidRPr="00DB0B14" w:rsidTr="001D629A">
        <w:trPr>
          <w:jc w:val="center"/>
        </w:trPr>
        <w:tc>
          <w:tcPr>
            <w:tcW w:w="477"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 xml:space="preserve">14. </w:t>
            </w:r>
          </w:p>
        </w:tc>
        <w:tc>
          <w:tcPr>
            <w:tcW w:w="1557"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Наличие ограждения по периметру учреждения</w:t>
            </w:r>
          </w:p>
        </w:tc>
        <w:tc>
          <w:tcPr>
            <w:tcW w:w="823" w:type="pct"/>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sz w:val="20"/>
                <w:szCs w:val="20"/>
              </w:rPr>
              <w:t>нет</w:t>
            </w:r>
          </w:p>
        </w:tc>
        <w:tc>
          <w:tcPr>
            <w:tcW w:w="2143" w:type="pct"/>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sz w:val="20"/>
                <w:szCs w:val="20"/>
              </w:rPr>
              <w:t>Приобретение и установка не запланирована в смете учреждения</w:t>
            </w:r>
          </w:p>
        </w:tc>
      </w:tr>
    </w:tbl>
    <w:p w:rsidR="005E6431" w:rsidRPr="00DB0B14" w:rsidRDefault="005E6431" w:rsidP="00DB0B14">
      <w:pPr>
        <w:spacing w:after="0" w:line="240" w:lineRule="auto"/>
        <w:rPr>
          <w:rFonts w:ascii="Times New Roman" w:hAnsi="Times New Roman" w:cs="Times New Roman"/>
          <w:lang w:eastAsia="ru-RU"/>
        </w:rPr>
      </w:pPr>
    </w:p>
    <w:p w:rsidR="005E6431" w:rsidRPr="00DB0B14" w:rsidRDefault="005E6431" w:rsidP="00DB0B14">
      <w:pPr>
        <w:spacing w:after="0" w:line="240" w:lineRule="auto"/>
        <w:rPr>
          <w:rFonts w:ascii="Times New Roman" w:hAnsi="Times New Roman" w:cs="Times New Roman"/>
          <w:lang w:eastAsia="ru-RU"/>
        </w:rPr>
      </w:pPr>
      <w:r w:rsidRPr="00DB0B14">
        <w:rPr>
          <w:rFonts w:ascii="Times New Roman" w:hAnsi="Times New Roman" w:cs="Times New Roman"/>
          <w:lang w:eastAsia="ru-RU"/>
        </w:rPr>
        <w:t xml:space="preserve">- МБУ </w:t>
      </w:r>
      <w:proofErr w:type="gramStart"/>
      <w:r w:rsidRPr="00DB0B14">
        <w:rPr>
          <w:rFonts w:ascii="Times New Roman" w:hAnsi="Times New Roman" w:cs="Times New Roman"/>
          <w:lang w:eastAsia="ru-RU"/>
        </w:rPr>
        <w:t>ДО</w:t>
      </w:r>
      <w:proofErr w:type="gramEnd"/>
      <w:r w:rsidRPr="00DB0B14">
        <w:rPr>
          <w:rFonts w:ascii="Times New Roman" w:hAnsi="Times New Roman" w:cs="Times New Roman"/>
          <w:lang w:eastAsia="ru-RU"/>
        </w:rPr>
        <w:t xml:space="preserve"> «</w:t>
      </w:r>
      <w:proofErr w:type="gramStart"/>
      <w:r w:rsidRPr="00DB0B14">
        <w:rPr>
          <w:rFonts w:ascii="Times New Roman" w:hAnsi="Times New Roman" w:cs="Times New Roman"/>
          <w:lang w:eastAsia="ru-RU"/>
        </w:rPr>
        <w:t>Детская</w:t>
      </w:r>
      <w:proofErr w:type="gramEnd"/>
      <w:r w:rsidRPr="00DB0B14">
        <w:rPr>
          <w:rFonts w:ascii="Times New Roman" w:hAnsi="Times New Roman" w:cs="Times New Roman"/>
          <w:lang w:eastAsia="ru-RU"/>
        </w:rPr>
        <w:t xml:space="preserve"> школа искусств города Югорска»:</w:t>
      </w:r>
    </w:p>
    <w:p w:rsidR="005E6431" w:rsidRPr="00DB0B14" w:rsidRDefault="005E6431" w:rsidP="00DB0B14">
      <w:pPr>
        <w:spacing w:after="0" w:line="240" w:lineRule="auto"/>
        <w:rPr>
          <w:rFonts w:ascii="Times New Roman" w:hAnsi="Times New Roman" w:cs="Times New Roman"/>
          <w:lang w:eastAsia="ru-RU"/>
        </w:rPr>
      </w:pPr>
    </w:p>
    <w:tbl>
      <w:tblPr>
        <w:tblW w:w="9030" w:type="dxa"/>
        <w:jc w:val="center"/>
        <w:tblInd w:w="-933" w:type="dxa"/>
        <w:tblLayout w:type="fixed"/>
        <w:tblLook w:val="04A0" w:firstRow="1" w:lastRow="0" w:firstColumn="1" w:lastColumn="0" w:noHBand="0" w:noVBand="1"/>
      </w:tblPr>
      <w:tblGrid>
        <w:gridCol w:w="845"/>
        <w:gridCol w:w="2815"/>
        <w:gridCol w:w="81"/>
        <w:gridCol w:w="1484"/>
        <w:gridCol w:w="3805"/>
      </w:tblGrid>
      <w:tr w:rsidR="005E6431" w:rsidRPr="00DB0B14" w:rsidTr="001D629A">
        <w:trPr>
          <w:trHeight w:val="312"/>
          <w:jc w:val="center"/>
        </w:trPr>
        <w:tc>
          <w:tcPr>
            <w:tcW w:w="845" w:type="dxa"/>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 xml:space="preserve">№ </w:t>
            </w:r>
            <w:proofErr w:type="gramStart"/>
            <w:r w:rsidRPr="00DB0B14">
              <w:rPr>
                <w:rFonts w:ascii="Times New Roman" w:eastAsia="Times New Roman" w:hAnsi="Times New Roman" w:cs="Times New Roman"/>
                <w:bCs/>
                <w:kern w:val="2"/>
                <w:sz w:val="20"/>
                <w:szCs w:val="20"/>
              </w:rPr>
              <w:t>п</w:t>
            </w:r>
            <w:proofErr w:type="gramEnd"/>
            <w:r w:rsidRPr="00DB0B14">
              <w:rPr>
                <w:rFonts w:ascii="Times New Roman" w:eastAsia="Times New Roman" w:hAnsi="Times New Roman" w:cs="Times New Roman"/>
                <w:bCs/>
                <w:kern w:val="2"/>
                <w:sz w:val="20"/>
                <w:szCs w:val="20"/>
              </w:rPr>
              <w:t>/п</w:t>
            </w:r>
          </w:p>
        </w:tc>
        <w:tc>
          <w:tcPr>
            <w:tcW w:w="2815" w:type="dxa"/>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Andale Sans UI" w:hAnsi="Times New Roman" w:cs="Times New Roman"/>
                <w:bCs/>
                <w:kern w:val="2"/>
                <w:sz w:val="20"/>
                <w:szCs w:val="20"/>
              </w:rPr>
            </w:pPr>
            <w:r w:rsidRPr="00DB0B14">
              <w:rPr>
                <w:rFonts w:ascii="Times New Roman" w:eastAsia="Andale Sans UI" w:hAnsi="Times New Roman" w:cs="Times New Roman"/>
                <w:bCs/>
                <w:kern w:val="2"/>
                <w:sz w:val="20"/>
                <w:szCs w:val="20"/>
              </w:rPr>
              <w:t>Наименование показателя</w:t>
            </w:r>
          </w:p>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Andale Sans UI" w:hAnsi="Times New Roman" w:cs="Times New Roman"/>
                <w:bCs/>
                <w:kern w:val="2"/>
                <w:sz w:val="20"/>
                <w:szCs w:val="20"/>
              </w:rPr>
              <w:t>на 01.01.2018 г.</w:t>
            </w:r>
          </w:p>
        </w:tc>
        <w:tc>
          <w:tcPr>
            <w:tcW w:w="1565" w:type="dxa"/>
            <w:gridSpan w:val="2"/>
            <w:tcBorders>
              <w:top w:val="single" w:sz="2" w:space="0" w:color="000000"/>
              <w:left w:val="single" w:sz="2" w:space="0" w:color="000000"/>
              <w:bottom w:val="single" w:sz="2" w:space="0" w:color="000000"/>
              <w:right w:val="nil"/>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Показатель (да или нет)</w:t>
            </w:r>
          </w:p>
        </w:tc>
        <w:tc>
          <w:tcPr>
            <w:tcW w:w="3805" w:type="dxa"/>
            <w:tcBorders>
              <w:top w:val="single" w:sz="2" w:space="0" w:color="000000"/>
              <w:left w:val="single" w:sz="2" w:space="0" w:color="000000"/>
              <w:bottom w:val="single" w:sz="2" w:space="0" w:color="000000"/>
              <w:right w:val="single" w:sz="2" w:space="0" w:color="000000"/>
            </w:tcBorders>
            <w:vAlign w:val="center"/>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Примечание</w:t>
            </w:r>
          </w:p>
        </w:tc>
      </w:tr>
      <w:tr w:rsidR="005E6431" w:rsidRPr="00DB0B14" w:rsidTr="001D629A">
        <w:trPr>
          <w:trHeight w:val="312"/>
          <w:jc w:val="center"/>
        </w:trPr>
        <w:tc>
          <w:tcPr>
            <w:tcW w:w="84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1.</w:t>
            </w:r>
          </w:p>
        </w:tc>
        <w:tc>
          <w:tcPr>
            <w:tcW w:w="8185" w:type="dxa"/>
            <w:gridSpan w:val="4"/>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Наличие в учреждении:</w:t>
            </w:r>
          </w:p>
        </w:tc>
      </w:tr>
      <w:tr w:rsidR="005E6431" w:rsidRPr="00DB0B14" w:rsidTr="001D629A">
        <w:trPr>
          <w:trHeight w:val="231"/>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 кол-во объектов  учреждения</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 xml:space="preserve">Да </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3 объекта в оперативном управлении:</w:t>
            </w:r>
          </w:p>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Административно-учебное здание – ул. Никольская, д. 7 «А»,</w:t>
            </w:r>
          </w:p>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Учебное здание – ул. 40 лет Победы, д.12,</w:t>
            </w:r>
          </w:p>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
                <w:iCs/>
                <w:kern w:val="2"/>
                <w:sz w:val="20"/>
                <w:szCs w:val="20"/>
              </w:rPr>
            </w:pPr>
            <w:r w:rsidRPr="00DB0B14">
              <w:rPr>
                <w:rFonts w:ascii="Times New Roman" w:eastAsia="Times New Roman" w:hAnsi="Times New Roman" w:cs="Times New Roman"/>
                <w:bCs/>
                <w:kern w:val="2"/>
                <w:sz w:val="20"/>
                <w:szCs w:val="20"/>
              </w:rPr>
              <w:t>Учебные помещения в жилом доме - мкр. Югорск-2, д.3.</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2.</w:t>
            </w:r>
          </w:p>
        </w:tc>
        <w:tc>
          <w:tcPr>
            <w:tcW w:w="8185" w:type="dxa"/>
            <w:gridSpan w:val="4"/>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Вид охраны:</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p>
        </w:tc>
        <w:tc>
          <w:tcPr>
            <w:tcW w:w="2896" w:type="dxa"/>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kern w:val="2"/>
                <w:sz w:val="20"/>
                <w:szCs w:val="20"/>
              </w:rPr>
              <w:t>Отдел вневедомственной охраны (ОВО) при УМВД</w:t>
            </w:r>
          </w:p>
        </w:tc>
        <w:tc>
          <w:tcPr>
            <w:tcW w:w="1484"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p>
        </w:tc>
        <w:tc>
          <w:tcPr>
            <w:tcW w:w="2896" w:type="dxa"/>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kern w:val="2"/>
                <w:sz w:val="20"/>
                <w:szCs w:val="20"/>
              </w:rPr>
              <w:t>Частное охранное предприятие (ЧОП)</w:t>
            </w:r>
          </w:p>
        </w:tc>
        <w:tc>
          <w:tcPr>
            <w:tcW w:w="1484"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ООО «ЧОО «Ратник-Охрана» - договор № 68 от 04.03.2017г, и № 100 от 28.06.2017г. (</w:t>
            </w:r>
            <w:r w:rsidRPr="00DB0B14">
              <w:rPr>
                <w:rFonts w:ascii="Times New Roman" w:eastAsia="Times New Roman" w:hAnsi="Times New Roman" w:cs="Times New Roman"/>
                <w:sz w:val="20"/>
                <w:szCs w:val="20"/>
              </w:rPr>
              <w:t>лицензия на осуществление охранной деятельности №0937 от 18.11.2015г выданная УМВД России по ХМАО-Югре)</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p>
        </w:tc>
        <w:tc>
          <w:tcPr>
            <w:tcW w:w="2896" w:type="dxa"/>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kern w:val="2"/>
                <w:sz w:val="20"/>
                <w:szCs w:val="20"/>
              </w:rPr>
              <w:t>Сторож-вахтер</w:t>
            </w:r>
          </w:p>
        </w:tc>
        <w:tc>
          <w:tcPr>
            <w:tcW w:w="1484"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proofErr w:type="gramStart"/>
            <w:r w:rsidRPr="00DB0B14">
              <w:rPr>
                <w:rFonts w:ascii="Times New Roman" w:eastAsia="Times New Roman" w:hAnsi="Times New Roman" w:cs="Times New Roman"/>
                <w:bCs/>
                <w:kern w:val="2"/>
                <w:sz w:val="20"/>
                <w:szCs w:val="20"/>
              </w:rPr>
              <w:t>Учебное здание (40 лет Победы, д. 12) – 3 шт.ед., учебное здание (мкр.</w:t>
            </w:r>
            <w:proofErr w:type="gramEnd"/>
            <w:r w:rsidRPr="00DB0B14">
              <w:rPr>
                <w:rFonts w:ascii="Times New Roman" w:eastAsia="Times New Roman" w:hAnsi="Times New Roman" w:cs="Times New Roman"/>
                <w:bCs/>
                <w:kern w:val="2"/>
                <w:sz w:val="20"/>
                <w:szCs w:val="20"/>
              </w:rPr>
              <w:t xml:space="preserve"> Югорск-2, д.3)- 3 шт.ед.</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p>
        </w:tc>
        <w:tc>
          <w:tcPr>
            <w:tcW w:w="2896" w:type="dxa"/>
            <w:gridSpan w:val="2"/>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kern w:val="2"/>
                <w:sz w:val="20"/>
                <w:szCs w:val="20"/>
              </w:rPr>
              <w:t>Нет охраны</w:t>
            </w:r>
          </w:p>
        </w:tc>
        <w:tc>
          <w:tcPr>
            <w:tcW w:w="1484" w:type="dxa"/>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p>
        </w:tc>
        <w:tc>
          <w:tcPr>
            <w:tcW w:w="3805" w:type="dxa"/>
            <w:tcBorders>
              <w:top w:val="single" w:sz="2" w:space="0" w:color="000000"/>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3.</w:t>
            </w:r>
          </w:p>
        </w:tc>
        <w:tc>
          <w:tcPr>
            <w:tcW w:w="8185" w:type="dxa"/>
            <w:gridSpan w:val="4"/>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Наличие «Паспорта безопасности»:</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Имеется</w:t>
            </w:r>
          </w:p>
        </w:tc>
        <w:tc>
          <w:tcPr>
            <w:tcW w:w="1565" w:type="dxa"/>
            <w:gridSpan w:val="2"/>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spacing w:after="0" w:line="240" w:lineRule="auto"/>
              <w:rPr>
                <w:rFonts w:ascii="Times New Roman" w:hAnsi="Times New Roman" w:cs="Times New Roman"/>
              </w:rPr>
            </w:pPr>
          </w:p>
        </w:tc>
      </w:tr>
      <w:tr w:rsidR="005E6431" w:rsidRPr="00DB0B14" w:rsidTr="001D629A">
        <w:trPr>
          <w:jc w:val="center"/>
        </w:trPr>
        <w:tc>
          <w:tcPr>
            <w:tcW w:w="845" w:type="dxa"/>
            <w:tcBorders>
              <w:top w:val="nil"/>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nil"/>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Или не имеется</w:t>
            </w:r>
          </w:p>
        </w:tc>
        <w:tc>
          <w:tcPr>
            <w:tcW w:w="1565" w:type="dxa"/>
            <w:gridSpan w:val="2"/>
            <w:tcBorders>
              <w:top w:val="nil"/>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3805" w:type="dxa"/>
            <w:tcBorders>
              <w:top w:val="nil"/>
              <w:left w:val="single" w:sz="2" w:space="0" w:color="000000"/>
              <w:bottom w:val="single" w:sz="2" w:space="0" w:color="000000"/>
              <w:right w:val="single" w:sz="2" w:space="0" w:color="000000"/>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
                <w:iCs/>
                <w:kern w:val="2"/>
                <w:sz w:val="20"/>
                <w:szCs w:val="20"/>
              </w:rPr>
            </w:pP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4.</w:t>
            </w:r>
          </w:p>
        </w:tc>
        <w:tc>
          <w:tcPr>
            <w:tcW w:w="8185" w:type="dxa"/>
            <w:gridSpan w:val="4"/>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Наличие «Паспорта антитеррористической защищенности»:</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Имеется</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01.06.2017- учебное здание – ул. Никольская, д. 7 «А»,</w:t>
            </w:r>
          </w:p>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i/>
                <w:kern w:val="2"/>
                <w:sz w:val="20"/>
                <w:szCs w:val="20"/>
              </w:rPr>
            </w:pPr>
            <w:r w:rsidRPr="00DB0B14">
              <w:rPr>
                <w:rFonts w:ascii="Times New Roman" w:eastAsia="Times New Roman" w:hAnsi="Times New Roman" w:cs="Times New Roman"/>
                <w:iCs/>
                <w:kern w:val="2"/>
                <w:sz w:val="20"/>
                <w:szCs w:val="20"/>
              </w:rPr>
              <w:t>01.06.2017-</w:t>
            </w:r>
            <w:r w:rsidRPr="00DB0B14">
              <w:rPr>
                <w:rFonts w:ascii="Times New Roman" w:eastAsia="Times New Roman" w:hAnsi="Times New Roman" w:cs="Times New Roman"/>
                <w:bCs/>
                <w:kern w:val="2"/>
                <w:sz w:val="20"/>
                <w:szCs w:val="20"/>
              </w:rPr>
              <w:t>учебное здание – ул. 40 лет Победы, д.12.</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Или не имеется</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
                <w:iCs/>
                <w:kern w:val="2"/>
                <w:sz w:val="20"/>
                <w:szCs w:val="20"/>
              </w:rPr>
            </w:pPr>
            <w:r w:rsidRPr="00DB0B14">
              <w:rPr>
                <w:rFonts w:ascii="Times New Roman" w:eastAsia="Times New Roman" w:hAnsi="Times New Roman" w:cs="Times New Roman"/>
                <w:i/>
                <w:iCs/>
                <w:kern w:val="2"/>
                <w:sz w:val="20"/>
                <w:szCs w:val="20"/>
              </w:rPr>
              <w:t>-</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5.</w:t>
            </w:r>
          </w:p>
        </w:tc>
        <w:tc>
          <w:tcPr>
            <w:tcW w:w="8185" w:type="dxa"/>
            <w:gridSpan w:val="4"/>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Наличие прямой связи с органами МВД</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Имеется</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Административно-учебное здание – ул. Никольская, д. 7 «А», у</w:t>
            </w:r>
            <w:r w:rsidRPr="00DB0B14">
              <w:rPr>
                <w:rFonts w:ascii="Times New Roman" w:eastAsia="Times New Roman" w:hAnsi="Times New Roman" w:cs="Times New Roman"/>
                <w:bCs/>
                <w:kern w:val="2"/>
                <w:sz w:val="20"/>
                <w:szCs w:val="20"/>
              </w:rPr>
              <w:t>чебное здание – ул. 40 лет Победы</w:t>
            </w:r>
            <w:r w:rsidRPr="00DB0B14">
              <w:rPr>
                <w:rFonts w:ascii="Times New Roman" w:eastAsia="Times New Roman" w:hAnsi="Times New Roman" w:cs="Times New Roman"/>
                <w:iCs/>
                <w:kern w:val="2"/>
                <w:sz w:val="20"/>
                <w:szCs w:val="20"/>
              </w:rPr>
              <w:t xml:space="preserve"> - пульт экстренного вызова на посту охраны, приём тревожного сигнала на ПЦН круглосуточно (договор №010/17 от 04.03.2017г. с ООО ЧОО «Вариант-плюс» срок действия с 01.01.2017г по 31.12.2017г.)</w:t>
            </w:r>
          </w:p>
        </w:tc>
      </w:tr>
      <w:tr w:rsidR="005E6431" w:rsidRPr="00DB0B14" w:rsidTr="001D629A">
        <w:trPr>
          <w:jc w:val="center"/>
        </w:trPr>
        <w:tc>
          <w:tcPr>
            <w:tcW w:w="845" w:type="dxa"/>
            <w:tcBorders>
              <w:top w:val="nil"/>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nil"/>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Или не имеется</w:t>
            </w:r>
          </w:p>
        </w:tc>
        <w:tc>
          <w:tcPr>
            <w:tcW w:w="1565" w:type="dxa"/>
            <w:gridSpan w:val="2"/>
            <w:tcBorders>
              <w:top w:val="nil"/>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нет</w:t>
            </w:r>
          </w:p>
        </w:tc>
        <w:tc>
          <w:tcPr>
            <w:tcW w:w="3805" w:type="dxa"/>
            <w:tcBorders>
              <w:top w:val="nil"/>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 xml:space="preserve">В связи с отдаленностью от г. Югорска отсутствует возможность оборудования объекта в мкр. Югорск-2, д.3 (учебные помещения) пультом экстренного вызова </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6.</w:t>
            </w:r>
          </w:p>
        </w:tc>
        <w:tc>
          <w:tcPr>
            <w:tcW w:w="8185" w:type="dxa"/>
            <w:gridSpan w:val="4"/>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Наличие систем видеонаблюдения:</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Имеется</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 xml:space="preserve"> договор №012/17 от 04.03.2017г. с ООО ЧОО «Вариант» срок действия с 01.01.2017г по 31.12.2017г.</w:t>
            </w:r>
          </w:p>
        </w:tc>
      </w:tr>
      <w:tr w:rsidR="005E6431" w:rsidRPr="00DB0B14" w:rsidTr="001D629A">
        <w:trPr>
          <w:jc w:val="center"/>
        </w:trPr>
        <w:tc>
          <w:tcPr>
            <w:tcW w:w="845" w:type="dxa"/>
            <w:tcBorders>
              <w:top w:val="nil"/>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nil"/>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не имеется</w:t>
            </w:r>
          </w:p>
        </w:tc>
        <w:tc>
          <w:tcPr>
            <w:tcW w:w="1565" w:type="dxa"/>
            <w:gridSpan w:val="2"/>
            <w:tcBorders>
              <w:top w:val="nil"/>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w:t>
            </w:r>
          </w:p>
        </w:tc>
        <w:tc>
          <w:tcPr>
            <w:tcW w:w="3805" w:type="dxa"/>
            <w:tcBorders>
              <w:top w:val="nil"/>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i/>
                <w:iCs/>
                <w:kern w:val="2"/>
                <w:sz w:val="20"/>
                <w:szCs w:val="20"/>
              </w:rPr>
            </w:pPr>
            <w:r w:rsidRPr="00DB0B14">
              <w:rPr>
                <w:rFonts w:ascii="Times New Roman" w:eastAsia="Times New Roman" w:hAnsi="Times New Roman" w:cs="Times New Roman"/>
                <w:i/>
                <w:iCs/>
                <w:kern w:val="2"/>
                <w:sz w:val="20"/>
                <w:szCs w:val="20"/>
              </w:rPr>
              <w:t>-</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7.</w:t>
            </w:r>
          </w:p>
        </w:tc>
        <w:tc>
          <w:tcPr>
            <w:tcW w:w="8185" w:type="dxa"/>
            <w:gridSpan w:val="4"/>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Инженерно-техническая оснащенность средствами противопожарной защиты учреждения:</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Пожарная сигнализация</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договор №011/17 от 04.03.2017г. с ООО ЧОО «Вариант» срок действия с 01.01.2017г по 31.12.2017г.</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Автоматическая пожарная сигнализация</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 xml:space="preserve">Акт ООО ЧОО «Вариант» от 30.06.2017г </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 xml:space="preserve">Система оповещения о пожаре </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системы ПАК «Стрелец - Мониторинг» договор №010/17 от 04.03.2017г. с ООО ЧОО «Вариант» срок действия с 01.01.2017г по 31.12.2017г.</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 xml:space="preserve">Система тревожной сигнализации </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договор №010/17 от 04.03.2017г. с ООО ЧОО «Вариант-плюс» срок действия с 01.01.2017г по 31.12.2017г.</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Система дымоудаления</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нет</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пожарно-дымовые извещатели</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Аварийное освещение здания</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spacing w:after="0" w:line="240" w:lineRule="auto"/>
              <w:rPr>
                <w:rFonts w:ascii="Times New Roman" w:hAnsi="Times New Roman" w:cs="Times New Roman"/>
              </w:rPr>
            </w:pP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Наружное пожарное водоснабжение</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Административно-учебное здание – ул. Никольская, д. 7 «А» - на территории объекта расположены 2 пожарных гидранта, у</w:t>
            </w:r>
            <w:r w:rsidRPr="00DB0B14">
              <w:rPr>
                <w:rFonts w:ascii="Times New Roman" w:eastAsia="Times New Roman" w:hAnsi="Times New Roman" w:cs="Times New Roman"/>
                <w:bCs/>
                <w:kern w:val="2"/>
                <w:sz w:val="20"/>
                <w:szCs w:val="20"/>
              </w:rPr>
              <w:t xml:space="preserve">чебное здание – ул. 40 лет Победы и мкр. Югорск-2, д.3 – рядом </w:t>
            </w:r>
            <w:proofErr w:type="gramStart"/>
            <w:r w:rsidRPr="00DB0B14">
              <w:rPr>
                <w:rFonts w:ascii="Times New Roman" w:eastAsia="Times New Roman" w:hAnsi="Times New Roman" w:cs="Times New Roman"/>
                <w:bCs/>
                <w:kern w:val="2"/>
                <w:sz w:val="20"/>
                <w:szCs w:val="20"/>
              </w:rPr>
              <w:t>расположены</w:t>
            </w:r>
            <w:proofErr w:type="gramEnd"/>
            <w:r w:rsidRPr="00DB0B14">
              <w:rPr>
                <w:rFonts w:ascii="Times New Roman" w:eastAsia="Times New Roman" w:hAnsi="Times New Roman" w:cs="Times New Roman"/>
                <w:bCs/>
                <w:kern w:val="2"/>
                <w:sz w:val="20"/>
                <w:szCs w:val="20"/>
              </w:rPr>
              <w:t xml:space="preserve"> по 1 пожарному гидранту</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Внутренне пожарное водоснабжение</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ИП Беликов С.В. (договор № 2 от 04.03.2017г) проверка работоспособности внутренних пожарных гидрантов, пожарных кранов;</w:t>
            </w:r>
          </w:p>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ООО ЧОО «Вариант» (договор №010/17 от 04.03.2017г.) обслуживание противопожарных клапанов.</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Пути эвакуации, соответствующие установленным нормативам</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Планы эвакуации (поэтажные) во всех зданиях</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Количество сотрудников, прошедших обучение пожарно-техническому минимуму</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6</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100 % от норматива</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Первичные средства пожаротушения</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Административно-учебное здание – ул. Никольская, д. 7 «А» - огнетушители 43 шт., пожарные краны 8 шт.,</w:t>
            </w:r>
          </w:p>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Учебное здание – ул. 40 лет Победы, д.12 – огнетушители 8 шт., пожарные краны 2 шт.,</w:t>
            </w:r>
          </w:p>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bCs/>
                <w:kern w:val="2"/>
                <w:sz w:val="20"/>
                <w:szCs w:val="20"/>
              </w:rPr>
              <w:t xml:space="preserve">Учебные помещения в жилом доме - мкр. Югорск-2, д.3 – огнетушители 3 шт., пожарный кран 1 шт. </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8.</w:t>
            </w:r>
          </w:p>
        </w:tc>
        <w:tc>
          <w:tcPr>
            <w:tcW w:w="8185" w:type="dxa"/>
            <w:gridSpan w:val="4"/>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bCs/>
                <w:kern w:val="2"/>
                <w:sz w:val="20"/>
                <w:szCs w:val="20"/>
              </w:rPr>
            </w:pPr>
            <w:r w:rsidRPr="00DB0B14">
              <w:rPr>
                <w:rFonts w:ascii="Times New Roman" w:eastAsia="Times New Roman" w:hAnsi="Times New Roman" w:cs="Times New Roman"/>
                <w:bCs/>
                <w:kern w:val="2"/>
                <w:sz w:val="20"/>
                <w:szCs w:val="20"/>
              </w:rPr>
              <w:t>Наличие металлодетекторной аппаратуры:</w:t>
            </w:r>
          </w:p>
        </w:tc>
      </w:tr>
      <w:tr w:rsidR="005E6431" w:rsidRPr="00DB0B14" w:rsidTr="001D629A">
        <w:trPr>
          <w:jc w:val="center"/>
        </w:trPr>
        <w:tc>
          <w:tcPr>
            <w:tcW w:w="845" w:type="dxa"/>
            <w:tcBorders>
              <w:top w:val="single" w:sz="2" w:space="0" w:color="000000"/>
              <w:left w:val="single" w:sz="2" w:space="0" w:color="000000"/>
              <w:bottom w:val="single" w:sz="2" w:space="0" w:color="000000"/>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 xml:space="preserve">Стационарная </w:t>
            </w:r>
          </w:p>
        </w:tc>
        <w:tc>
          <w:tcPr>
            <w:tcW w:w="1565" w:type="dxa"/>
            <w:gridSpan w:val="2"/>
            <w:tcBorders>
              <w:top w:val="single" w:sz="2" w:space="0" w:color="000000"/>
              <w:left w:val="single" w:sz="2" w:space="0" w:color="000000"/>
              <w:bottom w:val="single" w:sz="2" w:space="0" w:color="000000"/>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нет</w:t>
            </w:r>
          </w:p>
        </w:tc>
        <w:tc>
          <w:tcPr>
            <w:tcW w:w="3805" w:type="dxa"/>
            <w:tcBorders>
              <w:top w:val="single" w:sz="2" w:space="0" w:color="000000"/>
              <w:left w:val="single" w:sz="2" w:space="0" w:color="000000"/>
              <w:bottom w:val="single" w:sz="2" w:space="0" w:color="000000"/>
              <w:right w:val="single" w:sz="2" w:space="0" w:color="000000"/>
            </w:tcBorders>
            <w:hideMark/>
          </w:tcPr>
          <w:p w:rsidR="005E6431" w:rsidRPr="00DB0B14" w:rsidRDefault="005E6431" w:rsidP="00DB0B14">
            <w:pPr>
              <w:widowControl w:val="0"/>
              <w:suppressAutoHyphens/>
              <w:snapToGrid w:val="0"/>
              <w:spacing w:after="0" w:line="240" w:lineRule="auto"/>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Приобретение не запланировано в плане ФХД на 2017г.</w:t>
            </w:r>
          </w:p>
        </w:tc>
      </w:tr>
      <w:tr w:rsidR="005E6431" w:rsidRPr="00DB0B14" w:rsidTr="001D629A">
        <w:trPr>
          <w:jc w:val="center"/>
        </w:trPr>
        <w:tc>
          <w:tcPr>
            <w:tcW w:w="845" w:type="dxa"/>
            <w:tcBorders>
              <w:top w:val="nil"/>
              <w:left w:val="single" w:sz="2" w:space="0" w:color="000000"/>
              <w:bottom w:val="single" w:sz="4" w:space="0" w:color="auto"/>
              <w:right w:val="nil"/>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nil"/>
              <w:left w:val="single" w:sz="2" w:space="0" w:color="000000"/>
              <w:bottom w:val="single" w:sz="4" w:space="0" w:color="auto"/>
              <w:right w:val="nil"/>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 xml:space="preserve">Ручная </w:t>
            </w:r>
          </w:p>
        </w:tc>
        <w:tc>
          <w:tcPr>
            <w:tcW w:w="1565" w:type="dxa"/>
            <w:gridSpan w:val="2"/>
            <w:tcBorders>
              <w:top w:val="nil"/>
              <w:left w:val="single" w:sz="2" w:space="0" w:color="000000"/>
              <w:bottom w:val="single" w:sz="4" w:space="0" w:color="auto"/>
              <w:right w:val="nil"/>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nil"/>
              <w:left w:val="single" w:sz="2" w:space="0" w:color="000000"/>
              <w:bottom w:val="single" w:sz="4" w:space="0" w:color="auto"/>
              <w:right w:val="single" w:sz="2" w:space="0" w:color="000000"/>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Административно-учебное здание – ул. Никольская, д. 7 «А»</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9.</w:t>
            </w:r>
          </w:p>
        </w:tc>
        <w:tc>
          <w:tcPr>
            <w:tcW w:w="8185" w:type="dxa"/>
            <w:gridSpan w:val="4"/>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kern w:val="2"/>
                <w:sz w:val="20"/>
                <w:szCs w:val="20"/>
              </w:rPr>
              <w:t>Наличие систем контроля управления доступом (СКУД)</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Имеется</w:t>
            </w:r>
          </w:p>
        </w:tc>
        <w:tc>
          <w:tcPr>
            <w:tcW w:w="1565" w:type="dxa"/>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В ночное время в административно-учебном здании ПЦН: ул. Никольская, д. 7 «А»</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Не имеется</w:t>
            </w:r>
          </w:p>
        </w:tc>
        <w:tc>
          <w:tcPr>
            <w:tcW w:w="1565" w:type="dxa"/>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нет</w:t>
            </w:r>
          </w:p>
        </w:tc>
        <w:tc>
          <w:tcPr>
            <w:tcW w:w="3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Приобретение не запланировано в плане ФХД на 2017г.</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10.</w:t>
            </w:r>
          </w:p>
        </w:tc>
        <w:tc>
          <w:tcPr>
            <w:tcW w:w="8185" w:type="dxa"/>
            <w:gridSpan w:val="4"/>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
                <w:iCs/>
                <w:kern w:val="2"/>
                <w:sz w:val="20"/>
                <w:szCs w:val="20"/>
              </w:rPr>
            </w:pPr>
            <w:r w:rsidRPr="00DB0B14">
              <w:rPr>
                <w:rFonts w:ascii="Times New Roman" w:eastAsia="Times New Roman" w:hAnsi="Times New Roman" w:cs="Times New Roman"/>
                <w:kern w:val="2"/>
                <w:sz w:val="20"/>
                <w:szCs w:val="20"/>
              </w:rPr>
              <w:t>Наличие паспорта учреждения</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Имеется</w:t>
            </w:r>
          </w:p>
        </w:tc>
        <w:tc>
          <w:tcPr>
            <w:tcW w:w="1565" w:type="dxa"/>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
                <w:iCs/>
                <w:kern w:val="2"/>
                <w:sz w:val="20"/>
                <w:szCs w:val="20"/>
              </w:rPr>
            </w:pPr>
            <w:r w:rsidRPr="00DB0B14">
              <w:rPr>
                <w:rFonts w:ascii="Times New Roman" w:hAnsi="Times New Roman" w:cs="Times New Roman"/>
                <w:sz w:val="20"/>
                <w:szCs w:val="20"/>
              </w:rPr>
              <w:t>от 01.01.2016</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Не имеется</w:t>
            </w:r>
          </w:p>
        </w:tc>
        <w:tc>
          <w:tcPr>
            <w:tcW w:w="1565" w:type="dxa"/>
            <w:gridSpan w:val="2"/>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p>
        </w:tc>
        <w:tc>
          <w:tcPr>
            <w:tcW w:w="3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spacing w:after="0" w:line="240" w:lineRule="auto"/>
              <w:rPr>
                <w:rFonts w:ascii="Times New Roman" w:hAnsi="Times New Roman" w:cs="Times New Roman"/>
              </w:rPr>
            </w:pP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11.</w:t>
            </w:r>
          </w:p>
        </w:tc>
        <w:tc>
          <w:tcPr>
            <w:tcW w:w="8185" w:type="dxa"/>
            <w:gridSpan w:val="4"/>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
                <w:iCs/>
                <w:kern w:val="2"/>
                <w:sz w:val="20"/>
                <w:szCs w:val="20"/>
              </w:rPr>
            </w:pPr>
            <w:r w:rsidRPr="00DB0B14">
              <w:rPr>
                <w:rFonts w:ascii="Times New Roman" w:eastAsia="Times New Roman" w:hAnsi="Times New Roman" w:cs="Times New Roman"/>
                <w:kern w:val="2"/>
                <w:sz w:val="20"/>
                <w:szCs w:val="20"/>
              </w:rPr>
              <w:t>Наличие 3Д модели</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Имеется</w:t>
            </w:r>
          </w:p>
        </w:tc>
        <w:tc>
          <w:tcPr>
            <w:tcW w:w="1565" w:type="dxa"/>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07.04.2014г.- учебное здание – ул. Никольская, д. 7 «А»,</w:t>
            </w:r>
          </w:p>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
                <w:iCs/>
                <w:kern w:val="2"/>
                <w:sz w:val="20"/>
                <w:szCs w:val="20"/>
              </w:rPr>
            </w:pPr>
            <w:r w:rsidRPr="00DB0B14">
              <w:rPr>
                <w:rFonts w:ascii="Times New Roman" w:eastAsia="Times New Roman" w:hAnsi="Times New Roman" w:cs="Times New Roman"/>
                <w:bCs/>
                <w:kern w:val="2"/>
                <w:sz w:val="20"/>
                <w:szCs w:val="20"/>
              </w:rPr>
              <w:t xml:space="preserve">02.05.2012г.- учебное здание – ул. 40 лет </w:t>
            </w:r>
            <w:r w:rsidRPr="00DB0B14">
              <w:rPr>
                <w:rFonts w:ascii="Times New Roman" w:eastAsia="Times New Roman" w:hAnsi="Times New Roman" w:cs="Times New Roman"/>
                <w:bCs/>
                <w:kern w:val="2"/>
                <w:sz w:val="20"/>
                <w:szCs w:val="20"/>
              </w:rPr>
              <w:lastRenderedPageBreak/>
              <w:t>Победы, д.12.</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Не имеется</w:t>
            </w:r>
          </w:p>
        </w:tc>
        <w:tc>
          <w:tcPr>
            <w:tcW w:w="1565" w:type="dxa"/>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w:t>
            </w:r>
          </w:p>
        </w:tc>
        <w:tc>
          <w:tcPr>
            <w:tcW w:w="3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
                <w:iCs/>
                <w:kern w:val="2"/>
                <w:sz w:val="20"/>
                <w:szCs w:val="20"/>
              </w:rPr>
            </w:pPr>
            <w:r w:rsidRPr="00DB0B14">
              <w:rPr>
                <w:rFonts w:ascii="Times New Roman" w:eastAsia="Times New Roman" w:hAnsi="Times New Roman" w:cs="Times New Roman"/>
                <w:i/>
                <w:iCs/>
                <w:kern w:val="2"/>
                <w:sz w:val="20"/>
                <w:szCs w:val="20"/>
              </w:rPr>
              <w:t>-</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12.</w:t>
            </w:r>
          </w:p>
        </w:tc>
        <w:tc>
          <w:tcPr>
            <w:tcW w:w="8185" w:type="dxa"/>
            <w:gridSpan w:val="4"/>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
                <w:iCs/>
                <w:kern w:val="2"/>
                <w:sz w:val="20"/>
                <w:szCs w:val="20"/>
              </w:rPr>
            </w:pPr>
            <w:r w:rsidRPr="00DB0B14">
              <w:rPr>
                <w:rFonts w:ascii="Times New Roman" w:eastAsia="Times New Roman" w:hAnsi="Times New Roman" w:cs="Times New Roman"/>
                <w:kern w:val="2"/>
                <w:sz w:val="20"/>
                <w:szCs w:val="20"/>
              </w:rPr>
              <w:t>Наличие кнопки экстренного вызова полиции (ЧОП)</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Имеется</w:t>
            </w:r>
          </w:p>
        </w:tc>
        <w:tc>
          <w:tcPr>
            <w:tcW w:w="1565" w:type="dxa"/>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Административно-учебное здание – ул. Никольская, д. 7 «А», у</w:t>
            </w:r>
            <w:r w:rsidRPr="00DB0B14">
              <w:rPr>
                <w:rFonts w:ascii="Times New Roman" w:eastAsia="Times New Roman" w:hAnsi="Times New Roman" w:cs="Times New Roman"/>
                <w:bCs/>
                <w:kern w:val="2"/>
                <w:sz w:val="20"/>
                <w:szCs w:val="20"/>
              </w:rPr>
              <w:t>чебное здание – ул. 40 лет Победы</w:t>
            </w:r>
            <w:r w:rsidRPr="00DB0B14">
              <w:rPr>
                <w:rFonts w:ascii="Times New Roman" w:eastAsia="Times New Roman" w:hAnsi="Times New Roman" w:cs="Times New Roman"/>
                <w:iCs/>
                <w:kern w:val="2"/>
                <w:sz w:val="20"/>
                <w:szCs w:val="20"/>
              </w:rPr>
              <w:t xml:space="preserve"> - кнопка экстренного вызова на посту охраны, приём тревожного сигнала на ПЦН круглосуточно (договор №010/17 от 04.03.2017г. с ООО ЧОО «Вариант-плюс» срок действия с 01.01.2017г по 31.12.2017г.)</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tc>
        <w:tc>
          <w:tcPr>
            <w:tcW w:w="28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Не имеется</w:t>
            </w:r>
          </w:p>
        </w:tc>
        <w:tc>
          <w:tcPr>
            <w:tcW w:w="1565" w:type="dxa"/>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нет</w:t>
            </w:r>
          </w:p>
        </w:tc>
        <w:tc>
          <w:tcPr>
            <w:tcW w:w="3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 xml:space="preserve">В связи с отдаленностью от г. Югорска отсутствует возможность оборудования объекта в мкр. Югорск-2, д.3 (учебные помещения) кнопкой экстренного вызова </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13.</w:t>
            </w:r>
          </w:p>
        </w:tc>
        <w:tc>
          <w:tcPr>
            <w:tcW w:w="28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Количество телефонных аппаратов с автоматическим определителем номера</w:t>
            </w:r>
          </w:p>
        </w:tc>
        <w:tc>
          <w:tcPr>
            <w:tcW w:w="1565" w:type="dxa"/>
            <w:gridSpan w:val="2"/>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tc>
        <w:tc>
          <w:tcPr>
            <w:tcW w:w="3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Система автоматического определителя номера обеспечена на 5 телефонных номерах</w:t>
            </w:r>
          </w:p>
        </w:tc>
      </w:tr>
      <w:tr w:rsidR="005E6431" w:rsidRPr="00DB0B14" w:rsidTr="001D629A">
        <w:trPr>
          <w:jc w:val="center"/>
        </w:trPr>
        <w:tc>
          <w:tcPr>
            <w:tcW w:w="84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 xml:space="preserve">14. </w:t>
            </w:r>
          </w:p>
        </w:tc>
        <w:tc>
          <w:tcPr>
            <w:tcW w:w="281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Наличие ограждения по периметру учреждения</w:t>
            </w:r>
          </w:p>
        </w:tc>
        <w:tc>
          <w:tcPr>
            <w:tcW w:w="1565" w:type="dxa"/>
            <w:gridSpan w:val="2"/>
            <w:tcBorders>
              <w:top w:val="single" w:sz="4" w:space="0" w:color="auto"/>
              <w:left w:val="single" w:sz="4" w:space="0" w:color="auto"/>
              <w:bottom w:val="single" w:sz="4" w:space="0" w:color="auto"/>
              <w:right w:val="single" w:sz="4" w:space="0" w:color="auto"/>
            </w:tcBorders>
          </w:tcPr>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да</w:t>
            </w:r>
          </w:p>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p>
          <w:p w:rsidR="005E6431" w:rsidRPr="00DB0B14" w:rsidRDefault="005E6431" w:rsidP="00DB0B14">
            <w:pPr>
              <w:widowControl w:val="0"/>
              <w:suppressAutoHyphens/>
              <w:snapToGrid w:val="0"/>
              <w:spacing w:after="0" w:line="240" w:lineRule="auto"/>
              <w:jc w:val="center"/>
              <w:rPr>
                <w:rFonts w:ascii="Times New Roman" w:eastAsia="Times New Roman" w:hAnsi="Times New Roman" w:cs="Times New Roman"/>
                <w:kern w:val="2"/>
                <w:sz w:val="20"/>
                <w:szCs w:val="20"/>
              </w:rPr>
            </w:pPr>
            <w:r w:rsidRPr="00DB0B14">
              <w:rPr>
                <w:rFonts w:ascii="Times New Roman" w:eastAsia="Times New Roman" w:hAnsi="Times New Roman" w:cs="Times New Roman"/>
                <w:kern w:val="2"/>
                <w:sz w:val="20"/>
                <w:szCs w:val="20"/>
              </w:rPr>
              <w:t>нет</w:t>
            </w:r>
          </w:p>
        </w:tc>
        <w:tc>
          <w:tcPr>
            <w:tcW w:w="3805" w:type="dxa"/>
            <w:tcBorders>
              <w:top w:val="single" w:sz="4" w:space="0" w:color="auto"/>
              <w:left w:val="single" w:sz="4" w:space="0" w:color="auto"/>
              <w:bottom w:val="single" w:sz="4" w:space="0" w:color="auto"/>
              <w:right w:val="single" w:sz="4" w:space="0" w:color="auto"/>
            </w:tcBorders>
            <w:hideMark/>
          </w:tcPr>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Административно-учебное здание – ул. Никольская, д. 7 «А»  - ограждение в соответствии с проектом,</w:t>
            </w:r>
          </w:p>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у</w:t>
            </w:r>
            <w:r w:rsidRPr="00DB0B14">
              <w:rPr>
                <w:rFonts w:ascii="Times New Roman" w:eastAsia="Times New Roman" w:hAnsi="Times New Roman" w:cs="Times New Roman"/>
                <w:bCs/>
                <w:kern w:val="2"/>
                <w:sz w:val="20"/>
                <w:szCs w:val="20"/>
              </w:rPr>
              <w:t>чебное здание – ул. 40 лет Победы</w:t>
            </w:r>
            <w:r w:rsidRPr="00DB0B14">
              <w:rPr>
                <w:rFonts w:ascii="Times New Roman" w:eastAsia="Times New Roman" w:hAnsi="Times New Roman" w:cs="Times New Roman"/>
                <w:iCs/>
                <w:kern w:val="2"/>
                <w:sz w:val="20"/>
                <w:szCs w:val="20"/>
              </w:rPr>
              <w:t xml:space="preserve"> – ограждение частичное (декоративный </w:t>
            </w:r>
            <w:proofErr w:type="gramStart"/>
            <w:r w:rsidRPr="00DB0B14">
              <w:rPr>
                <w:rFonts w:ascii="Times New Roman" w:eastAsia="Times New Roman" w:hAnsi="Times New Roman" w:cs="Times New Roman"/>
                <w:iCs/>
                <w:kern w:val="2"/>
                <w:sz w:val="20"/>
                <w:szCs w:val="20"/>
              </w:rPr>
              <w:t>кованный</w:t>
            </w:r>
            <w:proofErr w:type="gramEnd"/>
            <w:r w:rsidRPr="00DB0B14">
              <w:rPr>
                <w:rFonts w:ascii="Times New Roman" w:eastAsia="Times New Roman" w:hAnsi="Times New Roman" w:cs="Times New Roman"/>
                <w:iCs/>
                <w:kern w:val="2"/>
                <w:sz w:val="20"/>
                <w:szCs w:val="20"/>
              </w:rPr>
              <w:t xml:space="preserve"> забор и зеленые насаждения),</w:t>
            </w:r>
          </w:p>
          <w:p w:rsidR="005E6431" w:rsidRPr="00DB0B14" w:rsidRDefault="005E6431" w:rsidP="00DB0B14">
            <w:pPr>
              <w:widowControl w:val="0"/>
              <w:suppressAutoHyphens/>
              <w:snapToGrid w:val="0"/>
              <w:spacing w:after="0" w:line="240" w:lineRule="auto"/>
              <w:jc w:val="both"/>
              <w:rPr>
                <w:rFonts w:ascii="Times New Roman" w:eastAsia="Times New Roman" w:hAnsi="Times New Roman" w:cs="Times New Roman"/>
                <w:iCs/>
                <w:kern w:val="2"/>
                <w:sz w:val="20"/>
                <w:szCs w:val="20"/>
              </w:rPr>
            </w:pPr>
            <w:r w:rsidRPr="00DB0B14">
              <w:rPr>
                <w:rFonts w:ascii="Times New Roman" w:eastAsia="Times New Roman" w:hAnsi="Times New Roman" w:cs="Times New Roman"/>
                <w:iCs/>
                <w:kern w:val="2"/>
                <w:sz w:val="20"/>
                <w:szCs w:val="20"/>
              </w:rPr>
              <w:t>мкр. Югорск-2, д.3 - ограждение не предусмотрено, т.к. учебные помещения находятся в жилом доме.</w:t>
            </w:r>
          </w:p>
        </w:tc>
      </w:tr>
    </w:tbl>
    <w:p w:rsidR="005E6431" w:rsidRPr="00DB0B14" w:rsidRDefault="005E6431" w:rsidP="00DB0B14">
      <w:pPr>
        <w:spacing w:after="0" w:line="240" w:lineRule="auto"/>
        <w:ind w:firstLine="709"/>
        <w:jc w:val="both"/>
        <w:rPr>
          <w:rFonts w:ascii="Times New Roman" w:hAnsi="Times New Roman" w:cs="Times New Roman"/>
          <w:sz w:val="24"/>
          <w:szCs w:val="24"/>
        </w:rPr>
      </w:pPr>
    </w:p>
    <w:p w:rsidR="005E6431" w:rsidRPr="00DB0B14" w:rsidRDefault="005E6431" w:rsidP="00DB0B14">
      <w:pPr>
        <w:spacing w:after="0" w:line="240" w:lineRule="auto"/>
        <w:ind w:firstLine="709"/>
        <w:jc w:val="center"/>
        <w:rPr>
          <w:rFonts w:ascii="Times New Roman" w:hAnsi="Times New Roman" w:cs="Times New Roman"/>
          <w:b/>
          <w:sz w:val="24"/>
          <w:szCs w:val="24"/>
        </w:rPr>
      </w:pPr>
      <w:r w:rsidRPr="00DB0B14">
        <w:rPr>
          <w:rFonts w:ascii="Times New Roman" w:hAnsi="Times New Roman" w:cs="Times New Roman"/>
          <w:b/>
          <w:sz w:val="24"/>
          <w:szCs w:val="24"/>
        </w:rPr>
        <w:t>5.1.2. Информация о Паспортах антитеррористической защищенности и 3</w:t>
      </w:r>
      <w:r w:rsidRPr="00DB0B14">
        <w:rPr>
          <w:rFonts w:ascii="Times New Roman" w:hAnsi="Times New Roman" w:cs="Times New Roman"/>
          <w:b/>
          <w:sz w:val="24"/>
          <w:szCs w:val="24"/>
          <w:lang w:val="en-US"/>
        </w:rPr>
        <w:t>D</w:t>
      </w:r>
      <w:r w:rsidRPr="00DB0B14">
        <w:rPr>
          <w:rFonts w:ascii="Times New Roman" w:hAnsi="Times New Roman" w:cs="Times New Roman"/>
          <w:b/>
          <w:sz w:val="24"/>
          <w:szCs w:val="24"/>
        </w:rPr>
        <w:t>-моделях, разработанных на объекты культуры, включенные в Реестр объектов возможных террористических посягательств, расположенных на территории ХМАО – Югры</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358"/>
        <w:gridCol w:w="1620"/>
        <w:gridCol w:w="1980"/>
        <w:gridCol w:w="1440"/>
        <w:gridCol w:w="1080"/>
      </w:tblGrid>
      <w:tr w:rsidR="005E6431" w:rsidRPr="00DB0B14" w:rsidTr="00456320">
        <w:trPr>
          <w:trHeight w:val="1980"/>
        </w:trPr>
        <w:tc>
          <w:tcPr>
            <w:tcW w:w="1702"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jc w:val="center"/>
              <w:rPr>
                <w:rFonts w:ascii="Times New Roman" w:hAnsi="Times New Roman" w:cs="Times New Roman"/>
                <w:b/>
              </w:rPr>
            </w:pPr>
            <w:r w:rsidRPr="00DB0B14">
              <w:rPr>
                <w:rFonts w:ascii="Times New Roman" w:hAnsi="Times New Roman" w:cs="Times New Roman"/>
                <w:b/>
              </w:rPr>
              <w:t>Наименование МО</w:t>
            </w:r>
          </w:p>
        </w:tc>
        <w:tc>
          <w:tcPr>
            <w:tcW w:w="1358"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jc w:val="center"/>
              <w:rPr>
                <w:rFonts w:ascii="Times New Roman" w:hAnsi="Times New Roman" w:cs="Times New Roman"/>
                <w:b/>
              </w:rPr>
            </w:pPr>
            <w:r w:rsidRPr="00DB0B14">
              <w:rPr>
                <w:rFonts w:ascii="Times New Roman" w:hAnsi="Times New Roman" w:cs="Times New Roman"/>
                <w:b/>
              </w:rPr>
              <w:t>Количество объектов культуры подлежащих паспортизации</w:t>
            </w:r>
          </w:p>
        </w:tc>
        <w:tc>
          <w:tcPr>
            <w:tcW w:w="1620"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jc w:val="center"/>
              <w:rPr>
                <w:rFonts w:ascii="Times New Roman" w:hAnsi="Times New Roman" w:cs="Times New Roman"/>
                <w:b/>
              </w:rPr>
            </w:pPr>
            <w:r w:rsidRPr="00DB0B14">
              <w:rPr>
                <w:rFonts w:ascii="Times New Roman" w:hAnsi="Times New Roman" w:cs="Times New Roman"/>
                <w:b/>
              </w:rPr>
              <w:t>Количество объектов, на которые разработаны паспорта антитеррористической защищенности</w:t>
            </w:r>
          </w:p>
        </w:tc>
        <w:tc>
          <w:tcPr>
            <w:tcW w:w="1980"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ind w:left="-84"/>
              <w:jc w:val="center"/>
              <w:rPr>
                <w:rFonts w:ascii="Times New Roman" w:hAnsi="Times New Roman" w:cs="Times New Roman"/>
                <w:b/>
              </w:rPr>
            </w:pPr>
            <w:r w:rsidRPr="00DB0B14">
              <w:rPr>
                <w:rFonts w:ascii="Times New Roman" w:hAnsi="Times New Roman" w:cs="Times New Roman"/>
                <w:b/>
              </w:rPr>
              <w:t xml:space="preserve">Количество объектов, на которые требуется разработать паспорта </w:t>
            </w:r>
            <w:proofErr w:type="gramStart"/>
            <w:r w:rsidRPr="00DB0B14">
              <w:rPr>
                <w:rFonts w:ascii="Times New Roman" w:hAnsi="Times New Roman" w:cs="Times New Roman"/>
                <w:b/>
              </w:rPr>
              <w:t>антитеррористи-ческой</w:t>
            </w:r>
            <w:proofErr w:type="gramEnd"/>
            <w:r w:rsidRPr="00DB0B14">
              <w:rPr>
                <w:rFonts w:ascii="Times New Roman" w:hAnsi="Times New Roman" w:cs="Times New Roman"/>
                <w:b/>
              </w:rPr>
              <w:t xml:space="preserve"> защищенности</w:t>
            </w:r>
          </w:p>
        </w:tc>
        <w:tc>
          <w:tcPr>
            <w:tcW w:w="1440"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ind w:left="-108"/>
              <w:jc w:val="center"/>
              <w:rPr>
                <w:rFonts w:ascii="Times New Roman" w:hAnsi="Times New Roman" w:cs="Times New Roman"/>
                <w:b/>
              </w:rPr>
            </w:pPr>
            <w:r w:rsidRPr="00DB0B14">
              <w:rPr>
                <w:rFonts w:ascii="Times New Roman" w:hAnsi="Times New Roman" w:cs="Times New Roman"/>
                <w:b/>
              </w:rPr>
              <w:t>Количество объектов, на которые разработаны 3</w:t>
            </w:r>
            <w:r w:rsidRPr="00DB0B14">
              <w:rPr>
                <w:rFonts w:ascii="Times New Roman" w:hAnsi="Times New Roman" w:cs="Times New Roman"/>
                <w:b/>
                <w:lang w:val="en-US"/>
              </w:rPr>
              <w:t>D</w:t>
            </w:r>
            <w:r w:rsidRPr="00DB0B14">
              <w:rPr>
                <w:rFonts w:ascii="Times New Roman" w:hAnsi="Times New Roman" w:cs="Times New Roman"/>
                <w:b/>
              </w:rPr>
              <w:t xml:space="preserve"> модели</w:t>
            </w:r>
          </w:p>
        </w:tc>
        <w:tc>
          <w:tcPr>
            <w:tcW w:w="1080"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ind w:left="-110"/>
              <w:jc w:val="center"/>
              <w:rPr>
                <w:rFonts w:ascii="Times New Roman" w:hAnsi="Times New Roman" w:cs="Times New Roman"/>
                <w:b/>
              </w:rPr>
            </w:pPr>
            <w:r w:rsidRPr="00DB0B14">
              <w:rPr>
                <w:rFonts w:ascii="Times New Roman" w:hAnsi="Times New Roman" w:cs="Times New Roman"/>
                <w:b/>
              </w:rPr>
              <w:t>Количество объектов, на которые требуется разработать 3</w:t>
            </w:r>
            <w:r w:rsidRPr="00DB0B14">
              <w:rPr>
                <w:rFonts w:ascii="Times New Roman" w:hAnsi="Times New Roman" w:cs="Times New Roman"/>
                <w:b/>
                <w:lang w:val="en-US"/>
              </w:rPr>
              <w:t>D</w:t>
            </w:r>
            <w:r w:rsidRPr="00DB0B14">
              <w:rPr>
                <w:rFonts w:ascii="Times New Roman" w:hAnsi="Times New Roman" w:cs="Times New Roman"/>
                <w:b/>
              </w:rPr>
              <w:t>модели</w:t>
            </w:r>
          </w:p>
        </w:tc>
      </w:tr>
      <w:tr w:rsidR="005E6431" w:rsidRPr="00DB0B14" w:rsidTr="00456320">
        <w:tc>
          <w:tcPr>
            <w:tcW w:w="1702"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город Югорск</w:t>
            </w:r>
          </w:p>
        </w:tc>
        <w:tc>
          <w:tcPr>
            <w:tcW w:w="1358"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ind w:firstLine="567"/>
              <w:jc w:val="center"/>
              <w:rPr>
                <w:rFonts w:ascii="Times New Roman" w:hAnsi="Times New Roman" w:cs="Times New Roman"/>
                <w:b/>
                <w:sz w:val="24"/>
                <w:szCs w:val="24"/>
              </w:rPr>
            </w:pPr>
            <w:r w:rsidRPr="00DB0B14">
              <w:rPr>
                <w:rFonts w:ascii="Times New Roman" w:hAnsi="Times New Roman" w:cs="Times New Roman"/>
                <w:b/>
                <w:sz w:val="24"/>
                <w:szCs w:val="24"/>
              </w:rPr>
              <w:t>10</w:t>
            </w:r>
          </w:p>
        </w:tc>
        <w:tc>
          <w:tcPr>
            <w:tcW w:w="1620"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ind w:firstLine="567"/>
              <w:jc w:val="center"/>
              <w:rPr>
                <w:rFonts w:ascii="Times New Roman" w:hAnsi="Times New Roman" w:cs="Times New Roman"/>
                <w:b/>
                <w:sz w:val="24"/>
                <w:szCs w:val="24"/>
              </w:rPr>
            </w:pPr>
            <w:r w:rsidRPr="00DB0B14">
              <w:rPr>
                <w:rFonts w:ascii="Times New Roman" w:hAnsi="Times New Roman" w:cs="Times New Roman"/>
                <w:b/>
                <w:sz w:val="24"/>
                <w:szCs w:val="24"/>
              </w:rPr>
              <w:t>10</w:t>
            </w:r>
          </w:p>
        </w:tc>
        <w:tc>
          <w:tcPr>
            <w:tcW w:w="1980"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ind w:firstLine="567"/>
              <w:jc w:val="center"/>
              <w:rPr>
                <w:rFonts w:ascii="Times New Roman" w:hAnsi="Times New Roman" w:cs="Times New Roman"/>
                <w:b/>
                <w:sz w:val="24"/>
                <w:szCs w:val="24"/>
              </w:rPr>
            </w:pPr>
            <w:r w:rsidRPr="00DB0B14">
              <w:rPr>
                <w:rFonts w:ascii="Times New Roman" w:hAnsi="Times New Roman" w:cs="Times New Roman"/>
                <w:b/>
                <w:sz w:val="24"/>
                <w:szCs w:val="24"/>
              </w:rPr>
              <w:t>0</w:t>
            </w:r>
          </w:p>
        </w:tc>
        <w:tc>
          <w:tcPr>
            <w:tcW w:w="1440"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ind w:firstLine="567"/>
              <w:jc w:val="center"/>
              <w:rPr>
                <w:rFonts w:ascii="Times New Roman" w:hAnsi="Times New Roman" w:cs="Times New Roman"/>
                <w:b/>
                <w:sz w:val="24"/>
                <w:szCs w:val="24"/>
              </w:rPr>
            </w:pPr>
            <w:r w:rsidRPr="00DB0B14">
              <w:rPr>
                <w:rFonts w:ascii="Times New Roman" w:hAnsi="Times New Roman" w:cs="Times New Roman"/>
                <w:b/>
                <w:sz w:val="24"/>
                <w:szCs w:val="24"/>
              </w:rPr>
              <w:t>10</w:t>
            </w:r>
          </w:p>
        </w:tc>
        <w:tc>
          <w:tcPr>
            <w:tcW w:w="1080" w:type="dxa"/>
            <w:tcBorders>
              <w:top w:val="single" w:sz="4" w:space="0" w:color="000000"/>
              <w:left w:val="single" w:sz="4" w:space="0" w:color="000000"/>
              <w:bottom w:val="single" w:sz="4" w:space="0" w:color="000000"/>
              <w:right w:val="single" w:sz="4" w:space="0" w:color="000000"/>
            </w:tcBorders>
            <w:hideMark/>
          </w:tcPr>
          <w:p w:rsidR="005E6431" w:rsidRPr="00DB0B14" w:rsidRDefault="005E6431" w:rsidP="00DB0B14">
            <w:pPr>
              <w:spacing w:after="0" w:line="240" w:lineRule="auto"/>
              <w:ind w:firstLine="567"/>
              <w:jc w:val="center"/>
              <w:rPr>
                <w:rFonts w:ascii="Times New Roman" w:hAnsi="Times New Roman" w:cs="Times New Roman"/>
                <w:b/>
                <w:sz w:val="24"/>
                <w:szCs w:val="24"/>
              </w:rPr>
            </w:pPr>
            <w:r w:rsidRPr="00DB0B14">
              <w:rPr>
                <w:rFonts w:ascii="Times New Roman" w:hAnsi="Times New Roman" w:cs="Times New Roman"/>
                <w:b/>
                <w:sz w:val="24"/>
                <w:szCs w:val="24"/>
              </w:rPr>
              <w:t>0</w:t>
            </w:r>
          </w:p>
        </w:tc>
      </w:tr>
    </w:tbl>
    <w:p w:rsidR="005E6431" w:rsidRPr="00DB0B14" w:rsidRDefault="005E6431" w:rsidP="00DB0B14">
      <w:pPr>
        <w:spacing w:after="0" w:line="240" w:lineRule="auto"/>
        <w:jc w:val="both"/>
        <w:rPr>
          <w:rFonts w:ascii="Times New Roman" w:hAnsi="Times New Roman" w:cs="Times New Roman"/>
          <w:bCs/>
          <w:sz w:val="24"/>
          <w:szCs w:val="24"/>
        </w:rPr>
      </w:pPr>
    </w:p>
    <w:p w:rsidR="005E6431" w:rsidRPr="00DB0B14" w:rsidRDefault="005E6431" w:rsidP="00DB0B14">
      <w:pPr>
        <w:spacing w:after="0" w:line="240" w:lineRule="auto"/>
        <w:ind w:firstLine="567"/>
        <w:jc w:val="both"/>
        <w:rPr>
          <w:rFonts w:ascii="Times New Roman" w:eastAsia="Times New Roman" w:hAnsi="Times New Roman" w:cs="Times New Roman"/>
          <w:sz w:val="24"/>
          <w:szCs w:val="24"/>
          <w:lang w:eastAsia="ru-RU"/>
        </w:rPr>
      </w:pPr>
      <w:r w:rsidRPr="00DB0B14">
        <w:rPr>
          <w:rFonts w:ascii="Times New Roman" w:hAnsi="Times New Roman" w:cs="Times New Roman"/>
          <w:bCs/>
          <w:sz w:val="24"/>
          <w:szCs w:val="24"/>
        </w:rPr>
        <w:t xml:space="preserve">Процедура  категорирования и обследования муниципальных объектов культуры города Югорска в соответствии с </w:t>
      </w:r>
      <w:r w:rsidRPr="00DB0B14">
        <w:rPr>
          <w:rFonts w:ascii="Times New Roman" w:eastAsia="Times New Roman" w:hAnsi="Times New Roman" w:cs="Times New Roman"/>
          <w:sz w:val="24"/>
          <w:szCs w:val="24"/>
          <w:lang w:eastAsia="ru-RU"/>
        </w:rPr>
        <w:t>положениями постановления Правительства Российской Федерации от 11.02.2017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проведена в установленные сроки.</w:t>
      </w:r>
    </w:p>
    <w:p w:rsidR="005E6431" w:rsidRDefault="005E6431" w:rsidP="00DB0B14">
      <w:pPr>
        <w:spacing w:after="0" w:line="240" w:lineRule="auto"/>
        <w:ind w:firstLine="567"/>
        <w:jc w:val="both"/>
        <w:rPr>
          <w:rFonts w:ascii="Times New Roman" w:eastAsia="Times New Roman" w:hAnsi="Times New Roman" w:cs="Times New Roman"/>
          <w:sz w:val="24"/>
          <w:szCs w:val="24"/>
          <w:lang w:eastAsia="ru-RU"/>
        </w:rPr>
      </w:pPr>
    </w:p>
    <w:p w:rsidR="00AF6F59" w:rsidRDefault="00AF6F59" w:rsidP="00DB0B14">
      <w:pPr>
        <w:spacing w:after="0" w:line="240" w:lineRule="auto"/>
        <w:ind w:firstLine="567"/>
        <w:jc w:val="both"/>
        <w:rPr>
          <w:rFonts w:ascii="Times New Roman" w:eastAsia="Times New Roman" w:hAnsi="Times New Roman" w:cs="Times New Roman"/>
          <w:sz w:val="24"/>
          <w:szCs w:val="24"/>
          <w:lang w:eastAsia="ru-RU"/>
        </w:rPr>
      </w:pPr>
    </w:p>
    <w:p w:rsidR="00AF6F59" w:rsidRPr="00DB0B14" w:rsidRDefault="00AF6F59" w:rsidP="00DB0B14">
      <w:pPr>
        <w:spacing w:after="0" w:line="240" w:lineRule="auto"/>
        <w:ind w:firstLine="567"/>
        <w:jc w:val="both"/>
        <w:rPr>
          <w:rFonts w:ascii="Times New Roman" w:eastAsia="Times New Roman" w:hAnsi="Times New Roman" w:cs="Times New Roman"/>
          <w:sz w:val="24"/>
          <w:szCs w:val="24"/>
          <w:lang w:eastAsia="ru-RU"/>
        </w:rPr>
      </w:pPr>
    </w:p>
    <w:p w:rsidR="001322C7" w:rsidRPr="00DB0B14" w:rsidRDefault="002A5452" w:rsidP="00DB0B14">
      <w:pPr>
        <w:spacing w:after="0" w:line="240" w:lineRule="auto"/>
        <w:ind w:firstLine="709"/>
        <w:jc w:val="both"/>
        <w:rPr>
          <w:rFonts w:ascii="Times New Roman" w:hAnsi="Times New Roman" w:cs="Times New Roman"/>
          <w:b/>
          <w:sz w:val="24"/>
          <w:szCs w:val="24"/>
        </w:rPr>
      </w:pPr>
      <w:r w:rsidRPr="00DB0B14">
        <w:rPr>
          <w:rFonts w:ascii="Times New Roman" w:hAnsi="Times New Roman" w:cs="Times New Roman"/>
          <w:b/>
          <w:sz w:val="24"/>
          <w:szCs w:val="24"/>
        </w:rPr>
        <w:lastRenderedPageBreak/>
        <w:t>5.1.</w:t>
      </w:r>
      <w:r w:rsidR="001322C7" w:rsidRPr="00DB0B14">
        <w:rPr>
          <w:rFonts w:ascii="Times New Roman" w:hAnsi="Times New Roman" w:cs="Times New Roman"/>
          <w:b/>
          <w:sz w:val="24"/>
          <w:szCs w:val="24"/>
        </w:rPr>
        <w:t>3. Информация об использовании финансовых средств (текущего и программного финансирования), направленных на проведение мероприятий по обеспечению безопасности в учреждениях культуры в 201</w:t>
      </w:r>
      <w:r w:rsidR="004B2C4C" w:rsidRPr="00DB0B14">
        <w:rPr>
          <w:rFonts w:ascii="Times New Roman" w:hAnsi="Times New Roman" w:cs="Times New Roman"/>
          <w:b/>
          <w:sz w:val="24"/>
          <w:szCs w:val="24"/>
        </w:rPr>
        <w:t>7</w:t>
      </w:r>
      <w:r w:rsidR="001322C7" w:rsidRPr="00DB0B14">
        <w:rPr>
          <w:rFonts w:ascii="Times New Roman" w:hAnsi="Times New Roman" w:cs="Times New Roman"/>
          <w:b/>
          <w:sz w:val="24"/>
          <w:szCs w:val="24"/>
        </w:rPr>
        <w:t>году (в сравнении с показателями 201</w:t>
      </w:r>
      <w:r w:rsidR="004B2C4C" w:rsidRPr="00DB0B14">
        <w:rPr>
          <w:rFonts w:ascii="Times New Roman" w:hAnsi="Times New Roman" w:cs="Times New Roman"/>
          <w:b/>
          <w:sz w:val="24"/>
          <w:szCs w:val="24"/>
        </w:rPr>
        <w:t>5</w:t>
      </w:r>
      <w:r w:rsidR="001322C7" w:rsidRPr="00DB0B14">
        <w:rPr>
          <w:rFonts w:ascii="Times New Roman" w:hAnsi="Times New Roman" w:cs="Times New Roman"/>
          <w:b/>
          <w:sz w:val="24"/>
          <w:szCs w:val="24"/>
        </w:rPr>
        <w:t>, 201</w:t>
      </w:r>
      <w:r w:rsidR="004B2C4C" w:rsidRPr="00DB0B14">
        <w:rPr>
          <w:rFonts w:ascii="Times New Roman" w:hAnsi="Times New Roman" w:cs="Times New Roman"/>
          <w:b/>
          <w:sz w:val="24"/>
          <w:szCs w:val="24"/>
        </w:rPr>
        <w:t>6</w:t>
      </w:r>
      <w:r w:rsidR="001322C7" w:rsidRPr="00DB0B14">
        <w:rPr>
          <w:rFonts w:ascii="Times New Roman" w:hAnsi="Times New Roman" w:cs="Times New Roman"/>
          <w:b/>
          <w:sz w:val="24"/>
          <w:szCs w:val="24"/>
        </w:rPr>
        <w:t xml:space="preserve"> годов):</w:t>
      </w:r>
    </w:p>
    <w:p w:rsidR="00AF6F59" w:rsidRDefault="00AF6F59" w:rsidP="00DB0B14">
      <w:pPr>
        <w:spacing w:after="0" w:line="240" w:lineRule="auto"/>
        <w:jc w:val="center"/>
        <w:rPr>
          <w:rFonts w:ascii="Times New Roman" w:hAnsi="Times New Roman" w:cs="Times New Roman"/>
          <w:b/>
          <w:sz w:val="24"/>
          <w:szCs w:val="24"/>
        </w:rPr>
      </w:pPr>
    </w:p>
    <w:p w:rsidR="00BF7DB1" w:rsidRPr="00DB0B14" w:rsidRDefault="00BF7DB1" w:rsidP="00DB0B14">
      <w:pPr>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 xml:space="preserve">Финансирование мероприятий, направленных на обеспечение </w:t>
      </w:r>
    </w:p>
    <w:p w:rsidR="00BF7DB1" w:rsidRPr="00DB0B14" w:rsidRDefault="00BF7DB1" w:rsidP="00DB0B14">
      <w:pPr>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 xml:space="preserve">противопожарной защиты учреждений культуры </w:t>
      </w:r>
    </w:p>
    <w:p w:rsidR="00BF7DB1" w:rsidRPr="00DB0B14" w:rsidRDefault="00BF7DB1" w:rsidP="00DB0B14">
      <w:pPr>
        <w:spacing w:after="0" w:line="240" w:lineRule="auto"/>
        <w:jc w:val="center"/>
        <w:rPr>
          <w:rFonts w:ascii="Times New Roman" w:hAnsi="Times New Roman" w:cs="Times New Roman"/>
          <w:b/>
          <w:sz w:val="24"/>
          <w:szCs w:val="24"/>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8"/>
        <w:gridCol w:w="1135"/>
        <w:gridCol w:w="1843"/>
        <w:gridCol w:w="1561"/>
        <w:gridCol w:w="1095"/>
      </w:tblGrid>
      <w:tr w:rsidR="00BF7DB1" w:rsidRPr="00DB0B14" w:rsidTr="00456320">
        <w:trPr>
          <w:trHeight w:val="847"/>
        </w:trPr>
        <w:tc>
          <w:tcPr>
            <w:tcW w:w="2268" w:type="dxa"/>
            <w:vMerge w:val="restart"/>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ind w:left="34"/>
              <w:jc w:val="center"/>
              <w:rPr>
                <w:rFonts w:ascii="Times New Roman" w:hAnsi="Times New Roman" w:cs="Times New Roman"/>
                <w:b/>
              </w:rPr>
            </w:pPr>
            <w:r w:rsidRPr="00DB0B14">
              <w:rPr>
                <w:rFonts w:ascii="Times New Roman" w:hAnsi="Times New Roman" w:cs="Times New Roman"/>
                <w:b/>
              </w:rPr>
              <w:t>Наименование МО</w:t>
            </w:r>
          </w:p>
        </w:tc>
        <w:tc>
          <w:tcPr>
            <w:tcW w:w="2413" w:type="dxa"/>
            <w:gridSpan w:val="2"/>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b/>
              </w:rPr>
              <w:t>Объем финансирования, тыс. руб.</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ind w:left="34"/>
              <w:jc w:val="center"/>
              <w:rPr>
                <w:rFonts w:ascii="Times New Roman" w:hAnsi="Times New Roman" w:cs="Times New Roman"/>
                <w:b/>
              </w:rPr>
            </w:pPr>
            <w:r w:rsidRPr="00DB0B14">
              <w:rPr>
                <w:rFonts w:ascii="Times New Roman" w:hAnsi="Times New Roman" w:cs="Times New Roman"/>
                <w:b/>
              </w:rPr>
              <w:t>Всего запланировано в 2017 году,</w:t>
            </w:r>
          </w:p>
          <w:p w:rsidR="00BF7DB1" w:rsidRPr="00DB0B14" w:rsidRDefault="00BF7DB1" w:rsidP="00DB0B14">
            <w:pPr>
              <w:spacing w:after="0" w:line="240" w:lineRule="auto"/>
              <w:ind w:left="34"/>
              <w:jc w:val="center"/>
              <w:rPr>
                <w:rFonts w:ascii="Times New Roman" w:hAnsi="Times New Roman" w:cs="Times New Roman"/>
                <w:b/>
              </w:rPr>
            </w:pPr>
            <w:r w:rsidRPr="00DB0B14">
              <w:rPr>
                <w:rFonts w:ascii="Times New Roman" w:hAnsi="Times New Roman" w:cs="Times New Roman"/>
                <w:b/>
              </w:rPr>
              <w:t>тыс. руб.</w:t>
            </w:r>
          </w:p>
        </w:tc>
        <w:tc>
          <w:tcPr>
            <w:tcW w:w="1561" w:type="dxa"/>
            <w:vMerge w:val="restart"/>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ind w:left="34"/>
              <w:jc w:val="center"/>
              <w:rPr>
                <w:rFonts w:ascii="Times New Roman" w:hAnsi="Times New Roman" w:cs="Times New Roman"/>
                <w:b/>
              </w:rPr>
            </w:pPr>
            <w:r w:rsidRPr="00DB0B14">
              <w:rPr>
                <w:rFonts w:ascii="Times New Roman" w:hAnsi="Times New Roman" w:cs="Times New Roman"/>
                <w:b/>
              </w:rPr>
              <w:t>Фактическое освоение в 2017 году, тыс. руб.</w:t>
            </w:r>
          </w:p>
        </w:tc>
        <w:tc>
          <w:tcPr>
            <w:tcW w:w="1095" w:type="dxa"/>
            <w:vMerge w:val="restart"/>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План на 2018 год, тыс. руб.</w:t>
            </w:r>
          </w:p>
        </w:tc>
      </w:tr>
      <w:tr w:rsidR="00BF7DB1" w:rsidRPr="00DB0B14" w:rsidTr="00456320">
        <w:trPr>
          <w:trHeight w:val="279"/>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spacing w:after="0" w:line="240" w:lineRule="auto"/>
              <w:rPr>
                <w:rFonts w:ascii="Times New Roman" w:hAnsi="Times New Roman" w:cs="Times New Roman"/>
                <w:b/>
              </w:rPr>
            </w:pPr>
          </w:p>
        </w:tc>
        <w:tc>
          <w:tcPr>
            <w:tcW w:w="1278" w:type="dxa"/>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2015 г.</w:t>
            </w:r>
          </w:p>
        </w:tc>
        <w:tc>
          <w:tcPr>
            <w:tcW w:w="1135" w:type="dxa"/>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2016 г.</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spacing w:after="0" w:line="240" w:lineRule="auto"/>
              <w:rPr>
                <w:rFonts w:ascii="Times New Roman" w:hAnsi="Times New Roman" w:cs="Times New Roman"/>
                <w:b/>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spacing w:after="0" w:line="240" w:lineRule="auto"/>
              <w:rPr>
                <w:rFonts w:ascii="Times New Roman" w:hAnsi="Times New Roman" w:cs="Times New Roman"/>
                <w:b/>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spacing w:after="0" w:line="240" w:lineRule="auto"/>
              <w:rPr>
                <w:rFonts w:ascii="Times New Roman" w:hAnsi="Times New Roman" w:cs="Times New Roman"/>
                <w:b/>
              </w:rPr>
            </w:pPr>
          </w:p>
        </w:tc>
      </w:tr>
      <w:tr w:rsidR="00BF7DB1" w:rsidRPr="00DB0B14" w:rsidTr="00456320">
        <w:tc>
          <w:tcPr>
            <w:tcW w:w="2268" w:type="dxa"/>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widowControl w:val="0"/>
              <w:suppressAutoHyphens/>
              <w:spacing w:after="0" w:line="240" w:lineRule="auto"/>
              <w:jc w:val="both"/>
              <w:rPr>
                <w:rFonts w:ascii="Times New Roman" w:hAnsi="Times New Roman" w:cs="Times New Roman"/>
                <w:sz w:val="24"/>
                <w:szCs w:val="24"/>
              </w:rPr>
            </w:pPr>
            <w:r w:rsidRPr="00DB0B14">
              <w:rPr>
                <w:rFonts w:ascii="Times New Roman" w:hAnsi="Times New Roman" w:cs="Times New Roman"/>
                <w:sz w:val="24"/>
                <w:szCs w:val="24"/>
              </w:rPr>
              <w:t>Город Югорск</w:t>
            </w:r>
          </w:p>
        </w:tc>
        <w:tc>
          <w:tcPr>
            <w:tcW w:w="1278" w:type="dxa"/>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widowControl w:val="0"/>
              <w:suppressAutoHyphens/>
              <w:spacing w:after="0" w:line="240" w:lineRule="auto"/>
              <w:jc w:val="center"/>
              <w:rPr>
                <w:rFonts w:ascii="Times New Roman" w:hAnsi="Times New Roman" w:cs="Times New Roman"/>
                <w:sz w:val="24"/>
                <w:szCs w:val="24"/>
              </w:rPr>
            </w:pPr>
            <w:r w:rsidRPr="00DB0B14">
              <w:rPr>
                <w:rFonts w:ascii="Times New Roman" w:hAnsi="Times New Roman" w:cs="Times New Roman"/>
                <w:sz w:val="24"/>
                <w:szCs w:val="24"/>
              </w:rPr>
              <w:t>808,80</w:t>
            </w:r>
          </w:p>
        </w:tc>
        <w:tc>
          <w:tcPr>
            <w:tcW w:w="1135" w:type="dxa"/>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widowControl w:val="0"/>
              <w:suppressAutoHyphens/>
              <w:spacing w:after="0" w:line="240" w:lineRule="auto"/>
              <w:jc w:val="center"/>
              <w:rPr>
                <w:rFonts w:ascii="Times New Roman" w:hAnsi="Times New Roman" w:cs="Times New Roman"/>
                <w:sz w:val="24"/>
                <w:szCs w:val="24"/>
              </w:rPr>
            </w:pPr>
            <w:r w:rsidRPr="00DB0B14">
              <w:rPr>
                <w:rFonts w:ascii="Times New Roman" w:hAnsi="Times New Roman" w:cs="Times New Roman"/>
                <w:sz w:val="24"/>
                <w:szCs w:val="24"/>
              </w:rPr>
              <w:t>896,10</w:t>
            </w:r>
          </w:p>
        </w:tc>
        <w:tc>
          <w:tcPr>
            <w:tcW w:w="1843" w:type="dxa"/>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widowControl w:val="0"/>
              <w:suppressAutoHyphens/>
              <w:spacing w:after="0" w:line="240" w:lineRule="auto"/>
              <w:ind w:left="360"/>
              <w:jc w:val="center"/>
              <w:rPr>
                <w:rFonts w:ascii="Times New Roman" w:hAnsi="Times New Roman" w:cs="Times New Roman"/>
                <w:sz w:val="24"/>
                <w:szCs w:val="24"/>
              </w:rPr>
            </w:pPr>
            <w:r w:rsidRPr="00DB0B14">
              <w:rPr>
                <w:rFonts w:ascii="Times New Roman" w:hAnsi="Times New Roman" w:cs="Times New Roman"/>
                <w:sz w:val="24"/>
                <w:szCs w:val="24"/>
              </w:rPr>
              <w:t>642,56</w:t>
            </w:r>
          </w:p>
        </w:tc>
        <w:tc>
          <w:tcPr>
            <w:tcW w:w="1561" w:type="dxa"/>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widowControl w:val="0"/>
              <w:suppressAutoHyphens/>
              <w:spacing w:after="0" w:line="240" w:lineRule="auto"/>
              <w:ind w:left="360"/>
              <w:jc w:val="center"/>
              <w:rPr>
                <w:rFonts w:ascii="Times New Roman" w:hAnsi="Times New Roman" w:cs="Times New Roman"/>
                <w:sz w:val="24"/>
                <w:szCs w:val="24"/>
              </w:rPr>
            </w:pPr>
            <w:r w:rsidRPr="00DB0B14">
              <w:rPr>
                <w:rFonts w:ascii="Times New Roman" w:hAnsi="Times New Roman" w:cs="Times New Roman"/>
                <w:sz w:val="24"/>
                <w:szCs w:val="24"/>
              </w:rPr>
              <w:t>723,86</w:t>
            </w:r>
          </w:p>
        </w:tc>
        <w:tc>
          <w:tcPr>
            <w:tcW w:w="1095" w:type="dxa"/>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widowControl w:val="0"/>
              <w:suppressAutoHyphens/>
              <w:spacing w:after="0" w:line="240" w:lineRule="auto"/>
              <w:ind w:left="360"/>
              <w:jc w:val="both"/>
              <w:rPr>
                <w:rFonts w:ascii="Times New Roman" w:hAnsi="Times New Roman" w:cs="Times New Roman"/>
                <w:sz w:val="24"/>
                <w:szCs w:val="24"/>
              </w:rPr>
            </w:pPr>
            <w:r w:rsidRPr="00DB0B14">
              <w:rPr>
                <w:rFonts w:ascii="Times New Roman" w:hAnsi="Times New Roman" w:cs="Times New Roman"/>
                <w:sz w:val="24"/>
                <w:szCs w:val="24"/>
              </w:rPr>
              <w:t>614,28</w:t>
            </w:r>
          </w:p>
        </w:tc>
      </w:tr>
    </w:tbl>
    <w:p w:rsidR="00BF7DB1" w:rsidRPr="00DB0B14" w:rsidRDefault="00BF7DB1" w:rsidP="00DB0B14">
      <w:pPr>
        <w:spacing w:after="0" w:line="240" w:lineRule="auto"/>
        <w:ind w:left="357"/>
        <w:jc w:val="center"/>
        <w:rPr>
          <w:rFonts w:ascii="Times New Roman" w:hAnsi="Times New Roman" w:cs="Times New Roman"/>
          <w:b/>
          <w:sz w:val="24"/>
          <w:szCs w:val="24"/>
        </w:rPr>
      </w:pPr>
    </w:p>
    <w:p w:rsidR="00BF7DB1" w:rsidRPr="00DB0B14" w:rsidRDefault="00BF7DB1" w:rsidP="00DB0B14">
      <w:pPr>
        <w:spacing w:after="0" w:line="240" w:lineRule="auto"/>
        <w:ind w:firstLine="708"/>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Среди основных мероприятий в 2017 году по обеспечению противопожарной безопасности были использованы финансовые средства по следующим направлениям:</w:t>
      </w:r>
    </w:p>
    <w:p w:rsidR="00BF7DB1" w:rsidRPr="0002099D" w:rsidRDefault="00BF7DB1" w:rsidP="0010538E">
      <w:pPr>
        <w:pStyle w:val="a6"/>
        <w:widowControl w:val="0"/>
        <w:numPr>
          <w:ilvl w:val="0"/>
          <w:numId w:val="57"/>
        </w:numPr>
        <w:suppressAutoHyphens/>
        <w:spacing w:after="0" w:line="240" w:lineRule="auto"/>
        <w:ind w:left="567" w:hanging="567"/>
        <w:jc w:val="both"/>
        <w:rPr>
          <w:rFonts w:ascii="Times New Roman" w:eastAsia="Times New Roman" w:hAnsi="Times New Roman"/>
          <w:kern w:val="2"/>
          <w:sz w:val="24"/>
          <w:szCs w:val="24"/>
        </w:rPr>
      </w:pPr>
      <w:r w:rsidRPr="0002099D">
        <w:rPr>
          <w:rFonts w:ascii="Times New Roman" w:hAnsi="Times New Roman"/>
          <w:kern w:val="2"/>
          <w:sz w:val="24"/>
          <w:szCs w:val="24"/>
        </w:rPr>
        <w:t xml:space="preserve">оказание услуг по охране объектов культуры; </w:t>
      </w:r>
    </w:p>
    <w:p w:rsidR="00BF7DB1" w:rsidRPr="0002099D" w:rsidRDefault="00BF7DB1" w:rsidP="0010538E">
      <w:pPr>
        <w:pStyle w:val="a6"/>
        <w:widowControl w:val="0"/>
        <w:numPr>
          <w:ilvl w:val="0"/>
          <w:numId w:val="57"/>
        </w:numPr>
        <w:suppressAutoHyphens/>
        <w:spacing w:after="0" w:line="240" w:lineRule="auto"/>
        <w:ind w:left="567" w:hanging="567"/>
        <w:jc w:val="both"/>
        <w:rPr>
          <w:rFonts w:ascii="Times New Roman" w:hAnsi="Times New Roman"/>
          <w:kern w:val="2"/>
          <w:sz w:val="24"/>
          <w:szCs w:val="24"/>
        </w:rPr>
      </w:pPr>
      <w:r w:rsidRPr="0002099D">
        <w:rPr>
          <w:rFonts w:ascii="Times New Roman" w:hAnsi="Times New Roman"/>
          <w:kern w:val="2"/>
          <w:sz w:val="24"/>
          <w:szCs w:val="24"/>
        </w:rPr>
        <w:t>оплата по договорам обслуживания пожарной, охранной сигнализации, систем видеонаблюдения, оповещения, установки пожаротушения, кнопки экстренного реагирования;</w:t>
      </w:r>
    </w:p>
    <w:p w:rsidR="00BF7DB1" w:rsidRPr="0002099D" w:rsidRDefault="00BF7DB1" w:rsidP="0010538E">
      <w:pPr>
        <w:pStyle w:val="a6"/>
        <w:numPr>
          <w:ilvl w:val="0"/>
          <w:numId w:val="57"/>
        </w:numPr>
        <w:tabs>
          <w:tab w:val="right" w:pos="0"/>
          <w:tab w:val="left" w:pos="709"/>
        </w:tabs>
        <w:spacing w:after="0" w:line="240" w:lineRule="auto"/>
        <w:ind w:left="567" w:right="-2" w:hanging="567"/>
        <w:jc w:val="both"/>
        <w:rPr>
          <w:rFonts w:ascii="Times New Roman" w:hAnsi="Times New Roman"/>
          <w:sz w:val="24"/>
          <w:szCs w:val="24"/>
        </w:rPr>
      </w:pPr>
      <w:r w:rsidRPr="0002099D">
        <w:rPr>
          <w:rFonts w:ascii="Times New Roman" w:hAnsi="Times New Roman"/>
          <w:sz w:val="24"/>
          <w:szCs w:val="24"/>
        </w:rPr>
        <w:t>испытание маршевых лестниц и прочие мероприятия.</w:t>
      </w:r>
    </w:p>
    <w:p w:rsidR="00BF7DB1" w:rsidRPr="00DB0B14" w:rsidRDefault="00BF7DB1" w:rsidP="00DB0B14">
      <w:pPr>
        <w:spacing w:after="0" w:line="240" w:lineRule="auto"/>
        <w:jc w:val="both"/>
        <w:rPr>
          <w:rFonts w:ascii="Times New Roman" w:eastAsia="Calibri" w:hAnsi="Times New Roman" w:cs="Times New Roman"/>
          <w:sz w:val="24"/>
          <w:szCs w:val="24"/>
        </w:rPr>
      </w:pPr>
    </w:p>
    <w:p w:rsidR="00BF7DB1" w:rsidRPr="00DB0B14" w:rsidRDefault="00BF7DB1" w:rsidP="00DB0B14">
      <w:pPr>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Финансирование мероприятий, направленных на обеспечение антитеррористической защищенности учреждений культуры</w:t>
      </w:r>
    </w:p>
    <w:p w:rsidR="00BF7DB1" w:rsidRPr="00DB0B14" w:rsidRDefault="00BF7DB1" w:rsidP="00DB0B14">
      <w:pPr>
        <w:spacing w:after="0" w:line="240" w:lineRule="auto"/>
        <w:rPr>
          <w:rFonts w:ascii="Times New Roman" w:hAnsi="Times New Roman" w:cs="Times New Roman"/>
          <w:sz w:val="24"/>
          <w:szCs w:val="24"/>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6"/>
        <w:gridCol w:w="1277"/>
        <w:gridCol w:w="1135"/>
        <w:gridCol w:w="1843"/>
        <w:gridCol w:w="1565"/>
        <w:gridCol w:w="1094"/>
      </w:tblGrid>
      <w:tr w:rsidR="00BF7DB1" w:rsidRPr="00DB0B14" w:rsidTr="00456320">
        <w:trPr>
          <w:trHeight w:val="847"/>
        </w:trPr>
        <w:tc>
          <w:tcPr>
            <w:tcW w:w="2266" w:type="dxa"/>
            <w:vMerge w:val="restart"/>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ind w:left="34"/>
              <w:jc w:val="center"/>
              <w:rPr>
                <w:rFonts w:ascii="Times New Roman" w:eastAsia="Calibri" w:hAnsi="Times New Roman" w:cs="Times New Roman"/>
                <w:b/>
              </w:rPr>
            </w:pPr>
            <w:r w:rsidRPr="00DB0B14">
              <w:rPr>
                <w:rFonts w:ascii="Times New Roman" w:eastAsia="Calibri" w:hAnsi="Times New Roman" w:cs="Times New Roman"/>
                <w:b/>
              </w:rPr>
              <w:t>Наименование МО</w:t>
            </w:r>
          </w:p>
        </w:tc>
        <w:tc>
          <w:tcPr>
            <w:tcW w:w="2412" w:type="dxa"/>
            <w:gridSpan w:val="2"/>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jc w:val="center"/>
              <w:rPr>
                <w:rFonts w:ascii="Times New Roman" w:eastAsia="Calibri" w:hAnsi="Times New Roman" w:cs="Times New Roman"/>
              </w:rPr>
            </w:pPr>
            <w:r w:rsidRPr="00DB0B14">
              <w:rPr>
                <w:rFonts w:ascii="Times New Roman" w:eastAsia="Calibri" w:hAnsi="Times New Roman" w:cs="Times New Roman"/>
                <w:b/>
              </w:rPr>
              <w:t>Объем финансирования, тыс. руб.</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ind w:left="34"/>
              <w:jc w:val="center"/>
              <w:rPr>
                <w:rFonts w:ascii="Times New Roman" w:eastAsia="Calibri" w:hAnsi="Times New Roman" w:cs="Times New Roman"/>
                <w:b/>
              </w:rPr>
            </w:pPr>
            <w:r w:rsidRPr="00DB0B14">
              <w:rPr>
                <w:rFonts w:ascii="Times New Roman" w:eastAsia="Calibri" w:hAnsi="Times New Roman" w:cs="Times New Roman"/>
                <w:b/>
              </w:rPr>
              <w:t>Всего запланировано в 2017году,</w:t>
            </w:r>
          </w:p>
          <w:p w:rsidR="00BF7DB1" w:rsidRPr="00DB0B14" w:rsidRDefault="00BF7DB1" w:rsidP="00DB0B14">
            <w:pPr>
              <w:spacing w:after="0" w:line="240" w:lineRule="auto"/>
              <w:ind w:left="34"/>
              <w:jc w:val="center"/>
              <w:rPr>
                <w:rFonts w:ascii="Times New Roman" w:eastAsia="Calibri" w:hAnsi="Times New Roman" w:cs="Times New Roman"/>
                <w:b/>
              </w:rPr>
            </w:pPr>
            <w:r w:rsidRPr="00DB0B14">
              <w:rPr>
                <w:rFonts w:ascii="Times New Roman" w:eastAsia="Calibri" w:hAnsi="Times New Roman" w:cs="Times New Roman"/>
                <w:b/>
              </w:rPr>
              <w:t>тыс. руб.</w:t>
            </w:r>
          </w:p>
        </w:tc>
        <w:tc>
          <w:tcPr>
            <w:tcW w:w="1565" w:type="dxa"/>
            <w:vMerge w:val="restart"/>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ind w:left="34"/>
              <w:jc w:val="center"/>
              <w:rPr>
                <w:rFonts w:ascii="Times New Roman" w:eastAsia="Calibri" w:hAnsi="Times New Roman" w:cs="Times New Roman"/>
                <w:b/>
              </w:rPr>
            </w:pPr>
            <w:r w:rsidRPr="00DB0B14">
              <w:rPr>
                <w:rFonts w:ascii="Times New Roman" w:eastAsia="Calibri" w:hAnsi="Times New Roman" w:cs="Times New Roman"/>
                <w:b/>
              </w:rPr>
              <w:t>Фактическое освоение в 2017 году, тыс. руб.</w:t>
            </w:r>
          </w:p>
        </w:tc>
        <w:tc>
          <w:tcPr>
            <w:tcW w:w="1094" w:type="dxa"/>
            <w:vMerge w:val="restart"/>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jc w:val="center"/>
              <w:rPr>
                <w:rFonts w:ascii="Times New Roman" w:eastAsia="Calibri" w:hAnsi="Times New Roman" w:cs="Times New Roman"/>
                <w:b/>
              </w:rPr>
            </w:pPr>
            <w:r w:rsidRPr="00DB0B14">
              <w:rPr>
                <w:rFonts w:ascii="Times New Roman" w:eastAsia="Calibri" w:hAnsi="Times New Roman" w:cs="Times New Roman"/>
                <w:b/>
              </w:rPr>
              <w:t>План на 2018 год, тыс. руб.</w:t>
            </w:r>
          </w:p>
        </w:tc>
      </w:tr>
      <w:tr w:rsidR="00BF7DB1" w:rsidRPr="00DB0B14" w:rsidTr="00456320">
        <w:trPr>
          <w:trHeight w:val="279"/>
        </w:trPr>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spacing w:after="0" w:line="240" w:lineRule="auto"/>
              <w:rPr>
                <w:rFonts w:ascii="Times New Roman" w:eastAsia="Calibri" w:hAnsi="Times New Roman" w:cs="Times New Roman"/>
                <w:b/>
              </w:rPr>
            </w:pPr>
          </w:p>
        </w:tc>
        <w:tc>
          <w:tcPr>
            <w:tcW w:w="1277" w:type="dxa"/>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jc w:val="center"/>
              <w:rPr>
                <w:rFonts w:ascii="Times New Roman" w:eastAsia="Calibri" w:hAnsi="Times New Roman" w:cs="Times New Roman"/>
                <w:b/>
              </w:rPr>
            </w:pPr>
            <w:r w:rsidRPr="00DB0B14">
              <w:rPr>
                <w:rFonts w:ascii="Times New Roman" w:eastAsia="Calibri" w:hAnsi="Times New Roman" w:cs="Times New Roman"/>
                <w:b/>
              </w:rPr>
              <w:t>2015 г.</w:t>
            </w:r>
          </w:p>
        </w:tc>
        <w:tc>
          <w:tcPr>
            <w:tcW w:w="1135" w:type="dxa"/>
            <w:tcBorders>
              <w:top w:val="single" w:sz="4" w:space="0" w:color="000000"/>
              <w:left w:val="single" w:sz="4" w:space="0" w:color="000000"/>
              <w:bottom w:val="single" w:sz="4" w:space="0" w:color="000000"/>
              <w:right w:val="single" w:sz="4" w:space="0" w:color="000000"/>
            </w:tcBorders>
            <w:hideMark/>
          </w:tcPr>
          <w:p w:rsidR="00BF7DB1" w:rsidRPr="00DB0B14" w:rsidRDefault="00BF7DB1" w:rsidP="00DB0B14">
            <w:pPr>
              <w:spacing w:after="0" w:line="240" w:lineRule="auto"/>
              <w:jc w:val="center"/>
              <w:rPr>
                <w:rFonts w:ascii="Times New Roman" w:eastAsia="Calibri" w:hAnsi="Times New Roman" w:cs="Times New Roman"/>
                <w:b/>
              </w:rPr>
            </w:pPr>
            <w:r w:rsidRPr="00DB0B14">
              <w:rPr>
                <w:rFonts w:ascii="Times New Roman" w:eastAsia="Calibri" w:hAnsi="Times New Roman" w:cs="Times New Roman"/>
                <w:b/>
              </w:rPr>
              <w:t>2016 г.</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spacing w:after="0" w:line="240" w:lineRule="auto"/>
              <w:rPr>
                <w:rFonts w:ascii="Times New Roman" w:eastAsia="Calibri" w:hAnsi="Times New Roman" w:cs="Times New Roman"/>
                <w:b/>
              </w:rPr>
            </w:pPr>
          </w:p>
        </w:tc>
        <w:tc>
          <w:tcPr>
            <w:tcW w:w="1565" w:type="dxa"/>
            <w:vMerge/>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spacing w:after="0" w:line="240" w:lineRule="auto"/>
              <w:rPr>
                <w:rFonts w:ascii="Times New Roman" w:eastAsia="Calibri" w:hAnsi="Times New Roman" w:cs="Times New Roman"/>
                <w:b/>
              </w:rPr>
            </w:pPr>
          </w:p>
        </w:tc>
        <w:tc>
          <w:tcPr>
            <w:tcW w:w="1094" w:type="dxa"/>
            <w:vMerge/>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spacing w:after="0" w:line="240" w:lineRule="auto"/>
              <w:rPr>
                <w:rFonts w:ascii="Times New Roman" w:eastAsia="Calibri" w:hAnsi="Times New Roman" w:cs="Times New Roman"/>
                <w:b/>
              </w:rPr>
            </w:pPr>
          </w:p>
        </w:tc>
      </w:tr>
      <w:tr w:rsidR="00BF7DB1" w:rsidRPr="00DB0B14" w:rsidTr="00456320">
        <w:tc>
          <w:tcPr>
            <w:tcW w:w="2266" w:type="dxa"/>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widowControl w:val="0"/>
              <w:suppressAutoHyphens/>
              <w:spacing w:after="0" w:line="240" w:lineRule="auto"/>
              <w:ind w:left="34"/>
              <w:jc w:val="center"/>
              <w:rPr>
                <w:rFonts w:ascii="Times New Roman" w:hAnsi="Times New Roman" w:cs="Times New Roman"/>
                <w:sz w:val="24"/>
                <w:szCs w:val="24"/>
                <w:highlight w:val="red"/>
              </w:rPr>
            </w:pPr>
            <w:r w:rsidRPr="00DB0B14">
              <w:rPr>
                <w:rFonts w:ascii="Times New Roman" w:hAnsi="Times New Roman" w:cs="Times New Roman"/>
                <w:sz w:val="24"/>
                <w:szCs w:val="24"/>
              </w:rPr>
              <w:t>Город Югорск</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widowControl w:val="0"/>
              <w:suppressAutoHyphens/>
              <w:spacing w:after="0" w:line="240" w:lineRule="auto"/>
              <w:jc w:val="center"/>
              <w:rPr>
                <w:rFonts w:ascii="Times New Roman" w:hAnsi="Times New Roman" w:cs="Times New Roman"/>
                <w:sz w:val="24"/>
                <w:szCs w:val="24"/>
              </w:rPr>
            </w:pPr>
            <w:r w:rsidRPr="00DB0B14">
              <w:rPr>
                <w:rFonts w:ascii="Times New Roman" w:hAnsi="Times New Roman" w:cs="Times New Roman"/>
                <w:sz w:val="24"/>
                <w:szCs w:val="24"/>
              </w:rPr>
              <w:t>2 695,65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widowControl w:val="0"/>
              <w:suppressAutoHyphens/>
              <w:spacing w:after="0" w:line="240" w:lineRule="auto"/>
              <w:jc w:val="center"/>
              <w:rPr>
                <w:rFonts w:ascii="Times New Roman" w:hAnsi="Times New Roman" w:cs="Times New Roman"/>
                <w:sz w:val="24"/>
                <w:szCs w:val="24"/>
              </w:rPr>
            </w:pPr>
            <w:r w:rsidRPr="00DB0B14">
              <w:rPr>
                <w:rFonts w:ascii="Times New Roman" w:hAnsi="Times New Roman" w:cs="Times New Roman"/>
                <w:sz w:val="24"/>
                <w:szCs w:val="24"/>
              </w:rPr>
              <w:t>2 735,60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widowControl w:val="0"/>
              <w:suppressAutoHyphens/>
              <w:spacing w:after="0" w:line="240" w:lineRule="auto"/>
              <w:ind w:left="360"/>
              <w:jc w:val="center"/>
              <w:rPr>
                <w:rFonts w:ascii="Times New Roman" w:hAnsi="Times New Roman" w:cs="Times New Roman"/>
                <w:sz w:val="24"/>
                <w:szCs w:val="24"/>
              </w:rPr>
            </w:pPr>
            <w:r w:rsidRPr="00DB0B14">
              <w:rPr>
                <w:rFonts w:ascii="Times New Roman" w:hAnsi="Times New Roman" w:cs="Times New Roman"/>
                <w:sz w:val="24"/>
                <w:szCs w:val="24"/>
              </w:rPr>
              <w:t>1931,77</w:t>
            </w:r>
          </w:p>
        </w:tc>
        <w:tc>
          <w:tcPr>
            <w:tcW w:w="1565" w:type="dxa"/>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widowControl w:val="0"/>
              <w:suppressAutoHyphens/>
              <w:spacing w:after="0" w:line="240" w:lineRule="auto"/>
              <w:ind w:left="360"/>
              <w:jc w:val="center"/>
              <w:rPr>
                <w:rFonts w:ascii="Times New Roman" w:hAnsi="Times New Roman" w:cs="Times New Roman"/>
                <w:sz w:val="24"/>
                <w:szCs w:val="24"/>
              </w:rPr>
            </w:pPr>
            <w:r w:rsidRPr="00DB0B14">
              <w:rPr>
                <w:rFonts w:ascii="Times New Roman" w:hAnsi="Times New Roman" w:cs="Times New Roman"/>
                <w:sz w:val="24"/>
                <w:szCs w:val="24"/>
              </w:rPr>
              <w:t>3 023,17</w:t>
            </w:r>
          </w:p>
        </w:tc>
        <w:tc>
          <w:tcPr>
            <w:tcW w:w="1094" w:type="dxa"/>
            <w:tcBorders>
              <w:top w:val="single" w:sz="4" w:space="0" w:color="000000"/>
              <w:left w:val="single" w:sz="4" w:space="0" w:color="000000"/>
              <w:bottom w:val="single" w:sz="4" w:space="0" w:color="000000"/>
              <w:right w:val="single" w:sz="4" w:space="0" w:color="000000"/>
            </w:tcBorders>
            <w:vAlign w:val="center"/>
            <w:hideMark/>
          </w:tcPr>
          <w:p w:rsidR="00BF7DB1" w:rsidRPr="00DB0B14" w:rsidRDefault="00BF7DB1" w:rsidP="00DB0B14">
            <w:pPr>
              <w:widowControl w:val="0"/>
              <w:suppressAutoHyphens/>
              <w:spacing w:after="0" w:line="240" w:lineRule="auto"/>
              <w:ind w:left="360"/>
              <w:jc w:val="center"/>
              <w:rPr>
                <w:rFonts w:ascii="Times New Roman" w:hAnsi="Times New Roman" w:cs="Times New Roman"/>
                <w:sz w:val="24"/>
                <w:szCs w:val="24"/>
              </w:rPr>
            </w:pPr>
            <w:r w:rsidRPr="00DB0B14">
              <w:rPr>
                <w:rFonts w:ascii="Times New Roman" w:hAnsi="Times New Roman" w:cs="Times New Roman"/>
                <w:sz w:val="24"/>
                <w:szCs w:val="24"/>
              </w:rPr>
              <w:t>2 729,63</w:t>
            </w:r>
          </w:p>
        </w:tc>
      </w:tr>
    </w:tbl>
    <w:p w:rsidR="00BF7DB1" w:rsidRPr="00DB0B14" w:rsidRDefault="00BF7DB1" w:rsidP="00DB0B14">
      <w:pPr>
        <w:spacing w:after="0" w:line="240" w:lineRule="auto"/>
        <w:ind w:firstLine="708"/>
        <w:jc w:val="both"/>
        <w:rPr>
          <w:rFonts w:ascii="Times New Roman" w:eastAsia="Calibri" w:hAnsi="Times New Roman" w:cs="Times New Roman"/>
          <w:sz w:val="24"/>
          <w:szCs w:val="24"/>
        </w:rPr>
      </w:pPr>
    </w:p>
    <w:p w:rsidR="00BF7DB1" w:rsidRPr="00DB0B14" w:rsidRDefault="00BF7DB1" w:rsidP="00DB0B14">
      <w:pPr>
        <w:spacing w:after="0" w:line="240" w:lineRule="auto"/>
        <w:ind w:firstLine="708"/>
        <w:jc w:val="both"/>
        <w:rPr>
          <w:rFonts w:ascii="Times New Roman" w:eastAsia="Calibri" w:hAnsi="Times New Roman" w:cs="Times New Roman"/>
          <w:sz w:val="24"/>
          <w:szCs w:val="24"/>
        </w:rPr>
      </w:pPr>
      <w:r w:rsidRPr="00DB0B14">
        <w:rPr>
          <w:rFonts w:ascii="Times New Roman" w:eastAsia="Calibri" w:hAnsi="Times New Roman" w:cs="Times New Roman"/>
          <w:sz w:val="24"/>
          <w:szCs w:val="24"/>
        </w:rPr>
        <w:t>Среди основных мероприятий в 2017 году, направленных на обеспечение антитеррористической защищенности были использованы финансовые средства по следующим направлениям:</w:t>
      </w:r>
    </w:p>
    <w:p w:rsidR="00BF7DB1" w:rsidRPr="0002099D" w:rsidRDefault="00BF7DB1" w:rsidP="0010538E">
      <w:pPr>
        <w:pStyle w:val="a6"/>
        <w:numPr>
          <w:ilvl w:val="0"/>
          <w:numId w:val="58"/>
        </w:numPr>
        <w:spacing w:after="0" w:line="240" w:lineRule="auto"/>
        <w:ind w:left="567" w:right="-2" w:hanging="567"/>
        <w:jc w:val="both"/>
        <w:rPr>
          <w:rFonts w:ascii="Times New Roman" w:hAnsi="Times New Roman"/>
          <w:sz w:val="24"/>
          <w:szCs w:val="24"/>
        </w:rPr>
      </w:pPr>
      <w:r w:rsidRPr="0002099D">
        <w:rPr>
          <w:rFonts w:ascii="Times New Roman" w:hAnsi="Times New Roman"/>
          <w:sz w:val="24"/>
          <w:szCs w:val="24"/>
        </w:rPr>
        <w:t>техническое обслуживание систем видеонаблюдения;</w:t>
      </w:r>
    </w:p>
    <w:p w:rsidR="00BF7DB1" w:rsidRPr="0002099D" w:rsidRDefault="00BF7DB1" w:rsidP="0010538E">
      <w:pPr>
        <w:pStyle w:val="a6"/>
        <w:numPr>
          <w:ilvl w:val="0"/>
          <w:numId w:val="58"/>
        </w:numPr>
        <w:spacing w:after="0" w:line="240" w:lineRule="auto"/>
        <w:ind w:left="567" w:right="-2" w:hanging="567"/>
        <w:jc w:val="both"/>
        <w:rPr>
          <w:rFonts w:ascii="Times New Roman" w:hAnsi="Times New Roman"/>
          <w:sz w:val="24"/>
          <w:szCs w:val="24"/>
        </w:rPr>
      </w:pPr>
      <w:r w:rsidRPr="0002099D">
        <w:rPr>
          <w:rFonts w:ascii="Times New Roman" w:hAnsi="Times New Roman"/>
          <w:sz w:val="24"/>
          <w:szCs w:val="24"/>
        </w:rPr>
        <w:t>охрана объектов частными охранными организациями;</w:t>
      </w:r>
    </w:p>
    <w:p w:rsidR="00BF7DB1" w:rsidRPr="0002099D" w:rsidRDefault="00BF7DB1" w:rsidP="0010538E">
      <w:pPr>
        <w:pStyle w:val="a6"/>
        <w:numPr>
          <w:ilvl w:val="0"/>
          <w:numId w:val="58"/>
        </w:numPr>
        <w:spacing w:after="0" w:line="240" w:lineRule="auto"/>
        <w:ind w:left="567" w:right="-2" w:hanging="567"/>
        <w:jc w:val="both"/>
        <w:rPr>
          <w:rFonts w:ascii="Times New Roman" w:hAnsi="Times New Roman"/>
          <w:sz w:val="24"/>
          <w:szCs w:val="24"/>
        </w:rPr>
      </w:pPr>
      <w:r w:rsidRPr="0002099D">
        <w:rPr>
          <w:rFonts w:ascii="Times New Roman" w:hAnsi="Times New Roman"/>
          <w:sz w:val="24"/>
          <w:szCs w:val="24"/>
        </w:rPr>
        <w:t>техническое обслуживание системы оповещения и управления эвакуацией;</w:t>
      </w:r>
    </w:p>
    <w:p w:rsidR="00BF7DB1" w:rsidRPr="0002099D" w:rsidRDefault="00BF7DB1" w:rsidP="0010538E">
      <w:pPr>
        <w:pStyle w:val="a6"/>
        <w:numPr>
          <w:ilvl w:val="0"/>
          <w:numId w:val="58"/>
        </w:numPr>
        <w:spacing w:after="0" w:line="240" w:lineRule="auto"/>
        <w:ind w:left="567" w:right="-2" w:hanging="567"/>
        <w:jc w:val="both"/>
        <w:rPr>
          <w:rFonts w:ascii="Times New Roman" w:hAnsi="Times New Roman"/>
          <w:sz w:val="24"/>
          <w:szCs w:val="24"/>
        </w:rPr>
      </w:pPr>
      <w:r w:rsidRPr="0002099D">
        <w:rPr>
          <w:rFonts w:ascii="Times New Roman" w:hAnsi="Times New Roman"/>
          <w:sz w:val="24"/>
          <w:szCs w:val="24"/>
        </w:rPr>
        <w:t>техническое обслуживание охранно-пожарной и тревожной сигнализации;</w:t>
      </w:r>
    </w:p>
    <w:p w:rsidR="00BF7DB1" w:rsidRPr="0002099D" w:rsidRDefault="00BF7DB1" w:rsidP="0010538E">
      <w:pPr>
        <w:pStyle w:val="a6"/>
        <w:numPr>
          <w:ilvl w:val="0"/>
          <w:numId w:val="58"/>
        </w:numPr>
        <w:spacing w:after="0" w:line="240" w:lineRule="auto"/>
        <w:ind w:left="567" w:right="-2" w:hanging="567"/>
        <w:jc w:val="both"/>
        <w:rPr>
          <w:rFonts w:ascii="Times New Roman" w:hAnsi="Times New Roman"/>
          <w:sz w:val="24"/>
          <w:szCs w:val="24"/>
        </w:rPr>
      </w:pPr>
      <w:r w:rsidRPr="0002099D">
        <w:rPr>
          <w:rFonts w:ascii="Times New Roman" w:hAnsi="Times New Roman"/>
          <w:sz w:val="24"/>
          <w:szCs w:val="24"/>
        </w:rPr>
        <w:t>услуги охраны на центральном пульте МОВО;</w:t>
      </w:r>
    </w:p>
    <w:p w:rsidR="00BF7DB1" w:rsidRPr="0002099D" w:rsidRDefault="00BF7DB1" w:rsidP="0010538E">
      <w:pPr>
        <w:pStyle w:val="a6"/>
        <w:numPr>
          <w:ilvl w:val="0"/>
          <w:numId w:val="58"/>
        </w:numPr>
        <w:spacing w:after="0" w:line="240" w:lineRule="auto"/>
        <w:ind w:left="567" w:right="-2" w:hanging="567"/>
        <w:jc w:val="both"/>
        <w:rPr>
          <w:rFonts w:ascii="Times New Roman" w:hAnsi="Times New Roman"/>
          <w:sz w:val="24"/>
          <w:szCs w:val="24"/>
        </w:rPr>
      </w:pPr>
      <w:r w:rsidRPr="0002099D">
        <w:rPr>
          <w:rFonts w:ascii="Times New Roman" w:hAnsi="Times New Roman"/>
          <w:sz w:val="24"/>
          <w:szCs w:val="24"/>
        </w:rPr>
        <w:t>централизованная охрана объектов МОВО.</w:t>
      </w:r>
    </w:p>
    <w:p w:rsidR="00BF7DB1" w:rsidRPr="00DB0B14" w:rsidRDefault="00BF7DB1" w:rsidP="00DB0B14">
      <w:pPr>
        <w:spacing w:after="0" w:line="240" w:lineRule="auto"/>
        <w:rPr>
          <w:rFonts w:ascii="Times New Roman" w:hAnsi="Times New Roman" w:cs="Times New Roman"/>
          <w:sz w:val="24"/>
          <w:szCs w:val="24"/>
        </w:rPr>
        <w:sectPr w:rsidR="00BF7DB1" w:rsidRPr="00DB0B14">
          <w:pgSz w:w="11906" w:h="16838"/>
          <w:pgMar w:top="1418" w:right="1276" w:bottom="1134" w:left="1559" w:header="709" w:footer="709" w:gutter="0"/>
          <w:cols w:space="720"/>
        </w:sectPr>
      </w:pPr>
    </w:p>
    <w:p w:rsidR="00BF7DB1" w:rsidRPr="00DB0B14" w:rsidRDefault="00BF7DB1" w:rsidP="00DB0B14">
      <w:pPr>
        <w:spacing w:after="0" w:line="240" w:lineRule="auto"/>
        <w:ind w:firstLine="567"/>
        <w:jc w:val="center"/>
        <w:rPr>
          <w:rFonts w:ascii="Times New Roman" w:hAnsi="Times New Roman" w:cs="Times New Roman"/>
          <w:b/>
          <w:sz w:val="24"/>
          <w:szCs w:val="24"/>
        </w:rPr>
      </w:pPr>
      <w:r w:rsidRPr="00DB0B14">
        <w:rPr>
          <w:rFonts w:ascii="Times New Roman" w:hAnsi="Times New Roman" w:cs="Times New Roman"/>
          <w:b/>
          <w:sz w:val="24"/>
          <w:szCs w:val="24"/>
        </w:rPr>
        <w:lastRenderedPageBreak/>
        <w:t>5.1.4. Информация</w:t>
      </w:r>
    </w:p>
    <w:p w:rsidR="00BF7DB1" w:rsidRPr="00DB0B14" w:rsidRDefault="00BF7DB1" w:rsidP="00DB0B14">
      <w:pPr>
        <w:spacing w:after="0" w:line="240" w:lineRule="auto"/>
        <w:ind w:firstLine="567"/>
        <w:jc w:val="center"/>
        <w:rPr>
          <w:rFonts w:ascii="Times New Roman" w:hAnsi="Times New Roman" w:cs="Times New Roman"/>
          <w:b/>
          <w:sz w:val="24"/>
          <w:szCs w:val="24"/>
        </w:rPr>
      </w:pPr>
      <w:r w:rsidRPr="00DB0B14">
        <w:rPr>
          <w:rFonts w:ascii="Times New Roman" w:hAnsi="Times New Roman" w:cs="Times New Roman"/>
          <w:b/>
          <w:sz w:val="24"/>
          <w:szCs w:val="24"/>
        </w:rPr>
        <w:t xml:space="preserve">об инженерно-технической оснащенности средствами противопожарной защиты учреждений культуры, </w:t>
      </w:r>
    </w:p>
    <w:p w:rsidR="00BF7DB1" w:rsidRPr="00DB0B14" w:rsidRDefault="00BF7DB1" w:rsidP="00DB0B14">
      <w:pPr>
        <w:spacing w:after="0" w:line="240" w:lineRule="auto"/>
        <w:ind w:firstLine="567"/>
        <w:jc w:val="center"/>
        <w:rPr>
          <w:rFonts w:ascii="Times New Roman" w:hAnsi="Times New Roman" w:cs="Times New Roman"/>
          <w:b/>
          <w:sz w:val="24"/>
          <w:szCs w:val="24"/>
        </w:rPr>
      </w:pPr>
      <w:r w:rsidRPr="00DB0B14">
        <w:rPr>
          <w:rFonts w:ascii="Times New Roman" w:hAnsi="Times New Roman" w:cs="Times New Roman"/>
          <w:b/>
          <w:sz w:val="24"/>
          <w:szCs w:val="24"/>
        </w:rPr>
        <w:t>Ханты-Мансийского автономного округа – Югры</w:t>
      </w:r>
    </w:p>
    <w:p w:rsidR="00BF7DB1" w:rsidRPr="00DB0B14" w:rsidRDefault="00BF7DB1" w:rsidP="00DB0B14">
      <w:pPr>
        <w:spacing w:after="0" w:line="240" w:lineRule="auto"/>
        <w:ind w:firstLine="567"/>
        <w:jc w:val="center"/>
        <w:rPr>
          <w:rFonts w:ascii="Times New Roman" w:hAnsi="Times New Roman"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421"/>
        <w:gridCol w:w="1418"/>
        <w:gridCol w:w="1275"/>
        <w:gridCol w:w="1418"/>
        <w:gridCol w:w="1134"/>
        <w:gridCol w:w="1417"/>
        <w:gridCol w:w="851"/>
        <w:gridCol w:w="992"/>
        <w:gridCol w:w="1418"/>
        <w:gridCol w:w="1560"/>
      </w:tblGrid>
      <w:tr w:rsidR="00BF7DB1" w:rsidRPr="00DB0B14" w:rsidTr="00BF7DB1">
        <w:trPr>
          <w:trHeight w:val="371"/>
        </w:trPr>
        <w:tc>
          <w:tcPr>
            <w:tcW w:w="569" w:type="dxa"/>
            <w:vMerge w:val="restart"/>
            <w:tcBorders>
              <w:top w:val="single" w:sz="4" w:space="0" w:color="auto"/>
              <w:left w:val="single" w:sz="4" w:space="0" w:color="auto"/>
              <w:bottom w:val="single" w:sz="4" w:space="0" w:color="auto"/>
              <w:right w:val="single" w:sz="4" w:space="0" w:color="auto"/>
            </w:tcBorders>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 xml:space="preserve">№ </w:t>
            </w:r>
            <w:proofErr w:type="gramStart"/>
            <w:r w:rsidRPr="00DB0B14">
              <w:rPr>
                <w:rFonts w:ascii="Times New Roman" w:hAnsi="Times New Roman" w:cs="Times New Roman"/>
                <w:b/>
              </w:rPr>
              <w:t>п</w:t>
            </w:r>
            <w:proofErr w:type="gramEnd"/>
            <w:r w:rsidRPr="00DB0B14">
              <w:rPr>
                <w:rFonts w:ascii="Times New Roman" w:hAnsi="Times New Roman" w:cs="Times New Roman"/>
                <w:b/>
              </w:rPr>
              <w:t>/п</w:t>
            </w:r>
          </w:p>
          <w:p w:rsidR="00BF7DB1" w:rsidRPr="00DB0B14" w:rsidRDefault="00BF7DB1" w:rsidP="00DB0B14">
            <w:pPr>
              <w:spacing w:after="0" w:line="240" w:lineRule="auto"/>
              <w:jc w:val="center"/>
              <w:rPr>
                <w:rFonts w:ascii="Times New Roman" w:hAnsi="Times New Roman" w:cs="Times New Roman"/>
                <w:b/>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Наименование</w:t>
            </w:r>
          </w:p>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муниципального</w:t>
            </w:r>
          </w:p>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образования</w:t>
            </w:r>
          </w:p>
        </w:tc>
        <w:tc>
          <w:tcPr>
            <w:tcW w:w="1421"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количество учреждений культуры</w:t>
            </w:r>
          </w:p>
        </w:tc>
        <w:tc>
          <w:tcPr>
            <w:tcW w:w="8505" w:type="dxa"/>
            <w:gridSpan w:val="7"/>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Оборудованы: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ind w:left="-112" w:right="-104"/>
              <w:jc w:val="center"/>
              <w:rPr>
                <w:rFonts w:ascii="Times New Roman" w:hAnsi="Times New Roman" w:cs="Times New Roman"/>
                <w:b/>
              </w:rPr>
            </w:pPr>
            <w:r w:rsidRPr="00DB0B14">
              <w:rPr>
                <w:rFonts w:ascii="Times New Roman" w:hAnsi="Times New Roman" w:cs="Times New Roman"/>
                <w:b/>
              </w:rPr>
              <w:t>Пути эвакуации соответствующие установленным нормативам</w:t>
            </w:r>
          </w:p>
        </w:tc>
        <w:tc>
          <w:tcPr>
            <w:tcW w:w="1560"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proofErr w:type="gramStart"/>
            <w:r w:rsidRPr="00DB0B14">
              <w:rPr>
                <w:rFonts w:ascii="Times New Roman" w:hAnsi="Times New Roman" w:cs="Times New Roman"/>
                <w:b/>
              </w:rPr>
              <w:t>Сотрудники</w:t>
            </w:r>
            <w:proofErr w:type="gramEnd"/>
            <w:r w:rsidRPr="00DB0B14">
              <w:rPr>
                <w:rFonts w:ascii="Times New Roman" w:hAnsi="Times New Roman" w:cs="Times New Roman"/>
                <w:b/>
              </w:rPr>
              <w:t xml:space="preserve"> прошедшие обучение пожарно-техническому минимуму</w:t>
            </w:r>
          </w:p>
        </w:tc>
      </w:tr>
      <w:tr w:rsidR="00BF7DB1" w:rsidRPr="00DB0B14" w:rsidTr="00BF7DB1">
        <w:trPr>
          <w:trHeight w:val="625"/>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автоматической пожарной сигнализацией</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ind w:left="-112" w:right="-104"/>
              <w:jc w:val="center"/>
              <w:rPr>
                <w:rFonts w:ascii="Times New Roman" w:hAnsi="Times New Roman" w:cs="Times New Roman"/>
                <w:b/>
              </w:rPr>
            </w:pPr>
            <w:r w:rsidRPr="00DB0B14">
              <w:rPr>
                <w:rFonts w:ascii="Times New Roman" w:hAnsi="Times New Roman" w:cs="Times New Roman"/>
                <w:b/>
              </w:rPr>
              <w:t>системами оповещения о пожаре</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системой тревожной сигнализа</w:t>
            </w:r>
          </w:p>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ции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системами дымоудаления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аварийным освещением зданий</w:t>
            </w:r>
          </w:p>
        </w:tc>
        <w:tc>
          <w:tcPr>
            <w:tcW w:w="1843" w:type="dxa"/>
            <w:gridSpan w:val="2"/>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 xml:space="preserve">пожарным </w:t>
            </w:r>
          </w:p>
          <w:p w:rsidR="00BF7DB1" w:rsidRPr="00DB0B14" w:rsidRDefault="00BF7DB1" w:rsidP="00DB0B14">
            <w:pPr>
              <w:spacing w:after="0" w:line="240" w:lineRule="auto"/>
              <w:ind w:left="-112" w:right="-104"/>
              <w:jc w:val="center"/>
              <w:rPr>
                <w:rFonts w:ascii="Times New Roman" w:hAnsi="Times New Roman" w:cs="Times New Roman"/>
                <w:b/>
              </w:rPr>
            </w:pPr>
            <w:r w:rsidRPr="00DB0B14">
              <w:rPr>
                <w:rFonts w:ascii="Times New Roman" w:hAnsi="Times New Roman" w:cs="Times New Roman"/>
                <w:b/>
              </w:rPr>
              <w:t>водоснабжением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r>
      <w:tr w:rsidR="00BF7DB1" w:rsidRPr="00DB0B14" w:rsidTr="00BF7DB1">
        <w:tc>
          <w:tcPr>
            <w:tcW w:w="569"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наружным</w:t>
            </w:r>
          </w:p>
        </w:tc>
        <w:tc>
          <w:tcPr>
            <w:tcW w:w="992"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внутренним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r>
      <w:tr w:rsidR="00BF7DB1" w:rsidRPr="00DB0B14" w:rsidTr="00BF7DB1">
        <w:tc>
          <w:tcPr>
            <w:tcW w:w="569"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tabs>
                <w:tab w:val="left" w:pos="34"/>
              </w:tabs>
              <w:spacing w:after="0" w:line="240" w:lineRule="auto"/>
              <w:ind w:right="-106"/>
              <w:rPr>
                <w:rFonts w:ascii="Times New Roman" w:hAnsi="Times New Roman" w:cs="Times New Roman"/>
                <w:sz w:val="18"/>
                <w:szCs w:val="18"/>
              </w:rPr>
            </w:pPr>
            <w:r w:rsidRPr="00DB0B14">
              <w:rPr>
                <w:rFonts w:ascii="Times New Roman" w:hAnsi="Times New Roman" w:cs="Times New Roman"/>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eastAsia="Times New Roman" w:hAnsi="Times New Roman" w:cs="Times New Roman"/>
                <w:sz w:val="20"/>
                <w:szCs w:val="20"/>
              </w:rPr>
            </w:pPr>
            <w:r w:rsidRPr="00DB0B14">
              <w:rPr>
                <w:rFonts w:ascii="Times New Roman" w:eastAsia="Times New Roman" w:hAnsi="Times New Roman" w:cs="Times New Roman"/>
                <w:sz w:val="20"/>
                <w:szCs w:val="20"/>
              </w:rPr>
              <w:t>Город Югорск</w:t>
            </w:r>
          </w:p>
        </w:tc>
        <w:tc>
          <w:tcPr>
            <w:tcW w:w="1421"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eastAsia="Times New Roman" w:hAnsi="Times New Roman" w:cs="Times New Roman"/>
                <w:sz w:val="20"/>
                <w:szCs w:val="20"/>
              </w:rPr>
            </w:pPr>
            <w:r w:rsidRPr="00DB0B14">
              <w:rPr>
                <w:rFonts w:ascii="Times New Roman" w:eastAsia="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10</w:t>
            </w:r>
          </w:p>
        </w:tc>
        <w:tc>
          <w:tcPr>
            <w:tcW w:w="1275"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23</w:t>
            </w:r>
          </w:p>
        </w:tc>
        <w:tc>
          <w:tcPr>
            <w:tcW w:w="1560"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20</w:t>
            </w:r>
          </w:p>
        </w:tc>
      </w:tr>
    </w:tbl>
    <w:p w:rsidR="00BF7DB1" w:rsidRPr="00DB0B14" w:rsidRDefault="00BF7DB1" w:rsidP="00DB0B14">
      <w:pPr>
        <w:spacing w:after="0" w:line="240" w:lineRule="auto"/>
        <w:ind w:firstLine="567"/>
        <w:jc w:val="center"/>
        <w:rPr>
          <w:rFonts w:ascii="Times New Roman" w:hAnsi="Times New Roman" w:cs="Times New Roman"/>
          <w:sz w:val="24"/>
          <w:szCs w:val="24"/>
        </w:rPr>
      </w:pPr>
    </w:p>
    <w:p w:rsidR="00BF7DB1" w:rsidRPr="00DB0B14" w:rsidRDefault="00BF7DB1" w:rsidP="00DB0B14">
      <w:pPr>
        <w:spacing w:after="0" w:line="240" w:lineRule="auto"/>
        <w:rPr>
          <w:rFonts w:ascii="Times New Roman" w:hAnsi="Times New Roman" w:cs="Times New Roman"/>
          <w:sz w:val="24"/>
          <w:szCs w:val="24"/>
        </w:rPr>
      </w:pPr>
    </w:p>
    <w:p w:rsidR="00BF7DB1" w:rsidRPr="00DB0B14" w:rsidRDefault="00BF7DB1" w:rsidP="00DB0B14">
      <w:pPr>
        <w:spacing w:after="0" w:line="240" w:lineRule="auto"/>
        <w:ind w:firstLine="567"/>
        <w:jc w:val="center"/>
        <w:rPr>
          <w:rFonts w:ascii="Times New Roman" w:hAnsi="Times New Roman" w:cs="Times New Roman"/>
          <w:b/>
          <w:sz w:val="24"/>
          <w:szCs w:val="24"/>
        </w:rPr>
      </w:pPr>
      <w:r w:rsidRPr="00DB0B14">
        <w:rPr>
          <w:rFonts w:ascii="Times New Roman" w:hAnsi="Times New Roman" w:cs="Times New Roman"/>
          <w:b/>
          <w:sz w:val="24"/>
          <w:szCs w:val="24"/>
        </w:rPr>
        <w:t>5.1.5. Информация</w:t>
      </w:r>
    </w:p>
    <w:p w:rsidR="00BF7DB1" w:rsidRPr="00DB0B14" w:rsidRDefault="00BF7DB1" w:rsidP="00DB0B14">
      <w:pPr>
        <w:spacing w:after="0" w:line="240" w:lineRule="auto"/>
        <w:ind w:firstLine="567"/>
        <w:jc w:val="center"/>
        <w:rPr>
          <w:rFonts w:ascii="Times New Roman" w:hAnsi="Times New Roman" w:cs="Times New Roman"/>
          <w:b/>
          <w:sz w:val="24"/>
          <w:szCs w:val="24"/>
        </w:rPr>
      </w:pPr>
      <w:r w:rsidRPr="00DB0B14">
        <w:rPr>
          <w:rFonts w:ascii="Times New Roman" w:hAnsi="Times New Roman" w:cs="Times New Roman"/>
          <w:b/>
          <w:sz w:val="24"/>
          <w:szCs w:val="24"/>
        </w:rPr>
        <w:t xml:space="preserve">об инженерно-технической оснащенности учреждений культуры средствами антитеррористической защищенности </w:t>
      </w:r>
    </w:p>
    <w:p w:rsidR="00BF7DB1" w:rsidRPr="00DB0B14" w:rsidRDefault="00BF7DB1" w:rsidP="00DB0B14">
      <w:pPr>
        <w:spacing w:after="0" w:line="240" w:lineRule="auto"/>
        <w:ind w:firstLine="567"/>
        <w:jc w:val="center"/>
        <w:rPr>
          <w:rFonts w:ascii="Times New Roman" w:hAnsi="Times New Roman" w:cs="Times New Roman"/>
          <w:b/>
          <w:sz w:val="24"/>
          <w:szCs w:val="24"/>
        </w:rPr>
      </w:pPr>
      <w:r w:rsidRPr="00DB0B14">
        <w:rPr>
          <w:rFonts w:ascii="Times New Roman" w:hAnsi="Times New Roman" w:cs="Times New Roman"/>
          <w:b/>
          <w:sz w:val="24"/>
          <w:szCs w:val="24"/>
        </w:rPr>
        <w:t>Ханты-Мансийского автономного округа-Югры</w:t>
      </w:r>
    </w:p>
    <w:p w:rsidR="00BF7DB1" w:rsidRPr="00DB0B14" w:rsidRDefault="00BF7DB1" w:rsidP="00DB0B14">
      <w:pPr>
        <w:spacing w:after="0" w:line="240" w:lineRule="auto"/>
        <w:ind w:firstLine="567"/>
        <w:jc w:val="center"/>
        <w:rPr>
          <w:rFonts w:ascii="Times New Roman" w:hAnsi="Times New Roman" w:cs="Times New Roman"/>
          <w:b/>
          <w:sz w:val="24"/>
          <w:szCs w:val="24"/>
        </w:rPr>
      </w:pPr>
    </w:p>
    <w:tbl>
      <w:tblPr>
        <w:tblW w:w="155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3"/>
        <w:gridCol w:w="991"/>
        <w:gridCol w:w="993"/>
        <w:gridCol w:w="1133"/>
        <w:gridCol w:w="992"/>
        <w:gridCol w:w="1275"/>
        <w:gridCol w:w="850"/>
        <w:gridCol w:w="997"/>
        <w:gridCol w:w="990"/>
        <w:gridCol w:w="851"/>
        <w:gridCol w:w="850"/>
        <w:gridCol w:w="851"/>
        <w:gridCol w:w="1133"/>
        <w:gridCol w:w="1085"/>
      </w:tblGrid>
      <w:tr w:rsidR="00BF7DB1" w:rsidRPr="00DB0B14" w:rsidTr="00BF7DB1">
        <w:trPr>
          <w:trHeight w:val="428"/>
        </w:trPr>
        <w:tc>
          <w:tcPr>
            <w:tcW w:w="567"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 xml:space="preserve">№ </w:t>
            </w:r>
            <w:proofErr w:type="gramStart"/>
            <w:r w:rsidRPr="00DB0B14">
              <w:rPr>
                <w:rFonts w:ascii="Times New Roman" w:hAnsi="Times New Roman" w:cs="Times New Roman"/>
                <w:b/>
              </w:rPr>
              <w:t>п</w:t>
            </w:r>
            <w:proofErr w:type="gramEnd"/>
            <w:r w:rsidRPr="00DB0B14">
              <w:rPr>
                <w:rFonts w:ascii="Times New Roman" w:hAnsi="Times New Roman" w:cs="Times New Roman"/>
                <w:b/>
              </w:rPr>
              <w:t>/п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Наименование</w:t>
            </w:r>
          </w:p>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муниципального</w:t>
            </w:r>
          </w:p>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образования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Количество учреждений культуры</w:t>
            </w:r>
          </w:p>
        </w:tc>
        <w:tc>
          <w:tcPr>
            <w:tcW w:w="7230" w:type="dxa"/>
            <w:gridSpan w:val="7"/>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Оборудованы</w:t>
            </w:r>
          </w:p>
        </w:tc>
        <w:tc>
          <w:tcPr>
            <w:tcW w:w="3685" w:type="dxa"/>
            <w:gridSpan w:val="4"/>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Состояние охраны</w:t>
            </w:r>
          </w:p>
        </w:tc>
        <w:tc>
          <w:tcPr>
            <w:tcW w:w="1085"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Наличие</w:t>
            </w:r>
          </w:p>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ограждения по периметру учреждения</w:t>
            </w:r>
          </w:p>
        </w:tc>
      </w:tr>
      <w:tr w:rsidR="00BF7DB1" w:rsidRPr="00DB0B14" w:rsidTr="00BF7DB1">
        <w:trPr>
          <w:trHeight w:val="13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ind w:left="-105" w:right="-111"/>
              <w:jc w:val="center"/>
              <w:rPr>
                <w:rFonts w:ascii="Times New Roman" w:hAnsi="Times New Roman" w:cs="Times New Roman"/>
                <w:b/>
              </w:rPr>
            </w:pPr>
            <w:r w:rsidRPr="00DB0B14">
              <w:rPr>
                <w:rFonts w:ascii="Times New Roman" w:hAnsi="Times New Roman" w:cs="Times New Roman"/>
                <w:b/>
              </w:rPr>
              <w:t xml:space="preserve">Прямой связью </w:t>
            </w:r>
            <w:proofErr w:type="gramStart"/>
            <w:r w:rsidRPr="00DB0B14">
              <w:rPr>
                <w:rFonts w:ascii="Times New Roman" w:hAnsi="Times New Roman" w:cs="Times New Roman"/>
                <w:b/>
              </w:rPr>
              <w:t>с</w:t>
            </w:r>
            <w:proofErr w:type="gramEnd"/>
          </w:p>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органами МВД</w:t>
            </w:r>
          </w:p>
        </w:tc>
        <w:tc>
          <w:tcPr>
            <w:tcW w:w="1133"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Системами контроля и управления доступом (СКУД)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ind w:left="-104" w:right="-112"/>
              <w:jc w:val="center"/>
              <w:rPr>
                <w:rFonts w:ascii="Times New Roman" w:hAnsi="Times New Roman" w:cs="Times New Roman"/>
                <w:b/>
              </w:rPr>
            </w:pPr>
            <w:r w:rsidRPr="00DB0B14">
              <w:rPr>
                <w:rFonts w:ascii="Times New Roman" w:hAnsi="Times New Roman" w:cs="Times New Roman"/>
                <w:b/>
              </w:rPr>
              <w:t>Кнопкой экстренного вызова полиции (ЧОП)</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Телефонным аппаратом с автоматическим определителем номера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Системами видеонаблюдения</w:t>
            </w:r>
          </w:p>
        </w:tc>
        <w:tc>
          <w:tcPr>
            <w:tcW w:w="1987" w:type="dxa"/>
            <w:gridSpan w:val="2"/>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rPr>
            </w:pPr>
            <w:r w:rsidRPr="00DB0B14">
              <w:rPr>
                <w:rFonts w:ascii="Times New Roman" w:hAnsi="Times New Roman" w:cs="Times New Roman"/>
                <w:b/>
              </w:rPr>
              <w:t>Металлодетекторной аппаратурой</w:t>
            </w:r>
          </w:p>
        </w:tc>
        <w:tc>
          <w:tcPr>
            <w:tcW w:w="6519" w:type="dxa"/>
            <w:gridSpan w:val="4"/>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r>
      <w:tr w:rsidR="00BF7DB1" w:rsidRPr="00DB0B14" w:rsidTr="00BF7DB1">
        <w:tc>
          <w:tcPr>
            <w:tcW w:w="567"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7230"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c>
          <w:tcPr>
            <w:tcW w:w="997"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Стационарные</w:t>
            </w:r>
          </w:p>
        </w:tc>
        <w:tc>
          <w:tcPr>
            <w:tcW w:w="990"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Ручные</w:t>
            </w:r>
          </w:p>
        </w:tc>
        <w:tc>
          <w:tcPr>
            <w:tcW w:w="851"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ЧОП</w:t>
            </w:r>
          </w:p>
        </w:tc>
        <w:tc>
          <w:tcPr>
            <w:tcW w:w="850"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Вневедомственная</w:t>
            </w:r>
          </w:p>
        </w:tc>
        <w:tc>
          <w:tcPr>
            <w:tcW w:w="851"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Сторожа</w:t>
            </w:r>
          </w:p>
        </w:tc>
        <w:tc>
          <w:tcPr>
            <w:tcW w:w="1133"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spacing w:after="0" w:line="240" w:lineRule="auto"/>
              <w:jc w:val="center"/>
              <w:rPr>
                <w:rFonts w:ascii="Times New Roman" w:hAnsi="Times New Roman" w:cs="Times New Roman"/>
                <w:b/>
                <w:sz w:val="24"/>
                <w:szCs w:val="24"/>
              </w:rPr>
            </w:pPr>
            <w:r w:rsidRPr="00DB0B14">
              <w:rPr>
                <w:rFonts w:ascii="Times New Roman" w:hAnsi="Times New Roman" w:cs="Times New Roman"/>
                <w:b/>
                <w:sz w:val="24"/>
                <w:szCs w:val="24"/>
              </w:rPr>
              <w:t>Не охраняется</w:t>
            </w: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hAnsi="Times New Roman" w:cs="Times New Roman"/>
                <w:b/>
              </w:rPr>
            </w:pPr>
          </w:p>
        </w:tc>
      </w:tr>
      <w:tr w:rsidR="00BF7DB1" w:rsidRPr="00DB0B14" w:rsidTr="00BF7DB1">
        <w:tc>
          <w:tcPr>
            <w:tcW w:w="567" w:type="dxa"/>
            <w:tcBorders>
              <w:top w:val="single" w:sz="4" w:space="0" w:color="auto"/>
              <w:left w:val="single" w:sz="4" w:space="0" w:color="auto"/>
              <w:bottom w:val="single" w:sz="4" w:space="0" w:color="auto"/>
              <w:right w:val="single" w:sz="4" w:space="0" w:color="auto"/>
            </w:tcBorders>
            <w:hideMark/>
          </w:tcPr>
          <w:p w:rsidR="00BF7DB1" w:rsidRPr="00DB0B14" w:rsidRDefault="00BF7DB1" w:rsidP="00DB0B14">
            <w:pPr>
              <w:tabs>
                <w:tab w:val="left" w:pos="34"/>
              </w:tabs>
              <w:spacing w:after="0" w:line="240" w:lineRule="auto"/>
              <w:ind w:right="-106"/>
              <w:rPr>
                <w:rFonts w:ascii="Times New Roman" w:hAnsi="Times New Roman" w:cs="Times New Roman"/>
                <w:sz w:val="18"/>
                <w:szCs w:val="18"/>
              </w:rPr>
            </w:pPr>
            <w:r w:rsidRPr="00DB0B14">
              <w:rPr>
                <w:rFonts w:ascii="Times New Roman" w:hAnsi="Times New Roman" w:cs="Times New Roman"/>
                <w:sz w:val="18"/>
                <w:szCs w:val="18"/>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rPr>
                <w:rFonts w:ascii="Times New Roman" w:eastAsia="Times New Roman" w:hAnsi="Times New Roman" w:cs="Times New Roman"/>
              </w:rPr>
            </w:pPr>
            <w:r w:rsidRPr="00DB0B14">
              <w:rPr>
                <w:rFonts w:ascii="Times New Roman" w:eastAsia="Times New Roman" w:hAnsi="Times New Roman" w:cs="Times New Roman"/>
              </w:rPr>
              <w:t>Город Югорск</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eastAsia="Times New Roman" w:hAnsi="Times New Roman" w:cs="Times New Roman"/>
              </w:rPr>
            </w:pPr>
            <w:r w:rsidRPr="00DB0B14">
              <w:rPr>
                <w:rFonts w:ascii="Times New Roman" w:eastAsia="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1133"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6</w:t>
            </w:r>
          </w:p>
        </w:tc>
        <w:tc>
          <w:tcPr>
            <w:tcW w:w="997"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1085" w:type="dxa"/>
            <w:tcBorders>
              <w:top w:val="single" w:sz="4" w:space="0" w:color="auto"/>
              <w:left w:val="single" w:sz="4" w:space="0" w:color="auto"/>
              <w:bottom w:val="single" w:sz="4" w:space="0" w:color="auto"/>
              <w:right w:val="single" w:sz="4" w:space="0" w:color="auto"/>
            </w:tcBorders>
            <w:vAlign w:val="center"/>
            <w:hideMark/>
          </w:tcPr>
          <w:p w:rsidR="00BF7DB1" w:rsidRPr="00DB0B14" w:rsidRDefault="00BF7DB1"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r>
    </w:tbl>
    <w:p w:rsidR="00BF7DB1" w:rsidRPr="00DB0B14" w:rsidRDefault="00BF7DB1" w:rsidP="00DB0B14">
      <w:pPr>
        <w:spacing w:after="0" w:line="240" w:lineRule="auto"/>
        <w:ind w:firstLine="567"/>
        <w:jc w:val="both"/>
        <w:rPr>
          <w:rFonts w:ascii="Times New Roman" w:hAnsi="Times New Roman" w:cs="Times New Roman"/>
          <w:sz w:val="24"/>
          <w:szCs w:val="24"/>
        </w:rPr>
      </w:pPr>
    </w:p>
    <w:p w:rsidR="00BF7DB1" w:rsidRPr="00DB0B14" w:rsidRDefault="00BF7DB1" w:rsidP="00DB0B14">
      <w:pPr>
        <w:spacing w:after="0" w:line="240" w:lineRule="auto"/>
        <w:ind w:firstLine="567"/>
        <w:jc w:val="both"/>
        <w:rPr>
          <w:rFonts w:ascii="Times New Roman" w:hAnsi="Times New Roman" w:cs="Times New Roman"/>
          <w:sz w:val="24"/>
          <w:szCs w:val="24"/>
        </w:rPr>
      </w:pPr>
    </w:p>
    <w:p w:rsidR="00BF7DB1" w:rsidRPr="00DB0B14" w:rsidRDefault="00BF7DB1" w:rsidP="00DB0B14">
      <w:pPr>
        <w:spacing w:after="0" w:line="240" w:lineRule="auto"/>
        <w:rPr>
          <w:rFonts w:ascii="Times New Roman" w:hAnsi="Times New Roman" w:cs="Times New Roman"/>
          <w:sz w:val="24"/>
          <w:szCs w:val="24"/>
        </w:rPr>
      </w:pPr>
    </w:p>
    <w:p w:rsidR="00BF7DB1" w:rsidRPr="00DB0B14" w:rsidRDefault="00BF7DB1" w:rsidP="00DB0B14">
      <w:pPr>
        <w:spacing w:after="0" w:line="240" w:lineRule="auto"/>
        <w:rPr>
          <w:rFonts w:ascii="Times New Roman" w:hAnsi="Times New Roman" w:cs="Times New Roman"/>
          <w:sz w:val="24"/>
          <w:szCs w:val="24"/>
        </w:rPr>
        <w:sectPr w:rsidR="00BF7DB1" w:rsidRPr="00DB0B14">
          <w:pgSz w:w="16838" w:h="11906" w:orient="landscape"/>
          <w:pgMar w:top="1418" w:right="1134" w:bottom="1134" w:left="1134" w:header="709" w:footer="709" w:gutter="0"/>
          <w:cols w:space="720"/>
        </w:sectPr>
      </w:pPr>
    </w:p>
    <w:p w:rsidR="001322C7" w:rsidRDefault="002A5452" w:rsidP="00AF6F59">
      <w:pPr>
        <w:spacing w:after="0" w:line="240" w:lineRule="auto"/>
        <w:ind w:left="567"/>
        <w:jc w:val="both"/>
        <w:rPr>
          <w:rFonts w:ascii="Times New Roman" w:hAnsi="Times New Roman" w:cs="Times New Roman"/>
          <w:b/>
          <w:sz w:val="24"/>
          <w:szCs w:val="24"/>
        </w:rPr>
      </w:pPr>
      <w:r w:rsidRPr="00DB0B14">
        <w:rPr>
          <w:rFonts w:ascii="Times New Roman" w:hAnsi="Times New Roman" w:cs="Times New Roman"/>
          <w:b/>
          <w:sz w:val="24"/>
          <w:szCs w:val="24"/>
        </w:rPr>
        <w:lastRenderedPageBreak/>
        <w:t>5.2</w:t>
      </w:r>
      <w:r w:rsidR="001322C7" w:rsidRPr="00DB0B14">
        <w:rPr>
          <w:rFonts w:ascii="Times New Roman" w:hAnsi="Times New Roman" w:cs="Times New Roman"/>
          <w:b/>
          <w:sz w:val="24"/>
          <w:szCs w:val="24"/>
        </w:rPr>
        <w:t>. Информация об организации работы по охране труда в учреждениях культуры в 201</w:t>
      </w:r>
      <w:r w:rsidR="004B2C4C" w:rsidRPr="00DB0B14">
        <w:rPr>
          <w:rFonts w:ascii="Times New Roman" w:hAnsi="Times New Roman" w:cs="Times New Roman"/>
          <w:b/>
          <w:sz w:val="24"/>
          <w:szCs w:val="24"/>
        </w:rPr>
        <w:t>7</w:t>
      </w:r>
      <w:r w:rsidR="001322C7" w:rsidRPr="00DB0B14">
        <w:rPr>
          <w:rFonts w:ascii="Times New Roman" w:hAnsi="Times New Roman" w:cs="Times New Roman"/>
          <w:b/>
          <w:sz w:val="24"/>
          <w:szCs w:val="24"/>
        </w:rPr>
        <w:t xml:space="preserve"> году (в сравнении с показателями 201</w:t>
      </w:r>
      <w:r w:rsidR="004B2C4C" w:rsidRPr="00DB0B14">
        <w:rPr>
          <w:rFonts w:ascii="Times New Roman" w:hAnsi="Times New Roman" w:cs="Times New Roman"/>
          <w:b/>
          <w:sz w:val="24"/>
          <w:szCs w:val="24"/>
        </w:rPr>
        <w:t>6</w:t>
      </w:r>
      <w:r w:rsidR="001322C7" w:rsidRPr="00DB0B14">
        <w:rPr>
          <w:rFonts w:ascii="Times New Roman" w:hAnsi="Times New Roman" w:cs="Times New Roman"/>
          <w:b/>
          <w:sz w:val="24"/>
          <w:szCs w:val="24"/>
        </w:rPr>
        <w:t xml:space="preserve"> года)</w:t>
      </w:r>
    </w:p>
    <w:p w:rsidR="00AF6F59" w:rsidRPr="00DB0B14" w:rsidRDefault="00AF6F59" w:rsidP="00DB0B14">
      <w:pPr>
        <w:spacing w:after="0" w:line="240" w:lineRule="auto"/>
        <w:ind w:firstLine="708"/>
        <w:jc w:val="both"/>
        <w:rPr>
          <w:rFonts w:ascii="Times New Roman" w:hAnsi="Times New Roman" w:cs="Times New Roman"/>
          <w:b/>
          <w:sz w:val="24"/>
          <w:szCs w:val="24"/>
        </w:rPr>
      </w:pPr>
    </w:p>
    <w:p w:rsidR="00D36E34" w:rsidRPr="00DB0B14" w:rsidRDefault="002A5452" w:rsidP="00DB0B14">
      <w:pPr>
        <w:widowControl w:val="0"/>
        <w:suppressAutoHyphens/>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pacing w:val="-4"/>
          <w:sz w:val="24"/>
          <w:szCs w:val="24"/>
        </w:rPr>
        <w:t>5.2</w:t>
      </w:r>
      <w:r w:rsidR="001322C7" w:rsidRPr="00DB0B14">
        <w:rPr>
          <w:rFonts w:ascii="Times New Roman" w:hAnsi="Times New Roman" w:cs="Times New Roman"/>
          <w:spacing w:val="-4"/>
          <w:sz w:val="24"/>
          <w:szCs w:val="24"/>
        </w:rPr>
        <w:t xml:space="preserve">.1. </w:t>
      </w:r>
      <w:r w:rsidR="00D36E34" w:rsidRPr="00DB0B14">
        <w:rPr>
          <w:rFonts w:ascii="Times New Roman" w:hAnsi="Times New Roman" w:cs="Times New Roman"/>
          <w:kern w:val="2"/>
          <w:sz w:val="24"/>
          <w:szCs w:val="24"/>
        </w:rPr>
        <w:t>В учреждениях, подведомственных Управлению культуры в городе Югорске созданы благоприятные условия труда для работников. Разработана и утверждена системыв нормативно-правовых актов, в соответствии с утвержденными графиками проводится специальная оценка условий труда, аттестация рабочих мест по условиям труда.</w:t>
      </w:r>
    </w:p>
    <w:p w:rsidR="00D36E34" w:rsidRPr="00DB0B14" w:rsidRDefault="00D36E34" w:rsidP="00DB0B14">
      <w:pPr>
        <w:pStyle w:val="aff7"/>
        <w:ind w:firstLine="567"/>
        <w:rPr>
          <w:b w:val="0"/>
        </w:rPr>
      </w:pPr>
      <w:r w:rsidRPr="00DB0B14">
        <w:rPr>
          <w:b w:val="0"/>
        </w:rPr>
        <w:t>При организации деятельности по обеспечению благоприятных условий труда в 2017 году Управление культуры администрации города Югорска, подведомственные муниципальные учреждения культуры руководствовались следующими нормативно - правовыми актами:</w:t>
      </w:r>
    </w:p>
    <w:p w:rsidR="00D36E34" w:rsidRPr="00DB0B14" w:rsidRDefault="00D36E34" w:rsidP="0010538E">
      <w:pPr>
        <w:pStyle w:val="a6"/>
        <w:numPr>
          <w:ilvl w:val="0"/>
          <w:numId w:val="39"/>
        </w:numPr>
        <w:spacing w:after="0" w:line="240" w:lineRule="auto"/>
        <w:ind w:left="567" w:hanging="567"/>
        <w:jc w:val="both"/>
        <w:rPr>
          <w:rFonts w:ascii="Times New Roman" w:hAnsi="Times New Roman"/>
          <w:sz w:val="24"/>
          <w:szCs w:val="24"/>
        </w:rPr>
      </w:pPr>
      <w:r w:rsidRPr="00DB0B14">
        <w:rPr>
          <w:rFonts w:ascii="Times New Roman" w:hAnsi="Times New Roman"/>
          <w:sz w:val="24"/>
          <w:szCs w:val="24"/>
        </w:rPr>
        <w:t>Трудовой кодекс Российской Федерации;</w:t>
      </w:r>
    </w:p>
    <w:p w:rsidR="00D36E34" w:rsidRPr="00DB0B14" w:rsidRDefault="00D36E34" w:rsidP="0010538E">
      <w:pPr>
        <w:pStyle w:val="a6"/>
        <w:numPr>
          <w:ilvl w:val="0"/>
          <w:numId w:val="39"/>
        </w:numPr>
        <w:spacing w:after="0" w:line="240" w:lineRule="auto"/>
        <w:ind w:left="567" w:hanging="567"/>
        <w:jc w:val="both"/>
        <w:rPr>
          <w:rFonts w:ascii="Times New Roman" w:hAnsi="Times New Roman"/>
          <w:sz w:val="24"/>
          <w:szCs w:val="24"/>
        </w:rPr>
      </w:pPr>
      <w:r w:rsidRPr="00DB0B14">
        <w:rPr>
          <w:rFonts w:ascii="Times New Roman" w:hAnsi="Times New Roman"/>
          <w:sz w:val="24"/>
          <w:szCs w:val="24"/>
        </w:rPr>
        <w:t>СП 3.5.3.1129-02. Санитарно-эпидемиологические требования к проведению дератизации;</w:t>
      </w:r>
    </w:p>
    <w:p w:rsidR="00D36E34" w:rsidRPr="00DB0B14" w:rsidRDefault="00D36E34" w:rsidP="0010538E">
      <w:pPr>
        <w:pStyle w:val="a6"/>
        <w:numPr>
          <w:ilvl w:val="0"/>
          <w:numId w:val="39"/>
        </w:numPr>
        <w:tabs>
          <w:tab w:val="left" w:pos="0"/>
        </w:tabs>
        <w:autoSpaceDE w:val="0"/>
        <w:autoSpaceDN w:val="0"/>
        <w:adjustRightInd w:val="0"/>
        <w:spacing w:after="0" w:line="240" w:lineRule="auto"/>
        <w:ind w:left="567" w:hanging="567"/>
        <w:jc w:val="both"/>
        <w:rPr>
          <w:rFonts w:ascii="Times New Roman" w:hAnsi="Times New Roman"/>
          <w:sz w:val="24"/>
          <w:szCs w:val="24"/>
        </w:rPr>
      </w:pPr>
      <w:r w:rsidRPr="00DB0B14">
        <w:rPr>
          <w:rFonts w:ascii="Times New Roman" w:hAnsi="Times New Roman"/>
          <w:sz w:val="24"/>
          <w:szCs w:val="24"/>
        </w:rPr>
        <w:t>СП 2.2.2/2.4.1340-03. Гигиенические требования к персональным электронно-вычислительным машинам и организации работы оборудованы рабочие места сотрудников;</w:t>
      </w:r>
    </w:p>
    <w:p w:rsidR="00D36E34" w:rsidRPr="00DB0B14" w:rsidRDefault="00D36E34" w:rsidP="0010538E">
      <w:pPr>
        <w:pStyle w:val="a6"/>
        <w:numPr>
          <w:ilvl w:val="0"/>
          <w:numId w:val="39"/>
        </w:numPr>
        <w:spacing w:after="0" w:line="240" w:lineRule="auto"/>
        <w:ind w:left="567" w:hanging="567"/>
        <w:jc w:val="both"/>
        <w:rPr>
          <w:rFonts w:ascii="Times New Roman" w:hAnsi="Times New Roman"/>
          <w:sz w:val="24"/>
          <w:szCs w:val="24"/>
        </w:rPr>
      </w:pPr>
      <w:r w:rsidRPr="00DB0B14">
        <w:rPr>
          <w:rFonts w:ascii="Times New Roman" w:hAnsi="Times New Roman"/>
          <w:sz w:val="24"/>
          <w:szCs w:val="24"/>
        </w:rPr>
        <w:t>Приказ МЧС России от 12.12.2007 №645 «Об утверждении Норм пожарной безопасности «Обучение мерам пожарной безопасности работников организаций»;</w:t>
      </w:r>
    </w:p>
    <w:p w:rsidR="00D36E34" w:rsidRPr="00DB0B14" w:rsidRDefault="00D36E34" w:rsidP="0010538E">
      <w:pPr>
        <w:pStyle w:val="a6"/>
        <w:numPr>
          <w:ilvl w:val="0"/>
          <w:numId w:val="39"/>
        </w:numPr>
        <w:tabs>
          <w:tab w:val="left" w:pos="0"/>
        </w:tabs>
        <w:autoSpaceDE w:val="0"/>
        <w:autoSpaceDN w:val="0"/>
        <w:adjustRightInd w:val="0"/>
        <w:spacing w:after="0" w:line="240" w:lineRule="auto"/>
        <w:ind w:left="567" w:hanging="567"/>
        <w:jc w:val="both"/>
        <w:rPr>
          <w:rFonts w:ascii="Times New Roman" w:hAnsi="Times New Roman"/>
          <w:sz w:val="24"/>
          <w:szCs w:val="24"/>
        </w:rPr>
      </w:pPr>
      <w:proofErr w:type="gramStart"/>
      <w:r w:rsidRPr="00DB0B14">
        <w:rPr>
          <w:rFonts w:ascii="Times New Roman" w:hAnsi="Times New Roman"/>
          <w:sz w:val="24"/>
          <w:szCs w:val="24"/>
        </w:rPr>
        <w:t>Приказ Министерства здравоохранения и социального развития РФ от 01.10. 2008 №541н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и наосновании</w:t>
      </w:r>
      <w:proofErr w:type="gramEnd"/>
      <w:r w:rsidRPr="00DB0B14">
        <w:rPr>
          <w:rFonts w:ascii="Times New Roman" w:hAnsi="Times New Roman"/>
          <w:sz w:val="24"/>
          <w:szCs w:val="24"/>
        </w:rPr>
        <w:t xml:space="preserve"> проведённой аттестации рабочих мест по условиям труда (в течение года);</w:t>
      </w:r>
    </w:p>
    <w:p w:rsidR="00D36E34" w:rsidRPr="00DB0B14" w:rsidRDefault="008F5180" w:rsidP="0010538E">
      <w:pPr>
        <w:pStyle w:val="a6"/>
        <w:numPr>
          <w:ilvl w:val="0"/>
          <w:numId w:val="39"/>
        </w:numPr>
        <w:spacing w:after="0" w:line="240" w:lineRule="auto"/>
        <w:ind w:left="567" w:hanging="567"/>
        <w:jc w:val="both"/>
        <w:rPr>
          <w:rFonts w:ascii="Times New Roman" w:hAnsi="Times New Roman"/>
          <w:color w:val="000000" w:themeColor="text1"/>
          <w:sz w:val="24"/>
          <w:szCs w:val="24"/>
        </w:rPr>
      </w:pPr>
      <w:hyperlink r:id="rId41" w:history="1">
        <w:proofErr w:type="gramStart"/>
        <w:r w:rsidR="00D36E34" w:rsidRPr="00DB0B14">
          <w:rPr>
            <w:rStyle w:val="afd"/>
            <w:color w:val="000000" w:themeColor="text1"/>
            <w:sz w:val="24"/>
            <w:szCs w:val="24"/>
          </w:rPr>
          <w:t>Приказ Министерства здравоохранения и социального развития РФ от 12.04.2011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00D36E34" w:rsidRPr="00DB0B14">
        <w:rPr>
          <w:rStyle w:val="afd"/>
          <w:color w:val="000000" w:themeColor="text1"/>
          <w:sz w:val="24"/>
          <w:szCs w:val="24"/>
        </w:rPr>
        <w:t>;</w:t>
      </w:r>
      <w:proofErr w:type="gramEnd"/>
    </w:p>
    <w:p w:rsidR="00D36E34" w:rsidRPr="00DB0B14" w:rsidRDefault="008F5180" w:rsidP="0010538E">
      <w:pPr>
        <w:pStyle w:val="a6"/>
        <w:numPr>
          <w:ilvl w:val="0"/>
          <w:numId w:val="39"/>
        </w:numPr>
        <w:spacing w:after="0" w:line="240" w:lineRule="auto"/>
        <w:ind w:left="567" w:hanging="567"/>
        <w:jc w:val="both"/>
        <w:rPr>
          <w:rFonts w:ascii="Times New Roman" w:hAnsi="Times New Roman"/>
          <w:sz w:val="24"/>
          <w:szCs w:val="24"/>
        </w:rPr>
      </w:pPr>
      <w:hyperlink r:id="rId42" w:anchor="text" w:history="1">
        <w:r w:rsidR="00D36E34" w:rsidRPr="00DB0B14">
          <w:rPr>
            <w:rFonts w:ascii="Times New Roman" w:hAnsi="Times New Roman"/>
            <w:bCs/>
            <w:sz w:val="24"/>
            <w:szCs w:val="24"/>
            <w:lang w:eastAsia="ru-RU"/>
          </w:rPr>
          <w:t>Постановление Правительства РФ от 25.04.2012 №390 «О противопожарном режиме»</w:t>
        </w:r>
      </w:hyperlink>
      <w:r w:rsidR="00D36E34" w:rsidRPr="00DB0B14">
        <w:rPr>
          <w:rFonts w:ascii="Times New Roman" w:hAnsi="Times New Roman"/>
          <w:sz w:val="24"/>
          <w:szCs w:val="24"/>
        </w:rPr>
        <w:t>.</w:t>
      </w:r>
      <w:hyperlink r:id="rId43" w:anchor="1000" w:history="1">
        <w:r w:rsidR="00D36E34" w:rsidRPr="00DB0B14">
          <w:rPr>
            <w:rFonts w:ascii="Times New Roman" w:hAnsi="Times New Roman"/>
            <w:bCs/>
            <w:sz w:val="24"/>
            <w:szCs w:val="24"/>
            <w:lang w:eastAsia="ru-RU"/>
          </w:rPr>
          <w:t>Правила противопожарного режима в РФ</w:t>
        </w:r>
      </w:hyperlink>
      <w:r w:rsidR="00D36E34" w:rsidRPr="00DB0B14">
        <w:rPr>
          <w:rFonts w:ascii="Times New Roman" w:hAnsi="Times New Roman"/>
          <w:sz w:val="24"/>
          <w:szCs w:val="24"/>
        </w:rPr>
        <w:t>;</w:t>
      </w:r>
    </w:p>
    <w:p w:rsidR="00D36E34" w:rsidRPr="00DB0B14" w:rsidRDefault="00D36E34" w:rsidP="0010538E">
      <w:pPr>
        <w:pStyle w:val="a6"/>
        <w:numPr>
          <w:ilvl w:val="0"/>
          <w:numId w:val="39"/>
        </w:numPr>
        <w:tabs>
          <w:tab w:val="left" w:pos="0"/>
        </w:tabs>
        <w:autoSpaceDE w:val="0"/>
        <w:autoSpaceDN w:val="0"/>
        <w:adjustRightInd w:val="0"/>
        <w:spacing w:after="0" w:line="240" w:lineRule="auto"/>
        <w:ind w:left="567" w:hanging="567"/>
        <w:jc w:val="both"/>
        <w:rPr>
          <w:rFonts w:ascii="Times New Roman" w:hAnsi="Times New Roman"/>
          <w:sz w:val="24"/>
          <w:szCs w:val="24"/>
        </w:rPr>
      </w:pPr>
      <w:r w:rsidRPr="00DB0B14">
        <w:rPr>
          <w:rFonts w:ascii="Times New Roman" w:hAnsi="Times New Roman"/>
          <w:sz w:val="24"/>
          <w:szCs w:val="24"/>
        </w:rPr>
        <w:t>Приказ Минтруда России от 10.12.2012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D36E34" w:rsidRPr="00DB0B14" w:rsidRDefault="00D36E34" w:rsidP="0010538E">
      <w:pPr>
        <w:pStyle w:val="a6"/>
        <w:numPr>
          <w:ilvl w:val="0"/>
          <w:numId w:val="39"/>
        </w:numPr>
        <w:tabs>
          <w:tab w:val="right" w:pos="0"/>
        </w:tabs>
        <w:spacing w:after="0" w:line="240" w:lineRule="auto"/>
        <w:ind w:left="567" w:hanging="567"/>
        <w:jc w:val="both"/>
        <w:rPr>
          <w:rFonts w:ascii="Times New Roman" w:hAnsi="Times New Roman"/>
          <w:sz w:val="24"/>
          <w:szCs w:val="24"/>
        </w:rPr>
      </w:pPr>
      <w:r w:rsidRPr="00DB0B14">
        <w:rPr>
          <w:rFonts w:ascii="Times New Roman" w:hAnsi="Times New Roman"/>
          <w:sz w:val="24"/>
          <w:szCs w:val="24"/>
        </w:rPr>
        <w:t>Приказ Минздрава РФ от 03.12.2012 № 1006н «Об утверждении порядка диспансеризации определённых гру</w:t>
      </w:r>
      <w:proofErr w:type="gramStart"/>
      <w:r w:rsidRPr="00DB0B14">
        <w:rPr>
          <w:rFonts w:ascii="Times New Roman" w:hAnsi="Times New Roman"/>
          <w:sz w:val="24"/>
          <w:szCs w:val="24"/>
        </w:rPr>
        <w:t>пп взр</w:t>
      </w:r>
      <w:proofErr w:type="gramEnd"/>
      <w:r w:rsidRPr="00DB0B14">
        <w:rPr>
          <w:rFonts w:ascii="Times New Roman" w:hAnsi="Times New Roman"/>
          <w:sz w:val="24"/>
          <w:szCs w:val="24"/>
        </w:rPr>
        <w:t>ослого населения»;</w:t>
      </w:r>
    </w:p>
    <w:p w:rsidR="00D36E34" w:rsidRPr="00DB0B14" w:rsidRDefault="00D36E34" w:rsidP="0010538E">
      <w:pPr>
        <w:pStyle w:val="a6"/>
        <w:numPr>
          <w:ilvl w:val="0"/>
          <w:numId w:val="39"/>
        </w:numPr>
        <w:spacing w:after="0" w:line="240" w:lineRule="auto"/>
        <w:ind w:left="567" w:hanging="567"/>
        <w:jc w:val="both"/>
        <w:rPr>
          <w:rFonts w:ascii="Times New Roman" w:hAnsi="Times New Roman"/>
          <w:sz w:val="24"/>
          <w:szCs w:val="24"/>
        </w:rPr>
      </w:pPr>
      <w:r w:rsidRPr="00DB0B14">
        <w:rPr>
          <w:rFonts w:ascii="Times New Roman" w:hAnsi="Times New Roman"/>
          <w:sz w:val="24"/>
          <w:szCs w:val="24"/>
        </w:rPr>
        <w:t>Приложение к Постановлению Минтруда России и Минобразования России от 13.01.2013 №1/29;</w:t>
      </w:r>
    </w:p>
    <w:p w:rsidR="00D36E34" w:rsidRPr="00DB0B14" w:rsidRDefault="00D36E34" w:rsidP="0010538E">
      <w:pPr>
        <w:pStyle w:val="a6"/>
        <w:numPr>
          <w:ilvl w:val="0"/>
          <w:numId w:val="39"/>
        </w:numPr>
        <w:spacing w:after="0" w:line="240" w:lineRule="auto"/>
        <w:ind w:left="567" w:hanging="567"/>
        <w:jc w:val="both"/>
        <w:rPr>
          <w:rFonts w:ascii="Times New Roman" w:hAnsi="Times New Roman"/>
          <w:sz w:val="24"/>
          <w:szCs w:val="24"/>
        </w:rPr>
      </w:pPr>
      <w:r w:rsidRPr="00DB0B14">
        <w:rPr>
          <w:rFonts w:ascii="Times New Roman" w:hAnsi="Times New Roman"/>
          <w:sz w:val="24"/>
          <w:szCs w:val="24"/>
        </w:rPr>
        <w:t>Стандарты учреждений: организация работы по обеспечению пожарной безопасности в учреждении (утверждены приказами директора);</w:t>
      </w:r>
    </w:p>
    <w:p w:rsidR="00D36E34" w:rsidRPr="00DB0B14" w:rsidRDefault="00D36E34" w:rsidP="0010538E">
      <w:pPr>
        <w:pStyle w:val="a6"/>
        <w:numPr>
          <w:ilvl w:val="0"/>
          <w:numId w:val="39"/>
        </w:numPr>
        <w:spacing w:after="0" w:line="240" w:lineRule="auto"/>
        <w:ind w:left="567" w:hanging="567"/>
        <w:jc w:val="both"/>
        <w:rPr>
          <w:rFonts w:ascii="Times New Roman" w:hAnsi="Times New Roman"/>
          <w:sz w:val="24"/>
          <w:szCs w:val="24"/>
        </w:rPr>
      </w:pPr>
      <w:r w:rsidRPr="00DB0B14">
        <w:rPr>
          <w:rFonts w:ascii="Times New Roman" w:hAnsi="Times New Roman"/>
          <w:sz w:val="24"/>
          <w:szCs w:val="24"/>
        </w:rPr>
        <w:t xml:space="preserve">Стандарты учреждений: </w:t>
      </w:r>
      <w:proofErr w:type="gramStart"/>
      <w:r w:rsidRPr="00DB0B14">
        <w:rPr>
          <w:rFonts w:ascii="Times New Roman" w:hAnsi="Times New Roman"/>
          <w:sz w:val="24"/>
          <w:szCs w:val="24"/>
        </w:rPr>
        <w:t>обучение по охране</w:t>
      </w:r>
      <w:proofErr w:type="gramEnd"/>
      <w:r w:rsidRPr="00DB0B14">
        <w:rPr>
          <w:rFonts w:ascii="Times New Roman" w:hAnsi="Times New Roman"/>
          <w:sz w:val="24"/>
          <w:szCs w:val="24"/>
        </w:rPr>
        <w:t xml:space="preserve"> труда и проверка знаний требований охраны труда работников (утверждены приказами директора).</w:t>
      </w:r>
    </w:p>
    <w:p w:rsidR="00D36E34" w:rsidRPr="00DB0B14" w:rsidRDefault="00D36E34" w:rsidP="00DB0B14">
      <w:pPr>
        <w:widowControl w:val="0"/>
        <w:tabs>
          <w:tab w:val="right" w:pos="0"/>
        </w:tabs>
        <w:suppressAutoHyphens/>
        <w:spacing w:after="0" w:line="240" w:lineRule="auto"/>
        <w:ind w:firstLine="567"/>
        <w:jc w:val="both"/>
        <w:rPr>
          <w:rFonts w:ascii="Times New Roman" w:hAnsi="Times New Roman" w:cs="Times New Roman"/>
          <w:kern w:val="2"/>
          <w:sz w:val="24"/>
          <w:szCs w:val="24"/>
        </w:rPr>
      </w:pPr>
      <w:r w:rsidRPr="00DB0B14">
        <w:rPr>
          <w:rFonts w:ascii="Times New Roman" w:hAnsi="Times New Roman" w:cs="Times New Roman"/>
          <w:sz w:val="24"/>
          <w:szCs w:val="24"/>
        </w:rPr>
        <w:lastRenderedPageBreak/>
        <w:t>В зимний период входные группы учреждений оснащаются противоскользящим напольным покрытием. В летний период проводятся акарицидные обработки территорий, дезинсекция и дератизация помещений. Проводятся инструктажи, медицинские осмотры и диспансеризация для предотвращения возникновения профессиональных заболеваний. С целью профилактики заболевания гриппом проведена вакцинация работников учреждений, сделаны профилактические прививки согласно графику (энцефалит, гепатит, дифтерия).</w:t>
      </w:r>
    </w:p>
    <w:p w:rsidR="00D36E34" w:rsidRPr="00DB0B14" w:rsidRDefault="00D36E34" w:rsidP="00DB0B14">
      <w:pPr>
        <w:spacing w:after="0" w:line="240" w:lineRule="auto"/>
        <w:ind w:firstLine="567"/>
        <w:jc w:val="both"/>
        <w:rPr>
          <w:rFonts w:ascii="Times New Roman" w:hAnsi="Times New Roman" w:cs="Times New Roman"/>
          <w:sz w:val="24"/>
          <w:szCs w:val="24"/>
        </w:rPr>
      </w:pPr>
      <w:r w:rsidRPr="00DB0B14">
        <w:rPr>
          <w:rFonts w:ascii="Times New Roman" w:hAnsi="Times New Roman" w:cs="Times New Roman"/>
          <w:sz w:val="24"/>
          <w:szCs w:val="24"/>
        </w:rPr>
        <w:t xml:space="preserve">нормативно-правовая база (локальные акты, в том числе распорядительные документы); </w:t>
      </w:r>
    </w:p>
    <w:p w:rsidR="00D36E34" w:rsidRPr="00DB0B14" w:rsidRDefault="00D36E34" w:rsidP="00DB0B14">
      <w:pPr>
        <w:widowControl w:val="0"/>
        <w:tabs>
          <w:tab w:val="right" w:pos="0"/>
        </w:tabs>
        <w:suppressAutoHyphens/>
        <w:spacing w:after="0" w:line="240" w:lineRule="auto"/>
        <w:ind w:firstLine="567"/>
        <w:jc w:val="both"/>
        <w:rPr>
          <w:rFonts w:ascii="Times New Roman" w:hAnsi="Times New Roman" w:cs="Times New Roman"/>
          <w:kern w:val="2"/>
          <w:sz w:val="24"/>
          <w:szCs w:val="24"/>
        </w:rPr>
      </w:pPr>
      <w:r w:rsidRPr="00DB0B14">
        <w:rPr>
          <w:rFonts w:ascii="Times New Roman" w:hAnsi="Times New Roman" w:cs="Times New Roman"/>
          <w:kern w:val="2"/>
          <w:sz w:val="24"/>
          <w:szCs w:val="24"/>
        </w:rPr>
        <w:t>В течение 2017 года обновлены (разработаны приказы):</w:t>
      </w:r>
    </w:p>
    <w:p w:rsidR="00D36E34" w:rsidRPr="00DB0B14" w:rsidRDefault="00D36E34" w:rsidP="0010538E">
      <w:pPr>
        <w:pStyle w:val="a6"/>
        <w:widowControl w:val="0"/>
        <w:numPr>
          <w:ilvl w:val="0"/>
          <w:numId w:val="40"/>
        </w:numPr>
        <w:suppressAutoHyphens/>
        <w:spacing w:after="0" w:line="240" w:lineRule="auto"/>
        <w:ind w:left="567" w:hanging="567"/>
        <w:rPr>
          <w:rFonts w:ascii="Times New Roman" w:hAnsi="Times New Roman"/>
          <w:kern w:val="2"/>
          <w:sz w:val="24"/>
          <w:szCs w:val="24"/>
        </w:rPr>
      </w:pPr>
      <w:r w:rsidRPr="00DB0B14">
        <w:rPr>
          <w:rFonts w:ascii="Times New Roman" w:hAnsi="Times New Roman"/>
          <w:kern w:val="2"/>
          <w:sz w:val="24"/>
          <w:szCs w:val="24"/>
        </w:rPr>
        <w:t>Об утверждении инструкций по охране труда в учреждениях культуры;</w:t>
      </w:r>
    </w:p>
    <w:p w:rsidR="00D36E34" w:rsidRPr="00DB0B14" w:rsidRDefault="00D36E34" w:rsidP="0010538E">
      <w:pPr>
        <w:pStyle w:val="a6"/>
        <w:widowControl w:val="0"/>
        <w:numPr>
          <w:ilvl w:val="0"/>
          <w:numId w:val="40"/>
        </w:numPr>
        <w:suppressAutoHyphens/>
        <w:spacing w:after="0" w:line="240" w:lineRule="auto"/>
        <w:ind w:left="567" w:hanging="567"/>
        <w:rPr>
          <w:rFonts w:ascii="Times New Roman" w:hAnsi="Times New Roman"/>
          <w:kern w:val="2"/>
          <w:sz w:val="24"/>
          <w:szCs w:val="24"/>
        </w:rPr>
      </w:pPr>
      <w:r w:rsidRPr="00DB0B14">
        <w:rPr>
          <w:rFonts w:ascii="Times New Roman" w:hAnsi="Times New Roman"/>
          <w:kern w:val="2"/>
          <w:sz w:val="24"/>
          <w:szCs w:val="24"/>
        </w:rPr>
        <w:t>Об утверждении положения об организации работы по охране труда;</w:t>
      </w:r>
    </w:p>
    <w:p w:rsidR="00D36E34" w:rsidRPr="00DB0B14" w:rsidRDefault="00D36E34" w:rsidP="0010538E">
      <w:pPr>
        <w:pStyle w:val="a6"/>
        <w:widowControl w:val="0"/>
        <w:numPr>
          <w:ilvl w:val="0"/>
          <w:numId w:val="40"/>
        </w:numPr>
        <w:suppressAutoHyphens/>
        <w:spacing w:after="0" w:line="240" w:lineRule="auto"/>
        <w:ind w:left="567" w:hanging="567"/>
        <w:rPr>
          <w:rFonts w:ascii="Times New Roman" w:hAnsi="Times New Roman"/>
          <w:kern w:val="2"/>
          <w:sz w:val="24"/>
          <w:szCs w:val="24"/>
        </w:rPr>
      </w:pPr>
      <w:r w:rsidRPr="00DB0B14">
        <w:rPr>
          <w:rFonts w:ascii="Times New Roman" w:hAnsi="Times New Roman"/>
          <w:kern w:val="2"/>
          <w:sz w:val="24"/>
          <w:szCs w:val="24"/>
        </w:rPr>
        <w:t>Об утверждении положения об организации обучения и проверке знаний норм  и требований охраны труда в учреждениях культуры;</w:t>
      </w:r>
    </w:p>
    <w:p w:rsidR="00D36E34" w:rsidRPr="00DB0B14" w:rsidRDefault="00D36E34" w:rsidP="0010538E">
      <w:pPr>
        <w:pStyle w:val="a6"/>
        <w:widowControl w:val="0"/>
        <w:numPr>
          <w:ilvl w:val="0"/>
          <w:numId w:val="40"/>
        </w:numPr>
        <w:suppressAutoHyphens/>
        <w:spacing w:after="0" w:line="240" w:lineRule="auto"/>
        <w:ind w:left="567" w:hanging="567"/>
        <w:rPr>
          <w:rFonts w:ascii="Times New Roman" w:hAnsi="Times New Roman"/>
          <w:kern w:val="2"/>
          <w:sz w:val="24"/>
          <w:szCs w:val="24"/>
        </w:rPr>
      </w:pPr>
      <w:r w:rsidRPr="00DB0B14">
        <w:rPr>
          <w:rFonts w:ascii="Times New Roman" w:hAnsi="Times New Roman"/>
          <w:kern w:val="2"/>
          <w:sz w:val="24"/>
          <w:szCs w:val="24"/>
        </w:rPr>
        <w:t>Программы: обучения и проверки знаний, требований охраны труда специалистов и работников; вводного и первичного инструктажей;</w:t>
      </w:r>
    </w:p>
    <w:p w:rsidR="00D36E34" w:rsidRPr="00DB0B14" w:rsidRDefault="00D36E34" w:rsidP="0010538E">
      <w:pPr>
        <w:pStyle w:val="a6"/>
        <w:widowControl w:val="0"/>
        <w:numPr>
          <w:ilvl w:val="0"/>
          <w:numId w:val="40"/>
        </w:numPr>
        <w:suppressAutoHyphens/>
        <w:spacing w:after="0" w:line="240" w:lineRule="auto"/>
        <w:ind w:left="567" w:hanging="567"/>
        <w:rPr>
          <w:rFonts w:ascii="Times New Roman" w:hAnsi="Times New Roman"/>
          <w:kern w:val="2"/>
          <w:sz w:val="24"/>
          <w:szCs w:val="24"/>
        </w:rPr>
      </w:pPr>
      <w:r w:rsidRPr="00DB0B14">
        <w:rPr>
          <w:rFonts w:ascii="Times New Roman" w:hAnsi="Times New Roman"/>
          <w:kern w:val="2"/>
          <w:sz w:val="24"/>
          <w:szCs w:val="24"/>
        </w:rPr>
        <w:t xml:space="preserve">Планы организационно-технических мероприятий; </w:t>
      </w:r>
    </w:p>
    <w:p w:rsidR="00D36E34" w:rsidRPr="00DB0B14" w:rsidRDefault="00D36E34" w:rsidP="0010538E">
      <w:pPr>
        <w:pStyle w:val="a6"/>
        <w:widowControl w:val="0"/>
        <w:numPr>
          <w:ilvl w:val="0"/>
          <w:numId w:val="40"/>
        </w:numPr>
        <w:suppressAutoHyphens/>
        <w:spacing w:after="0" w:line="240" w:lineRule="auto"/>
        <w:ind w:left="567" w:hanging="567"/>
        <w:rPr>
          <w:rFonts w:ascii="Times New Roman" w:hAnsi="Times New Roman"/>
          <w:kern w:val="2"/>
          <w:sz w:val="24"/>
          <w:szCs w:val="24"/>
        </w:rPr>
      </w:pPr>
      <w:r w:rsidRPr="00DB0B14">
        <w:rPr>
          <w:rFonts w:ascii="Times New Roman" w:hAnsi="Times New Roman"/>
          <w:kern w:val="2"/>
          <w:sz w:val="24"/>
          <w:szCs w:val="24"/>
        </w:rPr>
        <w:t>Планы по профилактике травматизма;</w:t>
      </w:r>
    </w:p>
    <w:p w:rsidR="00D36E34" w:rsidRPr="00DB0B14" w:rsidRDefault="00D36E34" w:rsidP="0010538E">
      <w:pPr>
        <w:pStyle w:val="a6"/>
        <w:widowControl w:val="0"/>
        <w:numPr>
          <w:ilvl w:val="0"/>
          <w:numId w:val="40"/>
        </w:numPr>
        <w:suppressAutoHyphens/>
        <w:spacing w:after="0" w:line="240" w:lineRule="auto"/>
        <w:ind w:left="567" w:hanging="567"/>
        <w:jc w:val="both"/>
        <w:rPr>
          <w:rFonts w:ascii="Times New Roman" w:hAnsi="Times New Roman"/>
          <w:kern w:val="2"/>
          <w:sz w:val="24"/>
          <w:szCs w:val="24"/>
        </w:rPr>
      </w:pPr>
      <w:r w:rsidRPr="00DB0B14">
        <w:rPr>
          <w:rFonts w:ascii="Times New Roman" w:hAnsi="Times New Roman"/>
          <w:kern w:val="2"/>
          <w:sz w:val="24"/>
          <w:szCs w:val="24"/>
        </w:rPr>
        <w:t>О порядке обеспечения пожарной безопасности на территории, в здании, на сооружениях и помещениях учреждений;</w:t>
      </w:r>
    </w:p>
    <w:p w:rsidR="00D36E34" w:rsidRPr="00DB0B14" w:rsidRDefault="00D36E34" w:rsidP="0010538E">
      <w:pPr>
        <w:pStyle w:val="a6"/>
        <w:widowControl w:val="0"/>
        <w:numPr>
          <w:ilvl w:val="0"/>
          <w:numId w:val="40"/>
        </w:numPr>
        <w:suppressAutoHyphens/>
        <w:spacing w:after="0" w:line="240" w:lineRule="auto"/>
        <w:ind w:left="567" w:hanging="567"/>
        <w:jc w:val="both"/>
        <w:rPr>
          <w:rFonts w:ascii="Times New Roman" w:hAnsi="Times New Roman"/>
          <w:kern w:val="2"/>
          <w:sz w:val="24"/>
          <w:szCs w:val="24"/>
        </w:rPr>
      </w:pPr>
      <w:r w:rsidRPr="00DB0B14">
        <w:rPr>
          <w:rFonts w:ascii="Times New Roman" w:hAnsi="Times New Roman"/>
          <w:kern w:val="2"/>
          <w:sz w:val="24"/>
          <w:szCs w:val="24"/>
        </w:rPr>
        <w:t>О дополнительных мерах по безопасности в муниципальных учреждениях при проведении массовых мероприятий;</w:t>
      </w:r>
    </w:p>
    <w:p w:rsidR="00D36E34" w:rsidRPr="00DB0B14" w:rsidRDefault="00D36E34" w:rsidP="0010538E">
      <w:pPr>
        <w:pStyle w:val="a6"/>
        <w:widowControl w:val="0"/>
        <w:numPr>
          <w:ilvl w:val="0"/>
          <w:numId w:val="40"/>
        </w:numPr>
        <w:suppressAutoHyphens/>
        <w:spacing w:after="0" w:line="240" w:lineRule="auto"/>
        <w:ind w:left="567" w:hanging="567"/>
        <w:rPr>
          <w:rFonts w:ascii="Times New Roman" w:hAnsi="Times New Roman"/>
          <w:kern w:val="2"/>
          <w:sz w:val="24"/>
          <w:szCs w:val="24"/>
        </w:rPr>
      </w:pPr>
      <w:r w:rsidRPr="00DB0B14">
        <w:rPr>
          <w:rFonts w:ascii="Times New Roman" w:hAnsi="Times New Roman"/>
          <w:kern w:val="2"/>
          <w:sz w:val="24"/>
          <w:szCs w:val="24"/>
        </w:rPr>
        <w:t>О создании аттестационной комиссии и подготовке рабочих мест для аттестации;</w:t>
      </w:r>
    </w:p>
    <w:p w:rsidR="00D36E34" w:rsidRPr="00DB0B14" w:rsidRDefault="00D36E34" w:rsidP="0010538E">
      <w:pPr>
        <w:pStyle w:val="a6"/>
        <w:widowControl w:val="0"/>
        <w:numPr>
          <w:ilvl w:val="0"/>
          <w:numId w:val="40"/>
        </w:numPr>
        <w:suppressAutoHyphens/>
        <w:spacing w:after="0" w:line="240" w:lineRule="auto"/>
        <w:ind w:left="567" w:hanging="567"/>
        <w:rPr>
          <w:rFonts w:ascii="Times New Roman" w:hAnsi="Times New Roman"/>
          <w:kern w:val="2"/>
          <w:sz w:val="24"/>
          <w:szCs w:val="24"/>
        </w:rPr>
      </w:pPr>
      <w:r w:rsidRPr="00DB0B14">
        <w:rPr>
          <w:rFonts w:ascii="Times New Roman" w:hAnsi="Times New Roman"/>
          <w:kern w:val="2"/>
          <w:sz w:val="24"/>
          <w:szCs w:val="24"/>
        </w:rPr>
        <w:t>О подготовке и проведении тренировки по эвакуации и тушению условного пожара;</w:t>
      </w:r>
    </w:p>
    <w:p w:rsidR="00D36E34" w:rsidRPr="00DB0B14" w:rsidRDefault="00D36E34" w:rsidP="0010538E">
      <w:pPr>
        <w:pStyle w:val="a6"/>
        <w:widowControl w:val="0"/>
        <w:numPr>
          <w:ilvl w:val="0"/>
          <w:numId w:val="40"/>
        </w:numPr>
        <w:suppressAutoHyphens/>
        <w:spacing w:after="0" w:line="240" w:lineRule="auto"/>
        <w:ind w:left="567" w:hanging="567"/>
        <w:rPr>
          <w:rFonts w:ascii="Times New Roman" w:hAnsi="Times New Roman"/>
          <w:kern w:val="2"/>
          <w:sz w:val="24"/>
          <w:szCs w:val="24"/>
        </w:rPr>
      </w:pPr>
      <w:r w:rsidRPr="00DB0B14">
        <w:rPr>
          <w:rFonts w:ascii="Times New Roman" w:hAnsi="Times New Roman"/>
          <w:kern w:val="2"/>
          <w:sz w:val="24"/>
          <w:szCs w:val="24"/>
        </w:rPr>
        <w:t>О назначении ответственных лиц за пожарную безопасность учреждений;</w:t>
      </w:r>
    </w:p>
    <w:p w:rsidR="00D36E34" w:rsidRPr="00DB0B14" w:rsidRDefault="00D36E34" w:rsidP="0010538E">
      <w:pPr>
        <w:pStyle w:val="a6"/>
        <w:widowControl w:val="0"/>
        <w:numPr>
          <w:ilvl w:val="0"/>
          <w:numId w:val="40"/>
        </w:numPr>
        <w:suppressAutoHyphens/>
        <w:spacing w:after="0" w:line="240" w:lineRule="auto"/>
        <w:ind w:left="567" w:hanging="567"/>
        <w:rPr>
          <w:rFonts w:ascii="Times New Roman" w:hAnsi="Times New Roman"/>
          <w:kern w:val="2"/>
          <w:sz w:val="24"/>
          <w:szCs w:val="24"/>
        </w:rPr>
      </w:pPr>
      <w:r w:rsidRPr="00DB0B14">
        <w:rPr>
          <w:rFonts w:ascii="Times New Roman" w:hAnsi="Times New Roman"/>
          <w:kern w:val="2"/>
          <w:sz w:val="24"/>
          <w:szCs w:val="24"/>
        </w:rPr>
        <w:t>проведена актуализация паспортов антитеррористической защищенности.</w:t>
      </w:r>
    </w:p>
    <w:p w:rsidR="00D36E34" w:rsidRPr="00DB0B14" w:rsidRDefault="00D36E34" w:rsidP="00DB0B14">
      <w:pPr>
        <w:spacing w:after="0" w:line="240" w:lineRule="auto"/>
        <w:ind w:firstLine="709"/>
        <w:jc w:val="both"/>
        <w:rPr>
          <w:rFonts w:ascii="Times New Roman" w:hAnsi="Times New Roman" w:cs="Times New Roman"/>
          <w:sz w:val="24"/>
          <w:szCs w:val="24"/>
        </w:rPr>
      </w:pPr>
      <w:r w:rsidRPr="00DB0B14">
        <w:rPr>
          <w:rFonts w:ascii="Times New Roman" w:hAnsi="Times New Roman" w:cs="Times New Roman"/>
          <w:sz w:val="24"/>
          <w:szCs w:val="24"/>
        </w:rPr>
        <w:t>наличие коллективных договоров (порядок освещения вопросов охраны труда в договорах);</w:t>
      </w:r>
    </w:p>
    <w:p w:rsidR="00D36E34" w:rsidRPr="00DB0B14" w:rsidRDefault="00D36E34" w:rsidP="00DB0B14">
      <w:pPr>
        <w:tabs>
          <w:tab w:val="right" w:pos="0"/>
        </w:tabs>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В МБУ «Музей истории и этнографии» коллективный договор подписан 01.11.2016:</w:t>
      </w:r>
    </w:p>
    <w:p w:rsidR="00D36E34" w:rsidRPr="00DB0B14" w:rsidRDefault="00D36E34" w:rsidP="00DB0B14">
      <w:pPr>
        <w:tabs>
          <w:tab w:val="right" w:pos="0"/>
        </w:tabs>
        <w:spacing w:after="0" w:line="240" w:lineRule="auto"/>
        <w:ind w:firstLine="567"/>
        <w:contextualSpacing/>
        <w:jc w:val="both"/>
        <w:rPr>
          <w:rFonts w:ascii="Times New Roman" w:hAnsi="Times New Roman" w:cs="Times New Roman"/>
          <w:bCs/>
          <w:sz w:val="24"/>
          <w:szCs w:val="24"/>
        </w:rPr>
      </w:pPr>
      <w:r w:rsidRPr="00DB0B14">
        <w:rPr>
          <w:rFonts w:ascii="Times New Roman" w:hAnsi="Times New Roman" w:cs="Times New Roman"/>
          <w:sz w:val="24"/>
          <w:szCs w:val="24"/>
        </w:rPr>
        <w:t>В договоре есть пункт – у</w:t>
      </w:r>
      <w:r w:rsidRPr="00DB0B14">
        <w:rPr>
          <w:rFonts w:ascii="Times New Roman" w:hAnsi="Times New Roman" w:cs="Times New Roman"/>
          <w:bCs/>
          <w:sz w:val="24"/>
          <w:szCs w:val="24"/>
        </w:rPr>
        <w:t>словия работы. Охрана и безопасность труда, где отмечены пункты, такие как:</w:t>
      </w:r>
    </w:p>
    <w:p w:rsidR="00D36E34" w:rsidRPr="00786141" w:rsidRDefault="00D36E34" w:rsidP="0010538E">
      <w:pPr>
        <w:pStyle w:val="a6"/>
        <w:numPr>
          <w:ilvl w:val="0"/>
          <w:numId w:val="53"/>
        </w:numPr>
        <w:tabs>
          <w:tab w:val="right" w:pos="0"/>
        </w:tabs>
        <w:spacing w:after="0" w:line="240" w:lineRule="auto"/>
        <w:ind w:left="567" w:hanging="567"/>
        <w:jc w:val="both"/>
        <w:rPr>
          <w:rFonts w:ascii="Times New Roman" w:hAnsi="Times New Roman"/>
          <w:bCs/>
          <w:sz w:val="24"/>
          <w:szCs w:val="24"/>
        </w:rPr>
      </w:pPr>
      <w:r w:rsidRPr="00786141">
        <w:rPr>
          <w:rFonts w:ascii="Times New Roman" w:hAnsi="Times New Roman"/>
          <w:bCs/>
          <w:sz w:val="24"/>
          <w:szCs w:val="24"/>
        </w:rPr>
        <w:t xml:space="preserve">соблюдение техники безопасности на рабочем месте; </w:t>
      </w:r>
    </w:p>
    <w:p w:rsidR="00D36E34" w:rsidRPr="00786141" w:rsidRDefault="00D36E34" w:rsidP="0010538E">
      <w:pPr>
        <w:pStyle w:val="a6"/>
        <w:numPr>
          <w:ilvl w:val="0"/>
          <w:numId w:val="53"/>
        </w:numPr>
        <w:shd w:val="clear" w:color="auto" w:fill="FFFFFF"/>
        <w:autoSpaceDE w:val="0"/>
        <w:autoSpaceDN w:val="0"/>
        <w:adjustRightInd w:val="0"/>
        <w:spacing w:after="0" w:line="240" w:lineRule="auto"/>
        <w:ind w:left="567" w:hanging="567"/>
        <w:jc w:val="both"/>
        <w:rPr>
          <w:rFonts w:ascii="Times New Roman" w:hAnsi="Times New Roman"/>
          <w:bCs/>
          <w:sz w:val="24"/>
          <w:szCs w:val="24"/>
        </w:rPr>
      </w:pPr>
      <w:r w:rsidRPr="00786141">
        <w:rPr>
          <w:rFonts w:ascii="Times New Roman" w:hAnsi="Times New Roman"/>
          <w:bCs/>
          <w:sz w:val="24"/>
          <w:szCs w:val="24"/>
        </w:rPr>
        <w:t xml:space="preserve">обеспечение спецодеждой; </w:t>
      </w:r>
    </w:p>
    <w:p w:rsidR="00D36E34" w:rsidRPr="00786141" w:rsidRDefault="00D36E34" w:rsidP="0010538E">
      <w:pPr>
        <w:pStyle w:val="a6"/>
        <w:numPr>
          <w:ilvl w:val="0"/>
          <w:numId w:val="53"/>
        </w:numPr>
        <w:shd w:val="clear" w:color="auto" w:fill="FFFFFF"/>
        <w:autoSpaceDE w:val="0"/>
        <w:autoSpaceDN w:val="0"/>
        <w:adjustRightInd w:val="0"/>
        <w:spacing w:after="0" w:line="240" w:lineRule="auto"/>
        <w:ind w:left="567" w:hanging="567"/>
        <w:jc w:val="both"/>
        <w:rPr>
          <w:rFonts w:ascii="Times New Roman" w:hAnsi="Times New Roman"/>
          <w:bCs/>
          <w:sz w:val="24"/>
          <w:szCs w:val="24"/>
        </w:rPr>
      </w:pPr>
      <w:r w:rsidRPr="00786141">
        <w:rPr>
          <w:rFonts w:ascii="Times New Roman" w:hAnsi="Times New Roman"/>
          <w:bCs/>
          <w:sz w:val="24"/>
          <w:szCs w:val="24"/>
        </w:rPr>
        <w:t>проведение аттестации рабочего места по условиям труда;</w:t>
      </w:r>
    </w:p>
    <w:p w:rsidR="00D36E34" w:rsidRPr="00786141" w:rsidRDefault="00D36E34" w:rsidP="0010538E">
      <w:pPr>
        <w:pStyle w:val="a6"/>
        <w:numPr>
          <w:ilvl w:val="0"/>
          <w:numId w:val="53"/>
        </w:numPr>
        <w:tabs>
          <w:tab w:val="right" w:pos="0"/>
        </w:tabs>
        <w:spacing w:after="0" w:line="240" w:lineRule="auto"/>
        <w:ind w:left="567" w:hanging="567"/>
        <w:jc w:val="both"/>
        <w:rPr>
          <w:rFonts w:ascii="Times New Roman" w:hAnsi="Times New Roman"/>
          <w:b/>
          <w:sz w:val="24"/>
          <w:szCs w:val="24"/>
        </w:rPr>
      </w:pPr>
      <w:r w:rsidRPr="00786141">
        <w:rPr>
          <w:rFonts w:ascii="Times New Roman" w:hAnsi="Times New Roman"/>
          <w:sz w:val="24"/>
          <w:szCs w:val="24"/>
        </w:rPr>
        <w:t>обеспечение условий и охраны труда женщин;</w:t>
      </w:r>
    </w:p>
    <w:p w:rsidR="00D36E34" w:rsidRPr="00786141" w:rsidRDefault="00D36E34" w:rsidP="0010538E">
      <w:pPr>
        <w:pStyle w:val="a6"/>
        <w:numPr>
          <w:ilvl w:val="0"/>
          <w:numId w:val="53"/>
        </w:numPr>
        <w:tabs>
          <w:tab w:val="right" w:pos="0"/>
        </w:tabs>
        <w:spacing w:after="0" w:line="240" w:lineRule="auto"/>
        <w:ind w:left="567" w:hanging="567"/>
        <w:jc w:val="both"/>
        <w:rPr>
          <w:rFonts w:ascii="Times New Roman" w:hAnsi="Times New Roman"/>
          <w:sz w:val="24"/>
          <w:szCs w:val="24"/>
        </w:rPr>
      </w:pPr>
      <w:r w:rsidRPr="00786141">
        <w:rPr>
          <w:rFonts w:ascii="Times New Roman" w:hAnsi="Times New Roman"/>
          <w:sz w:val="24"/>
          <w:szCs w:val="24"/>
        </w:rPr>
        <w:t>обеспечение условий труда молодежи;</w:t>
      </w:r>
    </w:p>
    <w:p w:rsidR="00D36E34" w:rsidRPr="00786141" w:rsidRDefault="00D36E34" w:rsidP="0010538E">
      <w:pPr>
        <w:pStyle w:val="a6"/>
        <w:numPr>
          <w:ilvl w:val="0"/>
          <w:numId w:val="53"/>
        </w:numPr>
        <w:shd w:val="clear" w:color="auto" w:fill="FFFFFF"/>
        <w:tabs>
          <w:tab w:val="left" w:pos="1200"/>
        </w:tabs>
        <w:autoSpaceDE w:val="0"/>
        <w:autoSpaceDN w:val="0"/>
        <w:adjustRightInd w:val="0"/>
        <w:spacing w:after="0" w:line="240" w:lineRule="auto"/>
        <w:ind w:left="567" w:hanging="567"/>
        <w:jc w:val="both"/>
        <w:rPr>
          <w:rFonts w:ascii="Times New Roman" w:hAnsi="Times New Roman"/>
          <w:sz w:val="24"/>
          <w:szCs w:val="24"/>
        </w:rPr>
      </w:pPr>
      <w:r w:rsidRPr="00786141">
        <w:rPr>
          <w:rFonts w:ascii="Times New Roman" w:hAnsi="Times New Roman"/>
          <w:sz w:val="24"/>
          <w:szCs w:val="24"/>
        </w:rPr>
        <w:t>обеспечение обязательного социального страхования работников от несчастных случаев на производстве и профессиональных заболеваний;</w:t>
      </w:r>
    </w:p>
    <w:p w:rsidR="00D36E34" w:rsidRPr="00786141" w:rsidRDefault="00D36E34" w:rsidP="0010538E">
      <w:pPr>
        <w:pStyle w:val="a6"/>
        <w:numPr>
          <w:ilvl w:val="0"/>
          <w:numId w:val="53"/>
        </w:numPr>
        <w:shd w:val="clear" w:color="auto" w:fill="FFFFFF"/>
        <w:tabs>
          <w:tab w:val="left" w:pos="1200"/>
        </w:tabs>
        <w:autoSpaceDE w:val="0"/>
        <w:autoSpaceDN w:val="0"/>
        <w:adjustRightInd w:val="0"/>
        <w:spacing w:after="0" w:line="240" w:lineRule="auto"/>
        <w:ind w:left="567" w:hanging="567"/>
        <w:jc w:val="both"/>
        <w:rPr>
          <w:rFonts w:ascii="Times New Roman" w:hAnsi="Times New Roman"/>
          <w:bCs/>
          <w:sz w:val="24"/>
          <w:szCs w:val="24"/>
        </w:rPr>
      </w:pPr>
      <w:r w:rsidRPr="00786141">
        <w:rPr>
          <w:rFonts w:ascii="Times New Roman" w:hAnsi="Times New Roman"/>
          <w:sz w:val="24"/>
          <w:szCs w:val="24"/>
        </w:rPr>
        <w:t xml:space="preserve">ежегодная выплата </w:t>
      </w:r>
      <w:r w:rsidRPr="00786141">
        <w:rPr>
          <w:rFonts w:ascii="Times New Roman" w:hAnsi="Times New Roman"/>
          <w:bCs/>
          <w:sz w:val="24"/>
          <w:szCs w:val="24"/>
        </w:rPr>
        <w:t>материальной помощи к отпуску на профилактику заболеваний  работникам в размере до двух месячных фондов оплаты труда.</w:t>
      </w:r>
    </w:p>
    <w:p w:rsidR="00D36E34" w:rsidRPr="00DB0B14" w:rsidRDefault="00D36E34" w:rsidP="00DB0B14">
      <w:pPr>
        <w:tabs>
          <w:tab w:val="right" w:pos="0"/>
        </w:tabs>
        <w:spacing w:after="0" w:line="240" w:lineRule="auto"/>
        <w:ind w:firstLine="567"/>
        <w:contextualSpacing/>
        <w:jc w:val="both"/>
        <w:rPr>
          <w:rFonts w:ascii="Times New Roman" w:eastAsia="Times New Roman" w:hAnsi="Times New Roman" w:cs="Times New Roman"/>
          <w:sz w:val="24"/>
          <w:szCs w:val="24"/>
        </w:rPr>
      </w:pPr>
      <w:r w:rsidRPr="00DB0B14">
        <w:rPr>
          <w:rFonts w:ascii="Times New Roman" w:eastAsia="Times New Roman" w:hAnsi="Times New Roman" w:cs="Times New Roman"/>
          <w:bCs/>
          <w:sz w:val="24"/>
          <w:szCs w:val="24"/>
        </w:rPr>
        <w:t xml:space="preserve">Коллективный договор МБУ «ЦБС г.Югорска» принят на общем собрании работников коллектива МБУ «ЦБС г.Югорска» 30 апреля 2016 года. Коллективный договор заключен в целях обеспечения соблюдения социальных и трудовых гарантий работников, поддержания уровня жизни работников, создания благоприятных условий эффективной деятельности организации.  </w:t>
      </w:r>
      <w:r w:rsidRPr="00DB0B14">
        <w:rPr>
          <w:rFonts w:ascii="Times New Roman" w:eastAsia="Times New Roman" w:hAnsi="Times New Roman" w:cs="Times New Roman"/>
          <w:sz w:val="24"/>
          <w:szCs w:val="24"/>
        </w:rPr>
        <w:t>Предметом настоящего договора являются преимущественно дополнительные по сравнению с законодательством РФ положения об условиях труда и его оплаты, социальном обслуживании работников учреждения, гарантии и льготы, предоставляемые Работодателем</w:t>
      </w:r>
      <w:r w:rsidRPr="00DB0B14">
        <w:rPr>
          <w:rFonts w:ascii="Times New Roman" w:eastAsia="Times New Roman" w:hAnsi="Times New Roman" w:cs="Times New Roman"/>
          <w:color w:val="C00000"/>
          <w:sz w:val="24"/>
          <w:szCs w:val="24"/>
        </w:rPr>
        <w:t>.</w:t>
      </w:r>
    </w:p>
    <w:p w:rsidR="00D36E34" w:rsidRPr="00DB0B14" w:rsidRDefault="00D36E34" w:rsidP="00DB0B14">
      <w:pPr>
        <w:tabs>
          <w:tab w:val="right" w:pos="0"/>
        </w:tabs>
        <w:spacing w:after="0" w:line="240" w:lineRule="auto"/>
        <w:ind w:firstLine="567"/>
        <w:contextualSpacing/>
        <w:jc w:val="both"/>
        <w:rPr>
          <w:rFonts w:ascii="Times New Roman" w:eastAsia="Times New Roman" w:hAnsi="Times New Roman" w:cs="Times New Roman"/>
          <w:sz w:val="24"/>
          <w:szCs w:val="24"/>
        </w:rPr>
      </w:pPr>
      <w:r w:rsidRPr="00DB0B14">
        <w:rPr>
          <w:rFonts w:ascii="Times New Roman" w:eastAsia="Times New Roman" w:hAnsi="Times New Roman" w:cs="Times New Roman"/>
          <w:sz w:val="24"/>
          <w:szCs w:val="24"/>
        </w:rPr>
        <w:lastRenderedPageBreak/>
        <w:t xml:space="preserve">В соответствии с Коллективным договором МБУ «Централизованная библиотечная система» работодатель обязывается регулярно рассматривать на совместных заседаниях с профсоюзным комитетом (уполномоченными трудовым коллективом лицами), совместных комиссиях вопросы раздела «Условия и охрана труда» о состоянии охраны труда в подразделениях и информировать работников о принимаемых мерах в этой области. </w:t>
      </w:r>
    </w:p>
    <w:p w:rsidR="00D36E34" w:rsidRPr="00DB0B14" w:rsidRDefault="00D36E34" w:rsidP="00DB0B14">
      <w:pPr>
        <w:pStyle w:val="1"/>
        <w:contextualSpacing/>
        <w:jc w:val="both"/>
        <w:rPr>
          <w:i w:val="0"/>
          <w:color w:val="000000" w:themeColor="text1"/>
          <w:sz w:val="24"/>
          <w:szCs w:val="24"/>
        </w:rPr>
      </w:pPr>
      <w:bookmarkStart w:id="26" w:name="sub_9"/>
      <w:r w:rsidRPr="00DB0B14">
        <w:rPr>
          <w:i w:val="0"/>
          <w:sz w:val="24"/>
          <w:szCs w:val="24"/>
        </w:rPr>
        <w:t xml:space="preserve">Раздел 9. «Охрана труда» Коллективного договора МАУ «ЦК «Югра – презент», действующего на период с 01.01.2015 по 31.12.2017, включает в себя обязательства работодателя по </w:t>
      </w:r>
      <w:r w:rsidRPr="00DB0B14">
        <w:rPr>
          <w:i w:val="0"/>
          <w:color w:val="000000" w:themeColor="text1"/>
          <w:sz w:val="24"/>
          <w:szCs w:val="24"/>
        </w:rPr>
        <w:t>выполнению мероприятий в области охраны труда, направленные на обеспечение здоровых и безопасных условий труда работников:</w:t>
      </w:r>
    </w:p>
    <w:bookmarkEnd w:id="26"/>
    <w:p w:rsidR="00D36E34" w:rsidRPr="00DB0B14" w:rsidRDefault="00D36E34" w:rsidP="00DB0B14">
      <w:pPr>
        <w:spacing w:after="0" w:line="240" w:lineRule="auto"/>
        <w:contextualSpacing/>
        <w:jc w:val="both"/>
        <w:rPr>
          <w:rFonts w:ascii="Times New Roman" w:hAnsi="Times New Roman" w:cs="Times New Roman"/>
          <w:color w:val="000000" w:themeColor="text1"/>
          <w:sz w:val="24"/>
          <w:szCs w:val="24"/>
        </w:rPr>
      </w:pPr>
      <w:r w:rsidRPr="00DB0B14">
        <w:rPr>
          <w:rFonts w:ascii="Times New Roman" w:hAnsi="Times New Roman" w:cs="Times New Roman"/>
          <w:color w:val="000000" w:themeColor="text1"/>
          <w:sz w:val="24"/>
          <w:szCs w:val="24"/>
        </w:rPr>
        <w:t xml:space="preserve">9.1. Работодатель в соответствии с </w:t>
      </w:r>
      <w:hyperlink r:id="rId44" w:history="1">
        <w:r w:rsidRPr="00DB0B14">
          <w:rPr>
            <w:rStyle w:val="afd"/>
            <w:rFonts w:eastAsia="Calibri"/>
            <w:color w:val="000000" w:themeColor="text1"/>
            <w:sz w:val="24"/>
            <w:szCs w:val="24"/>
          </w:rPr>
          <w:t>Трудовым кодексом</w:t>
        </w:r>
      </w:hyperlink>
      <w:r w:rsidRPr="00DB0B14">
        <w:rPr>
          <w:rFonts w:ascii="Times New Roman" w:hAnsi="Times New Roman" w:cs="Times New Roman"/>
          <w:color w:val="000000" w:themeColor="text1"/>
          <w:sz w:val="24"/>
          <w:szCs w:val="24"/>
        </w:rPr>
        <w:t xml:space="preserve"> РФ и другими нормативными правовыми актами обязуется:</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9.1.1. Обеспечивать реализацию политики организации в области охраны труда и промышленной безопасности.</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9.1.2. Обеспечивать здоровые и безопасные условия труда работников на основе комплекса социально-трудовых, организационно-технических, санитарно-гигиенических, лечебно-профилактических, реабилитационных и иных мероприятий в соответствии с государственными нормативными требованиями охраны труда, промышленной безопасности и настоящим коллективным договором.</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9.1.3. Организовать работу по охране труда в соответствии с федеральными законами и иными нормативными правовыми актами Российской Федерации по охране труда.</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9.1.4. Проводить за счет </w:t>
      </w:r>
      <w:r w:rsidRPr="00DB0B14">
        <w:rPr>
          <w:rFonts w:ascii="Times New Roman" w:hAnsi="Times New Roman" w:cs="Times New Roman"/>
          <w:color w:val="000000" w:themeColor="text1"/>
          <w:sz w:val="24"/>
          <w:szCs w:val="24"/>
        </w:rPr>
        <w:t xml:space="preserve">собственных средств обязательные медицинские осмотры работников в случаях, предусмотренных </w:t>
      </w:r>
      <w:hyperlink r:id="rId45" w:history="1">
        <w:r w:rsidRPr="00DB0B14">
          <w:rPr>
            <w:rStyle w:val="afd"/>
            <w:rFonts w:eastAsia="Calibri"/>
            <w:color w:val="000000" w:themeColor="text1"/>
            <w:sz w:val="24"/>
            <w:szCs w:val="24"/>
          </w:rPr>
          <w:t>трудовым законодательством</w:t>
        </w:r>
      </w:hyperlink>
      <w:r w:rsidRPr="00DB0B14">
        <w:rPr>
          <w:rFonts w:ascii="Times New Roman" w:hAnsi="Times New Roman" w:cs="Times New Roman"/>
          <w:sz w:val="24"/>
          <w:szCs w:val="24"/>
        </w:rPr>
        <w:t xml:space="preserve"> и иными нормативными правовыми актами, содержащими нормы трудового права.</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9.1.5. Для всех поступающих на работу лиц, а также для работников, переводимых на другую работу, проводить вводный инструктаж по охране труда, организовывать обучение безопасным методам и приемам выполнения работ и оказанию первой помощи пострадавшим,  стажировку на рабочем месте и проверку знаний требований охраны труда в соответствии с нормативными документами.</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9.1.6. Организовать за счет собственных средств </w:t>
      </w:r>
      <w:proofErr w:type="gramStart"/>
      <w:r w:rsidRPr="00DB0B14">
        <w:rPr>
          <w:rFonts w:ascii="Times New Roman" w:hAnsi="Times New Roman" w:cs="Times New Roman"/>
          <w:sz w:val="24"/>
          <w:szCs w:val="24"/>
        </w:rPr>
        <w:t>обучение по охране</w:t>
      </w:r>
      <w:proofErr w:type="gramEnd"/>
      <w:r w:rsidRPr="00DB0B14">
        <w:rPr>
          <w:rFonts w:ascii="Times New Roman" w:hAnsi="Times New Roman" w:cs="Times New Roman"/>
          <w:sz w:val="24"/>
          <w:szCs w:val="24"/>
        </w:rPr>
        <w:t xml:space="preserve"> труда руководящих работников, членов комитета по охране труда, уполномоченных по охране труда в учебных центрах по утвержденным программам.</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9.1.7. Проводить обучение по охране труда и оказанию первой </w:t>
      </w:r>
      <w:proofErr w:type="gramStart"/>
      <w:r w:rsidRPr="00DB0B14">
        <w:rPr>
          <w:rFonts w:ascii="Times New Roman" w:hAnsi="Times New Roman" w:cs="Times New Roman"/>
          <w:sz w:val="24"/>
          <w:szCs w:val="24"/>
        </w:rPr>
        <w:t>помощи</w:t>
      </w:r>
      <w:proofErr w:type="gramEnd"/>
      <w:r w:rsidRPr="00DB0B14">
        <w:rPr>
          <w:rFonts w:ascii="Times New Roman" w:hAnsi="Times New Roman" w:cs="Times New Roman"/>
          <w:sz w:val="24"/>
          <w:szCs w:val="24"/>
        </w:rPr>
        <w:t xml:space="preserve"> пострадавшим на производстве и проверку знаний всем остальным работникам  в постоянно-действующей комиссии учреждения в соответствии с требованиями нормативных правовых актов Российской Федерации.</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9.1.8. </w:t>
      </w:r>
      <w:proofErr w:type="gramStart"/>
      <w:r w:rsidRPr="00DB0B14">
        <w:rPr>
          <w:rFonts w:ascii="Times New Roman" w:hAnsi="Times New Roman" w:cs="Times New Roman"/>
          <w:sz w:val="24"/>
          <w:szCs w:val="24"/>
        </w:rPr>
        <w:t>Обеспечить приобретение и выдачу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D36E34" w:rsidRPr="00DB0B14" w:rsidRDefault="00D36E34" w:rsidP="00DB0B14">
      <w:pPr>
        <w:widowControl w:val="0"/>
        <w:suppressAutoHyphens/>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9.1.9. Проводить специальную оценку условий труда рабочих мест в соответствии с Федеральным законом Российской Федерации от 28 декабря 2013 г. N 426-ФЗ "О специальной оценке условий труда".</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9.1.10. Обеспечить обязательное социальное страхование работников от несчастных случаев на производстве и профессиональных заболеваний, предусмотренных законодательством РФ (Федеральный закон об обязательном социальном страховании от несчастных случаев на производстве и профессиональных заболеваний</w:t>
      </w:r>
      <w:proofErr w:type="gramStart"/>
      <w:r w:rsidRPr="00DB0B14">
        <w:rPr>
          <w:rFonts w:ascii="Times New Roman" w:hAnsi="Times New Roman" w:cs="Times New Roman"/>
          <w:sz w:val="24"/>
          <w:szCs w:val="24"/>
        </w:rPr>
        <w:t>.</w:t>
      </w:r>
      <w:proofErr w:type="gramEnd"/>
      <w:r w:rsidRPr="00DB0B14">
        <w:rPr>
          <w:rFonts w:ascii="Times New Roman" w:hAnsi="Times New Roman" w:cs="Times New Roman"/>
          <w:sz w:val="24"/>
          <w:szCs w:val="24"/>
        </w:rPr>
        <w:t xml:space="preserve"> (</w:t>
      </w:r>
      <w:proofErr w:type="gramStart"/>
      <w:r w:rsidRPr="00DB0B14">
        <w:rPr>
          <w:rFonts w:ascii="Times New Roman" w:hAnsi="Times New Roman" w:cs="Times New Roman"/>
          <w:sz w:val="24"/>
          <w:szCs w:val="24"/>
        </w:rPr>
        <w:t>с</w:t>
      </w:r>
      <w:proofErr w:type="gramEnd"/>
      <w:r w:rsidRPr="00DB0B14">
        <w:rPr>
          <w:rFonts w:ascii="Times New Roman" w:hAnsi="Times New Roman" w:cs="Times New Roman"/>
          <w:sz w:val="24"/>
          <w:szCs w:val="24"/>
        </w:rPr>
        <w:t xml:space="preserve"> измен. от 29.02.2012 г.) Принят Государственной думой 2 июля 1998 года № 125-ФЗ. </w:t>
      </w:r>
      <w:proofErr w:type="gramStart"/>
      <w:r w:rsidRPr="00DB0B14">
        <w:rPr>
          <w:rFonts w:ascii="Times New Roman" w:hAnsi="Times New Roman" w:cs="Times New Roman"/>
          <w:sz w:val="24"/>
          <w:szCs w:val="24"/>
        </w:rPr>
        <w:t>Одобрен</w:t>
      </w:r>
      <w:proofErr w:type="gramEnd"/>
      <w:r w:rsidRPr="00DB0B14">
        <w:rPr>
          <w:rFonts w:ascii="Times New Roman" w:hAnsi="Times New Roman" w:cs="Times New Roman"/>
          <w:sz w:val="24"/>
          <w:szCs w:val="24"/>
        </w:rPr>
        <w:t xml:space="preserve"> </w:t>
      </w:r>
      <w:r w:rsidRPr="00DB0B14">
        <w:rPr>
          <w:rFonts w:ascii="Times New Roman" w:hAnsi="Times New Roman" w:cs="Times New Roman"/>
          <w:sz w:val="24"/>
          <w:szCs w:val="24"/>
        </w:rPr>
        <w:lastRenderedPageBreak/>
        <w:t>Советом Федерации 9 июля 1998 года. В редакции Федерального закона от 17.07.99 № 181-ФЗ.) (с измен</w:t>
      </w:r>
      <w:proofErr w:type="gramStart"/>
      <w:r w:rsidRPr="00DB0B14">
        <w:rPr>
          <w:rFonts w:ascii="Times New Roman" w:hAnsi="Times New Roman" w:cs="Times New Roman"/>
          <w:sz w:val="24"/>
          <w:szCs w:val="24"/>
        </w:rPr>
        <w:t>.о</w:t>
      </w:r>
      <w:proofErr w:type="gramEnd"/>
      <w:r w:rsidRPr="00DB0B14">
        <w:rPr>
          <w:rFonts w:ascii="Times New Roman" w:hAnsi="Times New Roman" w:cs="Times New Roman"/>
          <w:sz w:val="24"/>
          <w:szCs w:val="24"/>
        </w:rPr>
        <w:t>т 30.11.2011г.).</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9.1.11. Информировать работников об условиях труда, степени их вредности и опасности, возможных неблагоприятных последствиях для здоровья, необходимых средствах индивидуальной защиты, компенсациях, режиме труда и отдыха</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9.1.12. Принимать необходимые меры по обеспечению сохранения жизни и здоровья работников при возникновении аварийных ситуаций, в том числе по оказанию первой помощи пострадавшим.</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9.1.13. Проводить расследования и учет несчастных случаев, происшедших с работником на производстве, а также профессиональных заболеваний при исполнении ими трудовых обязанностей в соответствии с действующим законодательством Российской Федерации.</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9.1.14. Ежегодно предусматривать финансирование мероприятий по улучшению условий и охраны труда в размере не менее 0,2 процента суммы затрат на производство продукции (работ, услуг).</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9.1.15. Предоставлять сведения о выполнении мероприятий по охране труда и устранению причин несчастных случаев при выполнении работниками своих трудовых обязанностей и профессиональных заболеваний.</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9.1.16. Осуществлять постоянный </w:t>
      </w:r>
      <w:proofErr w:type="gramStart"/>
      <w:r w:rsidRPr="00DB0B14">
        <w:rPr>
          <w:rFonts w:ascii="Times New Roman" w:hAnsi="Times New Roman" w:cs="Times New Roman"/>
          <w:sz w:val="24"/>
          <w:szCs w:val="24"/>
        </w:rPr>
        <w:t>контроль за</w:t>
      </w:r>
      <w:proofErr w:type="gramEnd"/>
      <w:r w:rsidRPr="00DB0B14">
        <w:rPr>
          <w:rFonts w:ascii="Times New Roman" w:hAnsi="Times New Roman" w:cs="Times New Roman"/>
          <w:sz w:val="24"/>
          <w:szCs w:val="24"/>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9.1.17. Незамедлительно выполнять требования профсоюза, уполномоченных по охране труда, об устранении выявленных нарушений, угрожающих жизни и здоровью работников.</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9.1.18. Не допускать к работе лиц, не прошедших в установленном порядке инструктаж и </w:t>
      </w:r>
      <w:proofErr w:type="gramStart"/>
      <w:r w:rsidRPr="00DB0B14">
        <w:rPr>
          <w:rFonts w:ascii="Times New Roman" w:hAnsi="Times New Roman" w:cs="Times New Roman"/>
          <w:sz w:val="24"/>
          <w:szCs w:val="24"/>
        </w:rPr>
        <w:t>обучение по охране</w:t>
      </w:r>
      <w:proofErr w:type="gramEnd"/>
      <w:r w:rsidRPr="00DB0B14">
        <w:rPr>
          <w:rFonts w:ascii="Times New Roman" w:hAnsi="Times New Roman" w:cs="Times New Roman"/>
          <w:sz w:val="24"/>
          <w:szCs w:val="24"/>
        </w:rPr>
        <w:t xml:space="preserve"> труда, стажировку и проверку знаний требований охраны труда.</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9.1.19. Рассматривать на паритетных началах совместно с профсоюзом споры, связанные с </w:t>
      </w:r>
      <w:r w:rsidRPr="00DB0B14">
        <w:rPr>
          <w:rFonts w:ascii="Times New Roman" w:hAnsi="Times New Roman" w:cs="Times New Roman"/>
          <w:color w:val="000000" w:themeColor="text1"/>
          <w:sz w:val="24"/>
          <w:szCs w:val="24"/>
        </w:rPr>
        <w:t xml:space="preserve">нарушением </w:t>
      </w:r>
      <w:hyperlink r:id="rId46" w:history="1">
        <w:r w:rsidRPr="00DB0B14">
          <w:rPr>
            <w:rStyle w:val="afd"/>
            <w:rFonts w:eastAsia="Calibri"/>
            <w:color w:val="000000" w:themeColor="text1"/>
            <w:sz w:val="24"/>
            <w:szCs w:val="24"/>
          </w:rPr>
          <w:t>законодательства</w:t>
        </w:r>
      </w:hyperlink>
      <w:r w:rsidRPr="00DB0B14">
        <w:rPr>
          <w:rFonts w:ascii="Times New Roman" w:hAnsi="Times New Roman" w:cs="Times New Roman"/>
          <w:color w:val="000000" w:themeColor="text1"/>
          <w:sz w:val="24"/>
          <w:szCs w:val="24"/>
        </w:rPr>
        <w:t xml:space="preserve"> об</w:t>
      </w:r>
      <w:r w:rsidRPr="00DB0B14">
        <w:rPr>
          <w:rFonts w:ascii="Times New Roman" w:hAnsi="Times New Roman" w:cs="Times New Roman"/>
          <w:sz w:val="24"/>
          <w:szCs w:val="24"/>
        </w:rPr>
        <w:t xml:space="preserve"> условиях и охране труда, обязательств, установленных коллективным договором, изменением условий труда, установлением размера доплат и компенсаций за тяжелые и вредные условия труда.</w:t>
      </w:r>
    </w:p>
    <w:p w:rsidR="00D36E34" w:rsidRPr="00DB0B14" w:rsidRDefault="00D36E34" w:rsidP="00DB0B14">
      <w:pPr>
        <w:spacing w:after="0" w:line="240" w:lineRule="auto"/>
        <w:ind w:firstLine="709"/>
        <w:contextualSpacing/>
        <w:jc w:val="both"/>
        <w:rPr>
          <w:rFonts w:ascii="Times New Roman" w:hAnsi="Times New Roman" w:cs="Times New Roman"/>
          <w:sz w:val="24"/>
          <w:szCs w:val="24"/>
        </w:rPr>
      </w:pPr>
      <w:proofErr w:type="gramStart"/>
      <w:r w:rsidRPr="00DB0B14">
        <w:rPr>
          <w:rFonts w:ascii="Times New Roman" w:hAnsi="Times New Roman" w:cs="Times New Roman"/>
          <w:sz w:val="24"/>
          <w:szCs w:val="24"/>
        </w:rPr>
        <w:t>Коллективный договор между работодателем в лице директора муниципального бюджетного учреждения дополнительного образования  «Детская школа искусств города Югорска» и работниками муниципального бюджетного учреждения дополнительного образования  «Детская школа искусств города Югорска» на 2018 - 2020 годы, утвержден в ноябре 2017 года, раздел 5 «Условия, охрана труда и здоровья»);</w:t>
      </w:r>
      <w:proofErr w:type="gramEnd"/>
    </w:p>
    <w:p w:rsidR="00D36E34" w:rsidRPr="00DB0B14" w:rsidRDefault="00D36E34" w:rsidP="00DB0B14">
      <w:pPr>
        <w:spacing w:after="0" w:line="240" w:lineRule="auto"/>
        <w:ind w:firstLine="709"/>
        <w:contextualSpacing/>
        <w:jc w:val="both"/>
        <w:rPr>
          <w:rFonts w:ascii="Times New Roman" w:hAnsi="Times New Roman" w:cs="Times New Roman"/>
          <w:b/>
          <w:sz w:val="24"/>
          <w:szCs w:val="24"/>
          <w:u w:val="single"/>
        </w:rPr>
      </w:pPr>
    </w:p>
    <w:p w:rsidR="00D36E34" w:rsidRPr="00DB0B14" w:rsidRDefault="00D36E34" w:rsidP="00DB0B14">
      <w:pPr>
        <w:spacing w:after="0" w:line="240" w:lineRule="auto"/>
        <w:contextualSpacing/>
        <w:jc w:val="both"/>
        <w:rPr>
          <w:rFonts w:ascii="Times New Roman" w:hAnsi="Times New Roman" w:cs="Times New Roman"/>
          <w:b/>
          <w:sz w:val="24"/>
          <w:szCs w:val="24"/>
          <w:u w:val="single"/>
        </w:rPr>
      </w:pPr>
      <w:r w:rsidRPr="00DB0B14">
        <w:rPr>
          <w:rFonts w:ascii="Times New Roman" w:hAnsi="Times New Roman" w:cs="Times New Roman"/>
          <w:b/>
          <w:sz w:val="24"/>
          <w:szCs w:val="24"/>
          <w:u w:val="single"/>
        </w:rPr>
        <w:t>утвержденные инструкции по охране труда:</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В МБУ «Музей истории и этнографии» инструкции по охране труда утверждены приказом директора № 117 от 31.08.2015:</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b/>
          <w:sz w:val="24"/>
          <w:szCs w:val="24"/>
        </w:rPr>
        <w:t xml:space="preserve">– </w:t>
      </w:r>
      <w:r w:rsidRPr="00DB0B14">
        <w:rPr>
          <w:rFonts w:ascii="Times New Roman" w:hAnsi="Times New Roman" w:cs="Times New Roman"/>
          <w:sz w:val="24"/>
          <w:szCs w:val="24"/>
        </w:rPr>
        <w:t>вводный инструктаж по охране труда;</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для водителя легкового автомобиля;</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для дворника;</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для рабочего по комплексному обслуживанию и ремонту зданий;</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для сторожа;</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для уборщика служебных и производственных помещений;</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работе на персональном компьютере;</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работе на копировальной и множительной технике;</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по оказанию доврачебной помощи при несчастных случаях;</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по электробезопасности для 1 квалификационной группы;</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движении по территории и производственным помещениям;</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lastRenderedPageBreak/>
        <w:t xml:space="preserve">– о порядке обеспечения и пользования </w:t>
      </w:r>
      <w:proofErr w:type="gramStart"/>
      <w:r w:rsidRPr="00DB0B14">
        <w:rPr>
          <w:rFonts w:ascii="Times New Roman" w:hAnsi="Times New Roman" w:cs="Times New Roman"/>
          <w:sz w:val="24"/>
          <w:szCs w:val="24"/>
        </w:rPr>
        <w:t>СИЗ</w:t>
      </w:r>
      <w:proofErr w:type="gramEnd"/>
      <w:r w:rsidRPr="00DB0B14">
        <w:rPr>
          <w:rFonts w:ascii="Times New Roman" w:hAnsi="Times New Roman" w:cs="Times New Roman"/>
          <w:sz w:val="24"/>
          <w:szCs w:val="24"/>
        </w:rPr>
        <w:t>;</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работе с переносным электроинструментом;</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работе с ручным инструментом;</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погрузочно-разгрузочных работах и складировании грузов;</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работе на высоте;</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работе с применением переносных лестниц и стремянок;</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выполнении стекольных работ;</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проведении культурно-массовых мероприятий;</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обслуживании дизельной электростанции;</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выполнении работ на открытой территории в холодный период года;</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выполнении шиномонтажных работ, ремонте и обслуживании автомобиля;</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при проведении культурно-массовых мероприятий для лиц с ограниченными возможностями в здоровье;</w:t>
      </w:r>
    </w:p>
    <w:p w:rsidR="00D36E34" w:rsidRPr="00DB0B14" w:rsidRDefault="00D36E34" w:rsidP="00DB0B14">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правила действия при возникновении  угрозы совершения террористического акта.</w:t>
      </w:r>
    </w:p>
    <w:p w:rsidR="00D36E34" w:rsidRPr="00DB0B14" w:rsidRDefault="00D36E34" w:rsidP="00DB0B14">
      <w:pPr>
        <w:autoSpaceDE w:val="0"/>
        <w:autoSpaceDN w:val="0"/>
        <w:adjustRightInd w:val="0"/>
        <w:spacing w:after="0" w:line="240" w:lineRule="auto"/>
        <w:ind w:firstLine="567"/>
        <w:contextualSpacing/>
        <w:jc w:val="both"/>
        <w:rPr>
          <w:rFonts w:ascii="Times New Roman" w:eastAsia="Constantia" w:hAnsi="Times New Roman" w:cs="Times New Roman"/>
          <w:sz w:val="24"/>
          <w:szCs w:val="24"/>
          <w:lang w:eastAsia="ru-RU"/>
        </w:rPr>
      </w:pPr>
      <w:r w:rsidRPr="00DB0B14">
        <w:rPr>
          <w:rFonts w:ascii="Times New Roman" w:hAnsi="Times New Roman" w:cs="Times New Roman"/>
          <w:sz w:val="24"/>
          <w:szCs w:val="24"/>
        </w:rPr>
        <w:t xml:space="preserve">В МБУ «Централизованная библиотечная система» действуют утвержденные инструкции по охране труда, согласно  </w:t>
      </w:r>
      <w:r w:rsidRPr="00DB0B14">
        <w:rPr>
          <w:rFonts w:ascii="Times New Roman" w:eastAsia="Constantia" w:hAnsi="Times New Roman" w:cs="Times New Roman"/>
          <w:sz w:val="24"/>
          <w:szCs w:val="24"/>
          <w:lang w:eastAsia="ru-RU"/>
        </w:rPr>
        <w:t>Постановлению Минтруда России от 17.12.2002г. № 80 «Об утверждении Методических рекомендаций по разработке государственных нормативных требований охраны труда»</w:t>
      </w:r>
    </w:p>
    <w:p w:rsidR="00D36E34" w:rsidRPr="00DB0B14" w:rsidRDefault="00D36E34" w:rsidP="00DB0B14">
      <w:pPr>
        <w:autoSpaceDE w:val="0"/>
        <w:autoSpaceDN w:val="0"/>
        <w:adjustRightInd w:val="0"/>
        <w:spacing w:after="0" w:line="240" w:lineRule="auto"/>
        <w:ind w:firstLine="567"/>
        <w:jc w:val="both"/>
        <w:rPr>
          <w:rFonts w:ascii="Times New Roman" w:eastAsia="Constantia" w:hAnsi="Times New Roman" w:cs="Times New Roman"/>
          <w:lang w:eastAsia="ru-R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546"/>
        <w:gridCol w:w="4763"/>
        <w:gridCol w:w="2160"/>
      </w:tblGrid>
      <w:tr w:rsidR="00D36E34" w:rsidRPr="00DB0B14" w:rsidTr="00456320">
        <w:tc>
          <w:tcPr>
            <w:tcW w:w="531" w:type="dxa"/>
          </w:tcPr>
          <w:p w:rsidR="00D36E34" w:rsidRPr="00DB0B14" w:rsidRDefault="00D36E34" w:rsidP="00DB0B14">
            <w:pPr>
              <w:tabs>
                <w:tab w:val="left" w:pos="851"/>
              </w:tabs>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 xml:space="preserve">№ </w:t>
            </w:r>
            <w:proofErr w:type="gramStart"/>
            <w:r w:rsidRPr="00DB0B14">
              <w:rPr>
                <w:rFonts w:ascii="Times New Roman" w:hAnsi="Times New Roman" w:cs="Times New Roman"/>
                <w:b/>
                <w:sz w:val="20"/>
                <w:szCs w:val="20"/>
              </w:rPr>
              <w:t>п</w:t>
            </w:r>
            <w:proofErr w:type="gramEnd"/>
            <w:r w:rsidRPr="00DB0B14">
              <w:rPr>
                <w:rFonts w:ascii="Times New Roman" w:hAnsi="Times New Roman" w:cs="Times New Roman"/>
                <w:b/>
                <w:sz w:val="20"/>
                <w:szCs w:val="20"/>
              </w:rPr>
              <w:t>/п</w:t>
            </w:r>
          </w:p>
        </w:tc>
        <w:tc>
          <w:tcPr>
            <w:tcW w:w="1546" w:type="dxa"/>
          </w:tcPr>
          <w:p w:rsidR="00D36E34" w:rsidRPr="00DB0B14" w:rsidRDefault="00D36E34" w:rsidP="00DB0B14">
            <w:pPr>
              <w:tabs>
                <w:tab w:val="left" w:pos="851"/>
              </w:tabs>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 инструкции</w:t>
            </w:r>
          </w:p>
        </w:tc>
        <w:tc>
          <w:tcPr>
            <w:tcW w:w="4763" w:type="dxa"/>
          </w:tcPr>
          <w:p w:rsidR="00D36E34" w:rsidRPr="00DB0B14" w:rsidRDefault="00D36E34" w:rsidP="00DB0B14">
            <w:pPr>
              <w:tabs>
                <w:tab w:val="left" w:pos="851"/>
              </w:tabs>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Наименование инструкции</w:t>
            </w:r>
          </w:p>
        </w:tc>
        <w:tc>
          <w:tcPr>
            <w:tcW w:w="2160" w:type="dxa"/>
            <w:shd w:val="clear" w:color="auto" w:fill="auto"/>
          </w:tcPr>
          <w:p w:rsidR="00D36E34" w:rsidRPr="00DB0B14" w:rsidRDefault="00D36E34" w:rsidP="00DB0B14">
            <w:pPr>
              <w:spacing w:after="0" w:line="240" w:lineRule="auto"/>
              <w:jc w:val="center"/>
              <w:rPr>
                <w:rFonts w:ascii="Times New Roman" w:hAnsi="Times New Roman" w:cs="Times New Roman"/>
                <w:b/>
                <w:sz w:val="20"/>
                <w:szCs w:val="20"/>
              </w:rPr>
            </w:pPr>
            <w:r w:rsidRPr="00DB0B14">
              <w:rPr>
                <w:rFonts w:ascii="Times New Roman" w:hAnsi="Times New Roman" w:cs="Times New Roman"/>
                <w:b/>
                <w:sz w:val="20"/>
                <w:szCs w:val="20"/>
              </w:rPr>
              <w:t>Дата утверждения инструкции</w:t>
            </w:r>
          </w:p>
        </w:tc>
      </w:tr>
      <w:tr w:rsidR="00D36E34" w:rsidRPr="00DB0B14" w:rsidTr="00456320">
        <w:tc>
          <w:tcPr>
            <w:tcW w:w="531"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1.</w:t>
            </w:r>
          </w:p>
        </w:tc>
        <w:tc>
          <w:tcPr>
            <w:tcW w:w="1546"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ИОТ 01/1-16</w:t>
            </w:r>
          </w:p>
        </w:tc>
        <w:tc>
          <w:tcPr>
            <w:tcW w:w="4763"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Инструкция по охране труда для работников библиотеки</w:t>
            </w:r>
          </w:p>
        </w:tc>
        <w:tc>
          <w:tcPr>
            <w:tcW w:w="2160" w:type="dxa"/>
            <w:shd w:val="clear" w:color="auto" w:fill="auto"/>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11.01.2016</w:t>
            </w:r>
          </w:p>
        </w:tc>
      </w:tr>
      <w:tr w:rsidR="00D36E34" w:rsidRPr="00DB0B14" w:rsidTr="00456320">
        <w:tc>
          <w:tcPr>
            <w:tcW w:w="531"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2.</w:t>
            </w:r>
          </w:p>
        </w:tc>
        <w:tc>
          <w:tcPr>
            <w:tcW w:w="1546"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ИОТ 01/2-16</w:t>
            </w:r>
          </w:p>
        </w:tc>
        <w:tc>
          <w:tcPr>
            <w:tcW w:w="4763"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Инструкция по охране труда для уборщика производственных помещений</w:t>
            </w:r>
          </w:p>
        </w:tc>
        <w:tc>
          <w:tcPr>
            <w:tcW w:w="2160" w:type="dxa"/>
            <w:shd w:val="clear" w:color="auto" w:fill="auto"/>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10.01.2016</w:t>
            </w:r>
          </w:p>
        </w:tc>
      </w:tr>
      <w:tr w:rsidR="00D36E34" w:rsidRPr="00DB0B14" w:rsidTr="00456320">
        <w:tc>
          <w:tcPr>
            <w:tcW w:w="531"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3.</w:t>
            </w:r>
          </w:p>
        </w:tc>
        <w:tc>
          <w:tcPr>
            <w:tcW w:w="1546"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ИОТ 01/3-16</w:t>
            </w:r>
          </w:p>
        </w:tc>
        <w:tc>
          <w:tcPr>
            <w:tcW w:w="4763"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Инструкция по охране труда для рабочего по обслуживанию здания</w:t>
            </w:r>
          </w:p>
        </w:tc>
        <w:tc>
          <w:tcPr>
            <w:tcW w:w="2160" w:type="dxa"/>
            <w:shd w:val="clear" w:color="auto" w:fill="auto"/>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10.01.2016</w:t>
            </w:r>
          </w:p>
        </w:tc>
      </w:tr>
      <w:tr w:rsidR="00D36E34" w:rsidRPr="00DB0B14" w:rsidTr="00456320">
        <w:tc>
          <w:tcPr>
            <w:tcW w:w="531"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4.</w:t>
            </w:r>
          </w:p>
        </w:tc>
        <w:tc>
          <w:tcPr>
            <w:tcW w:w="1546"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 xml:space="preserve">ИОТ 01/4-16 </w:t>
            </w:r>
          </w:p>
        </w:tc>
        <w:tc>
          <w:tcPr>
            <w:tcW w:w="4763"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Инструкция по охране труда для художника</w:t>
            </w:r>
          </w:p>
        </w:tc>
        <w:tc>
          <w:tcPr>
            <w:tcW w:w="2160" w:type="dxa"/>
            <w:shd w:val="clear" w:color="auto" w:fill="auto"/>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10.01.2016</w:t>
            </w:r>
          </w:p>
        </w:tc>
      </w:tr>
      <w:tr w:rsidR="00D36E34" w:rsidRPr="00DB0B14" w:rsidTr="00456320">
        <w:tc>
          <w:tcPr>
            <w:tcW w:w="531"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5.</w:t>
            </w:r>
          </w:p>
        </w:tc>
        <w:tc>
          <w:tcPr>
            <w:tcW w:w="1546"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 xml:space="preserve">ИОТ 02/1-16 </w:t>
            </w:r>
          </w:p>
        </w:tc>
        <w:tc>
          <w:tcPr>
            <w:tcW w:w="4763"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Инструкция по охране труда при эксплуатации электроустановок</w:t>
            </w:r>
          </w:p>
        </w:tc>
        <w:tc>
          <w:tcPr>
            <w:tcW w:w="2160" w:type="dxa"/>
            <w:shd w:val="clear" w:color="auto" w:fill="auto"/>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10.01.2016</w:t>
            </w:r>
          </w:p>
        </w:tc>
      </w:tr>
      <w:tr w:rsidR="00D36E34" w:rsidRPr="00DB0B14" w:rsidTr="00456320">
        <w:tc>
          <w:tcPr>
            <w:tcW w:w="531"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6.</w:t>
            </w:r>
          </w:p>
        </w:tc>
        <w:tc>
          <w:tcPr>
            <w:tcW w:w="1546"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ИОТ 02/2-16</w:t>
            </w:r>
          </w:p>
        </w:tc>
        <w:tc>
          <w:tcPr>
            <w:tcW w:w="4763"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Инструкция по охране труда при работе с ручной электрической пилой</w:t>
            </w:r>
          </w:p>
        </w:tc>
        <w:tc>
          <w:tcPr>
            <w:tcW w:w="2160" w:type="dxa"/>
            <w:shd w:val="clear" w:color="auto" w:fill="auto"/>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10.01.2016</w:t>
            </w:r>
          </w:p>
        </w:tc>
      </w:tr>
      <w:tr w:rsidR="00D36E34" w:rsidRPr="00DB0B14" w:rsidTr="00456320">
        <w:tc>
          <w:tcPr>
            <w:tcW w:w="531"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7.</w:t>
            </w:r>
          </w:p>
        </w:tc>
        <w:tc>
          <w:tcPr>
            <w:tcW w:w="1546"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ИОТ 02/3-16</w:t>
            </w:r>
          </w:p>
        </w:tc>
        <w:tc>
          <w:tcPr>
            <w:tcW w:w="4763"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Инструкция по охране труда для рабочих использующие переносные лестницы и стремянки</w:t>
            </w:r>
          </w:p>
        </w:tc>
        <w:tc>
          <w:tcPr>
            <w:tcW w:w="2160" w:type="dxa"/>
            <w:shd w:val="clear" w:color="auto" w:fill="auto"/>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10.01.2016</w:t>
            </w:r>
          </w:p>
        </w:tc>
      </w:tr>
      <w:tr w:rsidR="00D36E34" w:rsidRPr="00DB0B14" w:rsidTr="00456320">
        <w:tc>
          <w:tcPr>
            <w:tcW w:w="531"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8.</w:t>
            </w:r>
          </w:p>
        </w:tc>
        <w:tc>
          <w:tcPr>
            <w:tcW w:w="1546"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 xml:space="preserve">ИОТ 02/4-16 </w:t>
            </w:r>
          </w:p>
        </w:tc>
        <w:tc>
          <w:tcPr>
            <w:tcW w:w="4763"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Инструкция по охране труда при работе на копировально-множительной технике</w:t>
            </w:r>
          </w:p>
        </w:tc>
        <w:tc>
          <w:tcPr>
            <w:tcW w:w="2160" w:type="dxa"/>
            <w:shd w:val="clear" w:color="auto" w:fill="auto"/>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10.01.2016</w:t>
            </w:r>
          </w:p>
        </w:tc>
      </w:tr>
      <w:tr w:rsidR="00D36E34" w:rsidRPr="00DB0B14" w:rsidTr="00456320">
        <w:tc>
          <w:tcPr>
            <w:tcW w:w="531"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9.</w:t>
            </w:r>
          </w:p>
        </w:tc>
        <w:tc>
          <w:tcPr>
            <w:tcW w:w="1546"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 xml:space="preserve">ИОТ 02/5-16 </w:t>
            </w:r>
          </w:p>
        </w:tc>
        <w:tc>
          <w:tcPr>
            <w:tcW w:w="4763"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Инструкция по охране труда при работе на персональном компьютере (персональных электронно-вычислительных машинах и видеодисплейных терминалах)</w:t>
            </w:r>
          </w:p>
        </w:tc>
        <w:tc>
          <w:tcPr>
            <w:tcW w:w="2160" w:type="dxa"/>
            <w:shd w:val="clear" w:color="auto" w:fill="auto"/>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10.01.2016</w:t>
            </w:r>
          </w:p>
        </w:tc>
      </w:tr>
      <w:tr w:rsidR="00D36E34" w:rsidRPr="00DB0B14" w:rsidTr="00456320">
        <w:tc>
          <w:tcPr>
            <w:tcW w:w="531"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10</w:t>
            </w:r>
          </w:p>
        </w:tc>
        <w:tc>
          <w:tcPr>
            <w:tcW w:w="1546"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 xml:space="preserve">ИОТ 001/2016 </w:t>
            </w:r>
          </w:p>
        </w:tc>
        <w:tc>
          <w:tcPr>
            <w:tcW w:w="4763" w:type="dxa"/>
          </w:tcPr>
          <w:p w:rsidR="00D36E34" w:rsidRPr="00DB0B14" w:rsidRDefault="00D36E34" w:rsidP="00DB0B14">
            <w:pPr>
              <w:tabs>
                <w:tab w:val="left" w:pos="851"/>
              </w:tabs>
              <w:spacing w:after="0" w:line="240" w:lineRule="auto"/>
              <w:jc w:val="both"/>
              <w:rPr>
                <w:rFonts w:ascii="Times New Roman" w:hAnsi="Times New Roman" w:cs="Times New Roman"/>
              </w:rPr>
            </w:pPr>
            <w:r w:rsidRPr="00DB0B14">
              <w:rPr>
                <w:rFonts w:ascii="Times New Roman" w:hAnsi="Times New Roman" w:cs="Times New Roman"/>
              </w:rPr>
              <w:t>Инструкция вводного инструктажа по охране труда</w:t>
            </w:r>
          </w:p>
        </w:tc>
        <w:tc>
          <w:tcPr>
            <w:tcW w:w="2160" w:type="dxa"/>
            <w:shd w:val="clear" w:color="auto" w:fill="auto"/>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10.01.2016</w:t>
            </w:r>
          </w:p>
        </w:tc>
      </w:tr>
    </w:tbl>
    <w:p w:rsidR="00D36E34" w:rsidRPr="00DB0B14" w:rsidRDefault="00D36E34" w:rsidP="00DB0B14">
      <w:pPr>
        <w:spacing w:after="0" w:line="240" w:lineRule="auto"/>
        <w:ind w:firstLine="709"/>
        <w:jc w:val="both"/>
        <w:rPr>
          <w:rFonts w:ascii="Times New Roman" w:hAnsi="Times New Roman" w:cs="Times New Roman"/>
          <w:sz w:val="24"/>
          <w:szCs w:val="24"/>
        </w:rPr>
      </w:pPr>
    </w:p>
    <w:p w:rsidR="00D36E34" w:rsidRPr="00DB0B14" w:rsidRDefault="00D36E34" w:rsidP="00DB0B14">
      <w:pPr>
        <w:spacing w:after="0" w:line="240" w:lineRule="auto"/>
        <w:ind w:firstLine="709"/>
        <w:jc w:val="both"/>
        <w:rPr>
          <w:rFonts w:ascii="Times New Roman" w:hAnsi="Times New Roman" w:cs="Times New Roman"/>
          <w:sz w:val="24"/>
          <w:szCs w:val="24"/>
        </w:rPr>
      </w:pPr>
      <w:r w:rsidRPr="00DB0B14">
        <w:rPr>
          <w:rFonts w:ascii="Times New Roman" w:hAnsi="Times New Roman" w:cs="Times New Roman"/>
          <w:sz w:val="24"/>
          <w:szCs w:val="24"/>
        </w:rPr>
        <w:t>В МАУ «Центр культуры «Югра – презент» действуют инструкции:</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0"/>
      </w:tblGrid>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Вводный инструктаж по охране труда</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Инструкция по оказанию первой помощи пострадавшим</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Инструкция для неэлектротехнологического персонала для присвоения 1 группы по электробезопасности</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для административно-управленческого персонала</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для киномеханика</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для художника-бутафора</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lastRenderedPageBreak/>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для кассира</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для водителя микроавтобуса</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для кассира</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proofErr w:type="gramStart"/>
            <w:r w:rsidRPr="00DB0B14">
              <w:rPr>
                <w:rFonts w:ascii="Times New Roman" w:hAnsi="Times New Roman" w:cs="Times New Roman"/>
                <w:sz w:val="24"/>
                <w:szCs w:val="24"/>
              </w:rPr>
              <w:t>Инструкция по ОТ для рабочего по комплексному обслуживанию и ремонту зданий и сооружений</w:t>
            </w:r>
            <w:proofErr w:type="gramEnd"/>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по </w:t>
            </w:r>
            <w:proofErr w:type="gramStart"/>
            <w:r w:rsidRPr="00DB0B14">
              <w:rPr>
                <w:rFonts w:ascii="Times New Roman" w:hAnsi="Times New Roman" w:cs="Times New Roman"/>
                <w:sz w:val="24"/>
                <w:szCs w:val="24"/>
              </w:rPr>
              <w:t>ОТ</w:t>
            </w:r>
            <w:proofErr w:type="gramEnd"/>
            <w:r w:rsidRPr="00DB0B14">
              <w:rPr>
                <w:rFonts w:ascii="Times New Roman" w:hAnsi="Times New Roman" w:cs="Times New Roman"/>
                <w:sz w:val="24"/>
                <w:szCs w:val="24"/>
              </w:rPr>
              <w:t xml:space="preserve"> для художника по свету</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для персонала, работающего с радиозвукотехническим оборудованием (звукорежиссер, звукооператор)</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для контролера билетов</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для костюмера</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Инструкция поОТ для творческого состава  театров (артистов)</w:t>
            </w:r>
          </w:p>
        </w:tc>
      </w:tr>
      <w:tr w:rsidR="00D36E34" w:rsidRPr="00DB0B14" w:rsidTr="00456320">
        <w:trPr>
          <w:trHeight w:val="318"/>
        </w:trPr>
        <w:tc>
          <w:tcPr>
            <w:tcW w:w="9000" w:type="dxa"/>
          </w:tcPr>
          <w:p w:rsidR="00D36E34" w:rsidRPr="00DB0B14" w:rsidRDefault="00D36E34" w:rsidP="00DB0B14">
            <w:pPr>
              <w:spacing w:after="0" w:line="240" w:lineRule="auto"/>
              <w:rPr>
                <w:rFonts w:ascii="Times New Roman" w:hAnsi="Times New Roman" w:cs="Times New Roman"/>
                <w:b/>
                <w:sz w:val="24"/>
                <w:szCs w:val="24"/>
              </w:rPr>
            </w:pPr>
            <w:r w:rsidRPr="00DB0B14">
              <w:rPr>
                <w:rFonts w:ascii="Times New Roman" w:hAnsi="Times New Roman" w:cs="Times New Roman"/>
                <w:b/>
                <w:sz w:val="24"/>
                <w:szCs w:val="24"/>
              </w:rPr>
              <w:t>Наименование инструкций по охране труда по видам работ</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Инструкция поОТ при техническом обслуживании и ремонте оборудования механизации сцены</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proofErr w:type="gramStart"/>
            <w:r w:rsidRPr="00DB0B14">
              <w:rPr>
                <w:rFonts w:ascii="Times New Roman" w:hAnsi="Times New Roman" w:cs="Times New Roman"/>
                <w:sz w:val="24"/>
                <w:szCs w:val="24"/>
              </w:rPr>
              <w:t>Инструкция по ОТ при работе по монтировке сценических декораций</w:t>
            </w:r>
            <w:proofErr w:type="gramEnd"/>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proofErr w:type="gramStart"/>
            <w:r w:rsidRPr="00DB0B14">
              <w:rPr>
                <w:rFonts w:ascii="Times New Roman" w:hAnsi="Times New Roman" w:cs="Times New Roman"/>
                <w:sz w:val="24"/>
                <w:szCs w:val="24"/>
              </w:rPr>
              <w:t>Инструкция по ОТ для персонала, использующего в работе переносные лестницы, стремянки</w:t>
            </w:r>
            <w:proofErr w:type="gramEnd"/>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при работе на швейной машинке</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при эксплуатации ручного электроинструмента</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proofErr w:type="gramStart"/>
            <w:r w:rsidRPr="00DB0B14">
              <w:rPr>
                <w:rFonts w:ascii="Times New Roman" w:hAnsi="Times New Roman" w:cs="Times New Roman"/>
                <w:sz w:val="24"/>
                <w:szCs w:val="24"/>
              </w:rPr>
              <w:t>Инструкция по ОТ по безопасной эксплуатации лобзика электрического</w:t>
            </w:r>
            <w:proofErr w:type="gramEnd"/>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proofErr w:type="gramStart"/>
            <w:r w:rsidRPr="00DB0B14">
              <w:rPr>
                <w:rFonts w:ascii="Times New Roman" w:hAnsi="Times New Roman" w:cs="Times New Roman"/>
                <w:sz w:val="24"/>
                <w:szCs w:val="24"/>
              </w:rPr>
              <w:t>Инструкция по ОТ по безопасной эксплуатации станка сверлильного электрического</w:t>
            </w:r>
            <w:proofErr w:type="gramEnd"/>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при работе с ручной электрической шлифмашинкой</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ОТ при проведении гримерных работ</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w:t>
            </w:r>
            <w:proofErr w:type="gramStart"/>
            <w:r w:rsidRPr="00DB0B14">
              <w:rPr>
                <w:rFonts w:ascii="Times New Roman" w:hAnsi="Times New Roman" w:cs="Times New Roman"/>
                <w:sz w:val="24"/>
                <w:szCs w:val="24"/>
              </w:rPr>
              <w:t>по ОТ при работе на открытом воздухе при низкой</w:t>
            </w:r>
            <w:proofErr w:type="gramEnd"/>
            <w:r w:rsidRPr="00DB0B14">
              <w:rPr>
                <w:rFonts w:ascii="Times New Roman" w:hAnsi="Times New Roman" w:cs="Times New Roman"/>
                <w:sz w:val="24"/>
                <w:szCs w:val="24"/>
              </w:rPr>
              <w:t xml:space="preserve"> температуре</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b/>
                <w:sz w:val="24"/>
                <w:szCs w:val="24"/>
              </w:rPr>
            </w:pPr>
            <w:r w:rsidRPr="00DB0B14">
              <w:rPr>
                <w:rFonts w:ascii="Times New Roman" w:hAnsi="Times New Roman" w:cs="Times New Roman"/>
                <w:b/>
                <w:sz w:val="24"/>
                <w:szCs w:val="24"/>
              </w:rPr>
              <w:t>Наименование инструкций по охране труда для летнего лагеря с дневным пребыванием детей</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Инструкция по охране труда при проведении прогулок, туристских походов, экскурсий, экспедиций</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по охране труда при перевозке обучающихся, воспитанников  автомобильным транспортом                                                                                        </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по охране труда при использовании технических средств обучения  </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Инструкция по охране труда при проведении спортивных соревнований</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Инструкция по охране труда при проведении занятий по спортивным и  подвижным   играм (футбол, волейбол, баскетбол, теннис и др.)</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Инструкция по охране труда при проведении занятий по плаванию</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 xml:space="preserve">Инструкция по охране труда для воспитателя  </w:t>
            </w:r>
          </w:p>
        </w:tc>
      </w:tr>
      <w:tr w:rsidR="00D36E34" w:rsidRPr="00DB0B14" w:rsidTr="00456320">
        <w:tc>
          <w:tcPr>
            <w:tcW w:w="9000" w:type="dxa"/>
          </w:tcPr>
          <w:p w:rsidR="00D36E34" w:rsidRPr="00DB0B14" w:rsidRDefault="00D36E34" w:rsidP="00DB0B14">
            <w:pPr>
              <w:spacing w:after="0" w:line="240" w:lineRule="auto"/>
              <w:rPr>
                <w:rFonts w:ascii="Times New Roman" w:hAnsi="Times New Roman" w:cs="Times New Roman"/>
                <w:sz w:val="24"/>
                <w:szCs w:val="24"/>
              </w:rPr>
            </w:pPr>
            <w:r w:rsidRPr="00DB0B14">
              <w:rPr>
                <w:rFonts w:ascii="Times New Roman" w:hAnsi="Times New Roman" w:cs="Times New Roman"/>
                <w:sz w:val="24"/>
                <w:szCs w:val="24"/>
              </w:rPr>
              <w:t>Инструкция по организации безопасных условий жизнедеятельности в лагере с дневным пребыванием детей</w:t>
            </w:r>
          </w:p>
        </w:tc>
      </w:tr>
      <w:tr w:rsidR="00D36E34" w:rsidRPr="00DB0B14" w:rsidTr="00456320">
        <w:trPr>
          <w:trHeight w:val="273"/>
        </w:trPr>
        <w:tc>
          <w:tcPr>
            <w:tcW w:w="9000" w:type="dxa"/>
          </w:tcPr>
          <w:p w:rsidR="00D36E34" w:rsidRPr="00DB0B14" w:rsidRDefault="00D36E34" w:rsidP="00DB0B14">
            <w:pPr>
              <w:shd w:val="clear" w:color="auto" w:fill="FFFFFF"/>
              <w:tabs>
                <w:tab w:val="left" w:pos="360"/>
              </w:tabs>
              <w:spacing w:after="0" w:line="240" w:lineRule="auto"/>
              <w:ind w:right="2"/>
              <w:rPr>
                <w:rFonts w:ascii="Times New Roman" w:hAnsi="Times New Roman" w:cs="Times New Roman"/>
                <w:sz w:val="24"/>
                <w:szCs w:val="24"/>
              </w:rPr>
            </w:pPr>
            <w:r w:rsidRPr="00DB0B14">
              <w:rPr>
                <w:rFonts w:ascii="Times New Roman" w:hAnsi="Times New Roman" w:cs="Times New Roman"/>
                <w:spacing w:val="1"/>
                <w:sz w:val="24"/>
                <w:szCs w:val="24"/>
              </w:rPr>
              <w:t>Инструкция по действиям в типовых ситуациях при угрозе совершения террористических актов</w:t>
            </w:r>
          </w:p>
        </w:tc>
      </w:tr>
    </w:tbl>
    <w:p w:rsidR="00D36E34" w:rsidRPr="00DB0B14" w:rsidRDefault="00D36E34" w:rsidP="00DB0B14">
      <w:pPr>
        <w:spacing w:after="0" w:line="240" w:lineRule="auto"/>
        <w:jc w:val="both"/>
        <w:rPr>
          <w:rFonts w:ascii="Times New Roman" w:hAnsi="Times New Roman" w:cs="Times New Roman"/>
          <w:sz w:val="24"/>
          <w:szCs w:val="24"/>
        </w:rPr>
      </w:pPr>
    </w:p>
    <w:p w:rsidR="00D36E34" w:rsidRPr="00DB0B14" w:rsidRDefault="00D36E34" w:rsidP="00DB0B14">
      <w:pPr>
        <w:spacing w:after="0" w:line="240" w:lineRule="auto"/>
        <w:jc w:val="both"/>
        <w:rPr>
          <w:rFonts w:ascii="Times New Roman" w:hAnsi="Times New Roman" w:cs="Times New Roman"/>
          <w:sz w:val="24"/>
          <w:szCs w:val="24"/>
        </w:rPr>
      </w:pPr>
      <w:r w:rsidRPr="00DB0B14">
        <w:rPr>
          <w:rFonts w:ascii="Times New Roman" w:hAnsi="Times New Roman" w:cs="Times New Roman"/>
          <w:sz w:val="24"/>
          <w:szCs w:val="24"/>
        </w:rPr>
        <w:t xml:space="preserve">Инструкции по охране труда утверждены приказом директора МБУ </w:t>
      </w:r>
      <w:proofErr w:type="gramStart"/>
      <w:r w:rsidRPr="00DB0B14">
        <w:rPr>
          <w:rFonts w:ascii="Times New Roman" w:hAnsi="Times New Roman" w:cs="Times New Roman"/>
          <w:sz w:val="24"/>
          <w:szCs w:val="24"/>
        </w:rPr>
        <w:t>ДО</w:t>
      </w:r>
      <w:proofErr w:type="gramEnd"/>
      <w:r w:rsidRPr="00DB0B14">
        <w:rPr>
          <w:rFonts w:ascii="Times New Roman" w:hAnsi="Times New Roman" w:cs="Times New Roman"/>
          <w:sz w:val="24"/>
          <w:szCs w:val="24"/>
        </w:rPr>
        <w:t xml:space="preserve"> «</w:t>
      </w:r>
      <w:proofErr w:type="gramStart"/>
      <w:r w:rsidRPr="00DB0B14">
        <w:rPr>
          <w:rFonts w:ascii="Times New Roman" w:hAnsi="Times New Roman" w:cs="Times New Roman"/>
          <w:sz w:val="24"/>
          <w:szCs w:val="24"/>
        </w:rPr>
        <w:t>Детская</w:t>
      </w:r>
      <w:proofErr w:type="gramEnd"/>
      <w:r w:rsidRPr="00DB0B14">
        <w:rPr>
          <w:rFonts w:ascii="Times New Roman" w:hAnsi="Times New Roman" w:cs="Times New Roman"/>
          <w:sz w:val="24"/>
          <w:szCs w:val="24"/>
        </w:rPr>
        <w:t xml:space="preserve"> школа искусств» от 11.08.2015 № 214</w:t>
      </w:r>
    </w:p>
    <w:p w:rsidR="00D36E34" w:rsidRPr="00B42C82" w:rsidRDefault="00D36E34" w:rsidP="00DB0B14">
      <w:pPr>
        <w:tabs>
          <w:tab w:val="left" w:pos="3801"/>
          <w:tab w:val="center" w:pos="4677"/>
        </w:tabs>
        <w:spacing w:after="0" w:line="240" w:lineRule="auto"/>
        <w:rPr>
          <w:rFonts w:ascii="Times New Roman" w:hAnsi="Times New Roman" w:cs="Times New Roman"/>
          <w:b/>
          <w:sz w:val="24"/>
          <w:szCs w:val="24"/>
        </w:rPr>
      </w:pPr>
      <w:r w:rsidRPr="00DB0B14">
        <w:rPr>
          <w:rFonts w:ascii="Times New Roman" w:hAnsi="Times New Roman" w:cs="Times New Roman"/>
          <w:b/>
          <w:sz w:val="28"/>
          <w:szCs w:val="28"/>
        </w:rPr>
        <w:tab/>
      </w:r>
      <w:r w:rsidRPr="00DB0B14">
        <w:rPr>
          <w:rFonts w:ascii="Times New Roman" w:hAnsi="Times New Roman" w:cs="Times New Roman"/>
          <w:b/>
          <w:sz w:val="28"/>
          <w:szCs w:val="28"/>
        </w:rPr>
        <w:tab/>
      </w:r>
      <w:r w:rsidRPr="00B42C82">
        <w:rPr>
          <w:rFonts w:ascii="Times New Roman" w:hAnsi="Times New Roman" w:cs="Times New Roman"/>
          <w:b/>
          <w:sz w:val="24"/>
          <w:szCs w:val="24"/>
        </w:rPr>
        <w:t>ПЕРЕЧЕНЬ</w:t>
      </w:r>
    </w:p>
    <w:p w:rsidR="00D36E34" w:rsidRPr="00B42C82" w:rsidRDefault="00D36E34" w:rsidP="00DB0B14">
      <w:pPr>
        <w:spacing w:after="0" w:line="240" w:lineRule="auto"/>
        <w:jc w:val="center"/>
        <w:rPr>
          <w:rFonts w:ascii="Times New Roman" w:hAnsi="Times New Roman" w:cs="Times New Roman"/>
          <w:b/>
          <w:sz w:val="24"/>
          <w:szCs w:val="24"/>
        </w:rPr>
      </w:pPr>
      <w:r w:rsidRPr="00B42C82">
        <w:rPr>
          <w:rFonts w:ascii="Times New Roman" w:hAnsi="Times New Roman" w:cs="Times New Roman"/>
          <w:b/>
          <w:sz w:val="24"/>
          <w:szCs w:val="24"/>
        </w:rPr>
        <w:t xml:space="preserve"> инструкций по охране труда</w:t>
      </w:r>
    </w:p>
    <w:tbl>
      <w:tblPr>
        <w:tblW w:w="9143" w:type="dxa"/>
        <w:jc w:val="center"/>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1601"/>
        <w:gridCol w:w="4221"/>
        <w:gridCol w:w="1417"/>
        <w:gridCol w:w="1401"/>
      </w:tblGrid>
      <w:tr w:rsidR="00D36E34" w:rsidRPr="00DB0B14" w:rsidTr="00B42C82">
        <w:trPr>
          <w:jc w:val="center"/>
        </w:trPr>
        <w:tc>
          <w:tcPr>
            <w:tcW w:w="503" w:type="dxa"/>
            <w:vAlign w:val="center"/>
          </w:tcPr>
          <w:p w:rsidR="00D36E34" w:rsidRPr="00DB0B14" w:rsidRDefault="00D36E34"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 xml:space="preserve">№ </w:t>
            </w:r>
            <w:proofErr w:type="gramStart"/>
            <w:r w:rsidRPr="00DB0B14">
              <w:rPr>
                <w:rFonts w:ascii="Times New Roman" w:hAnsi="Times New Roman" w:cs="Times New Roman"/>
                <w:sz w:val="20"/>
                <w:szCs w:val="20"/>
              </w:rPr>
              <w:t>п</w:t>
            </w:r>
            <w:proofErr w:type="gramEnd"/>
            <w:r w:rsidRPr="00DB0B14">
              <w:rPr>
                <w:rFonts w:ascii="Times New Roman" w:hAnsi="Times New Roman" w:cs="Times New Roman"/>
                <w:sz w:val="20"/>
                <w:szCs w:val="20"/>
              </w:rPr>
              <w:t>/п</w:t>
            </w:r>
          </w:p>
        </w:tc>
        <w:tc>
          <w:tcPr>
            <w:tcW w:w="1601" w:type="dxa"/>
            <w:vAlign w:val="center"/>
          </w:tcPr>
          <w:p w:rsidR="00D36E34" w:rsidRPr="00DB0B14" w:rsidRDefault="00D36E34"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Обозначение</w:t>
            </w:r>
          </w:p>
        </w:tc>
        <w:tc>
          <w:tcPr>
            <w:tcW w:w="4221" w:type="dxa"/>
            <w:vAlign w:val="center"/>
          </w:tcPr>
          <w:p w:rsidR="00D36E34" w:rsidRPr="00DB0B14" w:rsidRDefault="00D36E34"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Наименование</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Дата утверждения</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 w:val="20"/>
                <w:szCs w:val="20"/>
              </w:rPr>
            </w:pPr>
            <w:r w:rsidRPr="00DB0B14">
              <w:rPr>
                <w:rFonts w:ascii="Times New Roman" w:hAnsi="Times New Roman" w:cs="Times New Roman"/>
                <w:sz w:val="20"/>
                <w:szCs w:val="20"/>
              </w:rPr>
              <w:t>Дата пересмотра</w:t>
            </w:r>
          </w:p>
          <w:p w:rsidR="00D36E34" w:rsidRPr="00DB0B14" w:rsidRDefault="00D36E34" w:rsidP="00DB0B14">
            <w:pPr>
              <w:spacing w:after="0" w:line="240" w:lineRule="auto"/>
              <w:jc w:val="center"/>
              <w:rPr>
                <w:rFonts w:ascii="Times New Roman" w:hAnsi="Times New Roman" w:cs="Times New Roman"/>
                <w:sz w:val="20"/>
                <w:szCs w:val="20"/>
              </w:rPr>
            </w:pPr>
          </w:p>
        </w:tc>
      </w:tr>
      <w:tr w:rsidR="00D36E34" w:rsidRPr="00DB0B14" w:rsidTr="00456320">
        <w:trPr>
          <w:jc w:val="center"/>
        </w:trPr>
        <w:tc>
          <w:tcPr>
            <w:tcW w:w="9143" w:type="dxa"/>
            <w:gridSpan w:val="5"/>
            <w:vAlign w:val="center"/>
          </w:tcPr>
          <w:p w:rsidR="00D36E34" w:rsidRPr="00DB0B14" w:rsidRDefault="00D36E34" w:rsidP="00DB0B14">
            <w:pPr>
              <w:spacing w:after="0" w:line="240" w:lineRule="auto"/>
              <w:jc w:val="center"/>
              <w:rPr>
                <w:rFonts w:ascii="Times New Roman" w:hAnsi="Times New Roman" w:cs="Times New Roman"/>
                <w:b/>
                <w:szCs w:val="24"/>
              </w:rPr>
            </w:pPr>
            <w:r w:rsidRPr="00DB0B14">
              <w:rPr>
                <w:rFonts w:ascii="Times New Roman" w:hAnsi="Times New Roman" w:cs="Times New Roman"/>
                <w:b/>
                <w:szCs w:val="24"/>
              </w:rPr>
              <w:t>Инструкции по профессиям</w:t>
            </w:r>
          </w:p>
          <w:p w:rsidR="00D36E34" w:rsidRPr="00DB0B14" w:rsidRDefault="00D36E34" w:rsidP="00DB0B14">
            <w:pPr>
              <w:spacing w:after="0" w:line="240" w:lineRule="auto"/>
              <w:jc w:val="center"/>
              <w:rPr>
                <w:rFonts w:ascii="Times New Roman" w:hAnsi="Times New Roman" w:cs="Times New Roman"/>
                <w:b/>
                <w:szCs w:val="24"/>
              </w:rPr>
            </w:pPr>
          </w:p>
        </w:tc>
      </w:tr>
      <w:tr w:rsidR="00D36E34" w:rsidRPr="00DB0B14" w:rsidTr="00B42C82">
        <w:trPr>
          <w:jc w:val="center"/>
        </w:trPr>
        <w:tc>
          <w:tcPr>
            <w:tcW w:w="503" w:type="dxa"/>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1.1.2015</w:t>
            </w:r>
          </w:p>
        </w:tc>
        <w:tc>
          <w:tcPr>
            <w:tcW w:w="4221" w:type="dxa"/>
            <w:vAlign w:val="center"/>
          </w:tcPr>
          <w:p w:rsidR="00D36E34" w:rsidRPr="00DB0B14" w:rsidRDefault="00D36E34" w:rsidP="00DB0B14">
            <w:pPr>
              <w:spacing w:after="0" w:line="240" w:lineRule="auto"/>
              <w:rPr>
                <w:rFonts w:ascii="Times New Roman" w:hAnsi="Times New Roman" w:cs="Times New Roman"/>
                <w:szCs w:val="24"/>
              </w:rPr>
            </w:pPr>
            <w:r w:rsidRPr="00DB0B14">
              <w:rPr>
                <w:rFonts w:ascii="Times New Roman" w:hAnsi="Times New Roman" w:cs="Times New Roman"/>
                <w:color w:val="000000"/>
                <w:szCs w:val="24"/>
              </w:rPr>
              <w:t xml:space="preserve">Инструкция по охране труда для </w:t>
            </w:r>
            <w:r w:rsidRPr="00DB0B14">
              <w:rPr>
                <w:rFonts w:ascii="Times New Roman" w:hAnsi="Times New Roman" w:cs="Times New Roman"/>
                <w:color w:val="000000"/>
                <w:szCs w:val="24"/>
              </w:rPr>
              <w:lastRenderedPageBreak/>
              <w:t>педагогического персонала и специалистов</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lastRenderedPageBreak/>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1.2.2015</w:t>
            </w:r>
          </w:p>
        </w:tc>
        <w:tc>
          <w:tcPr>
            <w:tcW w:w="4221" w:type="dxa"/>
            <w:vAlign w:val="center"/>
          </w:tcPr>
          <w:p w:rsidR="00D36E34" w:rsidRPr="00DB0B14" w:rsidRDefault="00D36E34" w:rsidP="00DB0B14">
            <w:pPr>
              <w:tabs>
                <w:tab w:val="left" w:pos="552"/>
              </w:tabs>
              <w:spacing w:after="0" w:line="240" w:lineRule="auto"/>
              <w:rPr>
                <w:rFonts w:ascii="Times New Roman" w:hAnsi="Times New Roman" w:cs="Times New Roman"/>
                <w:szCs w:val="24"/>
              </w:rPr>
            </w:pPr>
            <w:r w:rsidRPr="00DB0B14">
              <w:rPr>
                <w:rFonts w:ascii="Times New Roman" w:hAnsi="Times New Roman" w:cs="Times New Roman"/>
                <w:color w:val="000000"/>
                <w:szCs w:val="24"/>
              </w:rPr>
              <w:t>Инструкция по охране труда для заведующего хозяйством</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1.3.2015</w:t>
            </w:r>
          </w:p>
        </w:tc>
        <w:tc>
          <w:tcPr>
            <w:tcW w:w="4221" w:type="dxa"/>
            <w:vAlign w:val="center"/>
          </w:tcPr>
          <w:p w:rsidR="00D36E34" w:rsidRPr="00DB0B14" w:rsidRDefault="00D36E34" w:rsidP="00DB0B14">
            <w:pPr>
              <w:tabs>
                <w:tab w:val="left" w:pos="552"/>
              </w:tabs>
              <w:spacing w:after="0" w:line="240" w:lineRule="auto"/>
              <w:rPr>
                <w:rFonts w:ascii="Times New Roman" w:hAnsi="Times New Roman" w:cs="Times New Roman"/>
                <w:szCs w:val="24"/>
              </w:rPr>
            </w:pPr>
            <w:r w:rsidRPr="00DB0B14">
              <w:rPr>
                <w:rFonts w:ascii="Times New Roman" w:hAnsi="Times New Roman" w:cs="Times New Roman"/>
                <w:szCs w:val="24"/>
              </w:rPr>
              <w:t>Инструкция по охране труда для библиотекаря</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1.4.2015</w:t>
            </w:r>
          </w:p>
        </w:tc>
        <w:tc>
          <w:tcPr>
            <w:tcW w:w="4221" w:type="dxa"/>
            <w:vAlign w:val="center"/>
          </w:tcPr>
          <w:p w:rsidR="00D36E34" w:rsidRPr="00DB0B14" w:rsidRDefault="00D36E34" w:rsidP="00DB0B14">
            <w:pPr>
              <w:tabs>
                <w:tab w:val="left" w:pos="552"/>
              </w:tabs>
              <w:spacing w:after="0" w:line="240" w:lineRule="auto"/>
              <w:rPr>
                <w:rFonts w:ascii="Times New Roman" w:hAnsi="Times New Roman" w:cs="Times New Roman"/>
                <w:szCs w:val="24"/>
              </w:rPr>
            </w:pPr>
            <w:r w:rsidRPr="00DB0B14">
              <w:rPr>
                <w:rFonts w:ascii="Times New Roman" w:hAnsi="Times New Roman" w:cs="Times New Roman"/>
                <w:szCs w:val="24"/>
              </w:rPr>
              <w:t>Инструкция по охране руда для педагога организатора</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1.5.2015</w:t>
            </w:r>
          </w:p>
        </w:tc>
        <w:tc>
          <w:tcPr>
            <w:tcW w:w="4221" w:type="dxa"/>
            <w:vAlign w:val="center"/>
          </w:tcPr>
          <w:p w:rsidR="00D36E34" w:rsidRPr="00DB0B14" w:rsidRDefault="00D36E34" w:rsidP="00DB0B14">
            <w:pPr>
              <w:spacing w:after="0" w:line="240" w:lineRule="auto"/>
              <w:rPr>
                <w:rFonts w:ascii="Times New Roman" w:hAnsi="Times New Roman" w:cs="Times New Roman"/>
                <w:szCs w:val="24"/>
              </w:rPr>
            </w:pPr>
            <w:r w:rsidRPr="00DB0B14">
              <w:rPr>
                <w:rFonts w:ascii="Times New Roman" w:hAnsi="Times New Roman" w:cs="Times New Roman"/>
                <w:szCs w:val="24"/>
              </w:rPr>
              <w:t xml:space="preserve">Инструкция </w:t>
            </w:r>
            <w:r w:rsidRPr="00DB0B14">
              <w:rPr>
                <w:rFonts w:ascii="Times New Roman" w:hAnsi="Times New Roman" w:cs="Times New Roman"/>
                <w:bCs/>
                <w:spacing w:val="-1"/>
                <w:szCs w:val="24"/>
              </w:rPr>
              <w:t xml:space="preserve">по охране труда для уборщика служебных и производственных помещений </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1.6.2015</w:t>
            </w:r>
          </w:p>
        </w:tc>
        <w:tc>
          <w:tcPr>
            <w:tcW w:w="4221" w:type="dxa"/>
            <w:vAlign w:val="center"/>
          </w:tcPr>
          <w:p w:rsidR="00D36E34" w:rsidRPr="00DB0B14" w:rsidRDefault="00D36E34" w:rsidP="00DB0B14">
            <w:pPr>
              <w:spacing w:after="0" w:line="240" w:lineRule="auto"/>
              <w:rPr>
                <w:rFonts w:ascii="Times New Roman" w:hAnsi="Times New Roman" w:cs="Times New Roman"/>
                <w:szCs w:val="24"/>
              </w:rPr>
            </w:pPr>
            <w:r w:rsidRPr="00DB0B14">
              <w:rPr>
                <w:rFonts w:ascii="Times New Roman" w:hAnsi="Times New Roman" w:cs="Times New Roman"/>
                <w:color w:val="000000"/>
                <w:szCs w:val="24"/>
              </w:rPr>
              <w:t xml:space="preserve">Инструкция по </w:t>
            </w:r>
            <w:r w:rsidRPr="00DB0B14">
              <w:rPr>
                <w:rFonts w:ascii="Times New Roman" w:hAnsi="Times New Roman" w:cs="Times New Roman"/>
                <w:bCs/>
                <w:color w:val="000000"/>
                <w:szCs w:val="24"/>
              </w:rPr>
              <w:t>охране труда</w:t>
            </w:r>
            <w:r w:rsidRPr="00DB0B14">
              <w:rPr>
                <w:rFonts w:ascii="Times New Roman" w:hAnsi="Times New Roman" w:cs="Times New Roman"/>
                <w:color w:val="000000"/>
                <w:szCs w:val="24"/>
              </w:rPr>
              <w:t xml:space="preserve"> для рабочего по комплексному обслуживанию и ремонту зданий</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1.7.2015</w:t>
            </w:r>
          </w:p>
        </w:tc>
        <w:tc>
          <w:tcPr>
            <w:tcW w:w="4221" w:type="dxa"/>
            <w:vAlign w:val="center"/>
          </w:tcPr>
          <w:p w:rsidR="00D36E34" w:rsidRPr="00DB0B14" w:rsidRDefault="00D36E34" w:rsidP="00DB0B14">
            <w:pPr>
              <w:spacing w:after="0" w:line="240" w:lineRule="auto"/>
              <w:rPr>
                <w:rFonts w:ascii="Times New Roman" w:hAnsi="Times New Roman" w:cs="Times New Roman"/>
                <w:szCs w:val="24"/>
              </w:rPr>
            </w:pPr>
            <w:r w:rsidRPr="00DB0B14">
              <w:rPr>
                <w:rFonts w:ascii="Times New Roman" w:hAnsi="Times New Roman" w:cs="Times New Roman"/>
                <w:color w:val="000000"/>
                <w:szCs w:val="24"/>
              </w:rPr>
              <w:t xml:space="preserve">Инструкция по </w:t>
            </w:r>
            <w:r w:rsidRPr="00DB0B14">
              <w:rPr>
                <w:rFonts w:ascii="Times New Roman" w:hAnsi="Times New Roman" w:cs="Times New Roman"/>
                <w:bCs/>
                <w:color w:val="000000"/>
                <w:szCs w:val="24"/>
              </w:rPr>
              <w:t>охране труда</w:t>
            </w:r>
            <w:r w:rsidRPr="00DB0B14">
              <w:rPr>
                <w:rFonts w:ascii="Times New Roman" w:hAnsi="Times New Roman" w:cs="Times New Roman"/>
                <w:color w:val="000000"/>
                <w:szCs w:val="24"/>
              </w:rPr>
              <w:t xml:space="preserve"> для гардеробщика</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1.8.2015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color w:val="000000"/>
                <w:szCs w:val="24"/>
              </w:rPr>
              <w:t>Инструкция по охране труда для концертмейстера</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1.9.2015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bCs/>
                <w:color w:val="000000"/>
                <w:szCs w:val="24"/>
              </w:rPr>
              <w:t>Инструкция по охране труда для звукооператора</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trHeight w:val="586"/>
          <w:jc w:val="center"/>
        </w:trPr>
        <w:tc>
          <w:tcPr>
            <w:tcW w:w="503" w:type="dxa"/>
            <w:tcBorders>
              <w:bottom w:val="single" w:sz="4" w:space="0" w:color="auto"/>
            </w:tcBorders>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tcBorders>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1.10.2015</w:t>
            </w:r>
          </w:p>
        </w:tc>
        <w:tc>
          <w:tcPr>
            <w:tcW w:w="4221" w:type="dxa"/>
            <w:tcBorders>
              <w:bottom w:val="single" w:sz="4" w:space="0" w:color="auto"/>
            </w:tcBorders>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bCs/>
                <w:color w:val="000000"/>
                <w:szCs w:val="24"/>
              </w:rPr>
              <w:t>Инструкция по охране труда для делопроизводителя</w:t>
            </w:r>
          </w:p>
        </w:tc>
        <w:tc>
          <w:tcPr>
            <w:tcW w:w="1417" w:type="dxa"/>
            <w:tcBorders>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tcBorders>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trHeight w:val="562"/>
          <w:jc w:val="center"/>
        </w:trPr>
        <w:tc>
          <w:tcPr>
            <w:tcW w:w="503" w:type="dxa"/>
            <w:tcBorders>
              <w:top w:val="single" w:sz="4" w:space="0" w:color="auto"/>
              <w:bottom w:val="single" w:sz="4" w:space="0" w:color="auto"/>
            </w:tcBorders>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tcBorders>
              <w:top w:val="single" w:sz="4" w:space="0" w:color="auto"/>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1.11.2015-1</w:t>
            </w:r>
          </w:p>
        </w:tc>
        <w:tc>
          <w:tcPr>
            <w:tcW w:w="4221" w:type="dxa"/>
            <w:tcBorders>
              <w:top w:val="single" w:sz="4" w:space="0" w:color="auto"/>
              <w:bottom w:val="single" w:sz="4" w:space="0" w:color="auto"/>
            </w:tcBorders>
            <w:vAlign w:val="center"/>
          </w:tcPr>
          <w:p w:rsidR="00D36E34" w:rsidRPr="00DB0B14" w:rsidRDefault="00D36E34" w:rsidP="00DB0B14">
            <w:pPr>
              <w:tabs>
                <w:tab w:val="num" w:pos="900"/>
              </w:tabs>
              <w:spacing w:after="0" w:line="240" w:lineRule="auto"/>
              <w:rPr>
                <w:rFonts w:ascii="Times New Roman" w:hAnsi="Times New Roman" w:cs="Times New Roman"/>
                <w:bCs/>
                <w:color w:val="000000"/>
                <w:szCs w:val="24"/>
              </w:rPr>
            </w:pPr>
            <w:r w:rsidRPr="00DB0B14">
              <w:rPr>
                <w:rFonts w:ascii="Times New Roman" w:hAnsi="Times New Roman" w:cs="Times New Roman"/>
                <w:bCs/>
                <w:color w:val="000000"/>
                <w:szCs w:val="24"/>
              </w:rPr>
              <w:t>Инструкция сопровождающего лица организованной перевозки группы детей (приказ от 07.02.2017 № 39)</w:t>
            </w:r>
          </w:p>
        </w:tc>
        <w:tc>
          <w:tcPr>
            <w:tcW w:w="1417" w:type="dxa"/>
            <w:tcBorders>
              <w:top w:val="single" w:sz="4" w:space="0" w:color="auto"/>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tcBorders>
              <w:top w:val="single" w:sz="4" w:space="0" w:color="auto"/>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trHeight w:val="480"/>
          <w:jc w:val="center"/>
        </w:trPr>
        <w:tc>
          <w:tcPr>
            <w:tcW w:w="503" w:type="dxa"/>
            <w:tcBorders>
              <w:top w:val="single" w:sz="4" w:space="0" w:color="auto"/>
              <w:bottom w:val="single" w:sz="4" w:space="0" w:color="auto"/>
            </w:tcBorders>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tcBorders>
              <w:top w:val="single" w:sz="4" w:space="0" w:color="auto"/>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1.12.2015</w:t>
            </w:r>
          </w:p>
        </w:tc>
        <w:tc>
          <w:tcPr>
            <w:tcW w:w="4221" w:type="dxa"/>
            <w:tcBorders>
              <w:top w:val="single" w:sz="4" w:space="0" w:color="auto"/>
              <w:bottom w:val="single" w:sz="4" w:space="0" w:color="auto"/>
            </w:tcBorders>
            <w:vAlign w:val="center"/>
          </w:tcPr>
          <w:p w:rsidR="00D36E34" w:rsidRPr="00DB0B14" w:rsidRDefault="00D36E34" w:rsidP="00DB0B14">
            <w:pPr>
              <w:tabs>
                <w:tab w:val="num" w:pos="900"/>
              </w:tabs>
              <w:spacing w:after="0" w:line="240" w:lineRule="auto"/>
              <w:rPr>
                <w:rFonts w:ascii="Times New Roman" w:hAnsi="Times New Roman" w:cs="Times New Roman"/>
                <w:bCs/>
                <w:color w:val="000000"/>
                <w:szCs w:val="24"/>
              </w:rPr>
            </w:pPr>
            <w:r w:rsidRPr="00DB0B14">
              <w:rPr>
                <w:rFonts w:ascii="Times New Roman" w:hAnsi="Times New Roman" w:cs="Times New Roman"/>
                <w:bCs/>
                <w:color w:val="000000"/>
                <w:szCs w:val="24"/>
              </w:rPr>
              <w:t>Инструкция по охране труда для заведующего кабинетом</w:t>
            </w:r>
          </w:p>
        </w:tc>
        <w:tc>
          <w:tcPr>
            <w:tcW w:w="1417" w:type="dxa"/>
            <w:tcBorders>
              <w:top w:val="single" w:sz="4" w:space="0" w:color="auto"/>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tcBorders>
              <w:top w:val="single" w:sz="4" w:space="0" w:color="auto"/>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trHeight w:val="269"/>
          <w:jc w:val="center"/>
        </w:trPr>
        <w:tc>
          <w:tcPr>
            <w:tcW w:w="503" w:type="dxa"/>
            <w:tcBorders>
              <w:top w:val="single" w:sz="4" w:space="0" w:color="auto"/>
            </w:tcBorders>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tcBorders>
              <w:top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color w:val="000000"/>
                <w:szCs w:val="24"/>
              </w:rPr>
            </w:pPr>
            <w:r w:rsidRPr="00DB0B14">
              <w:rPr>
                <w:rFonts w:ascii="Times New Roman" w:hAnsi="Times New Roman" w:cs="Times New Roman"/>
                <w:color w:val="000000"/>
                <w:szCs w:val="24"/>
              </w:rPr>
              <w:t>ИОТ 1.13.2015</w:t>
            </w:r>
          </w:p>
        </w:tc>
        <w:tc>
          <w:tcPr>
            <w:tcW w:w="4221" w:type="dxa"/>
            <w:tcBorders>
              <w:top w:val="single" w:sz="4" w:space="0" w:color="auto"/>
            </w:tcBorders>
            <w:vAlign w:val="center"/>
          </w:tcPr>
          <w:p w:rsidR="00D36E34" w:rsidRPr="00DB0B14" w:rsidRDefault="00D36E34" w:rsidP="00DB0B14">
            <w:pPr>
              <w:tabs>
                <w:tab w:val="num" w:pos="900"/>
              </w:tabs>
              <w:spacing w:after="0" w:line="240" w:lineRule="auto"/>
              <w:rPr>
                <w:rFonts w:ascii="Times New Roman" w:hAnsi="Times New Roman" w:cs="Times New Roman"/>
                <w:bCs/>
                <w:color w:val="000000"/>
                <w:szCs w:val="24"/>
              </w:rPr>
            </w:pPr>
            <w:r w:rsidRPr="00DB0B14">
              <w:rPr>
                <w:rFonts w:ascii="Times New Roman" w:hAnsi="Times New Roman" w:cs="Times New Roman"/>
                <w:bCs/>
                <w:color w:val="000000"/>
                <w:szCs w:val="24"/>
              </w:rPr>
              <w:t>Инструкция по охране труда для сторожа</w:t>
            </w:r>
          </w:p>
        </w:tc>
        <w:tc>
          <w:tcPr>
            <w:tcW w:w="1417" w:type="dxa"/>
            <w:tcBorders>
              <w:top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tcBorders>
              <w:top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456320">
        <w:trPr>
          <w:jc w:val="center"/>
        </w:trPr>
        <w:tc>
          <w:tcPr>
            <w:tcW w:w="9143" w:type="dxa"/>
            <w:gridSpan w:val="5"/>
            <w:vAlign w:val="center"/>
          </w:tcPr>
          <w:p w:rsidR="00D36E34" w:rsidRPr="00DB0B14" w:rsidRDefault="00D36E34" w:rsidP="00DB0B14">
            <w:pPr>
              <w:spacing w:after="0" w:line="240" w:lineRule="auto"/>
              <w:jc w:val="center"/>
              <w:rPr>
                <w:rFonts w:ascii="Times New Roman" w:hAnsi="Times New Roman" w:cs="Times New Roman"/>
                <w:b/>
                <w:szCs w:val="24"/>
              </w:rPr>
            </w:pPr>
            <w:r w:rsidRPr="00DB0B14">
              <w:rPr>
                <w:rFonts w:ascii="Times New Roman" w:hAnsi="Times New Roman" w:cs="Times New Roman"/>
                <w:b/>
                <w:szCs w:val="24"/>
              </w:rPr>
              <w:t>Инструкции по видам работ</w:t>
            </w:r>
          </w:p>
          <w:p w:rsidR="00D36E34" w:rsidRPr="00DB0B14" w:rsidRDefault="00D36E34" w:rsidP="00DB0B14">
            <w:pPr>
              <w:spacing w:after="0" w:line="240" w:lineRule="auto"/>
              <w:jc w:val="center"/>
              <w:rPr>
                <w:rFonts w:ascii="Times New Roman" w:hAnsi="Times New Roman" w:cs="Times New Roman"/>
                <w:b/>
                <w:szCs w:val="24"/>
              </w:rPr>
            </w:pP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2.1.2015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bCs/>
                <w:color w:val="000000"/>
                <w:szCs w:val="24"/>
              </w:rPr>
              <w:t xml:space="preserve">Инструкция по охране труда при проведении занятий в учебных кабинетах </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2.2.2015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bCs/>
                <w:color w:val="000000"/>
                <w:szCs w:val="24"/>
              </w:rPr>
              <w:t>Инструкция по охране труда при проведении массовых мероприятий (вечеров, утренников, концертов, фестивалей, слетов)</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2.3.2015</w:t>
            </w:r>
          </w:p>
        </w:tc>
        <w:tc>
          <w:tcPr>
            <w:tcW w:w="4221" w:type="dxa"/>
            <w:vAlign w:val="center"/>
          </w:tcPr>
          <w:p w:rsidR="00D36E34" w:rsidRPr="00DB0B14" w:rsidRDefault="00D36E34" w:rsidP="00DB0B14">
            <w:pPr>
              <w:spacing w:after="0" w:line="240" w:lineRule="auto"/>
              <w:rPr>
                <w:rFonts w:ascii="Times New Roman" w:hAnsi="Times New Roman" w:cs="Times New Roman"/>
                <w:szCs w:val="24"/>
              </w:rPr>
            </w:pPr>
            <w:r w:rsidRPr="00DB0B14">
              <w:rPr>
                <w:rFonts w:ascii="Times New Roman" w:hAnsi="Times New Roman" w:cs="Times New Roman"/>
                <w:bCs/>
                <w:color w:val="000000"/>
                <w:szCs w:val="24"/>
              </w:rPr>
              <w:t>Инструкция по охране труда при проведении прогулок, экскурсий, туристических походов, пленэров</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2.4.2015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bCs/>
                <w:color w:val="000000"/>
                <w:szCs w:val="24"/>
              </w:rPr>
              <w:t xml:space="preserve">Инструкция по охране труда при перевозке </w:t>
            </w:r>
            <w:proofErr w:type="gramStart"/>
            <w:r w:rsidRPr="00DB0B14">
              <w:rPr>
                <w:rFonts w:ascii="Times New Roman" w:hAnsi="Times New Roman" w:cs="Times New Roman"/>
                <w:bCs/>
                <w:color w:val="000000"/>
                <w:szCs w:val="24"/>
              </w:rPr>
              <w:t>обучающихся</w:t>
            </w:r>
            <w:proofErr w:type="gramEnd"/>
            <w:r w:rsidRPr="00DB0B14">
              <w:rPr>
                <w:rFonts w:ascii="Times New Roman" w:hAnsi="Times New Roman" w:cs="Times New Roman"/>
                <w:bCs/>
                <w:color w:val="000000"/>
                <w:szCs w:val="24"/>
              </w:rPr>
              <w:t xml:space="preserve"> автомобильным транспортом, железнодорожным транспортом</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2.5.2015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bCs/>
                <w:color w:val="000000"/>
                <w:szCs w:val="24"/>
              </w:rPr>
              <w:t>Инструкция по охране труда при использовании лестниц и стремянок</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2.6.2015</w:t>
            </w:r>
          </w:p>
        </w:tc>
        <w:tc>
          <w:tcPr>
            <w:tcW w:w="4221" w:type="dxa"/>
            <w:vAlign w:val="center"/>
          </w:tcPr>
          <w:p w:rsidR="00D36E34" w:rsidRPr="00DB0B14" w:rsidRDefault="00D36E34" w:rsidP="00DB0B14">
            <w:pPr>
              <w:spacing w:after="0" w:line="240" w:lineRule="auto"/>
              <w:rPr>
                <w:rFonts w:ascii="Times New Roman" w:hAnsi="Times New Roman" w:cs="Times New Roman"/>
                <w:szCs w:val="24"/>
              </w:rPr>
            </w:pPr>
            <w:r w:rsidRPr="00DB0B14">
              <w:rPr>
                <w:rFonts w:ascii="Times New Roman" w:hAnsi="Times New Roman" w:cs="Times New Roman"/>
                <w:bCs/>
                <w:color w:val="000000"/>
                <w:szCs w:val="24"/>
              </w:rPr>
              <w:t>Инструкция по охране труда при работе на копировально-множительных аппаратах</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2.7.2015</w:t>
            </w:r>
          </w:p>
        </w:tc>
        <w:tc>
          <w:tcPr>
            <w:tcW w:w="4221" w:type="dxa"/>
            <w:vAlign w:val="center"/>
          </w:tcPr>
          <w:p w:rsidR="00D36E34" w:rsidRPr="00DB0B14" w:rsidRDefault="00D36E34" w:rsidP="00DB0B14">
            <w:pPr>
              <w:tabs>
                <w:tab w:val="left" w:pos="0"/>
              </w:tabs>
              <w:spacing w:after="0" w:line="240" w:lineRule="auto"/>
              <w:rPr>
                <w:rFonts w:ascii="Times New Roman" w:hAnsi="Times New Roman" w:cs="Times New Roman"/>
                <w:szCs w:val="24"/>
              </w:rPr>
            </w:pPr>
            <w:r w:rsidRPr="00DB0B14">
              <w:rPr>
                <w:rFonts w:ascii="Times New Roman" w:hAnsi="Times New Roman" w:cs="Times New Roman"/>
                <w:color w:val="000000"/>
                <w:szCs w:val="24"/>
              </w:rPr>
              <w:t>Инструкция по охране труда при работе на ВДТ и ПЭВМ</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2.8.2015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color w:val="000000"/>
                <w:szCs w:val="24"/>
              </w:rPr>
              <w:t>Инструкция по охране труда при работе на гончарном круге</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2.9.2015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bCs/>
                <w:color w:val="000000"/>
                <w:szCs w:val="24"/>
              </w:rPr>
              <w:t>Инструкция по оказанию первой медицинской помощи пострадавшим</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2.10.2015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bCs/>
                <w:color w:val="000000"/>
                <w:szCs w:val="24"/>
              </w:rPr>
              <w:t>Инструкция по эксплуатации зданий и сооружений</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2.11.2015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bCs/>
                <w:color w:val="000000"/>
                <w:szCs w:val="24"/>
              </w:rPr>
              <w:t xml:space="preserve">Инструкция по охране труда для неэлектротехнологического персонала с </w:t>
            </w:r>
            <w:r w:rsidRPr="00DB0B14">
              <w:rPr>
                <w:rFonts w:ascii="Times New Roman" w:hAnsi="Times New Roman" w:cs="Times New Roman"/>
                <w:bCs/>
                <w:color w:val="000000"/>
                <w:szCs w:val="24"/>
                <w:lang w:val="en-US"/>
              </w:rPr>
              <w:t>I</w:t>
            </w:r>
            <w:r w:rsidRPr="00DB0B14">
              <w:rPr>
                <w:rFonts w:ascii="Times New Roman" w:hAnsi="Times New Roman" w:cs="Times New Roman"/>
                <w:bCs/>
                <w:color w:val="000000"/>
                <w:szCs w:val="24"/>
              </w:rPr>
              <w:t xml:space="preserve"> группой по электробезопасности</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2.12.2015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color w:val="000000"/>
                <w:szCs w:val="24"/>
              </w:rPr>
              <w:t>Правила поведения в МБУ ДО «Детскаяшкола искусств»</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2.13.2015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color w:val="000000"/>
                <w:szCs w:val="24"/>
              </w:rPr>
              <w:t xml:space="preserve">Инструкция по </w:t>
            </w:r>
            <w:r w:rsidRPr="00DB0B14">
              <w:rPr>
                <w:rFonts w:ascii="Times New Roman" w:hAnsi="Times New Roman" w:cs="Times New Roman"/>
                <w:bCs/>
                <w:color w:val="000000"/>
                <w:szCs w:val="24"/>
              </w:rPr>
              <w:t>охране труда</w:t>
            </w:r>
            <w:r w:rsidRPr="00DB0B14">
              <w:rPr>
                <w:rFonts w:ascii="Times New Roman" w:hAnsi="Times New Roman" w:cs="Times New Roman"/>
                <w:color w:val="000000"/>
                <w:szCs w:val="24"/>
              </w:rPr>
              <w:t xml:space="preserve"> при работе с применением ручных электроинструментов</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2.14.2015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color w:val="000000"/>
                <w:szCs w:val="24"/>
              </w:rPr>
              <w:t xml:space="preserve">Инструкция по </w:t>
            </w:r>
            <w:r w:rsidRPr="00DB0B14">
              <w:rPr>
                <w:rFonts w:ascii="Times New Roman" w:hAnsi="Times New Roman" w:cs="Times New Roman"/>
                <w:bCs/>
                <w:color w:val="000000"/>
                <w:szCs w:val="24"/>
              </w:rPr>
              <w:t>охране труда</w:t>
            </w:r>
            <w:r w:rsidRPr="00DB0B14">
              <w:rPr>
                <w:rFonts w:ascii="Times New Roman" w:hAnsi="Times New Roman" w:cs="Times New Roman"/>
                <w:color w:val="000000"/>
                <w:szCs w:val="24"/>
              </w:rPr>
              <w:t xml:space="preserve"> при работе с муфельной печью</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2.15.2015</w:t>
            </w:r>
          </w:p>
        </w:tc>
        <w:tc>
          <w:tcPr>
            <w:tcW w:w="4221" w:type="dxa"/>
            <w:vAlign w:val="center"/>
          </w:tcPr>
          <w:p w:rsidR="00D36E34" w:rsidRPr="00DB0B14" w:rsidRDefault="00D36E34" w:rsidP="00DB0B14">
            <w:pPr>
              <w:tabs>
                <w:tab w:val="num" w:pos="900"/>
              </w:tabs>
              <w:spacing w:after="0" w:line="240" w:lineRule="auto"/>
              <w:rPr>
                <w:rFonts w:ascii="Times New Roman" w:hAnsi="Times New Roman" w:cs="Times New Roman"/>
                <w:szCs w:val="24"/>
              </w:rPr>
            </w:pPr>
            <w:r w:rsidRPr="00DB0B14">
              <w:rPr>
                <w:rFonts w:ascii="Times New Roman" w:hAnsi="Times New Roman" w:cs="Times New Roman"/>
                <w:color w:val="000000"/>
                <w:szCs w:val="24"/>
              </w:rPr>
              <w:t xml:space="preserve">Инструкция по </w:t>
            </w:r>
            <w:r w:rsidRPr="00DB0B14">
              <w:rPr>
                <w:rFonts w:ascii="Times New Roman" w:hAnsi="Times New Roman" w:cs="Times New Roman"/>
                <w:bCs/>
                <w:color w:val="000000"/>
                <w:szCs w:val="24"/>
              </w:rPr>
              <w:t>охране труда</w:t>
            </w:r>
            <w:r w:rsidRPr="00DB0B14">
              <w:rPr>
                <w:rFonts w:ascii="Times New Roman" w:hAnsi="Times New Roman" w:cs="Times New Roman"/>
                <w:color w:val="000000"/>
                <w:szCs w:val="24"/>
              </w:rPr>
              <w:t xml:space="preserve"> для обучающихся и воспитанников в</w:t>
            </w:r>
            <w:r w:rsidRPr="00DB0B14">
              <w:rPr>
                <w:rFonts w:ascii="Times New Roman" w:hAnsi="Times New Roman" w:cs="Times New Roman"/>
                <w:szCs w:val="24"/>
              </w:rPr>
              <w:t xml:space="preserve"> осенне-зимний период (поведения в гололёд, при падении снега, сосулек и наледи с крыш домов)</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2.16.2015</w:t>
            </w:r>
          </w:p>
        </w:tc>
        <w:tc>
          <w:tcPr>
            <w:tcW w:w="4221" w:type="dxa"/>
            <w:vAlign w:val="center"/>
          </w:tcPr>
          <w:p w:rsidR="00D36E34" w:rsidRPr="00DB0B14" w:rsidRDefault="00D36E34" w:rsidP="00DB0B14">
            <w:pPr>
              <w:spacing w:after="0" w:line="240" w:lineRule="auto"/>
              <w:rPr>
                <w:rFonts w:ascii="Times New Roman" w:hAnsi="Times New Roman" w:cs="Times New Roman"/>
                <w:szCs w:val="24"/>
              </w:rPr>
            </w:pPr>
            <w:r w:rsidRPr="00DB0B14">
              <w:rPr>
                <w:rFonts w:ascii="Times New Roman" w:hAnsi="Times New Roman" w:cs="Times New Roman"/>
                <w:szCs w:val="24"/>
              </w:rPr>
              <w:t>Инструкция по охране труда поэксплуатации лифта пассажирского</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2.17.2015</w:t>
            </w:r>
          </w:p>
        </w:tc>
        <w:tc>
          <w:tcPr>
            <w:tcW w:w="4221" w:type="dxa"/>
            <w:vAlign w:val="center"/>
          </w:tcPr>
          <w:p w:rsidR="00D36E34" w:rsidRPr="00DB0B14" w:rsidRDefault="00D36E34" w:rsidP="00DB0B14">
            <w:pPr>
              <w:spacing w:after="0" w:line="240" w:lineRule="auto"/>
              <w:rPr>
                <w:rFonts w:ascii="Times New Roman" w:hAnsi="Times New Roman" w:cs="Times New Roman"/>
                <w:szCs w:val="24"/>
              </w:rPr>
            </w:pPr>
            <w:r w:rsidRPr="00DB0B14">
              <w:rPr>
                <w:rFonts w:ascii="Times New Roman" w:hAnsi="Times New Roman" w:cs="Times New Roman"/>
                <w:szCs w:val="24"/>
              </w:rPr>
              <w:t>Инструкция по охране труда при использовании бактерицидной лампы</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2.18.2015</w:t>
            </w:r>
          </w:p>
        </w:tc>
        <w:tc>
          <w:tcPr>
            <w:tcW w:w="4221" w:type="dxa"/>
            <w:vAlign w:val="center"/>
          </w:tcPr>
          <w:p w:rsidR="00D36E34" w:rsidRPr="00DB0B14" w:rsidRDefault="00D36E34" w:rsidP="00DB0B14">
            <w:pPr>
              <w:spacing w:after="0" w:line="240" w:lineRule="auto"/>
              <w:rPr>
                <w:rFonts w:ascii="Times New Roman" w:hAnsi="Times New Roman" w:cs="Times New Roman"/>
                <w:color w:val="000000"/>
                <w:szCs w:val="24"/>
              </w:rPr>
            </w:pPr>
            <w:r w:rsidRPr="00DB0B14">
              <w:rPr>
                <w:rFonts w:ascii="Times New Roman" w:hAnsi="Times New Roman" w:cs="Times New Roman"/>
                <w:color w:val="000000"/>
                <w:szCs w:val="24"/>
              </w:rPr>
              <w:t xml:space="preserve">Инструкция по </w:t>
            </w:r>
            <w:r w:rsidRPr="00DB0B14">
              <w:rPr>
                <w:rFonts w:ascii="Times New Roman" w:hAnsi="Times New Roman" w:cs="Times New Roman"/>
                <w:bCs/>
                <w:color w:val="000000"/>
                <w:szCs w:val="24"/>
              </w:rPr>
              <w:t>охране труда</w:t>
            </w:r>
            <w:r w:rsidRPr="00DB0B14">
              <w:rPr>
                <w:rFonts w:ascii="Times New Roman" w:hAnsi="Times New Roman" w:cs="Times New Roman"/>
                <w:color w:val="000000"/>
                <w:szCs w:val="24"/>
              </w:rPr>
              <w:t xml:space="preserve"> при использовании электробытовых приборов</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2.19.2015</w:t>
            </w:r>
          </w:p>
        </w:tc>
        <w:tc>
          <w:tcPr>
            <w:tcW w:w="4221" w:type="dxa"/>
            <w:vAlign w:val="center"/>
          </w:tcPr>
          <w:p w:rsidR="00D36E34" w:rsidRPr="00DB0B14" w:rsidRDefault="00D36E34" w:rsidP="00DB0B14">
            <w:pPr>
              <w:spacing w:after="0" w:line="240" w:lineRule="auto"/>
              <w:rPr>
                <w:rFonts w:ascii="Times New Roman" w:hAnsi="Times New Roman" w:cs="Times New Roman"/>
                <w:color w:val="000000"/>
                <w:szCs w:val="24"/>
              </w:rPr>
            </w:pPr>
            <w:r w:rsidRPr="00DB0B14">
              <w:rPr>
                <w:rFonts w:ascii="Times New Roman" w:hAnsi="Times New Roman" w:cs="Times New Roman"/>
                <w:color w:val="000000"/>
                <w:szCs w:val="24"/>
              </w:rPr>
              <w:t>Инструкция по охране труда при работе на снегоуборочной машине</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trHeight w:val="431"/>
          <w:jc w:val="center"/>
        </w:trPr>
        <w:tc>
          <w:tcPr>
            <w:tcW w:w="503" w:type="dxa"/>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color w:val="000000"/>
                <w:szCs w:val="24"/>
              </w:rPr>
              <w:t>ИОТ 2.20.2015</w:t>
            </w:r>
          </w:p>
        </w:tc>
        <w:tc>
          <w:tcPr>
            <w:tcW w:w="4221" w:type="dxa"/>
            <w:vAlign w:val="center"/>
          </w:tcPr>
          <w:p w:rsidR="00D36E34" w:rsidRPr="00DB0B14" w:rsidRDefault="00D36E34" w:rsidP="00DB0B14">
            <w:pPr>
              <w:spacing w:after="0" w:line="240" w:lineRule="auto"/>
              <w:rPr>
                <w:rFonts w:ascii="Times New Roman" w:hAnsi="Times New Roman" w:cs="Times New Roman"/>
                <w:color w:val="000000"/>
                <w:szCs w:val="24"/>
              </w:rPr>
            </w:pPr>
            <w:r w:rsidRPr="00DB0B14">
              <w:rPr>
                <w:rFonts w:ascii="Times New Roman" w:hAnsi="Times New Roman" w:cs="Times New Roman"/>
                <w:color w:val="000000"/>
                <w:szCs w:val="24"/>
              </w:rPr>
              <w:t>Инструкция по охране труда при работе с интерактивной доской</w:t>
            </w:r>
          </w:p>
        </w:tc>
        <w:tc>
          <w:tcPr>
            <w:tcW w:w="1417"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r w:rsidR="00D36E34" w:rsidRPr="00DB0B14" w:rsidTr="00B42C82">
        <w:trPr>
          <w:trHeight w:val="431"/>
          <w:jc w:val="center"/>
        </w:trPr>
        <w:tc>
          <w:tcPr>
            <w:tcW w:w="503" w:type="dxa"/>
            <w:tcBorders>
              <w:bottom w:val="single" w:sz="4" w:space="0" w:color="auto"/>
            </w:tcBorders>
            <w:vAlign w:val="center"/>
          </w:tcPr>
          <w:p w:rsidR="00D36E34" w:rsidRPr="00DB0B14" w:rsidRDefault="00D36E34" w:rsidP="0010538E">
            <w:pPr>
              <w:pStyle w:val="a6"/>
              <w:numPr>
                <w:ilvl w:val="0"/>
                <w:numId w:val="41"/>
              </w:numPr>
              <w:spacing w:after="0" w:line="240" w:lineRule="auto"/>
              <w:ind w:hanging="578"/>
              <w:jc w:val="center"/>
              <w:rPr>
                <w:rFonts w:ascii="Times New Roman" w:hAnsi="Times New Roman"/>
              </w:rPr>
            </w:pPr>
          </w:p>
        </w:tc>
        <w:tc>
          <w:tcPr>
            <w:tcW w:w="1601" w:type="dxa"/>
            <w:tcBorders>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color w:val="000000"/>
                <w:szCs w:val="24"/>
              </w:rPr>
            </w:pPr>
            <w:r w:rsidRPr="00DB0B14">
              <w:rPr>
                <w:rFonts w:ascii="Times New Roman" w:hAnsi="Times New Roman" w:cs="Times New Roman"/>
                <w:color w:val="000000"/>
                <w:szCs w:val="24"/>
              </w:rPr>
              <w:t xml:space="preserve">ИОТ 2.21.2015 </w:t>
            </w:r>
          </w:p>
        </w:tc>
        <w:tc>
          <w:tcPr>
            <w:tcW w:w="4221" w:type="dxa"/>
            <w:tcBorders>
              <w:bottom w:val="single" w:sz="4" w:space="0" w:color="auto"/>
            </w:tcBorders>
            <w:vAlign w:val="center"/>
          </w:tcPr>
          <w:p w:rsidR="00D36E34" w:rsidRPr="00DB0B14" w:rsidRDefault="00D36E34" w:rsidP="00DB0B14">
            <w:pPr>
              <w:spacing w:after="0" w:line="240" w:lineRule="auto"/>
              <w:rPr>
                <w:rFonts w:ascii="Times New Roman" w:hAnsi="Times New Roman" w:cs="Times New Roman"/>
                <w:color w:val="000000"/>
                <w:szCs w:val="24"/>
              </w:rPr>
            </w:pPr>
            <w:r w:rsidRPr="00DB0B14">
              <w:rPr>
                <w:rFonts w:ascii="Times New Roman" w:hAnsi="Times New Roman" w:cs="Times New Roman"/>
                <w:color w:val="000000"/>
                <w:szCs w:val="24"/>
              </w:rPr>
              <w:t>Порядок посадки и высадки детей в автобус</w:t>
            </w:r>
          </w:p>
        </w:tc>
        <w:tc>
          <w:tcPr>
            <w:tcW w:w="1417" w:type="dxa"/>
            <w:tcBorders>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11.08.2015</w:t>
            </w:r>
          </w:p>
        </w:tc>
        <w:tc>
          <w:tcPr>
            <w:tcW w:w="1401" w:type="dxa"/>
            <w:tcBorders>
              <w:bottom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szCs w:val="24"/>
              </w:rPr>
            </w:pPr>
            <w:r w:rsidRPr="00DB0B14">
              <w:rPr>
                <w:rFonts w:ascii="Times New Roman" w:hAnsi="Times New Roman" w:cs="Times New Roman"/>
                <w:szCs w:val="24"/>
              </w:rPr>
              <w:t>11.08.2019</w:t>
            </w:r>
          </w:p>
        </w:tc>
      </w:tr>
    </w:tbl>
    <w:p w:rsidR="00D36E34" w:rsidRPr="00DB0B14" w:rsidRDefault="00D36E34" w:rsidP="00DB0B14">
      <w:pPr>
        <w:spacing w:after="0" w:line="240" w:lineRule="auto"/>
        <w:ind w:firstLine="709"/>
        <w:jc w:val="both"/>
        <w:rPr>
          <w:rFonts w:ascii="Times New Roman" w:hAnsi="Times New Roman" w:cs="Times New Roman"/>
          <w:sz w:val="24"/>
          <w:szCs w:val="24"/>
          <w:highlight w:val="yellow"/>
        </w:rPr>
      </w:pPr>
    </w:p>
    <w:p w:rsidR="00D36E34" w:rsidRPr="00DB0B14" w:rsidRDefault="00D36E34" w:rsidP="00DB0B14">
      <w:pPr>
        <w:spacing w:after="0" w:line="240" w:lineRule="auto"/>
        <w:ind w:firstLine="709"/>
        <w:jc w:val="both"/>
        <w:rPr>
          <w:rFonts w:ascii="Times New Roman" w:hAnsi="Times New Roman" w:cs="Times New Roman"/>
          <w:sz w:val="24"/>
          <w:szCs w:val="24"/>
        </w:rPr>
      </w:pPr>
      <w:r w:rsidRPr="00DB0B14">
        <w:rPr>
          <w:rFonts w:ascii="Times New Roman" w:hAnsi="Times New Roman" w:cs="Times New Roman"/>
          <w:sz w:val="24"/>
          <w:szCs w:val="24"/>
        </w:rPr>
        <w:t xml:space="preserve">информация о проведении инструктажей и </w:t>
      </w:r>
      <w:proofErr w:type="gramStart"/>
      <w:r w:rsidRPr="00DB0B14">
        <w:rPr>
          <w:rFonts w:ascii="Times New Roman" w:hAnsi="Times New Roman" w:cs="Times New Roman"/>
          <w:sz w:val="24"/>
          <w:szCs w:val="24"/>
        </w:rPr>
        <w:t>обучения по охране</w:t>
      </w:r>
      <w:proofErr w:type="gramEnd"/>
      <w:r w:rsidRPr="00DB0B14">
        <w:rPr>
          <w:rFonts w:ascii="Times New Roman" w:hAnsi="Times New Roman" w:cs="Times New Roman"/>
          <w:sz w:val="24"/>
          <w:szCs w:val="24"/>
        </w:rPr>
        <w:t xml:space="preserve"> труда (кол-во человек)</w:t>
      </w:r>
    </w:p>
    <w:p w:rsidR="00D36E34" w:rsidRPr="00DB0B14" w:rsidRDefault="00D36E34" w:rsidP="00DB0B14">
      <w:pPr>
        <w:spacing w:after="0" w:line="240" w:lineRule="auto"/>
        <w:jc w:val="both"/>
        <w:rPr>
          <w:rFonts w:ascii="Times New Roman" w:hAnsi="Times New Roman" w:cs="Times New Roman"/>
          <w:sz w:val="24"/>
          <w:szCs w:val="24"/>
        </w:rPr>
      </w:pPr>
      <w:r w:rsidRPr="00DB0B14">
        <w:rPr>
          <w:rFonts w:ascii="Times New Roman" w:hAnsi="Times New Roman" w:cs="Times New Roman"/>
          <w:sz w:val="24"/>
          <w:szCs w:val="24"/>
        </w:rPr>
        <w:t xml:space="preserve">В 2016 году проведено – </w:t>
      </w:r>
      <w:r w:rsidRPr="00DB0B14">
        <w:rPr>
          <w:rFonts w:ascii="Times New Roman" w:hAnsi="Times New Roman" w:cs="Times New Roman"/>
          <w:sz w:val="24"/>
          <w:szCs w:val="24"/>
          <w:u w:val="single"/>
        </w:rPr>
        <w:t xml:space="preserve">713 </w:t>
      </w:r>
      <w:r w:rsidRPr="00DB0B14">
        <w:rPr>
          <w:rFonts w:ascii="Times New Roman" w:hAnsi="Times New Roman" w:cs="Times New Roman"/>
          <w:sz w:val="24"/>
          <w:szCs w:val="24"/>
        </w:rPr>
        <w:t xml:space="preserve">инструктажей по охране труда, пожарной и электробезопасности, из них: вводный инструктаж прошли 66 человек; первичный инструктаж на рабочем месте прошли 51 человек; повторных инструктажей прошли 84 человека. </w:t>
      </w:r>
      <w:proofErr w:type="gramStart"/>
      <w:r w:rsidRPr="00DB0B14">
        <w:rPr>
          <w:rFonts w:ascii="Times New Roman" w:hAnsi="Times New Roman" w:cs="Times New Roman"/>
          <w:sz w:val="24"/>
          <w:szCs w:val="24"/>
        </w:rPr>
        <w:t xml:space="preserve">В связи с усилением контроля за реализацией мер комплексной безопасности в учреждениях культуры проведено большое количество внеплановых и целевых инструктажей (263 инструктажа в 2016 году), а также инструктажей по пожарной и электробезопасности (249 инструктажей в 2016 году). </w:t>
      </w:r>
      <w:proofErr w:type="gramEnd"/>
    </w:p>
    <w:p w:rsidR="00D36E34" w:rsidRPr="00DB0B14" w:rsidRDefault="00D36E34" w:rsidP="00DB0B14">
      <w:pPr>
        <w:spacing w:after="0" w:line="240" w:lineRule="auto"/>
        <w:ind w:firstLine="709"/>
        <w:jc w:val="both"/>
        <w:rPr>
          <w:rFonts w:ascii="Times New Roman" w:hAnsi="Times New Roman" w:cs="Times New Roman"/>
          <w:sz w:val="24"/>
          <w:szCs w:val="24"/>
        </w:rPr>
      </w:pPr>
      <w:r w:rsidRPr="00DB0B14">
        <w:rPr>
          <w:rFonts w:ascii="Times New Roman" w:hAnsi="Times New Roman" w:cs="Times New Roman"/>
          <w:sz w:val="24"/>
          <w:szCs w:val="24"/>
        </w:rPr>
        <w:t xml:space="preserve">В 2017 году проведено </w:t>
      </w:r>
      <w:r w:rsidRPr="00DB0B14">
        <w:rPr>
          <w:rFonts w:ascii="Times New Roman" w:hAnsi="Times New Roman" w:cs="Times New Roman"/>
          <w:sz w:val="24"/>
          <w:szCs w:val="24"/>
          <w:u w:val="single"/>
        </w:rPr>
        <w:t>766</w:t>
      </w:r>
      <w:r w:rsidRPr="00DB0B14">
        <w:rPr>
          <w:rFonts w:ascii="Times New Roman" w:hAnsi="Times New Roman" w:cs="Times New Roman"/>
          <w:sz w:val="24"/>
          <w:szCs w:val="24"/>
        </w:rPr>
        <w:t xml:space="preserve"> инструктажей по охране труда, пожарной и электробезопасности, в том числе: вводный инструктаж прошли 24 человека, первичный инструктаж на рабочем месте прошли 8 человек, повторных инструктажей прошли137 человек. Второй год сохраняется тенденция проведения большого количества внеплановых инструктажей, связанных с усилением контроля за реализацией мер комплексной безопасности в учреждениях (253 инструктажа), а также инструктажей </w:t>
      </w:r>
      <w:proofErr w:type="gramStart"/>
      <w:r w:rsidRPr="00DB0B14">
        <w:rPr>
          <w:rFonts w:ascii="Times New Roman" w:hAnsi="Times New Roman" w:cs="Times New Roman"/>
          <w:sz w:val="24"/>
          <w:szCs w:val="24"/>
        </w:rPr>
        <w:t>по</w:t>
      </w:r>
      <w:proofErr w:type="gramEnd"/>
      <w:r w:rsidRPr="00DB0B14">
        <w:rPr>
          <w:rFonts w:ascii="Times New Roman" w:hAnsi="Times New Roman" w:cs="Times New Roman"/>
          <w:sz w:val="24"/>
          <w:szCs w:val="24"/>
        </w:rPr>
        <w:t xml:space="preserve"> пожарной, и электробезопасности (344 инструктажа)</w:t>
      </w:r>
    </w:p>
    <w:p w:rsidR="00D36E34" w:rsidRPr="00DB0B14" w:rsidRDefault="00D36E34" w:rsidP="00DB0B14">
      <w:pPr>
        <w:spacing w:after="0" w:line="240" w:lineRule="auto"/>
        <w:ind w:firstLine="709"/>
        <w:jc w:val="both"/>
        <w:rPr>
          <w:rFonts w:ascii="Times New Roman" w:hAnsi="Times New Roman" w:cs="Times New Roman"/>
          <w:sz w:val="24"/>
          <w:szCs w:val="24"/>
          <w:highlight w:val="yellow"/>
        </w:rPr>
      </w:pPr>
      <w:r w:rsidRPr="00DB0B14">
        <w:rPr>
          <w:rFonts w:ascii="Times New Roman" w:hAnsi="Times New Roman" w:cs="Times New Roman"/>
          <w:sz w:val="24"/>
          <w:szCs w:val="24"/>
        </w:rPr>
        <w:t xml:space="preserve">Таким образом, в 2016 и в 2017 годах 100% работников учреждений, подведомственных управлению культуры, прошли инструктажи. 38 сотрудников учреждений прошли </w:t>
      </w:r>
      <w:proofErr w:type="gramStart"/>
      <w:r w:rsidRPr="00DB0B14">
        <w:rPr>
          <w:rFonts w:ascii="Times New Roman" w:hAnsi="Times New Roman" w:cs="Times New Roman"/>
          <w:sz w:val="24"/>
          <w:szCs w:val="24"/>
        </w:rPr>
        <w:t>обучение по охране</w:t>
      </w:r>
      <w:proofErr w:type="gramEnd"/>
      <w:r w:rsidRPr="00DB0B14">
        <w:rPr>
          <w:rFonts w:ascii="Times New Roman" w:hAnsi="Times New Roman" w:cs="Times New Roman"/>
          <w:sz w:val="24"/>
          <w:szCs w:val="24"/>
        </w:rPr>
        <w:t xml:space="preserve"> труда в специализированных центрах.</w:t>
      </w:r>
    </w:p>
    <w:p w:rsidR="00D36E34" w:rsidRDefault="00D36E34" w:rsidP="00DB0B14">
      <w:pPr>
        <w:spacing w:after="0" w:line="240" w:lineRule="auto"/>
        <w:ind w:firstLine="709"/>
        <w:jc w:val="both"/>
        <w:rPr>
          <w:rFonts w:ascii="Times New Roman" w:hAnsi="Times New Roman" w:cs="Times New Roman"/>
          <w:spacing w:val="-4"/>
          <w:sz w:val="24"/>
          <w:szCs w:val="24"/>
        </w:rPr>
      </w:pPr>
    </w:p>
    <w:p w:rsidR="000768DD" w:rsidRDefault="000768DD" w:rsidP="00DB0B14">
      <w:pPr>
        <w:spacing w:after="0" w:line="240" w:lineRule="auto"/>
        <w:ind w:firstLine="709"/>
        <w:jc w:val="both"/>
        <w:rPr>
          <w:rFonts w:ascii="Times New Roman" w:hAnsi="Times New Roman" w:cs="Times New Roman"/>
          <w:spacing w:val="-4"/>
          <w:sz w:val="24"/>
          <w:szCs w:val="24"/>
        </w:rPr>
      </w:pPr>
    </w:p>
    <w:p w:rsidR="000768DD" w:rsidRPr="00DB0B14" w:rsidRDefault="000768DD" w:rsidP="00DB0B14">
      <w:pPr>
        <w:spacing w:after="0" w:line="240" w:lineRule="auto"/>
        <w:ind w:firstLine="709"/>
        <w:jc w:val="both"/>
        <w:rPr>
          <w:rFonts w:ascii="Times New Roman" w:hAnsi="Times New Roman" w:cs="Times New Roman"/>
          <w:spacing w:val="-4"/>
          <w:sz w:val="24"/>
          <w:szCs w:val="24"/>
        </w:rPr>
      </w:pPr>
    </w:p>
    <w:p w:rsidR="001322C7" w:rsidRPr="000768DD" w:rsidRDefault="002A5452" w:rsidP="000768DD">
      <w:pPr>
        <w:spacing w:after="0" w:line="240" w:lineRule="auto"/>
        <w:ind w:firstLine="567"/>
        <w:jc w:val="both"/>
        <w:rPr>
          <w:rFonts w:ascii="Times New Roman" w:hAnsi="Times New Roman" w:cs="Times New Roman"/>
          <w:b/>
          <w:sz w:val="24"/>
          <w:szCs w:val="24"/>
        </w:rPr>
      </w:pPr>
      <w:r w:rsidRPr="000768DD">
        <w:rPr>
          <w:rFonts w:ascii="Times New Roman" w:hAnsi="Times New Roman" w:cs="Times New Roman"/>
          <w:b/>
          <w:sz w:val="24"/>
          <w:szCs w:val="24"/>
        </w:rPr>
        <w:lastRenderedPageBreak/>
        <w:t>5.2.</w:t>
      </w:r>
      <w:r w:rsidR="001322C7" w:rsidRPr="000768DD">
        <w:rPr>
          <w:rFonts w:ascii="Times New Roman" w:hAnsi="Times New Roman" w:cs="Times New Roman"/>
          <w:b/>
          <w:sz w:val="24"/>
          <w:szCs w:val="24"/>
        </w:rPr>
        <w:t>2. Объем и уровень финансирования мероприятий по охране труда, тыс. руб.:</w:t>
      </w:r>
    </w:p>
    <w:tbl>
      <w:tblPr>
        <w:tblW w:w="0" w:type="auto"/>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975"/>
        <w:gridCol w:w="1976"/>
        <w:gridCol w:w="1976"/>
      </w:tblGrid>
      <w:tr w:rsidR="00D36E34" w:rsidRPr="00DB0B14" w:rsidTr="000768DD">
        <w:trPr>
          <w:jc w:val="center"/>
        </w:trPr>
        <w:tc>
          <w:tcPr>
            <w:tcW w:w="3330"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Наименование учреждения</w:t>
            </w:r>
          </w:p>
        </w:tc>
        <w:tc>
          <w:tcPr>
            <w:tcW w:w="1975"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b/>
              </w:rPr>
            </w:pPr>
            <w:r w:rsidRPr="00DB0B14">
              <w:rPr>
                <w:rFonts w:ascii="Times New Roman" w:hAnsi="Times New Roman" w:cs="Times New Roman"/>
                <w:b/>
              </w:rPr>
              <w:t>2015 г.</w:t>
            </w:r>
          </w:p>
        </w:tc>
        <w:tc>
          <w:tcPr>
            <w:tcW w:w="1976" w:type="dxa"/>
            <w:tcBorders>
              <w:top w:val="single" w:sz="4" w:space="0" w:color="auto"/>
              <w:left w:val="single" w:sz="4" w:space="0" w:color="auto"/>
              <w:bottom w:val="single" w:sz="4" w:space="0" w:color="auto"/>
              <w:right w:val="single" w:sz="4" w:space="0" w:color="auto"/>
            </w:tcBorders>
            <w:vAlign w:val="center"/>
            <w:hideMark/>
          </w:tcPr>
          <w:p w:rsidR="00D36E34" w:rsidRPr="00DB0B14" w:rsidRDefault="00D36E34" w:rsidP="000768DD">
            <w:pPr>
              <w:spacing w:after="0" w:line="240" w:lineRule="auto"/>
              <w:jc w:val="center"/>
              <w:rPr>
                <w:rFonts w:ascii="Times New Roman" w:hAnsi="Times New Roman" w:cs="Times New Roman"/>
                <w:b/>
              </w:rPr>
            </w:pPr>
            <w:r w:rsidRPr="00DB0B14">
              <w:rPr>
                <w:rFonts w:ascii="Times New Roman" w:hAnsi="Times New Roman" w:cs="Times New Roman"/>
                <w:b/>
              </w:rPr>
              <w:t>2016 г.</w:t>
            </w:r>
          </w:p>
        </w:tc>
        <w:tc>
          <w:tcPr>
            <w:tcW w:w="1976" w:type="dxa"/>
            <w:tcBorders>
              <w:top w:val="single" w:sz="4" w:space="0" w:color="auto"/>
              <w:left w:val="single" w:sz="4" w:space="0" w:color="auto"/>
              <w:bottom w:val="single" w:sz="4" w:space="0" w:color="auto"/>
              <w:right w:val="single" w:sz="4" w:space="0" w:color="auto"/>
            </w:tcBorders>
            <w:vAlign w:val="center"/>
            <w:hideMark/>
          </w:tcPr>
          <w:p w:rsidR="00D36E34" w:rsidRPr="00DB0B14" w:rsidRDefault="00D36E34" w:rsidP="000768DD">
            <w:pPr>
              <w:spacing w:after="0" w:line="240" w:lineRule="auto"/>
              <w:jc w:val="center"/>
              <w:rPr>
                <w:rFonts w:ascii="Times New Roman" w:hAnsi="Times New Roman" w:cs="Times New Roman"/>
                <w:b/>
              </w:rPr>
            </w:pPr>
            <w:r w:rsidRPr="00DB0B14">
              <w:rPr>
                <w:rFonts w:ascii="Times New Roman" w:hAnsi="Times New Roman" w:cs="Times New Roman"/>
                <w:b/>
              </w:rPr>
              <w:t>2017 г.</w:t>
            </w:r>
          </w:p>
        </w:tc>
      </w:tr>
      <w:tr w:rsidR="00D36E34" w:rsidRPr="00DB0B14" w:rsidTr="000768DD">
        <w:trPr>
          <w:jc w:val="center"/>
        </w:trPr>
        <w:tc>
          <w:tcPr>
            <w:tcW w:w="3330"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contextualSpacing/>
              <w:jc w:val="both"/>
              <w:rPr>
                <w:rFonts w:ascii="Times New Roman" w:hAnsi="Times New Roman" w:cs="Times New Roman"/>
              </w:rPr>
            </w:pPr>
            <w:r w:rsidRPr="00DB0B14">
              <w:rPr>
                <w:rFonts w:ascii="Times New Roman" w:hAnsi="Times New Roman" w:cs="Times New Roman"/>
              </w:rPr>
              <w:t xml:space="preserve">МБУ </w:t>
            </w:r>
            <w:proofErr w:type="gramStart"/>
            <w:r w:rsidRPr="00DB0B14">
              <w:rPr>
                <w:rFonts w:ascii="Times New Roman" w:hAnsi="Times New Roman" w:cs="Times New Roman"/>
              </w:rPr>
              <w:t>ДО</w:t>
            </w:r>
            <w:proofErr w:type="gramEnd"/>
            <w:r w:rsidRPr="00DB0B14">
              <w:rPr>
                <w:rFonts w:ascii="Times New Roman" w:hAnsi="Times New Roman" w:cs="Times New Roman"/>
              </w:rPr>
              <w:t xml:space="preserve"> «</w:t>
            </w:r>
            <w:proofErr w:type="gramStart"/>
            <w:r w:rsidRPr="00DB0B14">
              <w:rPr>
                <w:rFonts w:ascii="Times New Roman" w:hAnsi="Times New Roman" w:cs="Times New Roman"/>
              </w:rPr>
              <w:t>Детская</w:t>
            </w:r>
            <w:proofErr w:type="gramEnd"/>
            <w:r w:rsidRPr="00DB0B14">
              <w:rPr>
                <w:rFonts w:ascii="Times New Roman" w:hAnsi="Times New Roman" w:cs="Times New Roman"/>
              </w:rPr>
              <w:t xml:space="preserve"> школа искусств»</w:t>
            </w:r>
          </w:p>
        </w:tc>
        <w:tc>
          <w:tcPr>
            <w:tcW w:w="1975"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455,9</w:t>
            </w:r>
          </w:p>
        </w:tc>
        <w:tc>
          <w:tcPr>
            <w:tcW w:w="1976"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723,8</w:t>
            </w:r>
          </w:p>
        </w:tc>
        <w:tc>
          <w:tcPr>
            <w:tcW w:w="1976"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584,8</w:t>
            </w:r>
          </w:p>
        </w:tc>
      </w:tr>
      <w:tr w:rsidR="00D36E34" w:rsidRPr="00DB0B14" w:rsidTr="000768DD">
        <w:trPr>
          <w:jc w:val="center"/>
        </w:trPr>
        <w:tc>
          <w:tcPr>
            <w:tcW w:w="3330"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contextualSpacing/>
              <w:jc w:val="both"/>
              <w:rPr>
                <w:rFonts w:ascii="Times New Roman" w:hAnsi="Times New Roman" w:cs="Times New Roman"/>
              </w:rPr>
            </w:pPr>
            <w:r w:rsidRPr="00DB0B14">
              <w:rPr>
                <w:rFonts w:ascii="Times New Roman" w:hAnsi="Times New Roman" w:cs="Times New Roman"/>
              </w:rPr>
              <w:t>МАУ «ЦК «Югра – презент»</w:t>
            </w:r>
          </w:p>
        </w:tc>
        <w:tc>
          <w:tcPr>
            <w:tcW w:w="1975"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3547,7</w:t>
            </w:r>
          </w:p>
        </w:tc>
        <w:tc>
          <w:tcPr>
            <w:tcW w:w="1976"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2436,5</w:t>
            </w:r>
          </w:p>
        </w:tc>
        <w:tc>
          <w:tcPr>
            <w:tcW w:w="1976"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2790,46</w:t>
            </w:r>
          </w:p>
        </w:tc>
      </w:tr>
      <w:tr w:rsidR="00D36E34" w:rsidRPr="00DB0B14" w:rsidTr="000768DD">
        <w:trPr>
          <w:jc w:val="center"/>
        </w:trPr>
        <w:tc>
          <w:tcPr>
            <w:tcW w:w="3330"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contextualSpacing/>
              <w:jc w:val="both"/>
              <w:rPr>
                <w:rFonts w:ascii="Times New Roman" w:hAnsi="Times New Roman" w:cs="Times New Roman"/>
              </w:rPr>
            </w:pPr>
            <w:r w:rsidRPr="00DB0B14">
              <w:rPr>
                <w:rFonts w:ascii="Times New Roman" w:hAnsi="Times New Roman" w:cs="Times New Roman"/>
              </w:rPr>
              <w:t>МБУ «Музей истории и этнографии»</w:t>
            </w:r>
          </w:p>
        </w:tc>
        <w:tc>
          <w:tcPr>
            <w:tcW w:w="1975"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396,483</w:t>
            </w:r>
          </w:p>
        </w:tc>
        <w:tc>
          <w:tcPr>
            <w:tcW w:w="1976"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261,509</w:t>
            </w:r>
          </w:p>
        </w:tc>
        <w:tc>
          <w:tcPr>
            <w:tcW w:w="1976"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298,881</w:t>
            </w:r>
          </w:p>
        </w:tc>
      </w:tr>
      <w:tr w:rsidR="00D36E34" w:rsidRPr="00DB0B14" w:rsidTr="000768DD">
        <w:trPr>
          <w:jc w:val="center"/>
        </w:trPr>
        <w:tc>
          <w:tcPr>
            <w:tcW w:w="3330"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contextualSpacing/>
              <w:jc w:val="both"/>
              <w:rPr>
                <w:rFonts w:ascii="Times New Roman" w:hAnsi="Times New Roman" w:cs="Times New Roman"/>
              </w:rPr>
            </w:pPr>
            <w:r w:rsidRPr="00DB0B14">
              <w:rPr>
                <w:rFonts w:ascii="Times New Roman" w:hAnsi="Times New Roman" w:cs="Times New Roman"/>
              </w:rPr>
              <w:t>МБУ «Централизованная библиотечная система»</w:t>
            </w:r>
          </w:p>
        </w:tc>
        <w:tc>
          <w:tcPr>
            <w:tcW w:w="1975"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40,89</w:t>
            </w:r>
          </w:p>
        </w:tc>
        <w:tc>
          <w:tcPr>
            <w:tcW w:w="1976"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155,29</w:t>
            </w:r>
          </w:p>
        </w:tc>
        <w:tc>
          <w:tcPr>
            <w:tcW w:w="1976"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rPr>
            </w:pPr>
            <w:r w:rsidRPr="00DB0B14">
              <w:rPr>
                <w:rFonts w:ascii="Times New Roman" w:hAnsi="Times New Roman" w:cs="Times New Roman"/>
              </w:rPr>
              <w:t>56,74</w:t>
            </w:r>
          </w:p>
        </w:tc>
      </w:tr>
      <w:tr w:rsidR="00D36E34" w:rsidRPr="00DB0B14" w:rsidTr="000768DD">
        <w:trPr>
          <w:jc w:val="center"/>
        </w:trPr>
        <w:tc>
          <w:tcPr>
            <w:tcW w:w="3330"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ИТОГО</w:t>
            </w:r>
          </w:p>
        </w:tc>
        <w:tc>
          <w:tcPr>
            <w:tcW w:w="1975"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highlight w:val="yellow"/>
              </w:rPr>
            </w:pPr>
            <w:r w:rsidRPr="00DB0B14">
              <w:rPr>
                <w:rFonts w:ascii="Times New Roman" w:hAnsi="Times New Roman" w:cs="Times New Roman"/>
              </w:rPr>
              <w:t>4440,97</w:t>
            </w:r>
          </w:p>
        </w:tc>
        <w:tc>
          <w:tcPr>
            <w:tcW w:w="1976"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highlight w:val="yellow"/>
              </w:rPr>
            </w:pPr>
            <w:r w:rsidRPr="00DB0B14">
              <w:rPr>
                <w:rFonts w:ascii="Times New Roman" w:hAnsi="Times New Roman" w:cs="Times New Roman"/>
              </w:rPr>
              <w:t>3577,09</w:t>
            </w:r>
          </w:p>
        </w:tc>
        <w:tc>
          <w:tcPr>
            <w:tcW w:w="1976"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0768DD">
            <w:pPr>
              <w:spacing w:after="0" w:line="240" w:lineRule="auto"/>
              <w:jc w:val="center"/>
              <w:rPr>
                <w:rFonts w:ascii="Times New Roman" w:hAnsi="Times New Roman" w:cs="Times New Roman"/>
                <w:highlight w:val="yellow"/>
              </w:rPr>
            </w:pPr>
            <w:r w:rsidRPr="00DB0B14">
              <w:rPr>
                <w:rFonts w:ascii="Times New Roman" w:hAnsi="Times New Roman" w:cs="Times New Roman"/>
              </w:rPr>
              <w:t>3730,88</w:t>
            </w:r>
          </w:p>
        </w:tc>
      </w:tr>
    </w:tbl>
    <w:p w:rsidR="001322C7" w:rsidRPr="00DB0B14" w:rsidRDefault="001322C7" w:rsidP="00DB0B14">
      <w:pPr>
        <w:spacing w:after="0" w:line="240" w:lineRule="auto"/>
        <w:jc w:val="both"/>
        <w:rPr>
          <w:rFonts w:ascii="Times New Roman" w:hAnsi="Times New Roman" w:cs="Times New Roman"/>
          <w:sz w:val="24"/>
          <w:szCs w:val="24"/>
        </w:rPr>
      </w:pPr>
      <w:r w:rsidRPr="00DB0B14">
        <w:rPr>
          <w:rFonts w:ascii="Times New Roman" w:hAnsi="Times New Roman" w:cs="Times New Roman"/>
          <w:sz w:val="24"/>
          <w:szCs w:val="24"/>
        </w:rPr>
        <w:tab/>
        <w:t>из них,</w:t>
      </w:r>
    </w:p>
    <w:p w:rsidR="00202980" w:rsidRDefault="00202980" w:rsidP="00DB0B14">
      <w:pPr>
        <w:spacing w:after="0" w:line="240" w:lineRule="auto"/>
        <w:ind w:firstLine="708"/>
        <w:jc w:val="both"/>
        <w:rPr>
          <w:rFonts w:ascii="Times New Roman" w:hAnsi="Times New Roman" w:cs="Times New Roman"/>
          <w:sz w:val="24"/>
          <w:szCs w:val="24"/>
        </w:rPr>
      </w:pPr>
    </w:p>
    <w:p w:rsidR="001322C7" w:rsidRPr="00202980" w:rsidRDefault="002A5452" w:rsidP="00202980">
      <w:pPr>
        <w:spacing w:after="0" w:line="240" w:lineRule="auto"/>
        <w:ind w:firstLine="567"/>
        <w:jc w:val="both"/>
        <w:rPr>
          <w:rFonts w:ascii="Times New Roman" w:hAnsi="Times New Roman" w:cs="Times New Roman"/>
          <w:b/>
          <w:sz w:val="24"/>
          <w:szCs w:val="24"/>
        </w:rPr>
      </w:pPr>
      <w:r w:rsidRPr="00202980">
        <w:rPr>
          <w:rFonts w:ascii="Times New Roman" w:hAnsi="Times New Roman" w:cs="Times New Roman"/>
          <w:b/>
          <w:sz w:val="24"/>
          <w:szCs w:val="24"/>
        </w:rPr>
        <w:t>5.2</w:t>
      </w:r>
      <w:r w:rsidR="001322C7" w:rsidRPr="00202980">
        <w:rPr>
          <w:rFonts w:ascii="Times New Roman" w:hAnsi="Times New Roman" w:cs="Times New Roman"/>
          <w:b/>
          <w:sz w:val="24"/>
          <w:szCs w:val="24"/>
        </w:rPr>
        <w:t>.3. На мероприятия по аттестации рабочих мест: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939"/>
        <w:gridCol w:w="992"/>
        <w:gridCol w:w="1099"/>
      </w:tblGrid>
      <w:tr w:rsidR="00D36E34" w:rsidRPr="00DB0B14" w:rsidTr="007729B0">
        <w:tc>
          <w:tcPr>
            <w:tcW w:w="614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b/>
              </w:rPr>
            </w:pPr>
          </w:p>
        </w:tc>
        <w:tc>
          <w:tcPr>
            <w:tcW w:w="939"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2015 г.</w:t>
            </w:r>
          </w:p>
        </w:tc>
        <w:tc>
          <w:tcPr>
            <w:tcW w:w="992"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2016 г.</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2017 г.</w:t>
            </w:r>
          </w:p>
        </w:tc>
      </w:tr>
      <w:tr w:rsidR="00D36E34" w:rsidRPr="00DB0B14" w:rsidTr="007729B0">
        <w:tc>
          <w:tcPr>
            <w:tcW w:w="9179"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 xml:space="preserve">МБУ </w:t>
            </w:r>
            <w:proofErr w:type="gramStart"/>
            <w:r w:rsidRPr="00DB0B14">
              <w:rPr>
                <w:rFonts w:ascii="Times New Roman" w:hAnsi="Times New Roman" w:cs="Times New Roman"/>
                <w:b/>
              </w:rPr>
              <w:t>ДО</w:t>
            </w:r>
            <w:proofErr w:type="gramEnd"/>
            <w:r w:rsidRPr="00DB0B14">
              <w:rPr>
                <w:rFonts w:ascii="Times New Roman" w:hAnsi="Times New Roman" w:cs="Times New Roman"/>
                <w:b/>
              </w:rPr>
              <w:t xml:space="preserve"> «</w:t>
            </w:r>
            <w:proofErr w:type="gramStart"/>
            <w:r w:rsidRPr="00DB0B14">
              <w:rPr>
                <w:rFonts w:ascii="Times New Roman" w:hAnsi="Times New Roman" w:cs="Times New Roman"/>
                <w:b/>
              </w:rPr>
              <w:t>Детская</w:t>
            </w:r>
            <w:proofErr w:type="gramEnd"/>
            <w:r w:rsidRPr="00DB0B14">
              <w:rPr>
                <w:rFonts w:ascii="Times New Roman" w:hAnsi="Times New Roman" w:cs="Times New Roman"/>
                <w:b/>
              </w:rPr>
              <w:t xml:space="preserve"> школа искусств г.Югорска»</w:t>
            </w:r>
          </w:p>
        </w:tc>
      </w:tr>
      <w:tr w:rsidR="00D36E34" w:rsidRPr="00DB0B14" w:rsidTr="007729B0">
        <w:tc>
          <w:tcPr>
            <w:tcW w:w="6149"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аттестованных рабочих мест, ед.</w:t>
            </w:r>
          </w:p>
        </w:tc>
        <w:tc>
          <w:tcPr>
            <w:tcW w:w="93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12</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lang w:val="en-US"/>
              </w:rPr>
            </w:pPr>
            <w:r w:rsidRPr="00DB0B14">
              <w:rPr>
                <w:rFonts w:ascii="Times New Roman" w:hAnsi="Times New Roman" w:cs="Times New Roman"/>
                <w:lang w:val="en-US"/>
              </w:rPr>
              <w:t>14</w:t>
            </w:r>
          </w:p>
        </w:tc>
      </w:tr>
      <w:tr w:rsidR="00D36E34" w:rsidRPr="00DB0B14" w:rsidTr="007729B0">
        <w:tc>
          <w:tcPr>
            <w:tcW w:w="6149"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аттестацию рабочих мест, тыс. руб.</w:t>
            </w:r>
          </w:p>
        </w:tc>
        <w:tc>
          <w:tcPr>
            <w:tcW w:w="93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16,0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lang w:val="en-US"/>
              </w:rPr>
              <w:t>24</w:t>
            </w:r>
            <w:r w:rsidRPr="00DB0B14">
              <w:rPr>
                <w:rFonts w:ascii="Times New Roman" w:hAnsi="Times New Roman" w:cs="Times New Roman"/>
              </w:rPr>
              <w:t>,0</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15,0</w:t>
            </w:r>
          </w:p>
        </w:tc>
      </w:tr>
      <w:tr w:rsidR="00D36E34" w:rsidRPr="00DB0B14" w:rsidTr="007729B0">
        <w:tc>
          <w:tcPr>
            <w:tcW w:w="9179"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МБУ «Музей истории и этнографии»</w:t>
            </w:r>
          </w:p>
        </w:tc>
      </w:tr>
      <w:tr w:rsidR="00D36E34" w:rsidRPr="00DB0B14" w:rsidTr="007729B0">
        <w:tc>
          <w:tcPr>
            <w:tcW w:w="614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аттестованных рабочих мест, ед.</w:t>
            </w:r>
          </w:p>
        </w:tc>
        <w:tc>
          <w:tcPr>
            <w:tcW w:w="939"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1099"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r>
      <w:tr w:rsidR="00D36E34" w:rsidRPr="00DB0B14" w:rsidTr="007729B0">
        <w:tc>
          <w:tcPr>
            <w:tcW w:w="614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аттестацию рабочих мест, тыс. руб.</w:t>
            </w:r>
          </w:p>
        </w:tc>
        <w:tc>
          <w:tcPr>
            <w:tcW w:w="93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_</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_</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_</w:t>
            </w:r>
          </w:p>
        </w:tc>
      </w:tr>
      <w:tr w:rsidR="00D36E34" w:rsidRPr="00DB0B14" w:rsidTr="007729B0">
        <w:trPr>
          <w:trHeight w:val="61"/>
        </w:trPr>
        <w:tc>
          <w:tcPr>
            <w:tcW w:w="9179"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МБУ «Централизованная библиотечная система г.Югорска»</w:t>
            </w:r>
          </w:p>
        </w:tc>
      </w:tr>
      <w:tr w:rsidR="00D36E34" w:rsidRPr="00DB0B14" w:rsidTr="007729B0">
        <w:tc>
          <w:tcPr>
            <w:tcW w:w="614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аттестованных рабочих мест, ед.</w:t>
            </w:r>
          </w:p>
        </w:tc>
        <w:tc>
          <w:tcPr>
            <w:tcW w:w="93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6</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5</w:t>
            </w:r>
          </w:p>
        </w:tc>
      </w:tr>
      <w:tr w:rsidR="00D36E34" w:rsidRPr="00DB0B14" w:rsidTr="007729B0">
        <w:tc>
          <w:tcPr>
            <w:tcW w:w="614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аттестацию рабочих мест, тыс. руб.</w:t>
            </w:r>
          </w:p>
        </w:tc>
        <w:tc>
          <w:tcPr>
            <w:tcW w:w="93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15,0</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10,0</w:t>
            </w:r>
          </w:p>
        </w:tc>
      </w:tr>
      <w:tr w:rsidR="00D36E34" w:rsidRPr="00DB0B14" w:rsidTr="007729B0">
        <w:tc>
          <w:tcPr>
            <w:tcW w:w="9179"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МАУ «Центр культуры «Югра – презент»</w:t>
            </w:r>
          </w:p>
        </w:tc>
      </w:tr>
      <w:tr w:rsidR="00D36E34" w:rsidRPr="00DB0B14" w:rsidTr="007729B0">
        <w:tc>
          <w:tcPr>
            <w:tcW w:w="614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аттестованных рабочих мест, ед.</w:t>
            </w:r>
          </w:p>
        </w:tc>
        <w:tc>
          <w:tcPr>
            <w:tcW w:w="93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24</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27</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D36E34" w:rsidRPr="00DB0B14" w:rsidTr="007729B0">
        <w:tc>
          <w:tcPr>
            <w:tcW w:w="614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аттестацию рабочих мест, тыс. руб.</w:t>
            </w:r>
          </w:p>
        </w:tc>
        <w:tc>
          <w:tcPr>
            <w:tcW w:w="93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78,0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108,0</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D36E34" w:rsidRPr="00DB0B14" w:rsidTr="007729B0">
        <w:tc>
          <w:tcPr>
            <w:tcW w:w="9179"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ИТОГО по всем учреждениям</w:t>
            </w:r>
          </w:p>
        </w:tc>
      </w:tr>
      <w:tr w:rsidR="00D36E34" w:rsidRPr="00DB0B14" w:rsidTr="007729B0">
        <w:tc>
          <w:tcPr>
            <w:tcW w:w="614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аттестованных рабочих мест, ед.</w:t>
            </w:r>
          </w:p>
        </w:tc>
        <w:tc>
          <w:tcPr>
            <w:tcW w:w="93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45</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19</w:t>
            </w:r>
          </w:p>
        </w:tc>
      </w:tr>
      <w:tr w:rsidR="00D36E34" w:rsidRPr="00DB0B14" w:rsidTr="007729B0">
        <w:tc>
          <w:tcPr>
            <w:tcW w:w="614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аттестацию рабочих мест, тыс. руб.</w:t>
            </w:r>
          </w:p>
        </w:tc>
        <w:tc>
          <w:tcPr>
            <w:tcW w:w="93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94,0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147,0</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25,0</w:t>
            </w:r>
          </w:p>
        </w:tc>
      </w:tr>
    </w:tbl>
    <w:p w:rsidR="001322C7" w:rsidRPr="00DB0B14" w:rsidRDefault="001322C7" w:rsidP="00DB0B14">
      <w:pPr>
        <w:spacing w:after="0" w:line="240" w:lineRule="auto"/>
        <w:jc w:val="both"/>
        <w:rPr>
          <w:rFonts w:ascii="Times New Roman" w:hAnsi="Times New Roman" w:cs="Times New Roman"/>
          <w:sz w:val="24"/>
          <w:szCs w:val="24"/>
        </w:rPr>
      </w:pPr>
    </w:p>
    <w:p w:rsidR="001322C7" w:rsidRPr="00202980" w:rsidRDefault="002A5452" w:rsidP="00202980">
      <w:pPr>
        <w:spacing w:after="0" w:line="240" w:lineRule="auto"/>
        <w:ind w:firstLine="567"/>
        <w:jc w:val="both"/>
        <w:rPr>
          <w:rFonts w:ascii="Times New Roman" w:hAnsi="Times New Roman" w:cs="Times New Roman"/>
          <w:b/>
          <w:sz w:val="24"/>
          <w:szCs w:val="24"/>
        </w:rPr>
      </w:pPr>
      <w:r w:rsidRPr="00202980">
        <w:rPr>
          <w:rFonts w:ascii="Times New Roman" w:hAnsi="Times New Roman" w:cs="Times New Roman"/>
          <w:b/>
          <w:sz w:val="24"/>
          <w:szCs w:val="24"/>
        </w:rPr>
        <w:t>5.2</w:t>
      </w:r>
      <w:r w:rsidR="001322C7" w:rsidRPr="00202980">
        <w:rPr>
          <w:rFonts w:ascii="Times New Roman" w:hAnsi="Times New Roman" w:cs="Times New Roman"/>
          <w:b/>
          <w:sz w:val="24"/>
          <w:szCs w:val="24"/>
        </w:rPr>
        <w:t xml:space="preserve">.4. На проведение плановых медицинских осмотров: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992"/>
        <w:gridCol w:w="992"/>
        <w:gridCol w:w="1099"/>
      </w:tblGrid>
      <w:tr w:rsidR="00D36E34" w:rsidRPr="00DB0B14" w:rsidTr="0020298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2015 г.</w:t>
            </w:r>
          </w:p>
        </w:tc>
        <w:tc>
          <w:tcPr>
            <w:tcW w:w="992"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2016 г.</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2017 г.</w:t>
            </w:r>
          </w:p>
        </w:tc>
      </w:tr>
      <w:tr w:rsidR="00D36E34" w:rsidRPr="00DB0B14" w:rsidTr="007729B0">
        <w:tc>
          <w:tcPr>
            <w:tcW w:w="9179"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b/>
              </w:rPr>
              <w:t xml:space="preserve">МБУ </w:t>
            </w:r>
            <w:proofErr w:type="gramStart"/>
            <w:r w:rsidRPr="00DB0B14">
              <w:rPr>
                <w:rFonts w:ascii="Times New Roman" w:hAnsi="Times New Roman" w:cs="Times New Roman"/>
                <w:b/>
              </w:rPr>
              <w:t>ДО</w:t>
            </w:r>
            <w:proofErr w:type="gramEnd"/>
            <w:r w:rsidRPr="00DB0B14">
              <w:rPr>
                <w:rFonts w:ascii="Times New Roman" w:hAnsi="Times New Roman" w:cs="Times New Roman"/>
                <w:b/>
              </w:rPr>
              <w:t xml:space="preserve"> «</w:t>
            </w:r>
            <w:proofErr w:type="gramStart"/>
            <w:r w:rsidRPr="00DB0B14">
              <w:rPr>
                <w:rFonts w:ascii="Times New Roman" w:hAnsi="Times New Roman" w:cs="Times New Roman"/>
                <w:b/>
              </w:rPr>
              <w:t>Детская</w:t>
            </w:r>
            <w:proofErr w:type="gramEnd"/>
            <w:r w:rsidRPr="00DB0B14">
              <w:rPr>
                <w:rFonts w:ascii="Times New Roman" w:hAnsi="Times New Roman" w:cs="Times New Roman"/>
                <w:b/>
              </w:rPr>
              <w:t xml:space="preserve"> школа искусств г.Югорска»</w:t>
            </w:r>
          </w:p>
        </w:tc>
      </w:tr>
      <w:tr w:rsidR="00D36E34" w:rsidRPr="00DB0B14" w:rsidTr="00202980">
        <w:tc>
          <w:tcPr>
            <w:tcW w:w="6096"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работников учреждений прошедших плановый медицинский осмотр,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84</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67</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76</w:t>
            </w:r>
          </w:p>
        </w:tc>
      </w:tr>
      <w:tr w:rsidR="00D36E34" w:rsidRPr="00DB0B14" w:rsidTr="00202980">
        <w:tc>
          <w:tcPr>
            <w:tcW w:w="6096"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проведение плановых медицинских осмотров, тыс</w:t>
            </w:r>
            <w:proofErr w:type="gramStart"/>
            <w:r w:rsidRPr="00DB0B14">
              <w:rPr>
                <w:rFonts w:ascii="Times New Roman" w:hAnsi="Times New Roman" w:cs="Times New Roman"/>
              </w:rPr>
              <w:t>.р</w:t>
            </w:r>
            <w:proofErr w:type="gramEnd"/>
            <w:r w:rsidRPr="00DB0B14">
              <w:rPr>
                <w:rFonts w:ascii="Times New Roman" w:hAnsi="Times New Roman" w:cs="Times New Roman"/>
              </w:rPr>
              <w:t>уб.</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380,0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321,2</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315,1</w:t>
            </w:r>
          </w:p>
        </w:tc>
      </w:tr>
      <w:tr w:rsidR="00D36E34" w:rsidRPr="00DB0B14" w:rsidTr="007729B0">
        <w:tc>
          <w:tcPr>
            <w:tcW w:w="9179"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highlight w:val="yellow"/>
              </w:rPr>
            </w:pPr>
            <w:r w:rsidRPr="00DB0B14">
              <w:rPr>
                <w:rFonts w:ascii="Times New Roman" w:hAnsi="Times New Roman" w:cs="Times New Roman"/>
                <w:b/>
              </w:rPr>
              <w:t>МБУ «Музей истории и этнографии»</w:t>
            </w:r>
          </w:p>
        </w:tc>
      </w:tr>
      <w:tr w:rsidR="00D36E34" w:rsidRPr="00DB0B14" w:rsidTr="0020298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работников учреждений прошедших плановый медицинский осмотр,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18</w:t>
            </w:r>
          </w:p>
        </w:tc>
      </w:tr>
      <w:tr w:rsidR="00D36E34" w:rsidRPr="00DB0B14" w:rsidTr="0020298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проведение плановых медицинских осмотров, тыс</w:t>
            </w:r>
            <w:proofErr w:type="gramStart"/>
            <w:r w:rsidRPr="00DB0B14">
              <w:rPr>
                <w:rFonts w:ascii="Times New Roman" w:hAnsi="Times New Roman" w:cs="Times New Roman"/>
              </w:rPr>
              <w:t>.р</w:t>
            </w:r>
            <w:proofErr w:type="gramEnd"/>
            <w:r w:rsidRPr="00DB0B14">
              <w:rPr>
                <w:rFonts w:ascii="Times New Roman" w:hAnsi="Times New Roman" w:cs="Times New Roman"/>
              </w:rPr>
              <w:t>уб.</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82,896</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67,729</w:t>
            </w:r>
          </w:p>
        </w:tc>
      </w:tr>
      <w:tr w:rsidR="00D36E34" w:rsidRPr="00DB0B14" w:rsidTr="007729B0">
        <w:tc>
          <w:tcPr>
            <w:tcW w:w="9179"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highlight w:val="yellow"/>
              </w:rPr>
            </w:pPr>
            <w:r w:rsidRPr="00DB0B14">
              <w:rPr>
                <w:rFonts w:ascii="Times New Roman" w:hAnsi="Times New Roman" w:cs="Times New Roman"/>
                <w:b/>
              </w:rPr>
              <w:t>МБУ «Централизованная библиотечная система г.Югорска»</w:t>
            </w:r>
          </w:p>
        </w:tc>
      </w:tr>
      <w:tr w:rsidR="00D36E34" w:rsidRPr="00DB0B14" w:rsidTr="0020298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работников учреждений прошедших плановый медицинский осмотр,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26</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5</w:t>
            </w:r>
          </w:p>
        </w:tc>
      </w:tr>
      <w:tr w:rsidR="00D36E34" w:rsidRPr="00DB0B14" w:rsidTr="0020298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проведение плановых медицинских осмотров, тыс</w:t>
            </w:r>
            <w:proofErr w:type="gramStart"/>
            <w:r w:rsidRPr="00DB0B14">
              <w:rPr>
                <w:rFonts w:ascii="Times New Roman" w:hAnsi="Times New Roman" w:cs="Times New Roman"/>
              </w:rPr>
              <w:t>.р</w:t>
            </w:r>
            <w:proofErr w:type="gramEnd"/>
            <w:r w:rsidRPr="00DB0B14">
              <w:rPr>
                <w:rFonts w:ascii="Times New Roman" w:hAnsi="Times New Roman" w:cs="Times New Roman"/>
              </w:rPr>
              <w:t>уб.</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34,7</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128,29</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34,85</w:t>
            </w:r>
          </w:p>
        </w:tc>
      </w:tr>
      <w:tr w:rsidR="00D36E34" w:rsidRPr="00DB0B14" w:rsidTr="007729B0">
        <w:tc>
          <w:tcPr>
            <w:tcW w:w="9179"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highlight w:val="yellow"/>
              </w:rPr>
            </w:pPr>
            <w:r w:rsidRPr="00DB0B14">
              <w:rPr>
                <w:rFonts w:ascii="Times New Roman" w:hAnsi="Times New Roman" w:cs="Times New Roman"/>
                <w:b/>
              </w:rPr>
              <w:t>МАУ «Центр культуры «Югра – презент»</w:t>
            </w:r>
          </w:p>
        </w:tc>
      </w:tr>
      <w:tr w:rsidR="00D36E34" w:rsidRPr="00DB0B14" w:rsidTr="0020298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lastRenderedPageBreak/>
              <w:t>Количество работников учреждений прошедших плановый медицинский осмотр,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41</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45</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56</w:t>
            </w:r>
          </w:p>
        </w:tc>
      </w:tr>
      <w:tr w:rsidR="00D36E34" w:rsidRPr="00DB0B14" w:rsidTr="0020298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проведение плановых медицинских осмотров, тыс. руб.</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104,76</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204,65</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234,48</w:t>
            </w:r>
          </w:p>
        </w:tc>
      </w:tr>
      <w:tr w:rsidR="00D36E34" w:rsidRPr="00DB0B14" w:rsidTr="007729B0">
        <w:tc>
          <w:tcPr>
            <w:tcW w:w="9179"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highlight w:val="yellow"/>
              </w:rPr>
            </w:pPr>
            <w:r w:rsidRPr="00DB0B14">
              <w:rPr>
                <w:rFonts w:ascii="Times New Roman" w:hAnsi="Times New Roman" w:cs="Times New Roman"/>
                <w:b/>
              </w:rPr>
              <w:t>ИТОГО по учреждениям</w:t>
            </w:r>
          </w:p>
        </w:tc>
      </w:tr>
      <w:tr w:rsidR="00D36E34" w:rsidRPr="00DB0B14" w:rsidTr="0020298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работников учреждений прошедших плановый медицинский осмотр,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highlight w:val="yellow"/>
              </w:rPr>
            </w:pPr>
            <w:r w:rsidRPr="00DB0B14">
              <w:rPr>
                <w:rFonts w:ascii="Times New Roman" w:hAnsi="Times New Roman" w:cs="Times New Roman"/>
              </w:rPr>
              <w:t>150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highlight w:val="yellow"/>
              </w:rPr>
            </w:pPr>
            <w:r w:rsidRPr="00DB0B14">
              <w:rPr>
                <w:rFonts w:ascii="Times New Roman" w:hAnsi="Times New Roman" w:cs="Times New Roman"/>
              </w:rPr>
              <w:t>138</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highlight w:val="yellow"/>
              </w:rPr>
            </w:pPr>
            <w:r w:rsidRPr="00DB0B14">
              <w:rPr>
                <w:rFonts w:ascii="Times New Roman" w:hAnsi="Times New Roman" w:cs="Times New Roman"/>
              </w:rPr>
              <w:t>155</w:t>
            </w:r>
          </w:p>
        </w:tc>
      </w:tr>
      <w:tr w:rsidR="00D36E34" w:rsidRPr="00DB0B14" w:rsidTr="0020298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проведение плановых медицинских осмотров, тыс</w:t>
            </w:r>
            <w:proofErr w:type="gramStart"/>
            <w:r w:rsidRPr="00DB0B14">
              <w:rPr>
                <w:rFonts w:ascii="Times New Roman" w:hAnsi="Times New Roman" w:cs="Times New Roman"/>
              </w:rPr>
              <w:t>.р</w:t>
            </w:r>
            <w:proofErr w:type="gramEnd"/>
            <w:r w:rsidRPr="00DB0B14">
              <w:rPr>
                <w:rFonts w:ascii="Times New Roman" w:hAnsi="Times New Roman" w:cs="Times New Roman"/>
              </w:rPr>
              <w:t>уб.</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highlight w:val="yellow"/>
              </w:rPr>
            </w:pPr>
            <w:r w:rsidRPr="00DB0B14">
              <w:rPr>
                <w:rFonts w:ascii="Times New Roman" w:hAnsi="Times New Roman" w:cs="Times New Roman"/>
              </w:rPr>
              <w:t>602,35</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highlight w:val="yellow"/>
              </w:rPr>
            </w:pPr>
            <w:r w:rsidRPr="00DB0B14">
              <w:rPr>
                <w:rFonts w:ascii="Times New Roman" w:hAnsi="Times New Roman" w:cs="Times New Roman"/>
              </w:rPr>
              <w:t>653,94</w:t>
            </w:r>
          </w:p>
        </w:tc>
        <w:tc>
          <w:tcPr>
            <w:tcW w:w="1099"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highlight w:val="yellow"/>
              </w:rPr>
            </w:pPr>
            <w:r w:rsidRPr="00DB0B14">
              <w:rPr>
                <w:rFonts w:ascii="Times New Roman" w:hAnsi="Times New Roman" w:cs="Times New Roman"/>
              </w:rPr>
              <w:t>652,05</w:t>
            </w:r>
          </w:p>
        </w:tc>
      </w:tr>
    </w:tbl>
    <w:p w:rsidR="001322C7" w:rsidRPr="00DB0B14" w:rsidRDefault="001322C7" w:rsidP="00DB0B14">
      <w:pPr>
        <w:spacing w:after="0" w:line="240" w:lineRule="auto"/>
        <w:jc w:val="both"/>
        <w:rPr>
          <w:rFonts w:ascii="Times New Roman" w:hAnsi="Times New Roman" w:cs="Times New Roman"/>
          <w:sz w:val="24"/>
          <w:szCs w:val="24"/>
        </w:rPr>
      </w:pPr>
    </w:p>
    <w:p w:rsidR="001322C7" w:rsidRPr="00202980" w:rsidRDefault="002A5452" w:rsidP="00202980">
      <w:pPr>
        <w:spacing w:after="0" w:line="240" w:lineRule="auto"/>
        <w:ind w:firstLine="567"/>
        <w:jc w:val="both"/>
        <w:rPr>
          <w:rFonts w:ascii="Times New Roman" w:hAnsi="Times New Roman" w:cs="Times New Roman"/>
          <w:b/>
          <w:sz w:val="24"/>
          <w:szCs w:val="24"/>
        </w:rPr>
      </w:pPr>
      <w:r w:rsidRPr="00202980">
        <w:rPr>
          <w:rFonts w:ascii="Times New Roman" w:hAnsi="Times New Roman" w:cs="Times New Roman"/>
          <w:b/>
          <w:sz w:val="24"/>
          <w:szCs w:val="24"/>
        </w:rPr>
        <w:t>5.2.</w:t>
      </w:r>
      <w:r w:rsidR="001322C7" w:rsidRPr="00202980">
        <w:rPr>
          <w:rFonts w:ascii="Times New Roman" w:hAnsi="Times New Roman" w:cs="Times New Roman"/>
          <w:b/>
          <w:sz w:val="24"/>
          <w:szCs w:val="24"/>
        </w:rPr>
        <w:t xml:space="preserve">5. На обучение в специализированных центрах по охране труда: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992"/>
        <w:gridCol w:w="992"/>
        <w:gridCol w:w="1134"/>
      </w:tblGrid>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2015 г.</w:t>
            </w:r>
          </w:p>
        </w:tc>
        <w:tc>
          <w:tcPr>
            <w:tcW w:w="992"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2016 г.</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2017 г.</w:t>
            </w:r>
          </w:p>
        </w:tc>
      </w:tr>
      <w:tr w:rsidR="00D36E34" w:rsidRPr="00DB0B14" w:rsidTr="007729B0">
        <w:tc>
          <w:tcPr>
            <w:tcW w:w="9214"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 xml:space="preserve">МБУ </w:t>
            </w:r>
            <w:proofErr w:type="gramStart"/>
            <w:r w:rsidRPr="00DB0B14">
              <w:rPr>
                <w:rFonts w:ascii="Times New Roman" w:hAnsi="Times New Roman" w:cs="Times New Roman"/>
                <w:b/>
              </w:rPr>
              <w:t>ДО</w:t>
            </w:r>
            <w:proofErr w:type="gramEnd"/>
            <w:r w:rsidRPr="00DB0B14">
              <w:rPr>
                <w:rFonts w:ascii="Times New Roman" w:hAnsi="Times New Roman" w:cs="Times New Roman"/>
                <w:b/>
              </w:rPr>
              <w:t xml:space="preserve"> «</w:t>
            </w:r>
            <w:proofErr w:type="gramStart"/>
            <w:r w:rsidRPr="00DB0B14">
              <w:rPr>
                <w:rFonts w:ascii="Times New Roman" w:hAnsi="Times New Roman" w:cs="Times New Roman"/>
                <w:b/>
              </w:rPr>
              <w:t>Детская</w:t>
            </w:r>
            <w:proofErr w:type="gramEnd"/>
            <w:r w:rsidRPr="00DB0B14">
              <w:rPr>
                <w:rFonts w:ascii="Times New Roman" w:hAnsi="Times New Roman" w:cs="Times New Roman"/>
                <w:b/>
              </w:rPr>
              <w:t xml:space="preserve"> школа искусств г.Югорска»</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работников прошедших обучение,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lang w:val="en-US"/>
              </w:rPr>
            </w:pPr>
            <w:r w:rsidRPr="00DB0B14">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6</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обучение, тыс</w:t>
            </w:r>
            <w:proofErr w:type="gramStart"/>
            <w:r w:rsidRPr="00DB0B14">
              <w:rPr>
                <w:rFonts w:ascii="Times New Roman" w:hAnsi="Times New Roman" w:cs="Times New Roman"/>
              </w:rPr>
              <w:t>.р</w:t>
            </w:r>
            <w:proofErr w:type="gramEnd"/>
            <w:r w:rsidRPr="00DB0B14">
              <w:rPr>
                <w:rFonts w:ascii="Times New Roman" w:hAnsi="Times New Roman" w:cs="Times New Roman"/>
              </w:rPr>
              <w:t>уб.</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8,0</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18,82</w:t>
            </w:r>
          </w:p>
        </w:tc>
      </w:tr>
      <w:tr w:rsidR="00D36E34" w:rsidRPr="00DB0B14" w:rsidTr="007729B0">
        <w:tc>
          <w:tcPr>
            <w:tcW w:w="9214"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b/>
              </w:rPr>
              <w:t>МБУ «Музей истории и этнографии»</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работников прошедших обучение,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3</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обучение, тыс</w:t>
            </w:r>
            <w:proofErr w:type="gramStart"/>
            <w:r w:rsidRPr="00DB0B14">
              <w:rPr>
                <w:rFonts w:ascii="Times New Roman" w:hAnsi="Times New Roman" w:cs="Times New Roman"/>
              </w:rPr>
              <w:t>.р</w:t>
            </w:r>
            <w:proofErr w:type="gramEnd"/>
            <w:r w:rsidRPr="00DB0B14">
              <w:rPr>
                <w:rFonts w:ascii="Times New Roman" w:hAnsi="Times New Roman" w:cs="Times New Roman"/>
              </w:rPr>
              <w:t>уб.</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6,40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1,75</w:t>
            </w:r>
          </w:p>
        </w:tc>
      </w:tr>
      <w:tr w:rsidR="00D36E34" w:rsidRPr="00DB0B14" w:rsidTr="007729B0">
        <w:tc>
          <w:tcPr>
            <w:tcW w:w="9214"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b/>
              </w:rPr>
              <w:t>МБУ «Централизованная библиотечная система г.Югорска»</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работников прошедших обучение,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10</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обучение, тыс</w:t>
            </w:r>
            <w:proofErr w:type="gramStart"/>
            <w:r w:rsidRPr="00DB0B14">
              <w:rPr>
                <w:rFonts w:ascii="Times New Roman" w:hAnsi="Times New Roman" w:cs="Times New Roman"/>
              </w:rPr>
              <w:t>.р</w:t>
            </w:r>
            <w:proofErr w:type="gramEnd"/>
            <w:r w:rsidRPr="00DB0B14">
              <w:rPr>
                <w:rFonts w:ascii="Times New Roman" w:hAnsi="Times New Roman" w:cs="Times New Roman"/>
              </w:rPr>
              <w:t>уб.</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6,19</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11,62</w:t>
            </w:r>
          </w:p>
        </w:tc>
      </w:tr>
      <w:tr w:rsidR="00D36E34" w:rsidRPr="00DB0B14" w:rsidTr="007729B0">
        <w:tc>
          <w:tcPr>
            <w:tcW w:w="9214"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b/>
              </w:rPr>
              <w:t>МАУ «Центр культуры «Югра – презент»</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работников прошедших обучение,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19</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обучение, тыс</w:t>
            </w:r>
            <w:proofErr w:type="gramStart"/>
            <w:r w:rsidRPr="00DB0B14">
              <w:rPr>
                <w:rFonts w:ascii="Times New Roman" w:hAnsi="Times New Roman" w:cs="Times New Roman"/>
              </w:rPr>
              <w:t>.р</w:t>
            </w:r>
            <w:proofErr w:type="gramEnd"/>
            <w:r w:rsidRPr="00DB0B14">
              <w:rPr>
                <w:rFonts w:ascii="Times New Roman" w:hAnsi="Times New Roman" w:cs="Times New Roman"/>
              </w:rPr>
              <w:t>уб.</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20,92</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33,54</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93,24</w:t>
            </w:r>
          </w:p>
        </w:tc>
      </w:tr>
      <w:tr w:rsidR="00D36E34" w:rsidRPr="00DB0B14" w:rsidTr="007729B0">
        <w:tc>
          <w:tcPr>
            <w:tcW w:w="9214"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ИТОГО по учреждениям</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работников прошедших обучение,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563990">
            <w:pPr>
              <w:spacing w:after="0" w:line="240" w:lineRule="auto"/>
              <w:jc w:val="center"/>
              <w:rPr>
                <w:rFonts w:ascii="Times New Roman" w:hAnsi="Times New Roman" w:cs="Times New Roman"/>
              </w:rPr>
            </w:pPr>
            <w:r w:rsidRPr="00DB0B14">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563990">
            <w:pPr>
              <w:spacing w:after="0" w:line="240" w:lineRule="auto"/>
              <w:jc w:val="center"/>
              <w:rPr>
                <w:rFonts w:ascii="Times New Roman" w:hAnsi="Times New Roman" w:cs="Times New Roman"/>
              </w:rPr>
            </w:pPr>
            <w:r w:rsidRPr="00DB0B14">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563990">
            <w:pPr>
              <w:spacing w:after="0" w:line="240" w:lineRule="auto"/>
              <w:jc w:val="center"/>
              <w:rPr>
                <w:rFonts w:ascii="Times New Roman" w:hAnsi="Times New Roman" w:cs="Times New Roman"/>
              </w:rPr>
            </w:pPr>
            <w:r w:rsidRPr="00DB0B14">
              <w:rPr>
                <w:rFonts w:ascii="Times New Roman" w:hAnsi="Times New Roman" w:cs="Times New Roman"/>
              </w:rPr>
              <w:t>38</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Объем финансирования, направленный на обучение, тыс</w:t>
            </w:r>
            <w:proofErr w:type="gramStart"/>
            <w:r w:rsidRPr="00DB0B14">
              <w:rPr>
                <w:rFonts w:ascii="Times New Roman" w:hAnsi="Times New Roman" w:cs="Times New Roman"/>
              </w:rPr>
              <w:t>.р</w:t>
            </w:r>
            <w:proofErr w:type="gramEnd"/>
            <w:r w:rsidRPr="00DB0B14">
              <w:rPr>
                <w:rFonts w:ascii="Times New Roman" w:hAnsi="Times New Roman" w:cs="Times New Roman"/>
              </w:rPr>
              <w:t>уб.</w:t>
            </w:r>
          </w:p>
        </w:tc>
        <w:tc>
          <w:tcPr>
            <w:tcW w:w="992"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563990">
            <w:pPr>
              <w:spacing w:after="0" w:line="240" w:lineRule="auto"/>
              <w:jc w:val="center"/>
              <w:rPr>
                <w:rFonts w:ascii="Times New Roman" w:hAnsi="Times New Roman" w:cs="Times New Roman"/>
              </w:rPr>
            </w:pPr>
            <w:r w:rsidRPr="00DB0B14">
              <w:rPr>
                <w:rFonts w:ascii="Times New Roman" w:hAnsi="Times New Roman" w:cs="Times New Roman"/>
              </w:rPr>
              <w:t>33,51</w:t>
            </w:r>
          </w:p>
        </w:tc>
        <w:tc>
          <w:tcPr>
            <w:tcW w:w="992"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563990">
            <w:pPr>
              <w:spacing w:after="0" w:line="240" w:lineRule="auto"/>
              <w:jc w:val="center"/>
              <w:rPr>
                <w:rFonts w:ascii="Times New Roman" w:hAnsi="Times New Roman" w:cs="Times New Roman"/>
              </w:rPr>
            </w:pPr>
            <w:r w:rsidRPr="00DB0B14">
              <w:rPr>
                <w:rFonts w:ascii="Times New Roman" w:hAnsi="Times New Roman" w:cs="Times New Roman"/>
              </w:rPr>
              <w:t>53,54</w:t>
            </w:r>
          </w:p>
        </w:tc>
        <w:tc>
          <w:tcPr>
            <w:tcW w:w="1134" w:type="dxa"/>
            <w:tcBorders>
              <w:top w:val="single" w:sz="4" w:space="0" w:color="auto"/>
              <w:left w:val="single" w:sz="4" w:space="0" w:color="auto"/>
              <w:bottom w:val="single" w:sz="4" w:space="0" w:color="auto"/>
              <w:right w:val="single" w:sz="4" w:space="0" w:color="auto"/>
            </w:tcBorders>
            <w:vAlign w:val="center"/>
          </w:tcPr>
          <w:p w:rsidR="00D36E34" w:rsidRPr="00DB0B14" w:rsidRDefault="00D36E34" w:rsidP="00563990">
            <w:pPr>
              <w:spacing w:after="0" w:line="240" w:lineRule="auto"/>
              <w:jc w:val="center"/>
              <w:rPr>
                <w:rFonts w:ascii="Times New Roman" w:hAnsi="Times New Roman" w:cs="Times New Roman"/>
              </w:rPr>
            </w:pPr>
            <w:r w:rsidRPr="00DB0B14">
              <w:rPr>
                <w:rFonts w:ascii="Times New Roman" w:hAnsi="Times New Roman" w:cs="Times New Roman"/>
              </w:rPr>
              <w:t>125,43</w:t>
            </w:r>
          </w:p>
        </w:tc>
      </w:tr>
    </w:tbl>
    <w:p w:rsidR="00885939" w:rsidRPr="00DB0B14" w:rsidRDefault="00885939" w:rsidP="00DB0B14">
      <w:pPr>
        <w:spacing w:after="0" w:line="240" w:lineRule="auto"/>
        <w:jc w:val="both"/>
        <w:rPr>
          <w:rFonts w:ascii="Times New Roman" w:hAnsi="Times New Roman" w:cs="Times New Roman"/>
          <w:sz w:val="24"/>
          <w:szCs w:val="24"/>
        </w:rPr>
      </w:pPr>
    </w:p>
    <w:p w:rsidR="001322C7" w:rsidRPr="00563990" w:rsidRDefault="002A5452" w:rsidP="00DB0B14">
      <w:pPr>
        <w:spacing w:after="0" w:line="240" w:lineRule="auto"/>
        <w:ind w:firstLine="708"/>
        <w:jc w:val="both"/>
        <w:rPr>
          <w:rFonts w:ascii="Times New Roman" w:hAnsi="Times New Roman" w:cs="Times New Roman"/>
          <w:b/>
          <w:sz w:val="24"/>
          <w:szCs w:val="24"/>
        </w:rPr>
      </w:pPr>
      <w:r w:rsidRPr="00563990">
        <w:rPr>
          <w:rFonts w:ascii="Times New Roman" w:hAnsi="Times New Roman" w:cs="Times New Roman"/>
          <w:b/>
          <w:sz w:val="24"/>
          <w:szCs w:val="24"/>
        </w:rPr>
        <w:t>5.2</w:t>
      </w:r>
      <w:r w:rsidR="001322C7" w:rsidRPr="00563990">
        <w:rPr>
          <w:rFonts w:ascii="Times New Roman" w:hAnsi="Times New Roman" w:cs="Times New Roman"/>
          <w:b/>
          <w:sz w:val="24"/>
          <w:szCs w:val="24"/>
        </w:rPr>
        <w:t xml:space="preserve">.6. Уровень травматизма: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992"/>
        <w:gridCol w:w="992"/>
        <w:gridCol w:w="1134"/>
      </w:tblGrid>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2015 г.</w:t>
            </w:r>
          </w:p>
        </w:tc>
        <w:tc>
          <w:tcPr>
            <w:tcW w:w="992"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2016 г.</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2017 г.</w:t>
            </w:r>
          </w:p>
        </w:tc>
      </w:tr>
      <w:tr w:rsidR="00D36E34" w:rsidRPr="00DB0B14" w:rsidTr="007729B0">
        <w:tc>
          <w:tcPr>
            <w:tcW w:w="9214"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b/>
              </w:rPr>
            </w:pPr>
            <w:r w:rsidRPr="00DB0B14">
              <w:rPr>
                <w:rFonts w:ascii="Times New Roman" w:hAnsi="Times New Roman" w:cs="Times New Roman"/>
                <w:b/>
              </w:rPr>
              <w:t xml:space="preserve">МБУ </w:t>
            </w:r>
            <w:proofErr w:type="gramStart"/>
            <w:r w:rsidRPr="00DB0B14">
              <w:rPr>
                <w:rFonts w:ascii="Times New Roman" w:hAnsi="Times New Roman" w:cs="Times New Roman"/>
                <w:b/>
              </w:rPr>
              <w:t>ДО</w:t>
            </w:r>
            <w:proofErr w:type="gramEnd"/>
            <w:r w:rsidRPr="00DB0B14">
              <w:rPr>
                <w:rFonts w:ascii="Times New Roman" w:hAnsi="Times New Roman" w:cs="Times New Roman"/>
                <w:b/>
              </w:rPr>
              <w:t xml:space="preserve"> «</w:t>
            </w:r>
            <w:proofErr w:type="gramStart"/>
            <w:r w:rsidRPr="00DB0B14">
              <w:rPr>
                <w:rFonts w:ascii="Times New Roman" w:hAnsi="Times New Roman" w:cs="Times New Roman"/>
                <w:b/>
              </w:rPr>
              <w:t>Детская</w:t>
            </w:r>
            <w:proofErr w:type="gramEnd"/>
            <w:r w:rsidRPr="00DB0B14">
              <w:rPr>
                <w:rFonts w:ascii="Times New Roman" w:hAnsi="Times New Roman" w:cs="Times New Roman"/>
                <w:b/>
              </w:rPr>
              <w:t xml:space="preserve"> школа искусств г.Югорска»</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hideMark/>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человек получивших травму на рабочем месте,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D36E34" w:rsidRPr="00DB0B14" w:rsidTr="007729B0">
        <w:tc>
          <w:tcPr>
            <w:tcW w:w="9214"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b/>
              </w:rPr>
              <w:t>МБУ «Музей истории и этнографии»</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rPr>
                <w:rFonts w:ascii="Times New Roman" w:hAnsi="Times New Roman" w:cs="Times New Roman"/>
              </w:rPr>
            </w:pPr>
            <w:r w:rsidRPr="00DB0B14">
              <w:rPr>
                <w:rFonts w:ascii="Times New Roman" w:hAnsi="Times New Roman" w:cs="Times New Roman"/>
              </w:rPr>
              <w:t>Количество человек получивших травму на рабочем месте,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D36E34" w:rsidRPr="00DB0B14" w:rsidTr="007729B0">
        <w:tc>
          <w:tcPr>
            <w:tcW w:w="9214"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b/>
              </w:rPr>
              <w:t>МБУ «Централизованная библиотечная система г.Югорска»</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rPr>
                <w:rFonts w:ascii="Times New Roman" w:hAnsi="Times New Roman" w:cs="Times New Roman"/>
              </w:rPr>
            </w:pPr>
            <w:r w:rsidRPr="00DB0B14">
              <w:rPr>
                <w:rFonts w:ascii="Times New Roman" w:hAnsi="Times New Roman" w:cs="Times New Roman"/>
              </w:rPr>
              <w:t>Количество человек получивших травму на рабочем месте,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D36E34" w:rsidRPr="00DB0B14" w:rsidTr="007729B0">
        <w:tc>
          <w:tcPr>
            <w:tcW w:w="9214" w:type="dxa"/>
            <w:gridSpan w:val="4"/>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b/>
              </w:rPr>
              <w:t>МАУ «Центр культуры «Югра – презент»</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Количество человек получивших травму на рабочем месте, человек</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r>
      <w:tr w:rsidR="00D36E34" w:rsidRPr="00DB0B14" w:rsidTr="00563990">
        <w:tc>
          <w:tcPr>
            <w:tcW w:w="6096"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both"/>
              <w:rPr>
                <w:rFonts w:ascii="Times New Roman" w:hAnsi="Times New Roman" w:cs="Times New Roman"/>
              </w:rPr>
            </w:pPr>
            <w:r w:rsidRPr="00DB0B14">
              <w:rPr>
                <w:rFonts w:ascii="Times New Roman" w:hAnsi="Times New Roman" w:cs="Times New Roman"/>
              </w:rPr>
              <w:t>ИТОГО по учреждениям</w:t>
            </w: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p w:rsidR="00D36E34" w:rsidRPr="00DB0B14" w:rsidRDefault="00D36E34" w:rsidP="00DB0B14">
            <w:pPr>
              <w:spacing w:after="0" w:line="240" w:lineRule="auto"/>
              <w:jc w:val="center"/>
              <w:rPr>
                <w:rFonts w:ascii="Times New Roman" w:hAnsi="Times New Roman" w:cs="Times New Roman"/>
              </w:rPr>
            </w:pPr>
          </w:p>
          <w:p w:rsidR="00D36E34" w:rsidRPr="00DB0B14" w:rsidRDefault="00D36E34" w:rsidP="00DB0B14">
            <w:pPr>
              <w:spacing w:after="0" w:line="240" w:lineRule="auto"/>
              <w:jc w:val="center"/>
              <w:rPr>
                <w:rFonts w:ascii="Times New Roman" w:hAnsi="Times New Roman" w:cs="Times New Roman"/>
              </w:rPr>
            </w:pPr>
          </w:p>
          <w:p w:rsidR="00D36E34" w:rsidRPr="00DB0B14" w:rsidRDefault="00D36E34" w:rsidP="00DB0B14">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tcPr>
          <w:p w:rsidR="00D36E34" w:rsidRPr="00DB0B14" w:rsidRDefault="00D36E34" w:rsidP="00DB0B14">
            <w:pPr>
              <w:spacing w:after="0" w:line="240" w:lineRule="auto"/>
              <w:jc w:val="center"/>
              <w:rPr>
                <w:rFonts w:ascii="Times New Roman" w:hAnsi="Times New Roman" w:cs="Times New Roman"/>
              </w:rPr>
            </w:pPr>
            <w:r w:rsidRPr="00DB0B14">
              <w:rPr>
                <w:rFonts w:ascii="Times New Roman" w:hAnsi="Times New Roman" w:cs="Times New Roman"/>
              </w:rPr>
              <w:t>0</w:t>
            </w:r>
          </w:p>
        </w:tc>
      </w:tr>
    </w:tbl>
    <w:p w:rsidR="00934E2A" w:rsidRPr="00DB0B14" w:rsidRDefault="00934E2A" w:rsidP="00DB0B14">
      <w:pPr>
        <w:pStyle w:val="a6"/>
        <w:spacing w:after="0" w:line="240" w:lineRule="auto"/>
        <w:ind w:left="1424"/>
        <w:jc w:val="both"/>
        <w:rPr>
          <w:rFonts w:ascii="Times New Roman" w:hAnsi="Times New Roman"/>
          <w:sz w:val="24"/>
          <w:szCs w:val="24"/>
        </w:rPr>
      </w:pPr>
    </w:p>
    <w:p w:rsidR="001322C7" w:rsidRPr="00563990" w:rsidRDefault="001322C7" w:rsidP="00563990">
      <w:pPr>
        <w:pStyle w:val="a6"/>
        <w:numPr>
          <w:ilvl w:val="2"/>
          <w:numId w:val="4"/>
        </w:numPr>
        <w:spacing w:after="0" w:line="240" w:lineRule="auto"/>
        <w:ind w:left="0" w:firstLine="567"/>
        <w:jc w:val="both"/>
        <w:rPr>
          <w:rFonts w:ascii="Times New Roman" w:hAnsi="Times New Roman"/>
          <w:b/>
          <w:sz w:val="24"/>
          <w:szCs w:val="24"/>
        </w:rPr>
      </w:pPr>
      <w:r w:rsidRPr="00563990">
        <w:rPr>
          <w:rFonts w:ascii="Times New Roman" w:hAnsi="Times New Roman"/>
          <w:b/>
          <w:sz w:val="24"/>
          <w:szCs w:val="24"/>
        </w:rPr>
        <w:t>Меры и мероприятия по снижению уровня травматизма на рабочем месте.</w:t>
      </w:r>
    </w:p>
    <w:p w:rsidR="00D36E34" w:rsidRPr="00DB0B14" w:rsidRDefault="00D36E34" w:rsidP="00563990">
      <w:pPr>
        <w:spacing w:after="0" w:line="240" w:lineRule="auto"/>
        <w:ind w:firstLine="567"/>
        <w:contextualSpacing/>
        <w:jc w:val="both"/>
        <w:rPr>
          <w:rFonts w:ascii="Times New Roman" w:hAnsi="Times New Roman" w:cs="Times New Roman"/>
          <w:sz w:val="24"/>
          <w:szCs w:val="24"/>
        </w:rPr>
      </w:pPr>
      <w:r w:rsidRPr="00DB0B14">
        <w:rPr>
          <w:rFonts w:ascii="Times New Roman" w:hAnsi="Times New Roman" w:cs="Times New Roman"/>
          <w:sz w:val="24"/>
          <w:szCs w:val="24"/>
        </w:rPr>
        <w:t xml:space="preserve">В 2017 году случаев травматизма с работниками и потребителями услуг в муниципальных учреждениях, подведомственных Управлению культуры, нет. </w:t>
      </w:r>
    </w:p>
    <w:p w:rsidR="00D36E34" w:rsidRPr="00DB0B14" w:rsidRDefault="00D36E34" w:rsidP="00DB0B14">
      <w:pPr>
        <w:spacing w:after="0" w:line="240" w:lineRule="auto"/>
        <w:contextualSpacing/>
        <w:jc w:val="both"/>
        <w:rPr>
          <w:rFonts w:ascii="Times New Roman" w:hAnsi="Times New Roman" w:cs="Times New Roman"/>
          <w:sz w:val="24"/>
          <w:szCs w:val="24"/>
        </w:rPr>
      </w:pPr>
      <w:r w:rsidRPr="00DB0B14">
        <w:rPr>
          <w:rFonts w:ascii="Times New Roman" w:hAnsi="Times New Roman" w:cs="Times New Roman"/>
          <w:sz w:val="24"/>
          <w:szCs w:val="24"/>
        </w:rPr>
        <w:t>Среди основных мероприятий по снижению  уровня травматизма необходимо отметить:</w:t>
      </w:r>
    </w:p>
    <w:p w:rsidR="00D36E34" w:rsidRPr="00F81F44" w:rsidRDefault="00D36E34" w:rsidP="0010538E">
      <w:pPr>
        <w:pStyle w:val="a6"/>
        <w:numPr>
          <w:ilvl w:val="0"/>
          <w:numId w:val="71"/>
        </w:numPr>
        <w:spacing w:after="0" w:line="240" w:lineRule="auto"/>
        <w:ind w:left="567" w:hanging="567"/>
        <w:jc w:val="both"/>
        <w:rPr>
          <w:rFonts w:ascii="Times New Roman" w:hAnsi="Times New Roman"/>
          <w:sz w:val="24"/>
          <w:szCs w:val="24"/>
        </w:rPr>
      </w:pPr>
      <w:r w:rsidRPr="00F81F44">
        <w:rPr>
          <w:rFonts w:ascii="Times New Roman" w:hAnsi="Times New Roman"/>
          <w:sz w:val="24"/>
          <w:szCs w:val="24"/>
        </w:rPr>
        <w:lastRenderedPageBreak/>
        <w:t>совершенствование методов организации труда (качественное обучение и аттестация работников, проведение инструктажей по охране труда, эффективный распорядок режимов труда и отдыха);</w:t>
      </w:r>
    </w:p>
    <w:p w:rsidR="00D36E34" w:rsidRDefault="00D36E34" w:rsidP="0010538E">
      <w:pPr>
        <w:pStyle w:val="a6"/>
        <w:numPr>
          <w:ilvl w:val="0"/>
          <w:numId w:val="71"/>
        </w:numPr>
        <w:spacing w:after="0" w:line="240" w:lineRule="auto"/>
        <w:ind w:left="567" w:hanging="567"/>
        <w:jc w:val="both"/>
        <w:rPr>
          <w:rFonts w:ascii="Times New Roman" w:hAnsi="Times New Roman"/>
          <w:sz w:val="24"/>
          <w:szCs w:val="24"/>
        </w:rPr>
      </w:pPr>
      <w:r w:rsidRPr="00F81F44">
        <w:rPr>
          <w:rFonts w:ascii="Times New Roman" w:hAnsi="Times New Roman"/>
          <w:sz w:val="24"/>
          <w:szCs w:val="24"/>
        </w:rPr>
        <w:t>создание безопасных условий труда (снижение опасных и вредных производственных факторов до нормативных величин; нормализация освещения и микроклимата в помещениях).</w:t>
      </w:r>
    </w:p>
    <w:p w:rsidR="00F81F44" w:rsidRPr="00F81F44" w:rsidRDefault="00F81F44" w:rsidP="00F81F44">
      <w:pPr>
        <w:pStyle w:val="a6"/>
        <w:spacing w:after="0" w:line="240" w:lineRule="auto"/>
        <w:ind w:left="567"/>
        <w:jc w:val="both"/>
        <w:rPr>
          <w:rFonts w:ascii="Times New Roman" w:hAnsi="Times New Roman"/>
          <w:sz w:val="24"/>
          <w:szCs w:val="24"/>
        </w:rPr>
      </w:pPr>
    </w:p>
    <w:p w:rsidR="001322C7" w:rsidRPr="00DB0B14" w:rsidRDefault="001322C7" w:rsidP="00167921">
      <w:pPr>
        <w:pStyle w:val="a6"/>
        <w:numPr>
          <w:ilvl w:val="1"/>
          <w:numId w:val="4"/>
        </w:numPr>
        <w:spacing w:after="0" w:line="240" w:lineRule="auto"/>
        <w:rPr>
          <w:rFonts w:ascii="Times New Roman" w:hAnsi="Times New Roman"/>
          <w:b/>
          <w:sz w:val="24"/>
          <w:szCs w:val="24"/>
        </w:rPr>
      </w:pPr>
      <w:r w:rsidRPr="00DB0B14">
        <w:rPr>
          <w:rFonts w:ascii="Times New Roman" w:hAnsi="Times New Roman"/>
          <w:b/>
          <w:sz w:val="24"/>
          <w:szCs w:val="24"/>
        </w:rPr>
        <w:t>Анализ материально – техническо</w:t>
      </w:r>
      <w:r w:rsidR="00BD1D12" w:rsidRPr="00DB0B14">
        <w:rPr>
          <w:rFonts w:ascii="Times New Roman" w:hAnsi="Times New Roman"/>
          <w:b/>
          <w:sz w:val="24"/>
          <w:szCs w:val="24"/>
        </w:rPr>
        <w:t>го</w:t>
      </w:r>
      <w:r w:rsidRPr="00DB0B14">
        <w:rPr>
          <w:rFonts w:ascii="Times New Roman" w:hAnsi="Times New Roman"/>
          <w:b/>
          <w:sz w:val="24"/>
          <w:szCs w:val="24"/>
        </w:rPr>
        <w:t xml:space="preserve"> состояния муниципальных учреждений культуры</w:t>
      </w:r>
    </w:p>
    <w:p w:rsidR="00BF7DB1" w:rsidRPr="00DB0B14" w:rsidRDefault="00BF7DB1" w:rsidP="00DB0B14">
      <w:pPr>
        <w:pStyle w:val="a6"/>
        <w:spacing w:after="0" w:line="240" w:lineRule="auto"/>
        <w:ind w:left="1072"/>
        <w:rPr>
          <w:rFonts w:ascii="Times New Roman" w:hAnsi="Times New Roman"/>
          <w:b/>
          <w:sz w:val="24"/>
          <w:szCs w:val="24"/>
        </w:rPr>
      </w:pP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Укрепление материально-технической базы отрасли культуры остается важнейшим направлением деятельности культуры. Основными материальными ресурсами учреждений являются техническое оборудование и обеспеченность помещениями.</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 xml:space="preserve">Всего в муниципальном образовании город Югорск в ведомстве культуры 3 учреждения культуры (МАУ «Центр культуры «Югра-презент», МБУ «Музей истории этнографии», МБУ «Централизованная библиотечная система г.Югорска») и 1 образовательное учреждение в сфере </w:t>
      </w:r>
      <w:r w:rsidR="00266646">
        <w:rPr>
          <w:rFonts w:ascii="Times New Roman" w:hAnsi="Times New Roman" w:cs="Times New Roman"/>
          <w:sz w:val="24"/>
          <w:szCs w:val="24"/>
        </w:rPr>
        <w:t xml:space="preserve">культуры </w:t>
      </w:r>
      <w:r w:rsidRPr="00167921">
        <w:rPr>
          <w:rFonts w:ascii="Times New Roman" w:hAnsi="Times New Roman" w:cs="Times New Roman"/>
          <w:sz w:val="24"/>
          <w:szCs w:val="24"/>
        </w:rPr>
        <w:t xml:space="preserve">(МБУ </w:t>
      </w:r>
      <w:proofErr w:type="gramStart"/>
      <w:r w:rsidRPr="00167921">
        <w:rPr>
          <w:rFonts w:ascii="Times New Roman" w:hAnsi="Times New Roman" w:cs="Times New Roman"/>
          <w:sz w:val="24"/>
          <w:szCs w:val="24"/>
        </w:rPr>
        <w:t>ДО</w:t>
      </w:r>
      <w:proofErr w:type="gramEnd"/>
      <w:r w:rsidRPr="00167921">
        <w:rPr>
          <w:rFonts w:ascii="Times New Roman" w:hAnsi="Times New Roman" w:cs="Times New Roman"/>
          <w:sz w:val="24"/>
          <w:szCs w:val="24"/>
        </w:rPr>
        <w:t xml:space="preserve"> «</w:t>
      </w:r>
      <w:proofErr w:type="gramStart"/>
      <w:r w:rsidRPr="00167921">
        <w:rPr>
          <w:rFonts w:ascii="Times New Roman" w:hAnsi="Times New Roman" w:cs="Times New Roman"/>
          <w:sz w:val="24"/>
          <w:szCs w:val="24"/>
        </w:rPr>
        <w:t>Детская</w:t>
      </w:r>
      <w:proofErr w:type="gramEnd"/>
      <w:r w:rsidRPr="00167921">
        <w:rPr>
          <w:rFonts w:ascii="Times New Roman" w:hAnsi="Times New Roman" w:cs="Times New Roman"/>
          <w:sz w:val="24"/>
          <w:szCs w:val="24"/>
        </w:rPr>
        <w:t xml:space="preserve"> школа искусств»):</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p>
    <w:tbl>
      <w:tblPr>
        <w:tblStyle w:val="a3"/>
        <w:tblW w:w="0" w:type="auto"/>
        <w:tblLook w:val="04A0" w:firstRow="1" w:lastRow="0" w:firstColumn="1" w:lastColumn="0" w:noHBand="0" w:noVBand="1"/>
      </w:tblPr>
      <w:tblGrid>
        <w:gridCol w:w="675"/>
        <w:gridCol w:w="2977"/>
        <w:gridCol w:w="2781"/>
        <w:gridCol w:w="2835"/>
      </w:tblGrid>
      <w:tr w:rsidR="00167921" w:rsidRPr="00167921" w:rsidTr="004D7997">
        <w:tc>
          <w:tcPr>
            <w:tcW w:w="675" w:type="dxa"/>
          </w:tcPr>
          <w:p w:rsidR="00167921" w:rsidRPr="00167921" w:rsidRDefault="00167921" w:rsidP="00167921">
            <w:pPr>
              <w:widowControl w:val="0"/>
              <w:adjustRightInd w:val="0"/>
              <w:jc w:val="center"/>
              <w:textAlignment w:val="baseline"/>
              <w:rPr>
                <w:rFonts w:ascii="Times New Roman" w:hAnsi="Times New Roman" w:cs="Times New Roman"/>
                <w:sz w:val="24"/>
                <w:szCs w:val="24"/>
              </w:rPr>
            </w:pPr>
            <w:r w:rsidRPr="00167921">
              <w:rPr>
                <w:rFonts w:ascii="Times New Roman" w:hAnsi="Times New Roman" w:cs="Times New Roman"/>
                <w:sz w:val="24"/>
                <w:szCs w:val="24"/>
              </w:rPr>
              <w:t xml:space="preserve">№ </w:t>
            </w:r>
            <w:proofErr w:type="gramStart"/>
            <w:r w:rsidRPr="00167921">
              <w:rPr>
                <w:rFonts w:ascii="Times New Roman" w:hAnsi="Times New Roman" w:cs="Times New Roman"/>
                <w:sz w:val="24"/>
                <w:szCs w:val="24"/>
              </w:rPr>
              <w:t>п</w:t>
            </w:r>
            <w:proofErr w:type="gramEnd"/>
            <w:r w:rsidRPr="00167921">
              <w:rPr>
                <w:rFonts w:ascii="Times New Roman" w:hAnsi="Times New Roman" w:cs="Times New Roman"/>
                <w:sz w:val="24"/>
                <w:szCs w:val="24"/>
              </w:rPr>
              <w:t>/п</w:t>
            </w:r>
          </w:p>
        </w:tc>
        <w:tc>
          <w:tcPr>
            <w:tcW w:w="2977" w:type="dxa"/>
          </w:tcPr>
          <w:p w:rsidR="00167921" w:rsidRPr="00167921" w:rsidRDefault="00167921" w:rsidP="00167921">
            <w:pPr>
              <w:widowControl w:val="0"/>
              <w:adjustRightInd w:val="0"/>
              <w:jc w:val="center"/>
              <w:textAlignment w:val="baseline"/>
              <w:rPr>
                <w:rFonts w:ascii="Times New Roman" w:hAnsi="Times New Roman" w:cs="Times New Roman"/>
                <w:sz w:val="24"/>
                <w:szCs w:val="24"/>
              </w:rPr>
            </w:pPr>
            <w:r w:rsidRPr="00167921">
              <w:rPr>
                <w:rFonts w:ascii="Times New Roman" w:hAnsi="Times New Roman" w:cs="Times New Roman"/>
                <w:sz w:val="24"/>
                <w:szCs w:val="24"/>
              </w:rPr>
              <w:t>Учреждение</w:t>
            </w:r>
          </w:p>
        </w:tc>
        <w:tc>
          <w:tcPr>
            <w:tcW w:w="2781" w:type="dxa"/>
          </w:tcPr>
          <w:p w:rsidR="00167921" w:rsidRPr="00167921" w:rsidRDefault="00167921" w:rsidP="00167921">
            <w:pPr>
              <w:widowControl w:val="0"/>
              <w:adjustRightInd w:val="0"/>
              <w:jc w:val="center"/>
              <w:textAlignment w:val="baseline"/>
              <w:rPr>
                <w:rFonts w:ascii="Times New Roman" w:hAnsi="Times New Roman" w:cs="Times New Roman"/>
                <w:sz w:val="24"/>
                <w:szCs w:val="24"/>
              </w:rPr>
            </w:pPr>
            <w:r w:rsidRPr="00167921">
              <w:rPr>
                <w:rFonts w:ascii="Times New Roman" w:hAnsi="Times New Roman" w:cs="Times New Roman"/>
                <w:sz w:val="24"/>
                <w:szCs w:val="24"/>
              </w:rPr>
              <w:t>Дополнительные отделы, подразделения, филиалы и пр.</w:t>
            </w:r>
          </w:p>
        </w:tc>
        <w:tc>
          <w:tcPr>
            <w:tcW w:w="2835" w:type="dxa"/>
          </w:tcPr>
          <w:p w:rsidR="00167921" w:rsidRPr="00167921" w:rsidRDefault="00167921" w:rsidP="00167921">
            <w:pPr>
              <w:widowControl w:val="0"/>
              <w:adjustRightInd w:val="0"/>
              <w:jc w:val="center"/>
              <w:textAlignment w:val="baseline"/>
              <w:rPr>
                <w:rFonts w:ascii="Times New Roman" w:hAnsi="Times New Roman" w:cs="Times New Roman"/>
                <w:sz w:val="24"/>
                <w:szCs w:val="24"/>
              </w:rPr>
            </w:pPr>
            <w:r w:rsidRPr="00167921">
              <w:rPr>
                <w:rFonts w:ascii="Times New Roman" w:hAnsi="Times New Roman" w:cs="Times New Roman"/>
                <w:sz w:val="24"/>
                <w:szCs w:val="24"/>
              </w:rPr>
              <w:t>Адрес размещения</w:t>
            </w:r>
          </w:p>
        </w:tc>
      </w:tr>
      <w:tr w:rsidR="00167921" w:rsidRPr="00167921" w:rsidTr="004D7997">
        <w:tc>
          <w:tcPr>
            <w:tcW w:w="675" w:type="dxa"/>
          </w:tcPr>
          <w:p w:rsidR="00167921" w:rsidRPr="00167921" w:rsidRDefault="00167921" w:rsidP="00167921">
            <w:pPr>
              <w:widowControl w:val="0"/>
              <w:adjustRightInd w:val="0"/>
              <w:jc w:val="both"/>
              <w:textAlignment w:val="baseline"/>
              <w:rPr>
                <w:rFonts w:ascii="Times New Roman" w:hAnsi="Times New Roman" w:cs="Times New Roman"/>
              </w:rPr>
            </w:pPr>
            <w:r w:rsidRPr="00167921">
              <w:rPr>
                <w:rFonts w:ascii="Times New Roman" w:hAnsi="Times New Roman" w:cs="Times New Roman"/>
              </w:rPr>
              <w:t>1</w:t>
            </w:r>
          </w:p>
        </w:tc>
        <w:tc>
          <w:tcPr>
            <w:tcW w:w="2977" w:type="dxa"/>
            <w:vMerge w:val="restart"/>
            <w:vAlign w:val="center"/>
          </w:tcPr>
          <w:p w:rsidR="00167921" w:rsidRPr="00167921" w:rsidRDefault="00167921" w:rsidP="00167921">
            <w:pPr>
              <w:widowControl w:val="0"/>
              <w:adjustRightInd w:val="0"/>
              <w:jc w:val="center"/>
              <w:textAlignment w:val="baseline"/>
              <w:rPr>
                <w:rFonts w:ascii="Times New Roman" w:hAnsi="Times New Roman" w:cs="Times New Roman"/>
              </w:rPr>
            </w:pPr>
            <w:r w:rsidRPr="00167921">
              <w:rPr>
                <w:rFonts w:ascii="Times New Roman" w:hAnsi="Times New Roman" w:cs="Times New Roman"/>
              </w:rPr>
              <w:t>МАУ «ЦК «Югра-презент»</w:t>
            </w:r>
          </w:p>
        </w:tc>
        <w:tc>
          <w:tcPr>
            <w:tcW w:w="2781" w:type="dxa"/>
          </w:tcPr>
          <w:p w:rsidR="00167921" w:rsidRPr="00167921" w:rsidRDefault="00167921" w:rsidP="00167921">
            <w:pPr>
              <w:widowControl w:val="0"/>
              <w:adjustRightInd w:val="0"/>
              <w:textAlignment w:val="baseline"/>
              <w:rPr>
                <w:rFonts w:ascii="Times New Roman" w:hAnsi="Times New Roman" w:cs="Times New Roman"/>
                <w:color w:val="000000" w:themeColor="text1"/>
              </w:rPr>
            </w:pPr>
            <w:r w:rsidRPr="00167921">
              <w:rPr>
                <w:rFonts w:ascii="Times New Roman" w:hAnsi="Times New Roman" w:cs="Times New Roman"/>
                <w:color w:val="000000" w:themeColor="text1"/>
              </w:rPr>
              <w:t>Центр культуры «Югра-презент»</w:t>
            </w:r>
          </w:p>
        </w:tc>
        <w:tc>
          <w:tcPr>
            <w:tcW w:w="2835" w:type="dxa"/>
          </w:tcPr>
          <w:p w:rsidR="00167921" w:rsidRPr="00167921" w:rsidRDefault="00167921" w:rsidP="00167921">
            <w:pPr>
              <w:rPr>
                <w:rFonts w:ascii="Times New Roman" w:hAnsi="Times New Roman" w:cs="Times New Roman"/>
              </w:rPr>
            </w:pPr>
            <w:r w:rsidRPr="00167921">
              <w:rPr>
                <w:rFonts w:ascii="Times New Roman" w:hAnsi="Times New Roman" w:cs="Times New Roman"/>
              </w:rPr>
              <w:t xml:space="preserve">г. Югорск, ул. Спортивная, </w:t>
            </w:r>
          </w:p>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hAnsi="Times New Roman" w:cs="Times New Roman"/>
              </w:rPr>
              <w:t>дом 6</w:t>
            </w:r>
          </w:p>
        </w:tc>
      </w:tr>
      <w:tr w:rsidR="00167921" w:rsidRPr="00167921" w:rsidTr="004D7997">
        <w:tc>
          <w:tcPr>
            <w:tcW w:w="675" w:type="dxa"/>
          </w:tcPr>
          <w:p w:rsidR="00167921" w:rsidRPr="00167921" w:rsidRDefault="00167921" w:rsidP="00167921">
            <w:pPr>
              <w:widowControl w:val="0"/>
              <w:adjustRightInd w:val="0"/>
              <w:jc w:val="both"/>
              <w:textAlignment w:val="baseline"/>
              <w:rPr>
                <w:rFonts w:ascii="Times New Roman" w:hAnsi="Times New Roman" w:cs="Times New Roman"/>
              </w:rPr>
            </w:pPr>
            <w:r w:rsidRPr="00167921">
              <w:rPr>
                <w:rFonts w:ascii="Times New Roman" w:hAnsi="Times New Roman" w:cs="Times New Roman"/>
              </w:rPr>
              <w:t>2</w:t>
            </w:r>
          </w:p>
        </w:tc>
        <w:tc>
          <w:tcPr>
            <w:tcW w:w="2977" w:type="dxa"/>
            <w:vMerge/>
          </w:tcPr>
          <w:p w:rsidR="00167921" w:rsidRPr="00167921" w:rsidRDefault="00167921" w:rsidP="00167921">
            <w:pPr>
              <w:widowControl w:val="0"/>
              <w:adjustRightInd w:val="0"/>
              <w:jc w:val="both"/>
              <w:textAlignment w:val="baseline"/>
              <w:rPr>
                <w:rFonts w:ascii="Times New Roman" w:hAnsi="Times New Roman" w:cs="Times New Roman"/>
              </w:rPr>
            </w:pPr>
          </w:p>
        </w:tc>
        <w:tc>
          <w:tcPr>
            <w:tcW w:w="2781" w:type="dxa"/>
          </w:tcPr>
          <w:p w:rsidR="00167921" w:rsidRPr="00167921" w:rsidRDefault="00167921" w:rsidP="00167921">
            <w:pPr>
              <w:widowControl w:val="0"/>
              <w:adjustRightInd w:val="0"/>
              <w:textAlignment w:val="baseline"/>
              <w:rPr>
                <w:rFonts w:ascii="Times New Roman" w:hAnsi="Times New Roman" w:cs="Times New Roman"/>
                <w:color w:val="000000" w:themeColor="text1"/>
              </w:rPr>
            </w:pPr>
            <w:r w:rsidRPr="00167921">
              <w:rPr>
                <w:rFonts w:ascii="Times New Roman" w:hAnsi="Times New Roman" w:cs="Times New Roman"/>
                <w:color w:val="000000" w:themeColor="text1"/>
              </w:rPr>
              <w:t>Дом культуры «МиГ»</w:t>
            </w:r>
          </w:p>
        </w:tc>
        <w:tc>
          <w:tcPr>
            <w:tcW w:w="2835" w:type="dxa"/>
          </w:tcPr>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hAnsi="Times New Roman" w:cs="Times New Roman"/>
              </w:rPr>
              <w:t xml:space="preserve">г. Югорск, мкр. Югорск-2, дом </w:t>
            </w:r>
          </w:p>
        </w:tc>
      </w:tr>
      <w:tr w:rsidR="00167921" w:rsidRPr="00167921" w:rsidTr="004D7997">
        <w:tc>
          <w:tcPr>
            <w:tcW w:w="675" w:type="dxa"/>
          </w:tcPr>
          <w:p w:rsidR="00167921" w:rsidRPr="00167921" w:rsidRDefault="00167921" w:rsidP="00167921">
            <w:pPr>
              <w:widowControl w:val="0"/>
              <w:adjustRightInd w:val="0"/>
              <w:jc w:val="both"/>
              <w:textAlignment w:val="baseline"/>
              <w:rPr>
                <w:rFonts w:ascii="Times New Roman" w:hAnsi="Times New Roman" w:cs="Times New Roman"/>
              </w:rPr>
            </w:pPr>
            <w:r w:rsidRPr="00167921">
              <w:rPr>
                <w:rFonts w:ascii="Times New Roman" w:hAnsi="Times New Roman" w:cs="Times New Roman"/>
              </w:rPr>
              <w:t>3</w:t>
            </w:r>
          </w:p>
        </w:tc>
        <w:tc>
          <w:tcPr>
            <w:tcW w:w="2977" w:type="dxa"/>
          </w:tcPr>
          <w:p w:rsidR="00167921" w:rsidRPr="00167921" w:rsidRDefault="00167921" w:rsidP="00167921">
            <w:pPr>
              <w:widowControl w:val="0"/>
              <w:adjustRightInd w:val="0"/>
              <w:jc w:val="both"/>
              <w:textAlignment w:val="baseline"/>
              <w:rPr>
                <w:rFonts w:ascii="Times New Roman" w:hAnsi="Times New Roman" w:cs="Times New Roman"/>
              </w:rPr>
            </w:pPr>
            <w:r w:rsidRPr="00167921">
              <w:rPr>
                <w:rFonts w:ascii="Times New Roman" w:hAnsi="Times New Roman" w:cs="Times New Roman"/>
              </w:rPr>
              <w:t>МБУ «Музей истории этнографии»</w:t>
            </w:r>
          </w:p>
        </w:tc>
        <w:tc>
          <w:tcPr>
            <w:tcW w:w="2781" w:type="dxa"/>
          </w:tcPr>
          <w:p w:rsidR="00167921" w:rsidRPr="00167921" w:rsidRDefault="00167921" w:rsidP="00167921">
            <w:pPr>
              <w:widowControl w:val="0"/>
              <w:adjustRightInd w:val="0"/>
              <w:textAlignment w:val="baseline"/>
              <w:rPr>
                <w:rFonts w:ascii="Times New Roman" w:hAnsi="Times New Roman" w:cs="Times New Roman"/>
                <w:color w:val="000000" w:themeColor="text1"/>
              </w:rPr>
            </w:pPr>
            <w:r w:rsidRPr="00167921">
              <w:rPr>
                <w:rFonts w:ascii="Times New Roman" w:hAnsi="Times New Roman" w:cs="Times New Roman"/>
                <w:color w:val="000000" w:themeColor="text1"/>
              </w:rPr>
              <w:t>МБУ «Музей истории этнографии»</w:t>
            </w:r>
          </w:p>
        </w:tc>
        <w:tc>
          <w:tcPr>
            <w:tcW w:w="2835" w:type="dxa"/>
          </w:tcPr>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hAnsi="Times New Roman" w:cs="Times New Roman"/>
              </w:rPr>
              <w:t>г. Югорск, ул. Мира, д.9</w:t>
            </w:r>
          </w:p>
        </w:tc>
      </w:tr>
      <w:tr w:rsidR="00167921" w:rsidRPr="00167921" w:rsidTr="004D7997">
        <w:tc>
          <w:tcPr>
            <w:tcW w:w="675" w:type="dxa"/>
          </w:tcPr>
          <w:p w:rsidR="00167921" w:rsidRPr="00167921" w:rsidRDefault="00167921" w:rsidP="00167921">
            <w:pPr>
              <w:widowControl w:val="0"/>
              <w:adjustRightInd w:val="0"/>
              <w:jc w:val="both"/>
              <w:textAlignment w:val="baseline"/>
              <w:rPr>
                <w:rFonts w:ascii="Times New Roman" w:hAnsi="Times New Roman" w:cs="Times New Roman"/>
              </w:rPr>
            </w:pPr>
            <w:r w:rsidRPr="00167921">
              <w:rPr>
                <w:rFonts w:ascii="Times New Roman" w:hAnsi="Times New Roman" w:cs="Times New Roman"/>
              </w:rPr>
              <w:t>4</w:t>
            </w:r>
          </w:p>
        </w:tc>
        <w:tc>
          <w:tcPr>
            <w:tcW w:w="2977" w:type="dxa"/>
            <w:vMerge w:val="restart"/>
            <w:vAlign w:val="center"/>
          </w:tcPr>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hAnsi="Times New Roman" w:cs="Times New Roman"/>
              </w:rPr>
              <w:t>МБУ «ЦБС г. Югорска»</w:t>
            </w:r>
          </w:p>
        </w:tc>
        <w:tc>
          <w:tcPr>
            <w:tcW w:w="2781" w:type="dxa"/>
          </w:tcPr>
          <w:p w:rsidR="00167921" w:rsidRPr="00167921" w:rsidRDefault="00167921" w:rsidP="00167921">
            <w:pPr>
              <w:widowControl w:val="0"/>
              <w:adjustRightInd w:val="0"/>
              <w:textAlignment w:val="baseline"/>
              <w:rPr>
                <w:rFonts w:ascii="Times New Roman" w:hAnsi="Times New Roman" w:cs="Times New Roman"/>
                <w:color w:val="000000" w:themeColor="text1"/>
              </w:rPr>
            </w:pPr>
            <w:r w:rsidRPr="00167921">
              <w:rPr>
                <w:rFonts w:ascii="Times New Roman" w:hAnsi="Times New Roman" w:cs="Times New Roman"/>
                <w:color w:val="000000" w:themeColor="text1"/>
              </w:rPr>
              <w:t>Центральная городская библиотека им.А.И.Харизовой</w:t>
            </w:r>
          </w:p>
          <w:p w:rsidR="00167921" w:rsidRPr="00167921" w:rsidRDefault="00167921" w:rsidP="00167921">
            <w:pPr>
              <w:widowControl w:val="0"/>
              <w:adjustRightInd w:val="0"/>
              <w:textAlignment w:val="baseline"/>
              <w:rPr>
                <w:rFonts w:ascii="Times New Roman" w:hAnsi="Times New Roman" w:cs="Times New Roman"/>
                <w:color w:val="000000" w:themeColor="text1"/>
              </w:rPr>
            </w:pPr>
            <w:r w:rsidRPr="00167921">
              <w:rPr>
                <w:rFonts w:ascii="Times New Roman" w:hAnsi="Times New Roman" w:cs="Times New Roman"/>
                <w:color w:val="000000" w:themeColor="text1"/>
              </w:rPr>
              <w:t>Центральная городская детская библиотека</w:t>
            </w:r>
          </w:p>
        </w:tc>
        <w:tc>
          <w:tcPr>
            <w:tcW w:w="2835" w:type="dxa"/>
          </w:tcPr>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hAnsi="Times New Roman" w:cs="Times New Roman"/>
              </w:rPr>
              <w:t>г. Югорск, ул. Механизаторов, д.6</w:t>
            </w:r>
          </w:p>
        </w:tc>
      </w:tr>
      <w:tr w:rsidR="00167921" w:rsidRPr="00167921" w:rsidTr="004D7997">
        <w:tc>
          <w:tcPr>
            <w:tcW w:w="675" w:type="dxa"/>
          </w:tcPr>
          <w:p w:rsidR="00167921" w:rsidRPr="00167921" w:rsidRDefault="00167921" w:rsidP="00167921">
            <w:pPr>
              <w:widowControl w:val="0"/>
              <w:adjustRightInd w:val="0"/>
              <w:jc w:val="both"/>
              <w:textAlignment w:val="baseline"/>
              <w:rPr>
                <w:rFonts w:ascii="Times New Roman" w:hAnsi="Times New Roman" w:cs="Times New Roman"/>
              </w:rPr>
            </w:pPr>
            <w:r w:rsidRPr="00167921">
              <w:rPr>
                <w:rFonts w:ascii="Times New Roman" w:hAnsi="Times New Roman" w:cs="Times New Roman"/>
              </w:rPr>
              <w:t>5</w:t>
            </w:r>
          </w:p>
        </w:tc>
        <w:tc>
          <w:tcPr>
            <w:tcW w:w="2977" w:type="dxa"/>
            <w:vMerge/>
          </w:tcPr>
          <w:p w:rsidR="00167921" w:rsidRPr="00167921" w:rsidRDefault="00167921" w:rsidP="00167921">
            <w:pPr>
              <w:widowControl w:val="0"/>
              <w:adjustRightInd w:val="0"/>
              <w:jc w:val="both"/>
              <w:textAlignment w:val="baseline"/>
              <w:rPr>
                <w:rFonts w:ascii="Times New Roman" w:hAnsi="Times New Roman" w:cs="Times New Roman"/>
              </w:rPr>
            </w:pPr>
          </w:p>
        </w:tc>
        <w:tc>
          <w:tcPr>
            <w:tcW w:w="2781" w:type="dxa"/>
          </w:tcPr>
          <w:p w:rsidR="00167921" w:rsidRPr="00167921" w:rsidRDefault="00167921" w:rsidP="00167921">
            <w:pPr>
              <w:rPr>
                <w:rFonts w:ascii="Times New Roman" w:hAnsi="Times New Roman" w:cs="Times New Roman"/>
                <w:color w:val="000000" w:themeColor="text1"/>
              </w:rPr>
            </w:pPr>
            <w:r w:rsidRPr="00167921">
              <w:rPr>
                <w:rFonts w:ascii="Times New Roman" w:hAnsi="Times New Roman" w:cs="Times New Roman"/>
                <w:color w:val="000000" w:themeColor="text1"/>
              </w:rPr>
              <w:t>Дополнительный отдел обслуживания №1 Центральной городской библиотеки</w:t>
            </w:r>
          </w:p>
        </w:tc>
        <w:tc>
          <w:tcPr>
            <w:tcW w:w="2835" w:type="dxa"/>
          </w:tcPr>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hAnsi="Times New Roman" w:cs="Times New Roman"/>
              </w:rPr>
              <w:t>г. Югорск, ул. Мира,63</w:t>
            </w:r>
          </w:p>
        </w:tc>
      </w:tr>
      <w:tr w:rsidR="00167921" w:rsidRPr="00167921" w:rsidTr="004D7997">
        <w:tc>
          <w:tcPr>
            <w:tcW w:w="675" w:type="dxa"/>
          </w:tcPr>
          <w:p w:rsidR="00167921" w:rsidRPr="00167921" w:rsidRDefault="00167921" w:rsidP="00167921">
            <w:pPr>
              <w:widowControl w:val="0"/>
              <w:adjustRightInd w:val="0"/>
              <w:jc w:val="both"/>
              <w:textAlignment w:val="baseline"/>
              <w:rPr>
                <w:rFonts w:ascii="Times New Roman" w:hAnsi="Times New Roman" w:cs="Times New Roman"/>
              </w:rPr>
            </w:pPr>
            <w:r w:rsidRPr="00167921">
              <w:rPr>
                <w:rFonts w:ascii="Times New Roman" w:hAnsi="Times New Roman" w:cs="Times New Roman"/>
              </w:rPr>
              <w:t>6</w:t>
            </w:r>
          </w:p>
        </w:tc>
        <w:tc>
          <w:tcPr>
            <w:tcW w:w="2977" w:type="dxa"/>
            <w:vMerge/>
          </w:tcPr>
          <w:p w:rsidR="00167921" w:rsidRPr="00167921" w:rsidRDefault="00167921" w:rsidP="00167921">
            <w:pPr>
              <w:widowControl w:val="0"/>
              <w:adjustRightInd w:val="0"/>
              <w:jc w:val="both"/>
              <w:textAlignment w:val="baseline"/>
              <w:rPr>
                <w:rFonts w:ascii="Times New Roman" w:hAnsi="Times New Roman" w:cs="Times New Roman"/>
              </w:rPr>
            </w:pPr>
          </w:p>
        </w:tc>
        <w:tc>
          <w:tcPr>
            <w:tcW w:w="2781" w:type="dxa"/>
          </w:tcPr>
          <w:p w:rsidR="00167921" w:rsidRPr="00167921" w:rsidRDefault="00167921" w:rsidP="00167921">
            <w:pPr>
              <w:rPr>
                <w:rFonts w:ascii="Times New Roman" w:eastAsia="Calibri" w:hAnsi="Times New Roman" w:cs="Times New Roman"/>
                <w:color w:val="000000" w:themeColor="text1"/>
              </w:rPr>
            </w:pPr>
            <w:r w:rsidRPr="00167921">
              <w:rPr>
                <w:rFonts w:ascii="Times New Roman" w:eastAsia="Calibri" w:hAnsi="Times New Roman" w:cs="Times New Roman"/>
                <w:color w:val="000000" w:themeColor="text1"/>
              </w:rPr>
              <w:t xml:space="preserve">Дополнительный отдел обслуживания №2 </w:t>
            </w:r>
            <w:r w:rsidRPr="00167921">
              <w:rPr>
                <w:rFonts w:ascii="Times New Roman" w:hAnsi="Times New Roman" w:cs="Times New Roman"/>
                <w:color w:val="000000" w:themeColor="text1"/>
              </w:rPr>
              <w:t>Центральной городской библиотеки</w:t>
            </w:r>
          </w:p>
        </w:tc>
        <w:tc>
          <w:tcPr>
            <w:tcW w:w="2835" w:type="dxa"/>
          </w:tcPr>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eastAsia="Calibri" w:hAnsi="Times New Roman" w:cs="Times New Roman"/>
              </w:rPr>
              <w:t>г. Югорск, ул.Менделеева, 29А</w:t>
            </w:r>
          </w:p>
        </w:tc>
      </w:tr>
      <w:tr w:rsidR="00167921" w:rsidRPr="00167921" w:rsidTr="004D7997">
        <w:tc>
          <w:tcPr>
            <w:tcW w:w="675" w:type="dxa"/>
          </w:tcPr>
          <w:p w:rsidR="00167921" w:rsidRPr="00167921" w:rsidRDefault="00167921" w:rsidP="00167921">
            <w:pPr>
              <w:widowControl w:val="0"/>
              <w:adjustRightInd w:val="0"/>
              <w:jc w:val="both"/>
              <w:textAlignment w:val="baseline"/>
              <w:rPr>
                <w:rFonts w:ascii="Times New Roman" w:hAnsi="Times New Roman" w:cs="Times New Roman"/>
              </w:rPr>
            </w:pPr>
            <w:r w:rsidRPr="00167921">
              <w:rPr>
                <w:rFonts w:ascii="Times New Roman" w:hAnsi="Times New Roman" w:cs="Times New Roman"/>
              </w:rPr>
              <w:t>7</w:t>
            </w:r>
          </w:p>
        </w:tc>
        <w:tc>
          <w:tcPr>
            <w:tcW w:w="2977" w:type="dxa"/>
            <w:vMerge/>
          </w:tcPr>
          <w:p w:rsidR="00167921" w:rsidRPr="00167921" w:rsidRDefault="00167921" w:rsidP="00167921">
            <w:pPr>
              <w:widowControl w:val="0"/>
              <w:adjustRightInd w:val="0"/>
              <w:jc w:val="both"/>
              <w:textAlignment w:val="baseline"/>
              <w:rPr>
                <w:rFonts w:ascii="Times New Roman" w:hAnsi="Times New Roman" w:cs="Times New Roman"/>
              </w:rPr>
            </w:pPr>
          </w:p>
        </w:tc>
        <w:tc>
          <w:tcPr>
            <w:tcW w:w="2781" w:type="dxa"/>
          </w:tcPr>
          <w:p w:rsidR="00167921" w:rsidRPr="00167921" w:rsidRDefault="00167921" w:rsidP="00167921">
            <w:pPr>
              <w:rPr>
                <w:rFonts w:ascii="Times New Roman" w:hAnsi="Times New Roman" w:cs="Times New Roman"/>
                <w:color w:val="000000" w:themeColor="text1"/>
              </w:rPr>
            </w:pPr>
            <w:r w:rsidRPr="00167921">
              <w:rPr>
                <w:rFonts w:ascii="Times New Roman" w:hAnsi="Times New Roman" w:cs="Times New Roman"/>
                <w:color w:val="000000" w:themeColor="text1"/>
              </w:rPr>
              <w:t>Дополнительный отдел обслуживания №3 Центральной городской библиотеки</w:t>
            </w:r>
          </w:p>
        </w:tc>
        <w:tc>
          <w:tcPr>
            <w:tcW w:w="2835" w:type="dxa"/>
          </w:tcPr>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hAnsi="Times New Roman" w:cs="Times New Roman"/>
              </w:rPr>
              <w:t>г. Югорск, мкр. Югорск-2, дом 1</w:t>
            </w:r>
          </w:p>
        </w:tc>
      </w:tr>
      <w:tr w:rsidR="00167921" w:rsidRPr="00167921" w:rsidTr="004D7997">
        <w:tc>
          <w:tcPr>
            <w:tcW w:w="675" w:type="dxa"/>
          </w:tcPr>
          <w:p w:rsidR="00167921" w:rsidRPr="00167921" w:rsidRDefault="00167921" w:rsidP="00167921">
            <w:pPr>
              <w:widowControl w:val="0"/>
              <w:adjustRightInd w:val="0"/>
              <w:jc w:val="both"/>
              <w:textAlignment w:val="baseline"/>
              <w:rPr>
                <w:rFonts w:ascii="Times New Roman" w:hAnsi="Times New Roman" w:cs="Times New Roman"/>
              </w:rPr>
            </w:pPr>
            <w:r w:rsidRPr="00167921">
              <w:rPr>
                <w:rFonts w:ascii="Times New Roman" w:hAnsi="Times New Roman" w:cs="Times New Roman"/>
              </w:rPr>
              <w:t>8</w:t>
            </w:r>
          </w:p>
        </w:tc>
        <w:tc>
          <w:tcPr>
            <w:tcW w:w="2977" w:type="dxa"/>
            <w:vMerge w:val="restart"/>
            <w:vAlign w:val="center"/>
          </w:tcPr>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hAnsi="Times New Roman" w:cs="Times New Roman"/>
              </w:rPr>
              <w:t xml:space="preserve">МБУ </w:t>
            </w:r>
            <w:proofErr w:type="gramStart"/>
            <w:r w:rsidRPr="00167921">
              <w:rPr>
                <w:rFonts w:ascii="Times New Roman" w:hAnsi="Times New Roman" w:cs="Times New Roman"/>
              </w:rPr>
              <w:t>ДО</w:t>
            </w:r>
            <w:proofErr w:type="gramEnd"/>
            <w:r w:rsidRPr="00167921">
              <w:rPr>
                <w:rFonts w:ascii="Times New Roman" w:hAnsi="Times New Roman" w:cs="Times New Roman"/>
              </w:rPr>
              <w:t xml:space="preserve"> «</w:t>
            </w:r>
            <w:proofErr w:type="gramStart"/>
            <w:r w:rsidRPr="00167921">
              <w:rPr>
                <w:rFonts w:ascii="Times New Roman" w:hAnsi="Times New Roman" w:cs="Times New Roman"/>
              </w:rPr>
              <w:t>Детская</w:t>
            </w:r>
            <w:proofErr w:type="gramEnd"/>
            <w:r w:rsidRPr="00167921">
              <w:rPr>
                <w:rFonts w:ascii="Times New Roman" w:hAnsi="Times New Roman" w:cs="Times New Roman"/>
              </w:rPr>
              <w:t xml:space="preserve"> школа искусств»</w:t>
            </w:r>
          </w:p>
        </w:tc>
        <w:tc>
          <w:tcPr>
            <w:tcW w:w="2781" w:type="dxa"/>
          </w:tcPr>
          <w:p w:rsidR="00167921" w:rsidRPr="00167921" w:rsidRDefault="00167921" w:rsidP="00167921">
            <w:pPr>
              <w:rPr>
                <w:rFonts w:ascii="Times New Roman" w:hAnsi="Times New Roman" w:cs="Times New Roman"/>
              </w:rPr>
            </w:pPr>
            <w:r w:rsidRPr="00167921">
              <w:rPr>
                <w:rFonts w:ascii="Times New Roman" w:hAnsi="Times New Roman" w:cs="Times New Roman"/>
              </w:rPr>
              <w:t>Художественное отделение</w:t>
            </w:r>
          </w:p>
        </w:tc>
        <w:tc>
          <w:tcPr>
            <w:tcW w:w="2835" w:type="dxa"/>
          </w:tcPr>
          <w:p w:rsidR="00167921" w:rsidRPr="00167921" w:rsidRDefault="00167921" w:rsidP="00167921">
            <w:pPr>
              <w:rPr>
                <w:rFonts w:ascii="Times New Roman" w:hAnsi="Times New Roman" w:cs="Times New Roman"/>
              </w:rPr>
            </w:pPr>
            <w:r w:rsidRPr="00167921">
              <w:rPr>
                <w:rFonts w:ascii="Times New Roman" w:hAnsi="Times New Roman" w:cs="Times New Roman"/>
              </w:rPr>
              <w:t xml:space="preserve">г. Югорск, ул. Никольская, </w:t>
            </w:r>
          </w:p>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hAnsi="Times New Roman" w:cs="Times New Roman"/>
              </w:rPr>
              <w:t>дом 7А</w:t>
            </w:r>
          </w:p>
        </w:tc>
      </w:tr>
      <w:tr w:rsidR="00167921" w:rsidRPr="00167921" w:rsidTr="004D7997">
        <w:tc>
          <w:tcPr>
            <w:tcW w:w="675" w:type="dxa"/>
          </w:tcPr>
          <w:p w:rsidR="00167921" w:rsidRPr="00167921" w:rsidRDefault="00167921" w:rsidP="00167921">
            <w:pPr>
              <w:widowControl w:val="0"/>
              <w:adjustRightInd w:val="0"/>
              <w:jc w:val="both"/>
              <w:textAlignment w:val="baseline"/>
              <w:rPr>
                <w:rFonts w:ascii="Times New Roman" w:hAnsi="Times New Roman" w:cs="Times New Roman"/>
              </w:rPr>
            </w:pPr>
            <w:r w:rsidRPr="00167921">
              <w:rPr>
                <w:rFonts w:ascii="Times New Roman" w:hAnsi="Times New Roman" w:cs="Times New Roman"/>
              </w:rPr>
              <w:t>9</w:t>
            </w:r>
          </w:p>
        </w:tc>
        <w:tc>
          <w:tcPr>
            <w:tcW w:w="2977" w:type="dxa"/>
            <w:vMerge/>
          </w:tcPr>
          <w:p w:rsidR="00167921" w:rsidRPr="00167921" w:rsidRDefault="00167921" w:rsidP="00167921">
            <w:pPr>
              <w:widowControl w:val="0"/>
              <w:adjustRightInd w:val="0"/>
              <w:jc w:val="both"/>
              <w:textAlignment w:val="baseline"/>
              <w:rPr>
                <w:rFonts w:ascii="Times New Roman" w:hAnsi="Times New Roman" w:cs="Times New Roman"/>
              </w:rPr>
            </w:pPr>
          </w:p>
        </w:tc>
        <w:tc>
          <w:tcPr>
            <w:tcW w:w="2781" w:type="dxa"/>
          </w:tcPr>
          <w:p w:rsidR="00167921" w:rsidRPr="00167921" w:rsidRDefault="00167921" w:rsidP="00167921">
            <w:pPr>
              <w:rPr>
                <w:rFonts w:ascii="Times New Roman" w:hAnsi="Times New Roman" w:cs="Times New Roman"/>
              </w:rPr>
            </w:pPr>
            <w:r w:rsidRPr="00167921">
              <w:rPr>
                <w:rFonts w:ascii="Times New Roman" w:hAnsi="Times New Roman" w:cs="Times New Roman"/>
              </w:rPr>
              <w:t>Музыкальное отделение</w:t>
            </w:r>
          </w:p>
        </w:tc>
        <w:tc>
          <w:tcPr>
            <w:tcW w:w="2835" w:type="dxa"/>
          </w:tcPr>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hAnsi="Times New Roman" w:cs="Times New Roman"/>
              </w:rPr>
              <w:t>г. Югорск, ул. 40 лет Победы, дом 12</w:t>
            </w:r>
          </w:p>
        </w:tc>
      </w:tr>
      <w:tr w:rsidR="00167921" w:rsidRPr="00167921" w:rsidTr="004D7997">
        <w:tc>
          <w:tcPr>
            <w:tcW w:w="675" w:type="dxa"/>
          </w:tcPr>
          <w:p w:rsidR="00167921" w:rsidRPr="00167921" w:rsidRDefault="00167921" w:rsidP="00167921">
            <w:pPr>
              <w:widowControl w:val="0"/>
              <w:adjustRightInd w:val="0"/>
              <w:jc w:val="both"/>
              <w:textAlignment w:val="baseline"/>
              <w:rPr>
                <w:rFonts w:ascii="Times New Roman" w:hAnsi="Times New Roman" w:cs="Times New Roman"/>
              </w:rPr>
            </w:pPr>
            <w:r w:rsidRPr="00167921">
              <w:rPr>
                <w:rFonts w:ascii="Times New Roman" w:hAnsi="Times New Roman" w:cs="Times New Roman"/>
              </w:rPr>
              <w:t>10</w:t>
            </w:r>
          </w:p>
        </w:tc>
        <w:tc>
          <w:tcPr>
            <w:tcW w:w="2977" w:type="dxa"/>
            <w:vMerge/>
          </w:tcPr>
          <w:p w:rsidR="00167921" w:rsidRPr="00167921" w:rsidRDefault="00167921" w:rsidP="00167921">
            <w:pPr>
              <w:widowControl w:val="0"/>
              <w:adjustRightInd w:val="0"/>
              <w:jc w:val="both"/>
              <w:textAlignment w:val="baseline"/>
              <w:rPr>
                <w:rFonts w:ascii="Times New Roman" w:hAnsi="Times New Roman" w:cs="Times New Roman"/>
              </w:rPr>
            </w:pPr>
          </w:p>
        </w:tc>
        <w:tc>
          <w:tcPr>
            <w:tcW w:w="2781" w:type="dxa"/>
          </w:tcPr>
          <w:p w:rsidR="00167921" w:rsidRPr="00167921" w:rsidRDefault="00167921" w:rsidP="00167921">
            <w:pPr>
              <w:rPr>
                <w:rFonts w:ascii="Times New Roman" w:hAnsi="Times New Roman" w:cs="Times New Roman"/>
              </w:rPr>
            </w:pPr>
            <w:r w:rsidRPr="00167921">
              <w:rPr>
                <w:rFonts w:ascii="Times New Roman" w:hAnsi="Times New Roman" w:cs="Times New Roman"/>
              </w:rPr>
              <w:t>Музыкальное отделение</w:t>
            </w:r>
          </w:p>
        </w:tc>
        <w:tc>
          <w:tcPr>
            <w:tcW w:w="2835" w:type="dxa"/>
          </w:tcPr>
          <w:p w:rsidR="00167921" w:rsidRPr="00167921" w:rsidRDefault="00167921" w:rsidP="00167921">
            <w:pPr>
              <w:widowControl w:val="0"/>
              <w:adjustRightInd w:val="0"/>
              <w:textAlignment w:val="baseline"/>
              <w:rPr>
                <w:rFonts w:ascii="Times New Roman" w:hAnsi="Times New Roman" w:cs="Times New Roman"/>
              </w:rPr>
            </w:pPr>
            <w:r w:rsidRPr="00167921">
              <w:rPr>
                <w:rFonts w:ascii="Times New Roman" w:hAnsi="Times New Roman" w:cs="Times New Roman"/>
              </w:rPr>
              <w:t>г. Югорск, мкр. Югорск-2, д.3</w:t>
            </w:r>
          </w:p>
        </w:tc>
      </w:tr>
    </w:tbl>
    <w:p w:rsidR="00167921" w:rsidRPr="00167921" w:rsidRDefault="00167921" w:rsidP="00167921">
      <w:pPr>
        <w:widowControl w:val="0"/>
        <w:adjustRightInd w:val="0"/>
        <w:spacing w:after="0" w:line="240" w:lineRule="auto"/>
        <w:jc w:val="both"/>
        <w:textAlignment w:val="baseline"/>
        <w:rPr>
          <w:rFonts w:ascii="Times New Roman" w:hAnsi="Times New Roman" w:cs="Times New Roman"/>
          <w:sz w:val="24"/>
          <w:szCs w:val="24"/>
        </w:rPr>
      </w:pPr>
    </w:p>
    <w:p w:rsidR="00A012FC" w:rsidRPr="00B35113" w:rsidRDefault="00A012FC" w:rsidP="00A012FC">
      <w:pPr>
        <w:widowControl w:val="0"/>
        <w:adjustRightInd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xml:space="preserve">Из 3 учреждений культуры и 1 </w:t>
      </w:r>
      <w:r>
        <w:rPr>
          <w:rFonts w:ascii="Times New Roman" w:hAnsi="Times New Roman" w:cs="Times New Roman"/>
          <w:sz w:val="24"/>
          <w:szCs w:val="24"/>
        </w:rPr>
        <w:t>образовательного учреждения в сфере культуры</w:t>
      </w:r>
      <w:r>
        <w:rPr>
          <w:rFonts w:ascii="Times New Roman" w:hAnsi="Times New Roman"/>
          <w:sz w:val="24"/>
          <w:szCs w:val="24"/>
        </w:rPr>
        <w:t xml:space="preserve"> </w:t>
      </w:r>
      <w:r>
        <w:rPr>
          <w:rFonts w:ascii="Times New Roman" w:hAnsi="Times New Roman"/>
          <w:sz w:val="24"/>
          <w:szCs w:val="24"/>
        </w:rPr>
        <w:lastRenderedPageBreak/>
        <w:t>отдельно стоящих зданий – 6, помещений – 4, из них здания/помещения  3 учреждений  имеют износ более  90 %:</w:t>
      </w:r>
    </w:p>
    <w:tbl>
      <w:tblPr>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68"/>
        <w:gridCol w:w="1179"/>
        <w:gridCol w:w="1440"/>
        <w:gridCol w:w="972"/>
        <w:gridCol w:w="2074"/>
        <w:gridCol w:w="1275"/>
      </w:tblGrid>
      <w:tr w:rsidR="00A012FC" w:rsidTr="00806703">
        <w:trPr>
          <w:tblHeader/>
        </w:trPr>
        <w:tc>
          <w:tcPr>
            <w:tcW w:w="275"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 </w:t>
            </w:r>
            <w:proofErr w:type="gramStart"/>
            <w:r w:rsidRPr="00B35113">
              <w:rPr>
                <w:rFonts w:ascii="Times New Roman" w:hAnsi="Times New Roman" w:cs="Times New Roman"/>
                <w:sz w:val="20"/>
                <w:szCs w:val="20"/>
              </w:rPr>
              <w:t>п</w:t>
            </w:r>
            <w:proofErr w:type="gramEnd"/>
            <w:r w:rsidRPr="00B35113">
              <w:rPr>
                <w:rFonts w:ascii="Times New Roman" w:hAnsi="Times New Roman" w:cs="Times New Roman"/>
                <w:sz w:val="20"/>
                <w:szCs w:val="20"/>
              </w:rPr>
              <w:t>/п</w:t>
            </w: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Вид объекта</w:t>
            </w:r>
          </w:p>
        </w:tc>
        <w:tc>
          <w:tcPr>
            <w:tcW w:w="58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ind w:left="-57" w:right="-57"/>
              <w:jc w:val="center"/>
              <w:rPr>
                <w:rFonts w:ascii="Times New Roman" w:eastAsia="Times New Roman" w:hAnsi="Times New Roman" w:cs="Times New Roman"/>
                <w:sz w:val="20"/>
                <w:szCs w:val="20"/>
              </w:rPr>
            </w:pPr>
            <w:r w:rsidRPr="00B35113">
              <w:rPr>
                <w:rFonts w:ascii="Times New Roman" w:hAnsi="Times New Roman" w:cs="Times New Roman"/>
                <w:sz w:val="20"/>
                <w:szCs w:val="20"/>
              </w:rPr>
              <w:t>Площадь земельного участка, кв. м.</w:t>
            </w:r>
          </w:p>
        </w:tc>
        <w:tc>
          <w:tcPr>
            <w:tcW w:w="70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ind w:left="-57" w:right="-57"/>
              <w:jc w:val="center"/>
              <w:rPr>
                <w:rFonts w:ascii="Times New Roman" w:eastAsia="Times New Roman" w:hAnsi="Times New Roman" w:cs="Times New Roman"/>
                <w:sz w:val="20"/>
                <w:szCs w:val="20"/>
              </w:rPr>
            </w:pPr>
            <w:r w:rsidRPr="00B35113">
              <w:rPr>
                <w:rFonts w:ascii="Times New Roman" w:hAnsi="Times New Roman" w:cs="Times New Roman"/>
                <w:sz w:val="20"/>
                <w:szCs w:val="20"/>
              </w:rPr>
              <w:t>Проектная мощность, ед. хранения/место</w:t>
            </w:r>
          </w:p>
        </w:tc>
        <w:tc>
          <w:tcPr>
            <w:tcW w:w="47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Износ здания, %</w:t>
            </w:r>
          </w:p>
        </w:tc>
        <w:tc>
          <w:tcPr>
            <w:tcW w:w="102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Год проведения капитального ремонта, реконструкции</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Примечание</w:t>
            </w:r>
          </w:p>
        </w:tc>
      </w:tr>
      <w:tr w:rsidR="00A012FC" w:rsidTr="00806703">
        <w:trPr>
          <w:tblHeader/>
        </w:trPr>
        <w:tc>
          <w:tcPr>
            <w:tcW w:w="5000" w:type="pct"/>
            <w:gridSpan w:val="7"/>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Calibri" w:hAnsi="Times New Roman" w:cs="Times New Roman"/>
                <w:sz w:val="20"/>
                <w:szCs w:val="20"/>
              </w:rPr>
            </w:pPr>
            <w:r w:rsidRPr="00B35113">
              <w:rPr>
                <w:rFonts w:ascii="Times New Roman" w:hAnsi="Times New Roman" w:cs="Times New Roman"/>
                <w:b/>
                <w:bCs/>
                <w:sz w:val="20"/>
                <w:szCs w:val="20"/>
              </w:rPr>
              <w:t>Общедоступные библиотеки</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w:t>
            </w: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Муниципальное бюджетное учреждение «Централизованная библиотечная система г. Югорска» </w:t>
            </w:r>
          </w:p>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sz w:val="20"/>
                <w:szCs w:val="20"/>
              </w:rPr>
              <w:t>(ул. Механизаторов, 6)</w:t>
            </w:r>
          </w:p>
        </w:tc>
        <w:tc>
          <w:tcPr>
            <w:tcW w:w="58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1 550</w:t>
            </w:r>
          </w:p>
        </w:tc>
        <w:tc>
          <w:tcPr>
            <w:tcW w:w="70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91 707</w:t>
            </w:r>
          </w:p>
        </w:tc>
        <w:tc>
          <w:tcPr>
            <w:tcW w:w="47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21</w:t>
            </w:r>
          </w:p>
        </w:tc>
        <w:tc>
          <w:tcPr>
            <w:tcW w:w="102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Год ввода в эксплуатацию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2012,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реконструкция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(капитальный ремонт) </w:t>
            </w:r>
          </w:p>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не производился </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Отдельно стоящее здание, в капитальном исполнении</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2.</w:t>
            </w: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both"/>
              <w:rPr>
                <w:rFonts w:ascii="Times New Roman" w:eastAsia="Times New Roman" w:hAnsi="Times New Roman" w:cs="Times New Roman"/>
                <w:sz w:val="20"/>
                <w:szCs w:val="20"/>
              </w:rPr>
            </w:pPr>
            <w:r w:rsidRPr="00B35113">
              <w:rPr>
                <w:rFonts w:ascii="Times New Roman" w:hAnsi="Times New Roman" w:cs="Times New Roman"/>
                <w:sz w:val="20"/>
                <w:szCs w:val="20"/>
              </w:rPr>
              <w:t>Муниципальное бюджетное учреждение «Централизованная библиотечная система г. Югорска»</w:t>
            </w:r>
          </w:p>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sz w:val="20"/>
                <w:szCs w:val="20"/>
              </w:rPr>
              <w:t>(Доп. отдел обслуживания №1, ул. Мира,63)</w:t>
            </w:r>
          </w:p>
        </w:tc>
        <w:tc>
          <w:tcPr>
            <w:tcW w:w="58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w:t>
            </w:r>
          </w:p>
        </w:tc>
        <w:tc>
          <w:tcPr>
            <w:tcW w:w="70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28 702</w:t>
            </w:r>
          </w:p>
        </w:tc>
        <w:tc>
          <w:tcPr>
            <w:tcW w:w="47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100</w:t>
            </w:r>
          </w:p>
        </w:tc>
        <w:tc>
          <w:tcPr>
            <w:tcW w:w="102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Год ввода в эксплуатацию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1985, </w:t>
            </w:r>
          </w:p>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реконструкция (капитальный ремонт) не производился</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Отдельно стоящее здание, </w:t>
            </w:r>
            <w:r w:rsidRPr="000F2B9A">
              <w:rPr>
                <w:rFonts w:ascii="Times New Roman" w:hAnsi="Times New Roman" w:cs="Times New Roman"/>
                <w:sz w:val="20"/>
                <w:szCs w:val="20"/>
              </w:rPr>
              <w:t xml:space="preserve">деревянное </w:t>
            </w:r>
            <w:proofErr w:type="gramStart"/>
            <w:r w:rsidRPr="000F2B9A">
              <w:rPr>
                <w:rFonts w:ascii="Times New Roman" w:hAnsi="Times New Roman" w:cs="Times New Roman"/>
                <w:sz w:val="20"/>
                <w:szCs w:val="20"/>
              </w:rPr>
              <w:t>здание</w:t>
            </w:r>
            <w:proofErr w:type="gramEnd"/>
            <w:r w:rsidRPr="000F2B9A">
              <w:rPr>
                <w:rFonts w:ascii="Times New Roman" w:hAnsi="Times New Roman" w:cs="Times New Roman"/>
                <w:sz w:val="20"/>
                <w:szCs w:val="20"/>
              </w:rPr>
              <w:t xml:space="preserve">  подлежащее сносу</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3.</w:t>
            </w: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both"/>
              <w:rPr>
                <w:rFonts w:ascii="Times New Roman" w:eastAsia="Times New Roman" w:hAnsi="Times New Roman" w:cs="Times New Roman"/>
                <w:sz w:val="20"/>
                <w:szCs w:val="20"/>
              </w:rPr>
            </w:pPr>
            <w:r w:rsidRPr="00B35113">
              <w:rPr>
                <w:rFonts w:ascii="Times New Roman" w:hAnsi="Times New Roman" w:cs="Times New Roman"/>
                <w:sz w:val="20"/>
                <w:szCs w:val="20"/>
              </w:rPr>
              <w:t>Муниципальное бюджетное учреждение «Централизованная библиотечная система г. Югорска»</w:t>
            </w:r>
          </w:p>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sz w:val="20"/>
                <w:szCs w:val="20"/>
              </w:rPr>
              <w:t>(Доп. отдел обслуживания №2, ул.Менделеева, 29А)</w:t>
            </w:r>
          </w:p>
        </w:tc>
        <w:tc>
          <w:tcPr>
            <w:tcW w:w="58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w:t>
            </w:r>
          </w:p>
        </w:tc>
        <w:tc>
          <w:tcPr>
            <w:tcW w:w="70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23 666</w:t>
            </w:r>
          </w:p>
        </w:tc>
        <w:tc>
          <w:tcPr>
            <w:tcW w:w="47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100</w:t>
            </w:r>
          </w:p>
        </w:tc>
        <w:tc>
          <w:tcPr>
            <w:tcW w:w="102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Год ввода в эксплуатацию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1999, </w:t>
            </w:r>
          </w:p>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реконструкция (капитальный ремонт) не производился</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Помещение, приспособленное, деревянное</w:t>
            </w:r>
            <w:proofErr w:type="gramStart"/>
            <w:r>
              <w:rPr>
                <w:rFonts w:ascii="Times New Roman" w:hAnsi="Times New Roman" w:cs="Times New Roman"/>
                <w:sz w:val="20"/>
                <w:szCs w:val="20"/>
              </w:rPr>
              <w:t>,</w:t>
            </w:r>
            <w:r w:rsidRPr="000F2B9A">
              <w:rPr>
                <w:rFonts w:ascii="Times New Roman" w:hAnsi="Times New Roman" w:cs="Times New Roman"/>
                <w:sz w:val="20"/>
                <w:szCs w:val="20"/>
              </w:rPr>
              <w:t>п</w:t>
            </w:r>
            <w:proofErr w:type="gramEnd"/>
            <w:r w:rsidRPr="000F2B9A">
              <w:rPr>
                <w:rFonts w:ascii="Times New Roman" w:hAnsi="Times New Roman" w:cs="Times New Roman"/>
                <w:sz w:val="20"/>
                <w:szCs w:val="20"/>
              </w:rPr>
              <w:t>одлежащее сносу</w:t>
            </w:r>
            <w:r>
              <w:rPr>
                <w:rFonts w:ascii="Times New Roman" w:hAnsi="Times New Roman" w:cs="Times New Roman"/>
                <w:sz w:val="20"/>
                <w:szCs w:val="20"/>
              </w:rPr>
              <w:t xml:space="preserve"> </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4.</w:t>
            </w: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both"/>
              <w:rPr>
                <w:rFonts w:ascii="Times New Roman" w:eastAsia="Times New Roman" w:hAnsi="Times New Roman" w:cs="Times New Roman"/>
                <w:sz w:val="20"/>
                <w:szCs w:val="20"/>
              </w:rPr>
            </w:pPr>
            <w:r w:rsidRPr="00B35113">
              <w:rPr>
                <w:rFonts w:ascii="Times New Roman" w:hAnsi="Times New Roman" w:cs="Times New Roman"/>
                <w:sz w:val="20"/>
                <w:szCs w:val="20"/>
              </w:rPr>
              <w:t>Муниципальное бюджетное учреждение «Централизованная библиотечная система г. Югорска»</w:t>
            </w:r>
          </w:p>
          <w:p w:rsidR="00A012FC" w:rsidRPr="00B35113" w:rsidRDefault="00A012FC" w:rsidP="00806703">
            <w:pPr>
              <w:spacing w:after="0" w:line="240" w:lineRule="auto"/>
              <w:rPr>
                <w:rFonts w:ascii="Times New Roman" w:eastAsia="Times New Roman" w:hAnsi="Times New Roman" w:cs="Times New Roman"/>
                <w:sz w:val="20"/>
                <w:szCs w:val="20"/>
              </w:rPr>
            </w:pPr>
            <w:proofErr w:type="gramStart"/>
            <w:r w:rsidRPr="00B35113">
              <w:rPr>
                <w:rFonts w:ascii="Times New Roman" w:hAnsi="Times New Roman" w:cs="Times New Roman"/>
                <w:sz w:val="20"/>
                <w:szCs w:val="20"/>
              </w:rPr>
              <w:t>(Доп. отдел обслуживания №3, мкр.</w:t>
            </w:r>
            <w:proofErr w:type="gramEnd"/>
            <w:r w:rsidRPr="00B35113">
              <w:rPr>
                <w:rFonts w:ascii="Times New Roman" w:hAnsi="Times New Roman" w:cs="Times New Roman"/>
                <w:sz w:val="20"/>
                <w:szCs w:val="20"/>
              </w:rPr>
              <w:t xml:space="preserve"> </w:t>
            </w:r>
            <w:proofErr w:type="gramStart"/>
            <w:r w:rsidRPr="00B35113">
              <w:rPr>
                <w:rFonts w:ascii="Times New Roman" w:hAnsi="Times New Roman" w:cs="Times New Roman"/>
                <w:sz w:val="20"/>
                <w:szCs w:val="20"/>
              </w:rPr>
              <w:t>Югорск-2)</w:t>
            </w:r>
            <w:proofErr w:type="gramEnd"/>
          </w:p>
        </w:tc>
        <w:tc>
          <w:tcPr>
            <w:tcW w:w="58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w:t>
            </w:r>
          </w:p>
        </w:tc>
        <w:tc>
          <w:tcPr>
            <w:tcW w:w="70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11 124</w:t>
            </w:r>
          </w:p>
        </w:tc>
        <w:tc>
          <w:tcPr>
            <w:tcW w:w="47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100</w:t>
            </w:r>
          </w:p>
        </w:tc>
        <w:tc>
          <w:tcPr>
            <w:tcW w:w="102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Год ввода в эксплуатацию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1967, </w:t>
            </w:r>
          </w:p>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реконструкция (капитальный ремонт) не производился</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hAnsi="Times New Roman" w:cs="Times New Roman"/>
                <w:sz w:val="20"/>
                <w:szCs w:val="20"/>
              </w:rPr>
            </w:pPr>
            <w:r w:rsidRPr="000F2B9A">
              <w:rPr>
                <w:rFonts w:ascii="Times New Roman" w:hAnsi="Times New Roman" w:cs="Times New Roman"/>
                <w:sz w:val="20"/>
                <w:szCs w:val="20"/>
              </w:rPr>
              <w:t>Помещение библиотеки расположено в жилом доме</w:t>
            </w:r>
            <w:r>
              <w:rPr>
                <w:rFonts w:ascii="Times New Roman" w:hAnsi="Times New Roman" w:cs="Times New Roman"/>
                <w:sz w:val="20"/>
                <w:szCs w:val="20"/>
              </w:rPr>
              <w:t>, в капитальном исполнении</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Calibri" w:hAnsi="Times New Roman" w:cs="Times New Roman"/>
                <w:sz w:val="20"/>
                <w:szCs w:val="20"/>
              </w:rPr>
            </w:pP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Times New Roman" w:hAnsi="Times New Roman" w:cs="Times New Roman"/>
                <w:b/>
                <w:bCs/>
                <w:sz w:val="20"/>
                <w:szCs w:val="20"/>
              </w:rPr>
            </w:pPr>
            <w:r w:rsidRPr="00B35113">
              <w:rPr>
                <w:rFonts w:ascii="Times New Roman" w:hAnsi="Times New Roman" w:cs="Times New Roman"/>
                <w:b/>
                <w:bCs/>
                <w:sz w:val="20"/>
                <w:szCs w:val="20"/>
              </w:rPr>
              <w:t>Итого</w:t>
            </w:r>
          </w:p>
        </w:tc>
        <w:tc>
          <w:tcPr>
            <w:tcW w:w="58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b/>
                <w:bCs/>
                <w:sz w:val="20"/>
                <w:szCs w:val="20"/>
              </w:rPr>
            </w:pPr>
            <w:r w:rsidRPr="00B35113">
              <w:rPr>
                <w:rFonts w:ascii="Times New Roman" w:hAnsi="Times New Roman" w:cs="Times New Roman"/>
                <w:b/>
                <w:bCs/>
                <w:sz w:val="20"/>
                <w:szCs w:val="20"/>
              </w:rPr>
              <w:t>1 550</w:t>
            </w:r>
          </w:p>
        </w:tc>
        <w:tc>
          <w:tcPr>
            <w:tcW w:w="70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b/>
                <w:bCs/>
                <w:sz w:val="20"/>
                <w:szCs w:val="20"/>
              </w:rPr>
            </w:pPr>
            <w:r w:rsidRPr="00B35113">
              <w:rPr>
                <w:rFonts w:ascii="Times New Roman" w:hAnsi="Times New Roman" w:cs="Times New Roman"/>
                <w:b/>
                <w:bCs/>
                <w:sz w:val="20"/>
                <w:szCs w:val="20"/>
              </w:rPr>
              <w:t>155 199</w:t>
            </w:r>
          </w:p>
        </w:tc>
        <w:tc>
          <w:tcPr>
            <w:tcW w:w="47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Calibri" w:hAnsi="Times New Roman" w:cs="Times New Roman"/>
                <w:sz w:val="20"/>
                <w:szCs w:val="20"/>
              </w:rPr>
            </w:pPr>
          </w:p>
        </w:tc>
        <w:tc>
          <w:tcPr>
            <w:tcW w:w="102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Calibri" w:hAnsi="Times New Roman" w:cs="Times New Roman"/>
                <w:sz w:val="20"/>
                <w:szCs w:val="20"/>
              </w:rPr>
            </w:pP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rPr>
                <w:rFonts w:ascii="Times New Roman" w:eastAsia="Calibri" w:hAnsi="Times New Roman" w:cs="Times New Roman"/>
                <w:sz w:val="20"/>
                <w:szCs w:val="20"/>
              </w:rPr>
            </w:pPr>
          </w:p>
        </w:tc>
      </w:tr>
      <w:tr w:rsidR="00A012FC" w:rsidTr="00806703">
        <w:trPr>
          <w:tblHeader/>
        </w:trPr>
        <w:tc>
          <w:tcPr>
            <w:tcW w:w="5000" w:type="pct"/>
            <w:gridSpan w:val="7"/>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Calibri" w:hAnsi="Times New Roman" w:cs="Times New Roman"/>
                <w:sz w:val="20"/>
                <w:szCs w:val="20"/>
              </w:rPr>
            </w:pPr>
            <w:r w:rsidRPr="00B35113">
              <w:rPr>
                <w:rFonts w:ascii="Times New Roman" w:hAnsi="Times New Roman" w:cs="Times New Roman"/>
                <w:b/>
                <w:bCs/>
                <w:sz w:val="20"/>
                <w:szCs w:val="20"/>
              </w:rPr>
              <w:t>Музеи</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w:t>
            </w: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sz w:val="20"/>
                <w:szCs w:val="20"/>
              </w:rPr>
              <w:t>Муниципальное бюджетное учреждение «Музей истории и этнографии» (ул. Мира, д.9)</w:t>
            </w:r>
          </w:p>
        </w:tc>
        <w:tc>
          <w:tcPr>
            <w:tcW w:w="58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w:t>
            </w:r>
          </w:p>
        </w:tc>
        <w:tc>
          <w:tcPr>
            <w:tcW w:w="70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34 497 </w:t>
            </w:r>
          </w:p>
        </w:tc>
        <w:tc>
          <w:tcPr>
            <w:tcW w:w="47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52,02</w:t>
            </w:r>
          </w:p>
        </w:tc>
        <w:tc>
          <w:tcPr>
            <w:tcW w:w="102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Год ввода в эксплуатацию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2000, </w:t>
            </w:r>
          </w:p>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реконструкция (капитальный ремонт) не производился</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hAnsi="Times New Roman" w:cs="Times New Roman"/>
                <w:sz w:val="20"/>
                <w:szCs w:val="20"/>
              </w:rPr>
            </w:pPr>
            <w:r w:rsidRPr="000F2B9A">
              <w:rPr>
                <w:rFonts w:ascii="Times New Roman" w:hAnsi="Times New Roman" w:cs="Times New Roman"/>
                <w:sz w:val="20"/>
                <w:szCs w:val="20"/>
              </w:rPr>
              <w:t xml:space="preserve">Помещение </w:t>
            </w:r>
            <w:r>
              <w:rPr>
                <w:rFonts w:ascii="Times New Roman" w:hAnsi="Times New Roman" w:cs="Times New Roman"/>
                <w:sz w:val="20"/>
                <w:szCs w:val="20"/>
              </w:rPr>
              <w:t>музея</w:t>
            </w:r>
            <w:r w:rsidRPr="000F2B9A">
              <w:rPr>
                <w:rFonts w:ascii="Times New Roman" w:hAnsi="Times New Roman" w:cs="Times New Roman"/>
                <w:sz w:val="20"/>
                <w:szCs w:val="20"/>
              </w:rPr>
              <w:t xml:space="preserve"> расположено в жилом доме</w:t>
            </w:r>
            <w:r>
              <w:rPr>
                <w:rFonts w:ascii="Times New Roman" w:hAnsi="Times New Roman" w:cs="Times New Roman"/>
                <w:sz w:val="20"/>
                <w:szCs w:val="20"/>
              </w:rPr>
              <w:t>, в капитальном исполнении</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eastAsia="Times New Roman" w:hAnsi="Times New Roman" w:cs="Times New Roman"/>
                <w:sz w:val="20"/>
                <w:szCs w:val="20"/>
              </w:rPr>
            </w:pP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Times New Roman" w:hAnsi="Times New Roman" w:cs="Times New Roman"/>
                <w:b/>
                <w:sz w:val="20"/>
                <w:szCs w:val="20"/>
              </w:rPr>
            </w:pPr>
            <w:r w:rsidRPr="00B35113">
              <w:rPr>
                <w:rFonts w:ascii="Times New Roman" w:hAnsi="Times New Roman" w:cs="Times New Roman"/>
                <w:b/>
                <w:sz w:val="20"/>
                <w:szCs w:val="20"/>
              </w:rPr>
              <w:t>Итого</w:t>
            </w:r>
          </w:p>
        </w:tc>
        <w:tc>
          <w:tcPr>
            <w:tcW w:w="58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w:t>
            </w:r>
          </w:p>
        </w:tc>
        <w:tc>
          <w:tcPr>
            <w:tcW w:w="70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b/>
                <w:sz w:val="20"/>
                <w:szCs w:val="20"/>
              </w:rPr>
            </w:pPr>
            <w:r w:rsidRPr="00B35113">
              <w:rPr>
                <w:rFonts w:ascii="Times New Roman" w:hAnsi="Times New Roman" w:cs="Times New Roman"/>
                <w:b/>
                <w:sz w:val="20"/>
                <w:szCs w:val="20"/>
              </w:rPr>
              <w:t>34 497</w:t>
            </w:r>
          </w:p>
        </w:tc>
        <w:tc>
          <w:tcPr>
            <w:tcW w:w="478"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eastAsia="Times New Roman" w:hAnsi="Times New Roman" w:cs="Times New Roman"/>
                <w:sz w:val="20"/>
                <w:szCs w:val="20"/>
              </w:rPr>
            </w:pPr>
          </w:p>
        </w:tc>
        <w:tc>
          <w:tcPr>
            <w:tcW w:w="1020"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eastAsia="Times New Roman" w:hAnsi="Times New Roman" w:cs="Times New Roman"/>
                <w:sz w:val="20"/>
                <w:szCs w:val="20"/>
              </w:rPr>
            </w:pP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eastAsia="Times New Roman" w:hAnsi="Times New Roman" w:cs="Times New Roman"/>
                <w:sz w:val="20"/>
                <w:szCs w:val="20"/>
              </w:rPr>
            </w:pPr>
          </w:p>
        </w:tc>
      </w:tr>
      <w:tr w:rsidR="00A012FC" w:rsidTr="00806703">
        <w:trPr>
          <w:tblHead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012FC" w:rsidRPr="00B35113" w:rsidRDefault="00A012FC" w:rsidP="00806703">
            <w:pPr>
              <w:spacing w:after="0" w:line="240" w:lineRule="auto"/>
              <w:rPr>
                <w:rFonts w:ascii="Times New Roman" w:eastAsia="Calibri" w:hAnsi="Times New Roman" w:cs="Times New Roman"/>
                <w:sz w:val="20"/>
                <w:szCs w:val="20"/>
              </w:rPr>
            </w:pPr>
            <w:r w:rsidRPr="00B35113">
              <w:rPr>
                <w:rFonts w:ascii="Times New Roman" w:hAnsi="Times New Roman" w:cs="Times New Roman"/>
                <w:b/>
                <w:bCs/>
                <w:sz w:val="20"/>
                <w:szCs w:val="20"/>
              </w:rPr>
              <w:t>Учреждения культуры клубного типа</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w:t>
            </w: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sz w:val="20"/>
                <w:szCs w:val="20"/>
              </w:rPr>
              <w:t>Муниципальное автономное учреждение «Центр культуры «Югра-презент»</w:t>
            </w:r>
          </w:p>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(ул. </w:t>
            </w:r>
            <w:proofErr w:type="gramStart"/>
            <w:r w:rsidRPr="00B35113">
              <w:rPr>
                <w:rFonts w:ascii="Times New Roman" w:hAnsi="Times New Roman" w:cs="Times New Roman"/>
                <w:sz w:val="20"/>
                <w:szCs w:val="20"/>
              </w:rPr>
              <w:t>Спортивная</w:t>
            </w:r>
            <w:proofErr w:type="gramEnd"/>
            <w:r w:rsidRPr="00B35113">
              <w:rPr>
                <w:rFonts w:ascii="Times New Roman" w:hAnsi="Times New Roman" w:cs="Times New Roman"/>
                <w:sz w:val="20"/>
                <w:szCs w:val="20"/>
              </w:rPr>
              <w:t>, дом 6)</w:t>
            </w:r>
          </w:p>
        </w:tc>
        <w:tc>
          <w:tcPr>
            <w:tcW w:w="58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10 502</w:t>
            </w:r>
          </w:p>
        </w:tc>
        <w:tc>
          <w:tcPr>
            <w:tcW w:w="70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645</w:t>
            </w:r>
          </w:p>
        </w:tc>
        <w:tc>
          <w:tcPr>
            <w:tcW w:w="47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38</w:t>
            </w:r>
          </w:p>
        </w:tc>
        <w:tc>
          <w:tcPr>
            <w:tcW w:w="102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Год ввода в эксплуатацию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2004, </w:t>
            </w:r>
          </w:p>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реконструкция (капитальный ремонт) не производился</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Отдельно стоящее здание, в капитальном исполнении</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2.</w:t>
            </w:r>
          </w:p>
        </w:tc>
        <w:tc>
          <w:tcPr>
            <w:tcW w:w="1312" w:type="pct"/>
            <w:tcBorders>
              <w:top w:val="single" w:sz="4" w:space="0" w:color="auto"/>
              <w:left w:val="single" w:sz="4" w:space="0" w:color="auto"/>
              <w:bottom w:val="single" w:sz="4" w:space="0" w:color="auto"/>
              <w:right w:val="single" w:sz="4" w:space="0" w:color="auto"/>
            </w:tcBorders>
            <w:vAlign w:val="center"/>
            <w:hideMark/>
          </w:tcPr>
          <w:p w:rsidR="00A012FC" w:rsidRPr="00B35113" w:rsidRDefault="00A012FC" w:rsidP="00806703">
            <w:pPr>
              <w:spacing w:after="0" w:line="240" w:lineRule="auto"/>
              <w:jc w:val="both"/>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Муниципальное автономное учреждение «Центр культуры «Югра-презент» </w:t>
            </w:r>
          </w:p>
          <w:p w:rsidR="00A012FC" w:rsidRPr="00B35113" w:rsidRDefault="00A012FC" w:rsidP="00806703">
            <w:pPr>
              <w:spacing w:after="0" w:line="240" w:lineRule="auto"/>
              <w:jc w:val="both"/>
              <w:rPr>
                <w:rFonts w:ascii="Times New Roman" w:hAnsi="Times New Roman" w:cs="Times New Roman"/>
                <w:sz w:val="20"/>
                <w:szCs w:val="20"/>
              </w:rPr>
            </w:pPr>
            <w:proofErr w:type="gramStart"/>
            <w:r w:rsidRPr="00B35113">
              <w:rPr>
                <w:rFonts w:ascii="Times New Roman" w:hAnsi="Times New Roman" w:cs="Times New Roman"/>
                <w:sz w:val="20"/>
                <w:szCs w:val="20"/>
              </w:rPr>
              <w:t xml:space="preserve">(Дом культуры «МиГ», </w:t>
            </w:r>
            <w:proofErr w:type="gramEnd"/>
          </w:p>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sz w:val="20"/>
                <w:szCs w:val="20"/>
              </w:rPr>
              <w:t>мкр. Югорск-2)</w:t>
            </w:r>
          </w:p>
        </w:tc>
        <w:tc>
          <w:tcPr>
            <w:tcW w:w="58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3 742,68</w:t>
            </w:r>
          </w:p>
        </w:tc>
        <w:tc>
          <w:tcPr>
            <w:tcW w:w="70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180</w:t>
            </w:r>
          </w:p>
        </w:tc>
        <w:tc>
          <w:tcPr>
            <w:tcW w:w="478"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100</w:t>
            </w:r>
          </w:p>
        </w:tc>
        <w:tc>
          <w:tcPr>
            <w:tcW w:w="1020"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Год ввода в эксплуатацию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1969,</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реконструкция 2003</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Отдельно стоящее здание, в капитальном исполнении</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rPr>
                <w:rFonts w:ascii="Times New Roman" w:eastAsia="Calibri" w:hAnsi="Times New Roman" w:cs="Times New Roman"/>
                <w:sz w:val="20"/>
                <w:szCs w:val="20"/>
              </w:rPr>
            </w:pPr>
          </w:p>
        </w:tc>
        <w:tc>
          <w:tcPr>
            <w:tcW w:w="1312" w:type="pct"/>
            <w:tcBorders>
              <w:top w:val="single" w:sz="4" w:space="0" w:color="auto"/>
              <w:left w:val="single" w:sz="4" w:space="0" w:color="auto"/>
              <w:bottom w:val="single" w:sz="4" w:space="0" w:color="auto"/>
              <w:right w:val="single" w:sz="4" w:space="0" w:color="auto"/>
            </w:tcBorders>
            <w:vAlign w:val="center"/>
            <w:hideMark/>
          </w:tcPr>
          <w:p w:rsidR="00A012FC" w:rsidRPr="00B35113" w:rsidRDefault="00A012FC" w:rsidP="00806703">
            <w:pPr>
              <w:spacing w:after="0" w:line="240" w:lineRule="auto"/>
              <w:rPr>
                <w:rFonts w:ascii="Times New Roman" w:eastAsia="Times New Roman" w:hAnsi="Times New Roman" w:cs="Times New Roman"/>
                <w:b/>
                <w:bCs/>
                <w:sz w:val="20"/>
                <w:szCs w:val="20"/>
              </w:rPr>
            </w:pPr>
            <w:r w:rsidRPr="00B35113">
              <w:rPr>
                <w:rFonts w:ascii="Times New Roman" w:hAnsi="Times New Roman" w:cs="Times New Roman"/>
                <w:b/>
                <w:bCs/>
                <w:sz w:val="20"/>
                <w:szCs w:val="20"/>
              </w:rPr>
              <w:t>Итого</w:t>
            </w:r>
          </w:p>
        </w:tc>
        <w:tc>
          <w:tcPr>
            <w:tcW w:w="580"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
                <w:bCs/>
                <w:sz w:val="20"/>
                <w:szCs w:val="20"/>
              </w:rPr>
            </w:pPr>
            <w:r w:rsidRPr="00B35113">
              <w:rPr>
                <w:rFonts w:ascii="Times New Roman" w:hAnsi="Times New Roman" w:cs="Times New Roman"/>
                <w:b/>
                <w:bCs/>
                <w:sz w:val="20"/>
                <w:szCs w:val="20"/>
              </w:rPr>
              <w:t>14 244,68</w:t>
            </w:r>
          </w:p>
        </w:tc>
        <w:tc>
          <w:tcPr>
            <w:tcW w:w="708"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
                <w:bCs/>
                <w:sz w:val="20"/>
                <w:szCs w:val="20"/>
              </w:rPr>
            </w:pPr>
            <w:r w:rsidRPr="00B35113">
              <w:rPr>
                <w:rFonts w:ascii="Times New Roman" w:hAnsi="Times New Roman" w:cs="Times New Roman"/>
                <w:b/>
                <w:bCs/>
                <w:sz w:val="20"/>
                <w:szCs w:val="20"/>
              </w:rPr>
              <w:t>825</w:t>
            </w:r>
          </w:p>
        </w:tc>
        <w:tc>
          <w:tcPr>
            <w:tcW w:w="478"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rPr>
                <w:rFonts w:ascii="Times New Roman" w:eastAsia="Calibri" w:hAnsi="Times New Roman" w:cs="Times New Roman"/>
                <w:sz w:val="20"/>
                <w:szCs w:val="20"/>
              </w:rPr>
            </w:pPr>
          </w:p>
        </w:tc>
        <w:tc>
          <w:tcPr>
            <w:tcW w:w="1020"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rPr>
                <w:rFonts w:ascii="Times New Roman" w:eastAsia="Calibri" w:hAnsi="Times New Roman" w:cs="Times New Roman"/>
                <w:sz w:val="20"/>
                <w:szCs w:val="20"/>
              </w:rPr>
            </w:pP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rPr>
                <w:rFonts w:ascii="Times New Roman" w:eastAsia="Calibri" w:hAnsi="Times New Roman" w:cs="Times New Roman"/>
                <w:sz w:val="20"/>
                <w:szCs w:val="20"/>
              </w:rPr>
            </w:pPr>
          </w:p>
        </w:tc>
      </w:tr>
      <w:tr w:rsidR="00A012FC" w:rsidTr="00806703">
        <w:trPr>
          <w:tblHeader/>
        </w:trPr>
        <w:tc>
          <w:tcPr>
            <w:tcW w:w="4373" w:type="pct"/>
            <w:gridSpan w:val="6"/>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b/>
                <w:bCs/>
                <w:sz w:val="20"/>
                <w:szCs w:val="20"/>
              </w:rPr>
              <w:t>Детские школы искусств</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rPr>
                <w:rFonts w:ascii="Times New Roman" w:hAnsi="Times New Roman" w:cs="Times New Roman"/>
                <w:b/>
                <w:bCs/>
                <w:sz w:val="20"/>
                <w:szCs w:val="20"/>
              </w:rPr>
            </w:pP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1.</w:t>
            </w: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МБУ </w:t>
            </w:r>
            <w:proofErr w:type="gramStart"/>
            <w:r w:rsidRPr="00B35113">
              <w:rPr>
                <w:rFonts w:ascii="Times New Roman" w:hAnsi="Times New Roman" w:cs="Times New Roman"/>
                <w:sz w:val="20"/>
                <w:szCs w:val="20"/>
              </w:rPr>
              <w:t>ДО</w:t>
            </w:r>
            <w:proofErr w:type="gramEnd"/>
            <w:r w:rsidRPr="00B35113">
              <w:rPr>
                <w:rFonts w:ascii="Times New Roman" w:hAnsi="Times New Roman" w:cs="Times New Roman"/>
                <w:sz w:val="20"/>
                <w:szCs w:val="20"/>
              </w:rPr>
              <w:t xml:space="preserve"> «</w:t>
            </w:r>
            <w:proofErr w:type="gramStart"/>
            <w:r w:rsidRPr="00B35113">
              <w:rPr>
                <w:rFonts w:ascii="Times New Roman" w:hAnsi="Times New Roman" w:cs="Times New Roman"/>
                <w:sz w:val="20"/>
                <w:szCs w:val="20"/>
              </w:rPr>
              <w:t>Детская</w:t>
            </w:r>
            <w:proofErr w:type="gramEnd"/>
            <w:r w:rsidRPr="00B35113">
              <w:rPr>
                <w:rFonts w:ascii="Times New Roman" w:hAnsi="Times New Roman" w:cs="Times New Roman"/>
                <w:sz w:val="20"/>
                <w:szCs w:val="20"/>
              </w:rPr>
              <w:t xml:space="preserve"> школа искусств»</w:t>
            </w:r>
          </w:p>
          <w:p w:rsidR="00A012FC" w:rsidRPr="00B35113" w:rsidRDefault="00A012FC" w:rsidP="00806703">
            <w:pPr>
              <w:spacing w:after="0" w:line="240" w:lineRule="auto"/>
              <w:rPr>
                <w:rFonts w:ascii="Times New Roman" w:eastAsia="Times New Roman" w:hAnsi="Times New Roman" w:cs="Times New Roman"/>
                <w:b/>
                <w:bCs/>
                <w:sz w:val="20"/>
                <w:szCs w:val="20"/>
              </w:rPr>
            </w:pPr>
            <w:r w:rsidRPr="00B35113">
              <w:rPr>
                <w:rFonts w:ascii="Times New Roman" w:hAnsi="Times New Roman" w:cs="Times New Roman"/>
                <w:sz w:val="20"/>
                <w:szCs w:val="20"/>
              </w:rPr>
              <w:t>(ул. 40 лет Победы, дом 12)</w:t>
            </w:r>
          </w:p>
        </w:tc>
        <w:tc>
          <w:tcPr>
            <w:tcW w:w="580"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Cs/>
                <w:sz w:val="20"/>
                <w:szCs w:val="20"/>
              </w:rPr>
            </w:pPr>
            <w:r w:rsidRPr="00B35113">
              <w:rPr>
                <w:rFonts w:ascii="Times New Roman" w:hAnsi="Times New Roman" w:cs="Times New Roman"/>
                <w:bCs/>
                <w:sz w:val="20"/>
                <w:szCs w:val="20"/>
              </w:rPr>
              <w:t>4 081</w:t>
            </w:r>
          </w:p>
        </w:tc>
        <w:tc>
          <w:tcPr>
            <w:tcW w:w="708"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Cs/>
                <w:sz w:val="20"/>
                <w:szCs w:val="20"/>
              </w:rPr>
            </w:pPr>
            <w:r w:rsidRPr="00B35113">
              <w:rPr>
                <w:rFonts w:ascii="Times New Roman" w:hAnsi="Times New Roman" w:cs="Times New Roman"/>
                <w:bCs/>
                <w:sz w:val="20"/>
                <w:szCs w:val="20"/>
              </w:rPr>
              <w:t>400</w:t>
            </w:r>
          </w:p>
        </w:tc>
        <w:tc>
          <w:tcPr>
            <w:tcW w:w="478"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Cs/>
                <w:sz w:val="20"/>
                <w:szCs w:val="20"/>
              </w:rPr>
            </w:pPr>
            <w:r w:rsidRPr="00B35113">
              <w:rPr>
                <w:rFonts w:ascii="Times New Roman" w:hAnsi="Times New Roman" w:cs="Times New Roman"/>
                <w:bCs/>
                <w:sz w:val="20"/>
                <w:szCs w:val="20"/>
              </w:rPr>
              <w:t>100</w:t>
            </w:r>
          </w:p>
        </w:tc>
        <w:tc>
          <w:tcPr>
            <w:tcW w:w="1020"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Год ввода в эксплуатацию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1978,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реконструкция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(капитальный ремонт) </w:t>
            </w:r>
          </w:p>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не производился</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Отдельно стоящее здание, в капитальном исполнении</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2.</w:t>
            </w: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МБУ </w:t>
            </w:r>
            <w:proofErr w:type="gramStart"/>
            <w:r w:rsidRPr="00B35113">
              <w:rPr>
                <w:rFonts w:ascii="Times New Roman" w:hAnsi="Times New Roman" w:cs="Times New Roman"/>
                <w:sz w:val="20"/>
                <w:szCs w:val="20"/>
              </w:rPr>
              <w:t>ДО</w:t>
            </w:r>
            <w:proofErr w:type="gramEnd"/>
            <w:r w:rsidRPr="00B35113">
              <w:rPr>
                <w:rFonts w:ascii="Times New Roman" w:hAnsi="Times New Roman" w:cs="Times New Roman"/>
                <w:sz w:val="20"/>
                <w:szCs w:val="20"/>
              </w:rPr>
              <w:t xml:space="preserve"> «</w:t>
            </w:r>
            <w:proofErr w:type="gramStart"/>
            <w:r w:rsidRPr="00B35113">
              <w:rPr>
                <w:rFonts w:ascii="Times New Roman" w:hAnsi="Times New Roman" w:cs="Times New Roman"/>
                <w:sz w:val="20"/>
                <w:szCs w:val="20"/>
              </w:rPr>
              <w:t>Детская</w:t>
            </w:r>
            <w:proofErr w:type="gramEnd"/>
            <w:r w:rsidRPr="00B35113">
              <w:rPr>
                <w:rFonts w:ascii="Times New Roman" w:hAnsi="Times New Roman" w:cs="Times New Roman"/>
                <w:sz w:val="20"/>
                <w:szCs w:val="20"/>
              </w:rPr>
              <w:t xml:space="preserve"> школа искусств»</w:t>
            </w:r>
          </w:p>
          <w:p w:rsidR="00A012FC" w:rsidRPr="00B35113" w:rsidRDefault="00A012FC" w:rsidP="00806703">
            <w:pPr>
              <w:spacing w:after="0" w:line="240" w:lineRule="auto"/>
              <w:rPr>
                <w:rFonts w:ascii="Times New Roman" w:eastAsia="Times New Roman" w:hAnsi="Times New Roman" w:cs="Times New Roman"/>
                <w:b/>
                <w:bCs/>
                <w:sz w:val="20"/>
                <w:szCs w:val="20"/>
              </w:rPr>
            </w:pPr>
            <w:r w:rsidRPr="00B35113">
              <w:rPr>
                <w:rFonts w:ascii="Times New Roman" w:hAnsi="Times New Roman" w:cs="Times New Roman"/>
                <w:sz w:val="20"/>
                <w:szCs w:val="20"/>
              </w:rPr>
              <w:t>(ул. Никольская, дом 7А)</w:t>
            </w:r>
          </w:p>
        </w:tc>
        <w:tc>
          <w:tcPr>
            <w:tcW w:w="580"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Cs/>
                <w:sz w:val="20"/>
                <w:szCs w:val="20"/>
              </w:rPr>
            </w:pPr>
            <w:r w:rsidRPr="00B35113">
              <w:rPr>
                <w:rFonts w:ascii="Times New Roman" w:hAnsi="Times New Roman" w:cs="Times New Roman"/>
                <w:bCs/>
                <w:sz w:val="20"/>
                <w:szCs w:val="20"/>
              </w:rPr>
              <w:t>2 700</w:t>
            </w:r>
          </w:p>
        </w:tc>
        <w:tc>
          <w:tcPr>
            <w:tcW w:w="708"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Cs/>
                <w:sz w:val="20"/>
                <w:szCs w:val="20"/>
              </w:rPr>
            </w:pPr>
            <w:r w:rsidRPr="00B35113">
              <w:rPr>
                <w:rFonts w:ascii="Times New Roman" w:hAnsi="Times New Roman" w:cs="Times New Roman"/>
                <w:bCs/>
                <w:sz w:val="20"/>
                <w:szCs w:val="20"/>
              </w:rPr>
              <w:t>400</w:t>
            </w:r>
          </w:p>
        </w:tc>
        <w:tc>
          <w:tcPr>
            <w:tcW w:w="478"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Cs/>
                <w:sz w:val="20"/>
                <w:szCs w:val="20"/>
              </w:rPr>
            </w:pPr>
            <w:r w:rsidRPr="00B35113">
              <w:rPr>
                <w:rFonts w:ascii="Times New Roman" w:hAnsi="Times New Roman" w:cs="Times New Roman"/>
                <w:bCs/>
                <w:sz w:val="20"/>
                <w:szCs w:val="20"/>
              </w:rPr>
              <w:t>11</w:t>
            </w:r>
          </w:p>
        </w:tc>
        <w:tc>
          <w:tcPr>
            <w:tcW w:w="1020"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Год ввода в эксплуатацию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2013,</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реконструкция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(капитальный ремонт) </w:t>
            </w:r>
          </w:p>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не производился</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Отдельно стоящее здание, в капитальном исполнении</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3.</w:t>
            </w:r>
          </w:p>
        </w:tc>
        <w:tc>
          <w:tcPr>
            <w:tcW w:w="1312" w:type="pct"/>
            <w:tcBorders>
              <w:top w:val="single" w:sz="4" w:space="0" w:color="auto"/>
              <w:left w:val="single" w:sz="4" w:space="0" w:color="auto"/>
              <w:bottom w:val="single" w:sz="4" w:space="0" w:color="auto"/>
              <w:right w:val="single" w:sz="4" w:space="0" w:color="auto"/>
            </w:tcBorders>
            <w:hideMark/>
          </w:tcPr>
          <w:p w:rsidR="00A012FC" w:rsidRPr="00B35113" w:rsidRDefault="00A012FC" w:rsidP="00806703">
            <w:pPr>
              <w:spacing w:after="0" w:line="240" w:lineRule="auto"/>
              <w:rPr>
                <w:rFonts w:ascii="Times New Roman" w:eastAsia="Times New Roman" w:hAnsi="Times New Roman" w:cs="Times New Roman"/>
                <w:sz w:val="20"/>
                <w:szCs w:val="20"/>
              </w:rPr>
            </w:pPr>
            <w:r w:rsidRPr="00B35113">
              <w:rPr>
                <w:rFonts w:ascii="Times New Roman" w:hAnsi="Times New Roman" w:cs="Times New Roman"/>
                <w:sz w:val="20"/>
                <w:szCs w:val="20"/>
              </w:rPr>
              <w:t xml:space="preserve">МБУ </w:t>
            </w:r>
            <w:proofErr w:type="gramStart"/>
            <w:r w:rsidRPr="00B35113">
              <w:rPr>
                <w:rFonts w:ascii="Times New Roman" w:hAnsi="Times New Roman" w:cs="Times New Roman"/>
                <w:sz w:val="20"/>
                <w:szCs w:val="20"/>
              </w:rPr>
              <w:t>ДО</w:t>
            </w:r>
            <w:proofErr w:type="gramEnd"/>
            <w:r w:rsidRPr="00B35113">
              <w:rPr>
                <w:rFonts w:ascii="Times New Roman" w:hAnsi="Times New Roman" w:cs="Times New Roman"/>
                <w:sz w:val="20"/>
                <w:szCs w:val="20"/>
              </w:rPr>
              <w:t xml:space="preserve"> «</w:t>
            </w:r>
            <w:proofErr w:type="gramStart"/>
            <w:r w:rsidRPr="00B35113">
              <w:rPr>
                <w:rFonts w:ascii="Times New Roman" w:hAnsi="Times New Roman" w:cs="Times New Roman"/>
                <w:sz w:val="20"/>
                <w:szCs w:val="20"/>
              </w:rPr>
              <w:t>Детская</w:t>
            </w:r>
            <w:proofErr w:type="gramEnd"/>
            <w:r w:rsidRPr="00B35113">
              <w:rPr>
                <w:rFonts w:ascii="Times New Roman" w:hAnsi="Times New Roman" w:cs="Times New Roman"/>
                <w:sz w:val="20"/>
                <w:szCs w:val="20"/>
              </w:rPr>
              <w:t xml:space="preserve"> школа искусств»</w:t>
            </w:r>
          </w:p>
          <w:p w:rsidR="00A012FC" w:rsidRPr="00B35113" w:rsidRDefault="00A012FC" w:rsidP="00806703">
            <w:pPr>
              <w:spacing w:after="0" w:line="240" w:lineRule="auto"/>
              <w:rPr>
                <w:rFonts w:ascii="Times New Roman" w:eastAsia="Times New Roman" w:hAnsi="Times New Roman" w:cs="Times New Roman"/>
                <w:b/>
                <w:bCs/>
                <w:sz w:val="20"/>
                <w:szCs w:val="20"/>
              </w:rPr>
            </w:pPr>
            <w:proofErr w:type="gramStart"/>
            <w:r w:rsidRPr="00B35113">
              <w:rPr>
                <w:rFonts w:ascii="Times New Roman" w:hAnsi="Times New Roman" w:cs="Times New Roman"/>
                <w:sz w:val="20"/>
                <w:szCs w:val="20"/>
              </w:rPr>
              <w:t>(мкр.</w:t>
            </w:r>
            <w:proofErr w:type="gramEnd"/>
            <w:r w:rsidRPr="00B35113">
              <w:rPr>
                <w:rFonts w:ascii="Times New Roman" w:hAnsi="Times New Roman" w:cs="Times New Roman"/>
                <w:sz w:val="20"/>
                <w:szCs w:val="20"/>
              </w:rPr>
              <w:t xml:space="preserve"> Югорск-2, д.3)</w:t>
            </w:r>
          </w:p>
        </w:tc>
        <w:tc>
          <w:tcPr>
            <w:tcW w:w="580"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
                <w:bCs/>
                <w:sz w:val="20"/>
                <w:szCs w:val="20"/>
              </w:rPr>
            </w:pPr>
            <w:r w:rsidRPr="00B35113">
              <w:rPr>
                <w:rFonts w:ascii="Times New Roman" w:hAnsi="Times New Roman" w:cs="Times New Roman"/>
                <w:b/>
                <w:bCs/>
                <w:sz w:val="20"/>
                <w:szCs w:val="20"/>
              </w:rPr>
              <w:t>-</w:t>
            </w:r>
          </w:p>
        </w:tc>
        <w:tc>
          <w:tcPr>
            <w:tcW w:w="708"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Cs/>
                <w:sz w:val="20"/>
                <w:szCs w:val="20"/>
              </w:rPr>
            </w:pPr>
            <w:r w:rsidRPr="00B35113">
              <w:rPr>
                <w:rFonts w:ascii="Times New Roman" w:hAnsi="Times New Roman" w:cs="Times New Roman"/>
                <w:bCs/>
                <w:sz w:val="20"/>
                <w:szCs w:val="20"/>
              </w:rPr>
              <w:t>50</w:t>
            </w:r>
          </w:p>
        </w:tc>
        <w:tc>
          <w:tcPr>
            <w:tcW w:w="478"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Cs/>
                <w:sz w:val="20"/>
                <w:szCs w:val="20"/>
              </w:rPr>
            </w:pPr>
            <w:r w:rsidRPr="00B35113">
              <w:rPr>
                <w:rFonts w:ascii="Times New Roman" w:hAnsi="Times New Roman" w:cs="Times New Roman"/>
                <w:bCs/>
                <w:sz w:val="20"/>
                <w:szCs w:val="20"/>
              </w:rPr>
              <w:t>100</w:t>
            </w:r>
          </w:p>
        </w:tc>
        <w:tc>
          <w:tcPr>
            <w:tcW w:w="1020"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Год ввода в эксплуатацию</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1967,</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реконструкция </w:t>
            </w:r>
          </w:p>
          <w:p w:rsidR="00A012FC" w:rsidRPr="00B35113" w:rsidRDefault="00A012FC" w:rsidP="00806703">
            <w:pPr>
              <w:spacing w:after="0" w:line="240" w:lineRule="auto"/>
              <w:jc w:val="center"/>
              <w:rPr>
                <w:rFonts w:ascii="Times New Roman" w:hAnsi="Times New Roman" w:cs="Times New Roman"/>
                <w:sz w:val="20"/>
                <w:szCs w:val="20"/>
              </w:rPr>
            </w:pPr>
            <w:r w:rsidRPr="00B35113">
              <w:rPr>
                <w:rFonts w:ascii="Times New Roman" w:hAnsi="Times New Roman" w:cs="Times New Roman"/>
                <w:sz w:val="20"/>
                <w:szCs w:val="20"/>
              </w:rPr>
              <w:t xml:space="preserve">(капитальный ремонт) </w:t>
            </w:r>
          </w:p>
          <w:p w:rsidR="00A012FC" w:rsidRPr="00B35113" w:rsidRDefault="00A012FC" w:rsidP="00806703">
            <w:pPr>
              <w:spacing w:after="0" w:line="240" w:lineRule="auto"/>
              <w:jc w:val="center"/>
              <w:rPr>
                <w:rFonts w:ascii="Times New Roman" w:eastAsia="Times New Roman" w:hAnsi="Times New Roman" w:cs="Times New Roman"/>
                <w:sz w:val="20"/>
                <w:szCs w:val="20"/>
              </w:rPr>
            </w:pPr>
            <w:r w:rsidRPr="00B35113">
              <w:rPr>
                <w:rFonts w:ascii="Times New Roman" w:hAnsi="Times New Roman" w:cs="Times New Roman"/>
                <w:sz w:val="20"/>
                <w:szCs w:val="20"/>
              </w:rPr>
              <w:t>не производился</w:t>
            </w: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hAnsi="Times New Roman" w:cs="Times New Roman"/>
                <w:sz w:val="20"/>
                <w:szCs w:val="20"/>
              </w:rPr>
            </w:pPr>
            <w:r w:rsidRPr="000F2B9A">
              <w:rPr>
                <w:rFonts w:ascii="Times New Roman" w:hAnsi="Times New Roman" w:cs="Times New Roman"/>
                <w:sz w:val="20"/>
                <w:szCs w:val="20"/>
              </w:rPr>
              <w:t xml:space="preserve">Помещение </w:t>
            </w:r>
            <w:r>
              <w:rPr>
                <w:rFonts w:ascii="Times New Roman" w:hAnsi="Times New Roman" w:cs="Times New Roman"/>
                <w:sz w:val="20"/>
                <w:szCs w:val="20"/>
              </w:rPr>
              <w:t>музея</w:t>
            </w:r>
            <w:r w:rsidRPr="000F2B9A">
              <w:rPr>
                <w:rFonts w:ascii="Times New Roman" w:hAnsi="Times New Roman" w:cs="Times New Roman"/>
                <w:sz w:val="20"/>
                <w:szCs w:val="20"/>
              </w:rPr>
              <w:t xml:space="preserve"> расположено в жилом доме</w:t>
            </w:r>
            <w:r>
              <w:rPr>
                <w:rFonts w:ascii="Times New Roman" w:hAnsi="Times New Roman" w:cs="Times New Roman"/>
                <w:sz w:val="20"/>
                <w:szCs w:val="20"/>
              </w:rPr>
              <w:t>, в капитальном исполнении</w:t>
            </w:r>
          </w:p>
        </w:tc>
      </w:tr>
      <w:tr w:rsidR="00A012FC" w:rsidTr="00806703">
        <w:trPr>
          <w:tblHeader/>
        </w:trPr>
        <w:tc>
          <w:tcPr>
            <w:tcW w:w="275" w:type="pct"/>
            <w:tcBorders>
              <w:top w:val="single" w:sz="4" w:space="0" w:color="auto"/>
              <w:left w:val="single" w:sz="4" w:space="0" w:color="auto"/>
              <w:bottom w:val="single" w:sz="4" w:space="0" w:color="auto"/>
              <w:right w:val="single" w:sz="4" w:space="0" w:color="auto"/>
            </w:tcBorders>
            <w:noWrap/>
          </w:tcPr>
          <w:p w:rsidR="00A012FC" w:rsidRPr="00B35113" w:rsidRDefault="00A012FC" w:rsidP="00806703">
            <w:pPr>
              <w:spacing w:after="0" w:line="240" w:lineRule="auto"/>
              <w:jc w:val="center"/>
              <w:rPr>
                <w:rFonts w:ascii="Times New Roman" w:eastAsia="Times New Roman" w:hAnsi="Times New Roman" w:cs="Times New Roman"/>
                <w:sz w:val="20"/>
                <w:szCs w:val="20"/>
              </w:rPr>
            </w:pPr>
          </w:p>
        </w:tc>
        <w:tc>
          <w:tcPr>
            <w:tcW w:w="1312" w:type="pct"/>
            <w:tcBorders>
              <w:top w:val="single" w:sz="4" w:space="0" w:color="auto"/>
              <w:left w:val="single" w:sz="4" w:space="0" w:color="auto"/>
              <w:bottom w:val="single" w:sz="4" w:space="0" w:color="auto"/>
              <w:right w:val="single" w:sz="4" w:space="0" w:color="auto"/>
            </w:tcBorders>
            <w:vAlign w:val="center"/>
            <w:hideMark/>
          </w:tcPr>
          <w:p w:rsidR="00A012FC" w:rsidRPr="00B35113" w:rsidRDefault="00A012FC" w:rsidP="00806703">
            <w:pPr>
              <w:spacing w:after="0" w:line="240" w:lineRule="auto"/>
              <w:rPr>
                <w:rFonts w:ascii="Times New Roman" w:eastAsia="Times New Roman" w:hAnsi="Times New Roman" w:cs="Times New Roman"/>
                <w:b/>
                <w:bCs/>
                <w:sz w:val="20"/>
                <w:szCs w:val="20"/>
              </w:rPr>
            </w:pPr>
            <w:r w:rsidRPr="00B35113">
              <w:rPr>
                <w:rFonts w:ascii="Times New Roman" w:hAnsi="Times New Roman" w:cs="Times New Roman"/>
                <w:b/>
                <w:bCs/>
                <w:sz w:val="20"/>
                <w:szCs w:val="20"/>
              </w:rPr>
              <w:t>Итого</w:t>
            </w:r>
          </w:p>
        </w:tc>
        <w:tc>
          <w:tcPr>
            <w:tcW w:w="580"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
                <w:bCs/>
                <w:sz w:val="20"/>
                <w:szCs w:val="20"/>
              </w:rPr>
            </w:pPr>
            <w:r w:rsidRPr="00B35113">
              <w:rPr>
                <w:rFonts w:ascii="Times New Roman" w:hAnsi="Times New Roman" w:cs="Times New Roman"/>
                <w:b/>
                <w:bCs/>
                <w:sz w:val="20"/>
                <w:szCs w:val="20"/>
              </w:rPr>
              <w:t>6 781</w:t>
            </w:r>
          </w:p>
        </w:tc>
        <w:tc>
          <w:tcPr>
            <w:tcW w:w="708" w:type="pct"/>
            <w:tcBorders>
              <w:top w:val="single" w:sz="4" w:space="0" w:color="auto"/>
              <w:left w:val="single" w:sz="4" w:space="0" w:color="auto"/>
              <w:bottom w:val="single" w:sz="4" w:space="0" w:color="auto"/>
              <w:right w:val="single" w:sz="4" w:space="0" w:color="auto"/>
            </w:tcBorders>
            <w:noWrap/>
            <w:hideMark/>
          </w:tcPr>
          <w:p w:rsidR="00A012FC" w:rsidRPr="00B35113" w:rsidRDefault="00A012FC" w:rsidP="00806703">
            <w:pPr>
              <w:spacing w:after="0" w:line="240" w:lineRule="auto"/>
              <w:jc w:val="center"/>
              <w:rPr>
                <w:rFonts w:ascii="Times New Roman" w:eastAsia="Times New Roman" w:hAnsi="Times New Roman" w:cs="Times New Roman"/>
                <w:b/>
                <w:bCs/>
                <w:sz w:val="20"/>
                <w:szCs w:val="20"/>
              </w:rPr>
            </w:pPr>
            <w:r w:rsidRPr="00B35113">
              <w:rPr>
                <w:rFonts w:ascii="Times New Roman" w:hAnsi="Times New Roman" w:cs="Times New Roman"/>
                <w:b/>
                <w:bCs/>
                <w:sz w:val="20"/>
                <w:szCs w:val="20"/>
              </w:rPr>
              <w:t>850</w:t>
            </w:r>
          </w:p>
        </w:tc>
        <w:tc>
          <w:tcPr>
            <w:tcW w:w="478" w:type="pct"/>
            <w:tcBorders>
              <w:top w:val="single" w:sz="4" w:space="0" w:color="auto"/>
              <w:left w:val="single" w:sz="4" w:space="0" w:color="auto"/>
              <w:bottom w:val="single" w:sz="4" w:space="0" w:color="auto"/>
              <w:right w:val="single" w:sz="4" w:space="0" w:color="auto"/>
            </w:tcBorders>
            <w:noWrap/>
          </w:tcPr>
          <w:p w:rsidR="00A012FC" w:rsidRPr="00B35113" w:rsidRDefault="00A012FC" w:rsidP="00806703">
            <w:pPr>
              <w:spacing w:after="0" w:line="240" w:lineRule="auto"/>
              <w:jc w:val="center"/>
              <w:rPr>
                <w:rFonts w:ascii="Times New Roman" w:eastAsia="Times New Roman" w:hAnsi="Times New Roman" w:cs="Times New Roman"/>
                <w:b/>
                <w:bCs/>
                <w:sz w:val="20"/>
                <w:szCs w:val="20"/>
              </w:rPr>
            </w:pPr>
          </w:p>
        </w:tc>
        <w:tc>
          <w:tcPr>
            <w:tcW w:w="1020" w:type="pct"/>
            <w:tcBorders>
              <w:top w:val="single" w:sz="4" w:space="0" w:color="auto"/>
              <w:left w:val="single" w:sz="4" w:space="0" w:color="auto"/>
              <w:bottom w:val="single" w:sz="4" w:space="0" w:color="auto"/>
              <w:right w:val="single" w:sz="4" w:space="0" w:color="auto"/>
            </w:tcBorders>
            <w:noWrap/>
          </w:tcPr>
          <w:p w:rsidR="00A012FC" w:rsidRPr="00B35113" w:rsidRDefault="00A012FC" w:rsidP="00806703">
            <w:pPr>
              <w:spacing w:after="0" w:line="240" w:lineRule="auto"/>
              <w:jc w:val="center"/>
              <w:rPr>
                <w:rFonts w:ascii="Times New Roman" w:eastAsia="Times New Roman" w:hAnsi="Times New Roman" w:cs="Times New Roman"/>
                <w:sz w:val="20"/>
                <w:szCs w:val="20"/>
              </w:rPr>
            </w:pPr>
          </w:p>
        </w:tc>
        <w:tc>
          <w:tcPr>
            <w:tcW w:w="627" w:type="pct"/>
            <w:tcBorders>
              <w:top w:val="single" w:sz="4" w:space="0" w:color="auto"/>
              <w:left w:val="single" w:sz="4" w:space="0" w:color="auto"/>
              <w:bottom w:val="single" w:sz="4" w:space="0" w:color="auto"/>
              <w:right w:val="single" w:sz="4" w:space="0" w:color="auto"/>
            </w:tcBorders>
          </w:tcPr>
          <w:p w:rsidR="00A012FC" w:rsidRPr="00B35113" w:rsidRDefault="00A012FC" w:rsidP="00806703">
            <w:pPr>
              <w:spacing w:after="0" w:line="240" w:lineRule="auto"/>
              <w:jc w:val="center"/>
              <w:rPr>
                <w:rFonts w:ascii="Times New Roman" w:eastAsia="Times New Roman" w:hAnsi="Times New Roman" w:cs="Times New Roman"/>
                <w:sz w:val="20"/>
                <w:szCs w:val="20"/>
              </w:rPr>
            </w:pPr>
          </w:p>
        </w:tc>
      </w:tr>
    </w:tbl>
    <w:p w:rsidR="00A012FC" w:rsidRDefault="00A012FC" w:rsidP="00A012FC">
      <w:pPr>
        <w:spacing w:after="0" w:line="240" w:lineRule="auto"/>
        <w:ind w:firstLine="567"/>
        <w:jc w:val="both"/>
        <w:rPr>
          <w:rFonts w:ascii="Times New Roman" w:hAnsi="Times New Roman" w:cs="Times New Roman"/>
          <w:sz w:val="24"/>
          <w:szCs w:val="24"/>
        </w:rPr>
      </w:pPr>
    </w:p>
    <w:p w:rsidR="00A012FC" w:rsidRDefault="00A012FC" w:rsidP="00A012FC">
      <w:pPr>
        <w:spacing w:after="0" w:line="240" w:lineRule="auto"/>
        <w:ind w:firstLine="567"/>
        <w:jc w:val="both"/>
        <w:rPr>
          <w:rFonts w:ascii="Times New Roman" w:hAnsi="Times New Roman" w:cs="Times New Roman"/>
          <w:sz w:val="24"/>
          <w:szCs w:val="24"/>
        </w:rPr>
      </w:pPr>
    </w:p>
    <w:p w:rsidR="00A012FC" w:rsidRPr="004D36E7" w:rsidRDefault="00A012FC" w:rsidP="00A012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w:t>
      </w:r>
      <w:r w:rsidRPr="004D36E7">
        <w:rPr>
          <w:rFonts w:ascii="Times New Roman" w:hAnsi="Times New Roman" w:cs="Times New Roman"/>
          <w:sz w:val="24"/>
          <w:szCs w:val="24"/>
        </w:rPr>
        <w:t>стояние зданий, оборудования учреждений является удовлетворительным, но существует проблема недостаточности площадей, занимаемых учреждениями</w:t>
      </w:r>
      <w:r>
        <w:rPr>
          <w:rFonts w:ascii="Times New Roman" w:hAnsi="Times New Roman" w:cs="Times New Roman"/>
          <w:sz w:val="24"/>
          <w:szCs w:val="24"/>
        </w:rPr>
        <w:t xml:space="preserve">. </w:t>
      </w:r>
      <w:r w:rsidRPr="00444F32">
        <w:rPr>
          <w:rFonts w:ascii="Times New Roman" w:hAnsi="Times New Roman" w:cs="Times New Roman"/>
          <w:color w:val="000000" w:themeColor="text1"/>
          <w:sz w:val="24"/>
          <w:szCs w:val="24"/>
        </w:rPr>
        <w:t xml:space="preserve">Дополнительные отделы и отделения </w:t>
      </w:r>
      <w:r w:rsidRPr="004D36E7">
        <w:rPr>
          <w:rFonts w:ascii="Times New Roman" w:hAnsi="Times New Roman" w:cs="Times New Roman"/>
          <w:sz w:val="24"/>
          <w:szCs w:val="24"/>
        </w:rPr>
        <w:t>учреждени</w:t>
      </w:r>
      <w:r>
        <w:rPr>
          <w:rFonts w:ascii="Times New Roman" w:hAnsi="Times New Roman" w:cs="Times New Roman"/>
          <w:sz w:val="24"/>
          <w:szCs w:val="24"/>
        </w:rPr>
        <w:t>й</w:t>
      </w:r>
      <w:r w:rsidRPr="004D36E7">
        <w:rPr>
          <w:rFonts w:ascii="Times New Roman" w:hAnsi="Times New Roman" w:cs="Times New Roman"/>
          <w:sz w:val="24"/>
          <w:szCs w:val="24"/>
        </w:rPr>
        <w:t xml:space="preserve"> находятся в </w:t>
      </w:r>
      <w:r w:rsidRPr="00444F32">
        <w:rPr>
          <w:rFonts w:ascii="Times New Roman" w:hAnsi="Times New Roman" w:cs="Times New Roman"/>
          <w:sz w:val="24"/>
          <w:szCs w:val="24"/>
        </w:rPr>
        <w:t>морально устаревших</w:t>
      </w:r>
      <w:r w:rsidRPr="004D36E7">
        <w:rPr>
          <w:rFonts w:ascii="Times New Roman" w:hAnsi="Times New Roman" w:cs="Times New Roman"/>
          <w:sz w:val="24"/>
          <w:szCs w:val="24"/>
        </w:rPr>
        <w:t xml:space="preserve"> зданиях/помещениях. </w:t>
      </w:r>
    </w:p>
    <w:p w:rsidR="00167921" w:rsidRPr="00167921" w:rsidRDefault="00167921" w:rsidP="00167921">
      <w:pPr>
        <w:spacing w:after="0" w:line="240" w:lineRule="auto"/>
        <w:ind w:right="-57" w:firstLine="539"/>
        <w:jc w:val="center"/>
        <w:rPr>
          <w:rFonts w:ascii="Times New Roman" w:eastAsia="Times New Roman" w:hAnsi="Times New Roman" w:cs="Times New Roman"/>
          <w:sz w:val="24"/>
          <w:szCs w:val="24"/>
          <w:lang w:eastAsia="ru-RU"/>
        </w:rPr>
      </w:pPr>
      <w:r w:rsidRPr="00167921">
        <w:rPr>
          <w:rFonts w:ascii="Times New Roman" w:eastAsia="Times New Roman" w:hAnsi="Times New Roman" w:cs="Times New Roman"/>
          <w:sz w:val="24"/>
          <w:szCs w:val="24"/>
          <w:lang w:eastAsia="ru-RU"/>
        </w:rPr>
        <w:t xml:space="preserve">Технико-экономические параметры существующих объектов культуры </w:t>
      </w:r>
    </w:p>
    <w:p w:rsidR="00167921" w:rsidRPr="00167921" w:rsidRDefault="00167921" w:rsidP="00167921">
      <w:pPr>
        <w:spacing w:after="0" w:line="240" w:lineRule="auto"/>
        <w:ind w:right="-57" w:firstLine="539"/>
        <w:jc w:val="center"/>
        <w:rPr>
          <w:rFonts w:ascii="Times New Roman" w:eastAsia="Times New Roman" w:hAnsi="Times New Roman" w:cs="Times New Roman"/>
          <w:sz w:val="24"/>
          <w:szCs w:val="24"/>
          <w:lang w:eastAsia="ru-RU"/>
        </w:rPr>
      </w:pPr>
      <w:r w:rsidRPr="00167921">
        <w:rPr>
          <w:rFonts w:ascii="Times New Roman" w:eastAsia="Times New Roman" w:hAnsi="Times New Roman" w:cs="Times New Roman"/>
          <w:sz w:val="24"/>
          <w:szCs w:val="24"/>
          <w:lang w:eastAsia="ru-RU"/>
        </w:rPr>
        <w:t>города Югорска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582"/>
        <w:gridCol w:w="2361"/>
        <w:gridCol w:w="2519"/>
        <w:gridCol w:w="2584"/>
        <w:gridCol w:w="2127"/>
      </w:tblGrid>
      <w:tr w:rsidR="00167921" w:rsidRPr="00167921" w:rsidTr="004D7997">
        <w:tc>
          <w:tcPr>
            <w:tcW w:w="582"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w:t>
            </w:r>
          </w:p>
          <w:p w:rsidR="00167921" w:rsidRPr="00167921" w:rsidRDefault="00167921" w:rsidP="00167921">
            <w:pPr>
              <w:spacing w:after="0" w:line="240" w:lineRule="auto"/>
              <w:jc w:val="both"/>
              <w:rPr>
                <w:rFonts w:ascii="Times New Roman" w:hAnsi="Times New Roman" w:cs="Times New Roman"/>
                <w:sz w:val="20"/>
                <w:szCs w:val="20"/>
              </w:rPr>
            </w:pPr>
            <w:proofErr w:type="gramStart"/>
            <w:r w:rsidRPr="00167921">
              <w:rPr>
                <w:rFonts w:ascii="Times New Roman" w:hAnsi="Times New Roman" w:cs="Times New Roman"/>
                <w:sz w:val="20"/>
                <w:szCs w:val="20"/>
              </w:rPr>
              <w:t>п</w:t>
            </w:r>
            <w:proofErr w:type="gramEnd"/>
            <w:r w:rsidRPr="00167921">
              <w:rPr>
                <w:rFonts w:ascii="Times New Roman" w:hAnsi="Times New Roman" w:cs="Times New Roman"/>
                <w:sz w:val="20"/>
                <w:szCs w:val="20"/>
              </w:rPr>
              <w:t>/п</w:t>
            </w:r>
          </w:p>
        </w:tc>
        <w:tc>
          <w:tcPr>
            <w:tcW w:w="2361"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Наименование объекта социальной инфраструктуры, адрес</w:t>
            </w:r>
          </w:p>
        </w:tc>
        <w:tc>
          <w:tcPr>
            <w:tcW w:w="251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ind w:left="5" w:hanging="5"/>
              <w:jc w:val="center"/>
              <w:rPr>
                <w:rFonts w:ascii="Times New Roman" w:hAnsi="Times New Roman" w:cs="Times New Roman"/>
                <w:sz w:val="20"/>
                <w:szCs w:val="20"/>
              </w:rPr>
            </w:pPr>
            <w:r w:rsidRPr="00167921">
              <w:rPr>
                <w:rFonts w:ascii="Times New Roman" w:hAnsi="Times New Roman" w:cs="Times New Roman"/>
                <w:sz w:val="20"/>
                <w:szCs w:val="20"/>
              </w:rPr>
              <w:t>Количество мест</w:t>
            </w:r>
          </w:p>
          <w:p w:rsidR="00167921" w:rsidRPr="00167921" w:rsidRDefault="00167921" w:rsidP="00167921">
            <w:pPr>
              <w:spacing w:after="0" w:line="240" w:lineRule="auto"/>
              <w:ind w:left="5" w:hanging="5"/>
              <w:jc w:val="center"/>
              <w:rPr>
                <w:rFonts w:ascii="Times New Roman" w:hAnsi="Times New Roman" w:cs="Times New Roman"/>
                <w:sz w:val="20"/>
                <w:szCs w:val="20"/>
              </w:rPr>
            </w:pPr>
            <w:r w:rsidRPr="00167921">
              <w:rPr>
                <w:rFonts w:ascii="Times New Roman" w:hAnsi="Times New Roman" w:cs="Times New Roman"/>
                <w:sz w:val="20"/>
                <w:szCs w:val="20"/>
              </w:rPr>
              <w:t>(мощность в соответствии с тех. паспортом),</w:t>
            </w:r>
          </w:p>
          <w:p w:rsidR="00167921" w:rsidRPr="00167921" w:rsidRDefault="00167921" w:rsidP="00167921">
            <w:pPr>
              <w:spacing w:after="0" w:line="240" w:lineRule="auto"/>
              <w:ind w:left="5" w:hanging="5"/>
              <w:jc w:val="center"/>
              <w:rPr>
                <w:rFonts w:ascii="Times New Roman" w:hAnsi="Times New Roman" w:cs="Times New Roman"/>
                <w:sz w:val="20"/>
                <w:szCs w:val="20"/>
              </w:rPr>
            </w:pPr>
            <w:r w:rsidRPr="00167921">
              <w:rPr>
                <w:rFonts w:ascii="Times New Roman" w:hAnsi="Times New Roman" w:cs="Times New Roman"/>
                <w:sz w:val="20"/>
                <w:szCs w:val="20"/>
              </w:rPr>
              <w:t>общая площадь здания (кв</w:t>
            </w:r>
            <w:proofErr w:type="gramStart"/>
            <w:r w:rsidRPr="00167921">
              <w:rPr>
                <w:rFonts w:ascii="Times New Roman" w:hAnsi="Times New Roman" w:cs="Times New Roman"/>
                <w:sz w:val="20"/>
                <w:szCs w:val="20"/>
              </w:rPr>
              <w:t>.м</w:t>
            </w:r>
            <w:proofErr w:type="gramEnd"/>
            <w:r w:rsidRPr="00167921">
              <w:rPr>
                <w:rFonts w:ascii="Times New Roman" w:hAnsi="Times New Roman" w:cs="Times New Roman"/>
                <w:sz w:val="20"/>
                <w:szCs w:val="20"/>
              </w:rPr>
              <w:t>), площадь земельного участка (кв.м)</w:t>
            </w:r>
          </w:p>
        </w:tc>
        <w:tc>
          <w:tcPr>
            <w:tcW w:w="2584"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Характеристика объекта/необходимость ремонтных работ, реконструкции</w:t>
            </w:r>
          </w:p>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(материал стен, состояние)</w:t>
            </w:r>
          </w:p>
        </w:tc>
        <w:tc>
          <w:tcPr>
            <w:tcW w:w="212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Потребность в модернизации, ремонтных работах</w:t>
            </w:r>
          </w:p>
          <w:p w:rsidR="00167921" w:rsidRPr="00167921" w:rsidRDefault="00167921" w:rsidP="00167921">
            <w:pPr>
              <w:spacing w:after="0" w:line="240" w:lineRule="auto"/>
              <w:jc w:val="center"/>
              <w:rPr>
                <w:rFonts w:ascii="Times New Roman" w:hAnsi="Times New Roman" w:cs="Times New Roman"/>
                <w:sz w:val="20"/>
                <w:szCs w:val="20"/>
              </w:rPr>
            </w:pPr>
          </w:p>
        </w:tc>
      </w:tr>
      <w:tr w:rsidR="00167921" w:rsidRPr="00167921" w:rsidTr="004D7997">
        <w:tc>
          <w:tcPr>
            <w:tcW w:w="10173" w:type="dxa"/>
            <w:gridSpan w:val="5"/>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 xml:space="preserve">Объекты культуры </w:t>
            </w:r>
          </w:p>
        </w:tc>
      </w:tr>
      <w:tr w:rsidR="00167921" w:rsidRPr="00167921" w:rsidTr="004D7997">
        <w:tc>
          <w:tcPr>
            <w:tcW w:w="582"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1.</w:t>
            </w:r>
          </w:p>
        </w:tc>
        <w:tc>
          <w:tcPr>
            <w:tcW w:w="2361"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Муниципальное автономное учреждение «Центр культуры «Югра-презент»</w:t>
            </w:r>
          </w:p>
          <w:p w:rsidR="00167921" w:rsidRPr="00167921" w:rsidRDefault="00167921" w:rsidP="00167921">
            <w:pPr>
              <w:spacing w:after="0" w:line="240" w:lineRule="auto"/>
              <w:rPr>
                <w:rFonts w:ascii="Times New Roman" w:hAnsi="Times New Roman" w:cs="Times New Roman"/>
                <w:sz w:val="20"/>
                <w:szCs w:val="20"/>
              </w:rPr>
            </w:pPr>
            <w:r w:rsidRPr="00167921">
              <w:rPr>
                <w:rFonts w:ascii="Times New Roman" w:hAnsi="Times New Roman" w:cs="Times New Roman"/>
                <w:sz w:val="20"/>
                <w:szCs w:val="20"/>
              </w:rPr>
              <w:t xml:space="preserve">(ул. </w:t>
            </w:r>
            <w:proofErr w:type="gramStart"/>
            <w:r w:rsidRPr="00167921">
              <w:rPr>
                <w:rFonts w:ascii="Times New Roman" w:hAnsi="Times New Roman" w:cs="Times New Roman"/>
                <w:sz w:val="20"/>
                <w:szCs w:val="20"/>
              </w:rPr>
              <w:t>Спортивная</w:t>
            </w:r>
            <w:proofErr w:type="gramEnd"/>
            <w:r w:rsidRPr="00167921">
              <w:rPr>
                <w:rFonts w:ascii="Times New Roman" w:hAnsi="Times New Roman" w:cs="Times New Roman"/>
                <w:sz w:val="20"/>
                <w:szCs w:val="20"/>
              </w:rPr>
              <w:t>, дом 6)</w:t>
            </w:r>
          </w:p>
        </w:tc>
        <w:tc>
          <w:tcPr>
            <w:tcW w:w="251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ind w:left="5" w:hanging="5"/>
              <w:rPr>
                <w:rFonts w:ascii="Times New Roman" w:hAnsi="Times New Roman" w:cs="Times New Roman"/>
                <w:sz w:val="20"/>
                <w:szCs w:val="20"/>
              </w:rPr>
            </w:pPr>
            <w:r w:rsidRPr="00167921">
              <w:rPr>
                <w:rFonts w:ascii="Times New Roman" w:hAnsi="Times New Roman" w:cs="Times New Roman"/>
                <w:sz w:val="20"/>
                <w:szCs w:val="20"/>
              </w:rPr>
              <w:t>Мощность  645 мест,</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общая площадь здания  12548 кв</w:t>
            </w:r>
            <w:proofErr w:type="gramStart"/>
            <w:r w:rsidRPr="00167921">
              <w:rPr>
                <w:rFonts w:ascii="Times New Roman" w:hAnsi="Times New Roman" w:cs="Times New Roman"/>
                <w:sz w:val="20"/>
                <w:szCs w:val="20"/>
              </w:rPr>
              <w:t>.м</w:t>
            </w:r>
            <w:proofErr w:type="gramEnd"/>
            <w:r w:rsidRPr="00167921">
              <w:rPr>
                <w:rFonts w:ascii="Times New Roman" w:hAnsi="Times New Roman" w:cs="Times New Roman"/>
                <w:sz w:val="20"/>
                <w:szCs w:val="20"/>
              </w:rPr>
              <w:t>, земельный участок 10502 кв.м.</w:t>
            </w:r>
          </w:p>
        </w:tc>
        <w:tc>
          <w:tcPr>
            <w:tcW w:w="2584"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Стены кирпичные с утеплителем из полиэстирола, облицованы керамогранитом.</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Требуется замена кровельного покрытия с правильной установкой узлов примыкания. </w:t>
            </w:r>
          </w:p>
        </w:tc>
        <w:tc>
          <w:tcPr>
            <w:tcW w:w="212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Существующее здание соответствует нормативным требованиям</w:t>
            </w:r>
          </w:p>
        </w:tc>
      </w:tr>
      <w:tr w:rsidR="00167921" w:rsidRPr="00167921" w:rsidTr="004D7997">
        <w:tc>
          <w:tcPr>
            <w:tcW w:w="582"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2. </w:t>
            </w:r>
          </w:p>
        </w:tc>
        <w:tc>
          <w:tcPr>
            <w:tcW w:w="2361"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Муниципальное автономное учреждение «Центр культуры «Югра-презент» </w:t>
            </w:r>
          </w:p>
          <w:p w:rsidR="00167921" w:rsidRPr="00167921" w:rsidRDefault="00167921" w:rsidP="00167921">
            <w:pPr>
              <w:spacing w:after="0" w:line="240" w:lineRule="auto"/>
              <w:jc w:val="both"/>
              <w:rPr>
                <w:rFonts w:ascii="Times New Roman" w:hAnsi="Times New Roman" w:cs="Times New Roman"/>
                <w:sz w:val="20"/>
                <w:szCs w:val="20"/>
              </w:rPr>
            </w:pPr>
            <w:proofErr w:type="gramStart"/>
            <w:r w:rsidRPr="00167921">
              <w:rPr>
                <w:rFonts w:ascii="Times New Roman" w:hAnsi="Times New Roman" w:cs="Times New Roman"/>
                <w:sz w:val="20"/>
                <w:szCs w:val="20"/>
              </w:rPr>
              <w:t xml:space="preserve">(Дом культуры «МиГ», </w:t>
            </w:r>
            <w:proofErr w:type="gramEnd"/>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мкр. Югорск-2)</w:t>
            </w:r>
          </w:p>
        </w:tc>
        <w:tc>
          <w:tcPr>
            <w:tcW w:w="251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Мощность 180 мест,</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общая площадь здания  4457 кв.м.,</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земельный участок 3742,68 кв.м.</w:t>
            </w:r>
          </w:p>
        </w:tc>
        <w:tc>
          <w:tcPr>
            <w:tcW w:w="2584"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Стены кирпичные обшитые ДВП. Год постройки 1969 г., реконструкция 2003 г., требуется капитальный ремонт.</w:t>
            </w:r>
          </w:p>
        </w:tc>
        <w:tc>
          <w:tcPr>
            <w:tcW w:w="212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rPr>
                <w:rFonts w:ascii="Times New Roman" w:hAnsi="Times New Roman" w:cs="Times New Roman"/>
                <w:color w:val="0000FF"/>
                <w:sz w:val="20"/>
                <w:szCs w:val="20"/>
              </w:rPr>
            </w:pPr>
            <w:r w:rsidRPr="00167921">
              <w:rPr>
                <w:rFonts w:ascii="Times New Roman" w:hAnsi="Times New Roman" w:cs="Times New Roman"/>
                <w:sz w:val="20"/>
                <w:szCs w:val="20"/>
              </w:rPr>
              <w:t xml:space="preserve">Необходимо проведение комплекса мероприятий по повышению доступности для маломобильных  групп населения </w:t>
            </w:r>
          </w:p>
        </w:tc>
      </w:tr>
      <w:tr w:rsidR="00167921" w:rsidRPr="00167921" w:rsidTr="004D7997">
        <w:tc>
          <w:tcPr>
            <w:tcW w:w="582"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3.</w:t>
            </w:r>
          </w:p>
        </w:tc>
        <w:tc>
          <w:tcPr>
            <w:tcW w:w="2361"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Муниципальное бюджетное учреждение «Музей истории и </w:t>
            </w:r>
            <w:r w:rsidRPr="00167921">
              <w:rPr>
                <w:rFonts w:ascii="Times New Roman" w:hAnsi="Times New Roman" w:cs="Times New Roman"/>
                <w:sz w:val="20"/>
                <w:szCs w:val="20"/>
              </w:rPr>
              <w:lastRenderedPageBreak/>
              <w:t>этнографии» (ул. Мира, д.9)</w:t>
            </w:r>
          </w:p>
        </w:tc>
        <w:tc>
          <w:tcPr>
            <w:tcW w:w="251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rPr>
                <w:rFonts w:ascii="Times New Roman" w:hAnsi="Times New Roman" w:cs="Times New Roman"/>
                <w:sz w:val="20"/>
                <w:szCs w:val="20"/>
              </w:rPr>
            </w:pPr>
            <w:r w:rsidRPr="00167921">
              <w:rPr>
                <w:rFonts w:ascii="Times New Roman" w:hAnsi="Times New Roman" w:cs="Times New Roman"/>
                <w:sz w:val="20"/>
                <w:szCs w:val="20"/>
              </w:rPr>
              <w:lastRenderedPageBreak/>
              <w:t>Мощность:  34497 единиц хранения,</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общая площадь здания  </w:t>
            </w:r>
            <w:r w:rsidRPr="00167921">
              <w:rPr>
                <w:rFonts w:ascii="Times New Roman" w:hAnsi="Times New Roman" w:cs="Times New Roman"/>
                <w:sz w:val="20"/>
                <w:szCs w:val="20"/>
              </w:rPr>
              <w:lastRenderedPageBreak/>
              <w:t>1156 кв</w:t>
            </w:r>
            <w:proofErr w:type="gramStart"/>
            <w:r w:rsidRPr="00167921">
              <w:rPr>
                <w:rFonts w:ascii="Times New Roman" w:hAnsi="Times New Roman" w:cs="Times New Roman"/>
                <w:sz w:val="20"/>
                <w:szCs w:val="20"/>
              </w:rPr>
              <w:t>.м</w:t>
            </w:r>
            <w:proofErr w:type="gramEnd"/>
            <w:r w:rsidRPr="00167921">
              <w:rPr>
                <w:rFonts w:ascii="Times New Roman" w:hAnsi="Times New Roman" w:cs="Times New Roman"/>
                <w:sz w:val="20"/>
                <w:szCs w:val="20"/>
              </w:rPr>
              <w:t>, земельный участок отсутствует</w:t>
            </w:r>
          </w:p>
        </w:tc>
        <w:tc>
          <w:tcPr>
            <w:tcW w:w="2584"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lastRenderedPageBreak/>
              <w:t xml:space="preserve">Кирпичные стены, требуется утепление со стороны цокольного этажа, </w:t>
            </w:r>
            <w:r w:rsidRPr="00167921">
              <w:rPr>
                <w:rFonts w:ascii="Times New Roman" w:hAnsi="Times New Roman" w:cs="Times New Roman"/>
                <w:sz w:val="20"/>
                <w:szCs w:val="20"/>
              </w:rPr>
              <w:lastRenderedPageBreak/>
              <w:t>имеются трещины в стенах</w:t>
            </w:r>
          </w:p>
        </w:tc>
        <w:tc>
          <w:tcPr>
            <w:tcW w:w="212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lastRenderedPageBreak/>
              <w:t xml:space="preserve">Существующее здание соответствует нормативным </w:t>
            </w:r>
            <w:r w:rsidRPr="00167921">
              <w:rPr>
                <w:rFonts w:ascii="Times New Roman" w:hAnsi="Times New Roman" w:cs="Times New Roman"/>
                <w:sz w:val="20"/>
                <w:szCs w:val="20"/>
              </w:rPr>
              <w:lastRenderedPageBreak/>
              <w:t>требованиям</w:t>
            </w:r>
          </w:p>
        </w:tc>
      </w:tr>
      <w:tr w:rsidR="00167921" w:rsidRPr="00167921" w:rsidTr="004D7997">
        <w:tc>
          <w:tcPr>
            <w:tcW w:w="582"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lastRenderedPageBreak/>
              <w:t>4.</w:t>
            </w:r>
          </w:p>
        </w:tc>
        <w:tc>
          <w:tcPr>
            <w:tcW w:w="2361"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Муниципальное бюджетное учреждение «Централизованная библиотечная система г. Югорска» (ул. Механизаторов, 6)</w:t>
            </w:r>
          </w:p>
        </w:tc>
        <w:tc>
          <w:tcPr>
            <w:tcW w:w="251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Мощность (фактическое количество экземпляров книжного фонда)- 91707 экз.,</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общая площадь здания-1360 кв.м.,</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площадь земельного участка 1550 кв.м.</w:t>
            </w:r>
          </w:p>
        </w:tc>
        <w:tc>
          <w:tcPr>
            <w:tcW w:w="2584"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Материал стен: сборная, ж/бетонная + кирпич.</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Требуется косметический ремонт</w:t>
            </w:r>
          </w:p>
        </w:tc>
        <w:tc>
          <w:tcPr>
            <w:tcW w:w="212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Существующее здание и помещения библиотеки соответствуют нормативам</w:t>
            </w:r>
          </w:p>
        </w:tc>
      </w:tr>
      <w:tr w:rsidR="00167921" w:rsidRPr="00167921" w:rsidTr="004D7997">
        <w:tc>
          <w:tcPr>
            <w:tcW w:w="582"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5.</w:t>
            </w:r>
          </w:p>
        </w:tc>
        <w:tc>
          <w:tcPr>
            <w:tcW w:w="2361"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Муниципальное бюджетное учреждение «Централизованная библиотечная система г. Югорска»</w:t>
            </w:r>
          </w:p>
          <w:p w:rsidR="00167921" w:rsidRPr="00167921" w:rsidRDefault="00167921" w:rsidP="00167921">
            <w:pPr>
              <w:spacing w:after="0" w:line="240" w:lineRule="auto"/>
              <w:rPr>
                <w:rFonts w:ascii="Times New Roman" w:hAnsi="Times New Roman" w:cs="Times New Roman"/>
                <w:sz w:val="20"/>
                <w:szCs w:val="20"/>
              </w:rPr>
            </w:pPr>
            <w:proofErr w:type="gramStart"/>
            <w:r w:rsidRPr="00167921">
              <w:rPr>
                <w:rFonts w:ascii="Times New Roman" w:hAnsi="Times New Roman" w:cs="Times New Roman"/>
                <w:sz w:val="20"/>
                <w:szCs w:val="20"/>
              </w:rPr>
              <w:t xml:space="preserve">(Доп. отдел обслуживания №1, </w:t>
            </w:r>
            <w:proofErr w:type="gramEnd"/>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ул. Мира,63)</w:t>
            </w:r>
          </w:p>
        </w:tc>
        <w:tc>
          <w:tcPr>
            <w:tcW w:w="251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Мощность (фактическое количество экземпляров книжного фонда)- 28702 экз.,</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общая площадь помещения  222,8 кв.м.,</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земельный участок отсутствует</w:t>
            </w:r>
          </w:p>
        </w:tc>
        <w:tc>
          <w:tcPr>
            <w:tcW w:w="2584"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Щитовые стены, 100% износ здания</w:t>
            </w:r>
          </w:p>
        </w:tc>
        <w:tc>
          <w:tcPr>
            <w:tcW w:w="212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Приспособленное деревянное </w:t>
            </w:r>
            <w:proofErr w:type="gramStart"/>
            <w:r w:rsidRPr="00167921">
              <w:rPr>
                <w:rFonts w:ascii="Times New Roman" w:hAnsi="Times New Roman" w:cs="Times New Roman"/>
                <w:sz w:val="20"/>
                <w:szCs w:val="20"/>
              </w:rPr>
              <w:t>здание</w:t>
            </w:r>
            <w:proofErr w:type="gramEnd"/>
            <w:r w:rsidRPr="00167921">
              <w:rPr>
                <w:rFonts w:ascii="Times New Roman" w:hAnsi="Times New Roman" w:cs="Times New Roman"/>
                <w:sz w:val="20"/>
                <w:szCs w:val="20"/>
              </w:rPr>
              <w:t xml:space="preserve">  подлежащее сносу</w:t>
            </w:r>
          </w:p>
        </w:tc>
      </w:tr>
      <w:tr w:rsidR="00167921" w:rsidRPr="00167921" w:rsidTr="004D7997">
        <w:tc>
          <w:tcPr>
            <w:tcW w:w="582"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6.</w:t>
            </w:r>
          </w:p>
        </w:tc>
        <w:tc>
          <w:tcPr>
            <w:tcW w:w="2361"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Муниципальное бюджетное учреждение «Централизованная библиотечная система г. Югорска»</w:t>
            </w:r>
          </w:p>
          <w:p w:rsidR="00167921" w:rsidRPr="00167921" w:rsidRDefault="00167921" w:rsidP="00167921">
            <w:pPr>
              <w:spacing w:after="0" w:line="240" w:lineRule="auto"/>
              <w:rPr>
                <w:rFonts w:ascii="Times New Roman" w:hAnsi="Times New Roman" w:cs="Times New Roman"/>
                <w:sz w:val="20"/>
                <w:szCs w:val="20"/>
              </w:rPr>
            </w:pPr>
            <w:proofErr w:type="gramStart"/>
            <w:r w:rsidRPr="00167921">
              <w:rPr>
                <w:rFonts w:ascii="Times New Roman" w:hAnsi="Times New Roman" w:cs="Times New Roman"/>
                <w:sz w:val="20"/>
                <w:szCs w:val="20"/>
              </w:rPr>
              <w:t xml:space="preserve">(Доп. отдел обслуживания №2, </w:t>
            </w:r>
            <w:proofErr w:type="gramEnd"/>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ул.Менделеева, 29А)</w:t>
            </w:r>
          </w:p>
        </w:tc>
        <w:tc>
          <w:tcPr>
            <w:tcW w:w="251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Мощность (фактическое количество экземпляров книжного фонда) -23666 экз.; </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общая площадь помещения  154 кв.м.,</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земельный участок отсутствует </w:t>
            </w:r>
          </w:p>
        </w:tc>
        <w:tc>
          <w:tcPr>
            <w:tcW w:w="2584"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Щитовые стены, 100% износ здания</w:t>
            </w:r>
          </w:p>
        </w:tc>
        <w:tc>
          <w:tcPr>
            <w:tcW w:w="212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Приспособленное деревянное </w:t>
            </w:r>
            <w:proofErr w:type="gramStart"/>
            <w:r w:rsidRPr="00167921">
              <w:rPr>
                <w:rFonts w:ascii="Times New Roman" w:hAnsi="Times New Roman" w:cs="Times New Roman"/>
                <w:sz w:val="20"/>
                <w:szCs w:val="20"/>
              </w:rPr>
              <w:t>здание</w:t>
            </w:r>
            <w:proofErr w:type="gramEnd"/>
            <w:r w:rsidRPr="00167921">
              <w:rPr>
                <w:rFonts w:ascii="Times New Roman" w:hAnsi="Times New Roman" w:cs="Times New Roman"/>
                <w:sz w:val="20"/>
                <w:szCs w:val="20"/>
              </w:rPr>
              <w:t xml:space="preserve">  подлежащее сносу</w:t>
            </w:r>
          </w:p>
        </w:tc>
      </w:tr>
      <w:tr w:rsidR="00167921" w:rsidRPr="00167921" w:rsidTr="004D7997">
        <w:tc>
          <w:tcPr>
            <w:tcW w:w="582"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7.</w:t>
            </w:r>
          </w:p>
        </w:tc>
        <w:tc>
          <w:tcPr>
            <w:tcW w:w="2361"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Муниципальное бюджетное учреждение «Централизованная библиотечная система г. Югорска»</w:t>
            </w:r>
          </w:p>
          <w:p w:rsidR="00167921" w:rsidRPr="00167921" w:rsidRDefault="00167921" w:rsidP="00167921">
            <w:pPr>
              <w:spacing w:after="0" w:line="240" w:lineRule="auto"/>
              <w:rPr>
                <w:rFonts w:ascii="Times New Roman" w:hAnsi="Times New Roman" w:cs="Times New Roman"/>
                <w:sz w:val="20"/>
                <w:szCs w:val="20"/>
              </w:rPr>
            </w:pPr>
            <w:proofErr w:type="gramStart"/>
            <w:r w:rsidRPr="00167921">
              <w:rPr>
                <w:rFonts w:ascii="Times New Roman" w:hAnsi="Times New Roman" w:cs="Times New Roman"/>
                <w:sz w:val="20"/>
                <w:szCs w:val="20"/>
              </w:rPr>
              <w:t xml:space="preserve">(Доп. отдел обслуживания №3, </w:t>
            </w:r>
            <w:proofErr w:type="gramEnd"/>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мкр. Югорск-2)</w:t>
            </w:r>
          </w:p>
        </w:tc>
        <w:tc>
          <w:tcPr>
            <w:tcW w:w="251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Мощность (фактическое количество экземпляров книжного фонда) -11124 экз.,</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общая площадь помещения  65 кв.м.,</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земельный участок отсутствует</w:t>
            </w:r>
          </w:p>
        </w:tc>
        <w:tc>
          <w:tcPr>
            <w:tcW w:w="2584"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Кирпичные стены, дом 1967 года, требуется капитальный ремонт помещения</w:t>
            </w:r>
          </w:p>
        </w:tc>
        <w:tc>
          <w:tcPr>
            <w:tcW w:w="212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Помещение библиотеки расположено в жилом доме</w:t>
            </w:r>
          </w:p>
        </w:tc>
      </w:tr>
      <w:tr w:rsidR="00167921" w:rsidRPr="00167921" w:rsidTr="004D7997">
        <w:tc>
          <w:tcPr>
            <w:tcW w:w="10173" w:type="dxa"/>
            <w:gridSpan w:val="5"/>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Объекты образования</w:t>
            </w:r>
          </w:p>
        </w:tc>
      </w:tr>
      <w:tr w:rsidR="00167921" w:rsidRPr="00167921" w:rsidTr="004D7997">
        <w:tc>
          <w:tcPr>
            <w:tcW w:w="582"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8.</w:t>
            </w:r>
          </w:p>
        </w:tc>
        <w:tc>
          <w:tcPr>
            <w:tcW w:w="2361"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МБУ </w:t>
            </w:r>
            <w:proofErr w:type="gramStart"/>
            <w:r w:rsidRPr="00167921">
              <w:rPr>
                <w:rFonts w:ascii="Times New Roman" w:hAnsi="Times New Roman" w:cs="Times New Roman"/>
                <w:sz w:val="20"/>
                <w:szCs w:val="20"/>
              </w:rPr>
              <w:t>ДО</w:t>
            </w:r>
            <w:proofErr w:type="gramEnd"/>
            <w:r w:rsidRPr="00167921">
              <w:rPr>
                <w:rFonts w:ascii="Times New Roman" w:hAnsi="Times New Roman" w:cs="Times New Roman"/>
                <w:sz w:val="20"/>
                <w:szCs w:val="20"/>
              </w:rPr>
              <w:t xml:space="preserve"> «</w:t>
            </w:r>
            <w:proofErr w:type="gramStart"/>
            <w:r w:rsidRPr="00167921">
              <w:rPr>
                <w:rFonts w:ascii="Times New Roman" w:hAnsi="Times New Roman" w:cs="Times New Roman"/>
                <w:sz w:val="20"/>
                <w:szCs w:val="20"/>
              </w:rPr>
              <w:t>Детская</w:t>
            </w:r>
            <w:proofErr w:type="gramEnd"/>
            <w:r w:rsidRPr="00167921">
              <w:rPr>
                <w:rFonts w:ascii="Times New Roman" w:hAnsi="Times New Roman" w:cs="Times New Roman"/>
                <w:sz w:val="20"/>
                <w:szCs w:val="20"/>
              </w:rPr>
              <w:t xml:space="preserve"> школа искусств» </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(ул. 40 лет Победы, дом 12)</w:t>
            </w:r>
          </w:p>
        </w:tc>
        <w:tc>
          <w:tcPr>
            <w:tcW w:w="251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Мощность 400 человек (единовременное посещение),</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общая площадь здания 872 кв.м.,</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площадь земельного участка 4081 кв.м.</w:t>
            </w:r>
          </w:p>
        </w:tc>
        <w:tc>
          <w:tcPr>
            <w:tcW w:w="2584"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Материал стен: </w:t>
            </w:r>
            <w:proofErr w:type="gramStart"/>
            <w:r w:rsidRPr="00167921">
              <w:rPr>
                <w:rFonts w:ascii="Times New Roman" w:hAnsi="Times New Roman" w:cs="Times New Roman"/>
                <w:sz w:val="20"/>
                <w:szCs w:val="20"/>
              </w:rPr>
              <w:t>кирпичные</w:t>
            </w:r>
            <w:proofErr w:type="gramEnd"/>
            <w:r w:rsidRPr="00167921">
              <w:rPr>
                <w:rFonts w:ascii="Times New Roman" w:hAnsi="Times New Roman" w:cs="Times New Roman"/>
                <w:sz w:val="20"/>
                <w:szCs w:val="20"/>
              </w:rPr>
              <w:t xml:space="preserve">, оштукатуренные, окрашенные. </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Требуется проведения реконструкции, модернизации.</w:t>
            </w:r>
          </w:p>
        </w:tc>
        <w:tc>
          <w:tcPr>
            <w:tcW w:w="212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Здание построено в 1978 году. Необходима реконструкция здания</w:t>
            </w:r>
          </w:p>
        </w:tc>
      </w:tr>
      <w:tr w:rsidR="00167921" w:rsidRPr="00167921" w:rsidTr="004D7997">
        <w:tc>
          <w:tcPr>
            <w:tcW w:w="582"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9.</w:t>
            </w:r>
          </w:p>
        </w:tc>
        <w:tc>
          <w:tcPr>
            <w:tcW w:w="2361"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МБУ </w:t>
            </w:r>
            <w:proofErr w:type="gramStart"/>
            <w:r w:rsidRPr="00167921">
              <w:rPr>
                <w:rFonts w:ascii="Times New Roman" w:hAnsi="Times New Roman" w:cs="Times New Roman"/>
                <w:sz w:val="20"/>
                <w:szCs w:val="20"/>
              </w:rPr>
              <w:t>ДО</w:t>
            </w:r>
            <w:proofErr w:type="gramEnd"/>
            <w:r w:rsidRPr="00167921">
              <w:rPr>
                <w:rFonts w:ascii="Times New Roman" w:hAnsi="Times New Roman" w:cs="Times New Roman"/>
                <w:sz w:val="20"/>
                <w:szCs w:val="20"/>
              </w:rPr>
              <w:t xml:space="preserve"> «</w:t>
            </w:r>
            <w:proofErr w:type="gramStart"/>
            <w:r w:rsidRPr="00167921">
              <w:rPr>
                <w:rFonts w:ascii="Times New Roman" w:hAnsi="Times New Roman" w:cs="Times New Roman"/>
                <w:sz w:val="20"/>
                <w:szCs w:val="20"/>
              </w:rPr>
              <w:t>Детская</w:t>
            </w:r>
            <w:proofErr w:type="gramEnd"/>
            <w:r w:rsidRPr="00167921">
              <w:rPr>
                <w:rFonts w:ascii="Times New Roman" w:hAnsi="Times New Roman" w:cs="Times New Roman"/>
                <w:sz w:val="20"/>
                <w:szCs w:val="20"/>
              </w:rPr>
              <w:t xml:space="preserve"> школа искусств» </w:t>
            </w:r>
          </w:p>
          <w:p w:rsidR="00167921" w:rsidRPr="00167921" w:rsidRDefault="00167921" w:rsidP="00167921">
            <w:pPr>
              <w:spacing w:after="0" w:line="240" w:lineRule="auto"/>
              <w:rPr>
                <w:rFonts w:ascii="Times New Roman" w:hAnsi="Times New Roman" w:cs="Times New Roman"/>
                <w:sz w:val="20"/>
                <w:szCs w:val="20"/>
              </w:rPr>
            </w:pPr>
            <w:r w:rsidRPr="00167921">
              <w:rPr>
                <w:rFonts w:ascii="Times New Roman" w:hAnsi="Times New Roman" w:cs="Times New Roman"/>
                <w:sz w:val="20"/>
                <w:szCs w:val="20"/>
              </w:rPr>
              <w:t>(ул. Никольская, дом 7А)</w:t>
            </w:r>
          </w:p>
        </w:tc>
        <w:tc>
          <w:tcPr>
            <w:tcW w:w="251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Мощность 400 человек (единовременное посещение),</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общая площадь здания 3228 кв.м.,</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площадь земельного участка 2700 кв.м.</w:t>
            </w:r>
          </w:p>
        </w:tc>
        <w:tc>
          <w:tcPr>
            <w:tcW w:w="2584"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Материал стен: </w:t>
            </w:r>
            <w:proofErr w:type="gramStart"/>
            <w:r w:rsidRPr="00167921">
              <w:rPr>
                <w:rFonts w:ascii="Times New Roman" w:hAnsi="Times New Roman" w:cs="Times New Roman"/>
                <w:sz w:val="20"/>
                <w:szCs w:val="20"/>
              </w:rPr>
              <w:t>кирпичные</w:t>
            </w:r>
            <w:proofErr w:type="gramEnd"/>
            <w:r w:rsidRPr="00167921">
              <w:rPr>
                <w:rFonts w:ascii="Times New Roman" w:hAnsi="Times New Roman" w:cs="Times New Roman"/>
                <w:sz w:val="20"/>
                <w:szCs w:val="20"/>
              </w:rPr>
              <w:t xml:space="preserve">, мокрая штукатурка, покраска. Здание </w:t>
            </w:r>
            <w:proofErr w:type="gramStart"/>
            <w:r w:rsidRPr="00167921">
              <w:rPr>
                <w:rFonts w:ascii="Times New Roman" w:hAnsi="Times New Roman" w:cs="Times New Roman"/>
                <w:sz w:val="20"/>
                <w:szCs w:val="20"/>
              </w:rPr>
              <w:t>у</w:t>
            </w:r>
            <w:proofErr w:type="gramEnd"/>
            <w:r w:rsidRPr="00167921">
              <w:rPr>
                <w:rFonts w:ascii="Times New Roman" w:hAnsi="Times New Roman" w:cs="Times New Roman"/>
                <w:sz w:val="20"/>
                <w:szCs w:val="20"/>
              </w:rPr>
              <w:t xml:space="preserve"> удовлетворительном состоянии.</w:t>
            </w:r>
          </w:p>
        </w:tc>
        <w:tc>
          <w:tcPr>
            <w:tcW w:w="212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Существующее здание соответствует нормативным требованиям</w:t>
            </w:r>
          </w:p>
        </w:tc>
      </w:tr>
      <w:tr w:rsidR="00167921" w:rsidRPr="00167921" w:rsidTr="004D7997">
        <w:tc>
          <w:tcPr>
            <w:tcW w:w="582"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10.</w:t>
            </w:r>
          </w:p>
        </w:tc>
        <w:tc>
          <w:tcPr>
            <w:tcW w:w="2361"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МБУ </w:t>
            </w:r>
            <w:proofErr w:type="gramStart"/>
            <w:r w:rsidRPr="00167921">
              <w:rPr>
                <w:rFonts w:ascii="Times New Roman" w:hAnsi="Times New Roman" w:cs="Times New Roman"/>
                <w:sz w:val="20"/>
                <w:szCs w:val="20"/>
              </w:rPr>
              <w:t>ДО</w:t>
            </w:r>
            <w:proofErr w:type="gramEnd"/>
            <w:r w:rsidRPr="00167921">
              <w:rPr>
                <w:rFonts w:ascii="Times New Roman" w:hAnsi="Times New Roman" w:cs="Times New Roman"/>
                <w:sz w:val="20"/>
                <w:szCs w:val="20"/>
              </w:rPr>
              <w:t xml:space="preserve"> «</w:t>
            </w:r>
            <w:proofErr w:type="gramStart"/>
            <w:r w:rsidRPr="00167921">
              <w:rPr>
                <w:rFonts w:ascii="Times New Roman" w:hAnsi="Times New Roman" w:cs="Times New Roman"/>
                <w:sz w:val="20"/>
                <w:szCs w:val="20"/>
              </w:rPr>
              <w:t>Детская</w:t>
            </w:r>
            <w:proofErr w:type="gramEnd"/>
            <w:r w:rsidRPr="00167921">
              <w:rPr>
                <w:rFonts w:ascii="Times New Roman" w:hAnsi="Times New Roman" w:cs="Times New Roman"/>
                <w:sz w:val="20"/>
                <w:szCs w:val="20"/>
              </w:rPr>
              <w:t xml:space="preserve"> школа искусств» </w:t>
            </w:r>
          </w:p>
          <w:p w:rsidR="00167921" w:rsidRPr="00167921" w:rsidRDefault="00167921" w:rsidP="00167921">
            <w:pPr>
              <w:spacing w:after="0" w:line="240" w:lineRule="auto"/>
              <w:jc w:val="both"/>
              <w:rPr>
                <w:rFonts w:ascii="Times New Roman" w:hAnsi="Times New Roman" w:cs="Times New Roman"/>
                <w:sz w:val="20"/>
                <w:szCs w:val="20"/>
              </w:rPr>
            </w:pPr>
            <w:proofErr w:type="gramStart"/>
            <w:r w:rsidRPr="00167921">
              <w:rPr>
                <w:rFonts w:ascii="Times New Roman" w:hAnsi="Times New Roman" w:cs="Times New Roman"/>
                <w:sz w:val="20"/>
                <w:szCs w:val="20"/>
              </w:rPr>
              <w:t>(мкр.</w:t>
            </w:r>
            <w:proofErr w:type="gramEnd"/>
            <w:r w:rsidRPr="00167921">
              <w:rPr>
                <w:rFonts w:ascii="Times New Roman" w:hAnsi="Times New Roman" w:cs="Times New Roman"/>
                <w:sz w:val="20"/>
                <w:szCs w:val="20"/>
              </w:rPr>
              <w:t xml:space="preserve"> Югорск-2, д.3)</w:t>
            </w:r>
          </w:p>
        </w:tc>
        <w:tc>
          <w:tcPr>
            <w:tcW w:w="251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Мощность  50 человек (единовременное посещение),</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общая площадь помещения  212,3 кв.м.,</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земельный участок отсутствует</w:t>
            </w:r>
          </w:p>
        </w:tc>
        <w:tc>
          <w:tcPr>
            <w:tcW w:w="2584"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 xml:space="preserve">Материал стен: </w:t>
            </w:r>
            <w:proofErr w:type="gramStart"/>
            <w:r w:rsidRPr="00167921">
              <w:rPr>
                <w:rFonts w:ascii="Times New Roman" w:hAnsi="Times New Roman" w:cs="Times New Roman"/>
                <w:sz w:val="20"/>
                <w:szCs w:val="20"/>
              </w:rPr>
              <w:t>кирпичные</w:t>
            </w:r>
            <w:proofErr w:type="gramEnd"/>
            <w:r w:rsidRPr="00167921">
              <w:rPr>
                <w:rFonts w:ascii="Times New Roman" w:hAnsi="Times New Roman" w:cs="Times New Roman"/>
                <w:sz w:val="20"/>
                <w:szCs w:val="20"/>
              </w:rPr>
              <w:t xml:space="preserve">, обшиты сайдингом. </w:t>
            </w:r>
          </w:p>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Дом 1967 г, требуется капитальный ремонт помещения.</w:t>
            </w:r>
          </w:p>
        </w:tc>
        <w:tc>
          <w:tcPr>
            <w:tcW w:w="212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both"/>
              <w:rPr>
                <w:rFonts w:ascii="Times New Roman" w:hAnsi="Times New Roman" w:cs="Times New Roman"/>
                <w:sz w:val="20"/>
                <w:szCs w:val="20"/>
              </w:rPr>
            </w:pPr>
            <w:r w:rsidRPr="00167921">
              <w:rPr>
                <w:rFonts w:ascii="Times New Roman" w:hAnsi="Times New Roman" w:cs="Times New Roman"/>
                <w:sz w:val="20"/>
                <w:szCs w:val="20"/>
              </w:rPr>
              <w:t>Помещение музыкального отделения расположено в жилом доме</w:t>
            </w:r>
          </w:p>
        </w:tc>
      </w:tr>
    </w:tbl>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Перечень наиболее остро нуждающихся в помещениях организаций:</w:t>
      </w:r>
    </w:p>
    <w:p w:rsidR="00167921" w:rsidRPr="00167921" w:rsidRDefault="00167921" w:rsidP="00167921">
      <w:pPr>
        <w:numPr>
          <w:ilvl w:val="2"/>
          <w:numId w:val="75"/>
        </w:numPr>
        <w:tabs>
          <w:tab w:val="num" w:pos="0"/>
        </w:tabs>
        <w:spacing w:after="0" w:line="240" w:lineRule="auto"/>
        <w:ind w:left="0" w:firstLine="709"/>
        <w:contextualSpacing/>
        <w:jc w:val="both"/>
        <w:rPr>
          <w:rFonts w:ascii="Times New Roman" w:eastAsia="Calibri" w:hAnsi="Times New Roman" w:cs="Times New Roman"/>
          <w:color w:val="000000" w:themeColor="text1"/>
          <w:sz w:val="24"/>
          <w:szCs w:val="24"/>
        </w:rPr>
      </w:pPr>
      <w:r w:rsidRPr="00167921">
        <w:rPr>
          <w:rFonts w:ascii="Times New Roman" w:eastAsia="Calibri" w:hAnsi="Times New Roman" w:cs="Times New Roman"/>
          <w:color w:val="000000" w:themeColor="text1"/>
          <w:sz w:val="24"/>
          <w:szCs w:val="24"/>
        </w:rPr>
        <w:t xml:space="preserve">Здание музыкального отделения МБУ </w:t>
      </w:r>
      <w:proofErr w:type="gramStart"/>
      <w:r w:rsidRPr="00167921">
        <w:rPr>
          <w:rFonts w:ascii="Times New Roman" w:eastAsia="Calibri" w:hAnsi="Times New Roman" w:cs="Times New Roman"/>
          <w:color w:val="000000" w:themeColor="text1"/>
          <w:sz w:val="24"/>
          <w:szCs w:val="24"/>
        </w:rPr>
        <w:t>ДО</w:t>
      </w:r>
      <w:proofErr w:type="gramEnd"/>
      <w:r w:rsidRPr="00167921">
        <w:rPr>
          <w:rFonts w:ascii="Times New Roman" w:eastAsia="Calibri" w:hAnsi="Times New Roman" w:cs="Times New Roman"/>
          <w:color w:val="000000" w:themeColor="text1"/>
          <w:sz w:val="24"/>
          <w:szCs w:val="24"/>
        </w:rPr>
        <w:t xml:space="preserve"> «</w:t>
      </w:r>
      <w:proofErr w:type="gramStart"/>
      <w:r w:rsidRPr="00167921">
        <w:rPr>
          <w:rFonts w:ascii="Times New Roman" w:eastAsia="Calibri" w:hAnsi="Times New Roman" w:cs="Times New Roman"/>
          <w:color w:val="000000" w:themeColor="text1"/>
          <w:sz w:val="24"/>
          <w:szCs w:val="24"/>
        </w:rPr>
        <w:t>Детская</w:t>
      </w:r>
      <w:proofErr w:type="gramEnd"/>
      <w:r w:rsidRPr="00167921">
        <w:rPr>
          <w:rFonts w:ascii="Times New Roman" w:eastAsia="Calibri" w:hAnsi="Times New Roman" w:cs="Times New Roman"/>
          <w:color w:val="000000" w:themeColor="text1"/>
          <w:sz w:val="24"/>
          <w:szCs w:val="24"/>
        </w:rPr>
        <w:t xml:space="preserve"> школа искусств» (г.Югорск, ул. 40 лет Победы, дом 12) требует проведения </w:t>
      </w:r>
      <w:r w:rsidRPr="00167921">
        <w:rPr>
          <w:rFonts w:ascii="Times New Roman" w:eastAsia="Calibri" w:hAnsi="Times New Roman" w:cs="Times New Roman"/>
          <w:color w:val="000000" w:themeColor="text1"/>
          <w:sz w:val="24"/>
          <w:szCs w:val="24"/>
        </w:rPr>
        <w:lastRenderedPageBreak/>
        <w:t xml:space="preserve">реконструкции/модернизации и строительства дополнительного нового здания (пристрой). </w:t>
      </w:r>
      <w:r w:rsidRPr="00167921">
        <w:rPr>
          <w:rFonts w:ascii="Times New Roman" w:eastAsia="Calibri" w:hAnsi="Times New Roman" w:cs="Times New Roman"/>
          <w:bCs/>
          <w:color w:val="000000" w:themeColor="text1"/>
          <w:sz w:val="24"/>
          <w:szCs w:val="24"/>
          <w:shd w:val="clear" w:color="auto" w:fill="FFFFFF"/>
        </w:rPr>
        <w:t xml:space="preserve">Детской школе искусств города Югорска 47 лет. Здание построено в 1978 году, существует нехватка помещений. Здание не соответствует современным требованиям  пожарной  и санитарно-гигиенической безопасности. </w:t>
      </w:r>
      <w:r w:rsidRPr="00167921">
        <w:rPr>
          <w:rFonts w:ascii="Times New Roman" w:eastAsia="Calibri" w:hAnsi="Times New Roman" w:cs="Times New Roman"/>
          <w:color w:val="000000" w:themeColor="text1"/>
          <w:sz w:val="24"/>
          <w:szCs w:val="24"/>
        </w:rPr>
        <w:t>Структурными подразделениями администрации города Югорска формируются предложения для принятия решения о проведении реконструкции, модернизации и/или строительстве дополнительного нового здания (пристрой).</w:t>
      </w:r>
    </w:p>
    <w:p w:rsidR="00167921" w:rsidRPr="00167921" w:rsidRDefault="00167921" w:rsidP="00167921">
      <w:pPr>
        <w:widowControl w:val="0"/>
        <w:adjustRightInd w:val="0"/>
        <w:spacing w:after="0" w:line="240" w:lineRule="auto"/>
        <w:jc w:val="both"/>
        <w:textAlignment w:val="baseline"/>
        <w:rPr>
          <w:rFonts w:ascii="Times New Roman" w:hAnsi="Times New Roman" w:cs="Times New Roman"/>
          <w:sz w:val="24"/>
          <w:szCs w:val="24"/>
        </w:rPr>
      </w:pP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proofErr w:type="gramStart"/>
      <w:r w:rsidRPr="00167921">
        <w:rPr>
          <w:rFonts w:ascii="Times New Roman" w:hAnsi="Times New Roman" w:cs="Times New Roman"/>
          <w:sz w:val="24"/>
          <w:szCs w:val="24"/>
        </w:rPr>
        <w:t>В 2017 году за счет средств окружного бюджета (исполнение наказов избирателей депутатами Думы Ханты-Мансийского автономного округа – Югры,</w:t>
      </w:r>
      <w:r w:rsidRPr="00167921">
        <w:rPr>
          <w:rFonts w:ascii="Times New Roman" w:hAnsi="Times New Roman" w:cs="Times New Roman"/>
          <w:color w:val="FF0000"/>
          <w:sz w:val="24"/>
          <w:szCs w:val="24"/>
        </w:rPr>
        <w:t xml:space="preserve"> </w:t>
      </w:r>
      <w:r w:rsidRPr="00167921">
        <w:rPr>
          <w:rFonts w:ascii="Times New Roman" w:hAnsi="Times New Roman" w:cs="Times New Roman"/>
          <w:sz w:val="24"/>
          <w:szCs w:val="24"/>
        </w:rPr>
        <w:t xml:space="preserve">средств муниципального образования (муниципальная программа города Югорска «Развитие культуры и туризма в городе Югорске на 2014-2020 годы») обновлена материально-техническая база в 3 учреждениях культуры и 1 образовательного учреждения в сфере </w:t>
      </w:r>
      <w:r w:rsidR="001B1A8F">
        <w:rPr>
          <w:rFonts w:ascii="Times New Roman" w:hAnsi="Times New Roman" w:cs="Times New Roman"/>
          <w:sz w:val="24"/>
          <w:szCs w:val="24"/>
        </w:rPr>
        <w:t>культуры</w:t>
      </w:r>
      <w:r w:rsidRPr="00167921">
        <w:rPr>
          <w:rFonts w:ascii="Times New Roman" w:hAnsi="Times New Roman" w:cs="Times New Roman"/>
          <w:sz w:val="24"/>
          <w:szCs w:val="24"/>
        </w:rPr>
        <w:t xml:space="preserve"> на сумму 1 525,015 тыс. рублей, из них из бюджета автономного округа</w:t>
      </w:r>
      <w:proofErr w:type="gramEnd"/>
      <w:r w:rsidRPr="00167921">
        <w:rPr>
          <w:rFonts w:ascii="Times New Roman" w:hAnsi="Times New Roman" w:cs="Times New Roman"/>
          <w:sz w:val="24"/>
          <w:szCs w:val="24"/>
        </w:rPr>
        <w:t xml:space="preserve"> 160  тыс. рублей (исполнение наказов избирателей), муниципального образования 1 365,015 тыс. рублей и приобретено 34 единицы оборудования, в том числе приобретено оборудование: </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 xml:space="preserve">1) МАУ «ЦК «Югра-презент», количество 19 шт., стоимость 1 047,24 тыс. рублей: </w:t>
      </w:r>
    </w:p>
    <w:p w:rsidR="00167921" w:rsidRPr="00167921" w:rsidRDefault="00167921" w:rsidP="00167921">
      <w:pPr>
        <w:widowControl w:val="0"/>
        <w:adjustRightInd w:val="0"/>
        <w:spacing w:after="0" w:line="240" w:lineRule="auto"/>
        <w:ind w:left="709"/>
        <w:jc w:val="both"/>
        <w:textAlignment w:val="baseline"/>
        <w:rPr>
          <w:rFonts w:ascii="Times New Roman" w:hAnsi="Times New Roman"/>
          <w:sz w:val="24"/>
          <w:szCs w:val="24"/>
        </w:rPr>
      </w:pPr>
      <w:r w:rsidRPr="00167921">
        <w:rPr>
          <w:rFonts w:ascii="Times New Roman" w:hAnsi="Times New Roman" w:cs="Times New Roman"/>
          <w:sz w:val="24"/>
          <w:szCs w:val="24"/>
        </w:rPr>
        <w:t xml:space="preserve">- </w:t>
      </w:r>
      <w:r w:rsidRPr="00167921">
        <w:rPr>
          <w:rFonts w:ascii="Times New Roman" w:hAnsi="Times New Roman"/>
          <w:sz w:val="24"/>
          <w:szCs w:val="24"/>
        </w:rPr>
        <w:t xml:space="preserve">пульт многофункциональный </w:t>
      </w:r>
      <w:r w:rsidRPr="00167921">
        <w:rPr>
          <w:rFonts w:ascii="Times New Roman" w:hAnsi="Times New Roman"/>
          <w:sz w:val="24"/>
          <w:szCs w:val="24"/>
          <w:lang w:val="en-US"/>
        </w:rPr>
        <w:t>BehringerX</w:t>
      </w:r>
      <w:r w:rsidRPr="00167921">
        <w:rPr>
          <w:rFonts w:ascii="Times New Roman" w:hAnsi="Times New Roman"/>
          <w:sz w:val="24"/>
          <w:szCs w:val="24"/>
        </w:rPr>
        <w:t xml:space="preserve">-32 (469,00 тыс. руб.); </w:t>
      </w:r>
    </w:p>
    <w:p w:rsidR="00167921" w:rsidRPr="00167921" w:rsidRDefault="00167921" w:rsidP="00167921">
      <w:pPr>
        <w:widowControl w:val="0"/>
        <w:adjustRightInd w:val="0"/>
        <w:spacing w:after="0" w:line="240" w:lineRule="auto"/>
        <w:ind w:left="709"/>
        <w:jc w:val="both"/>
        <w:textAlignment w:val="baseline"/>
        <w:rPr>
          <w:rFonts w:ascii="Times New Roman" w:hAnsi="Times New Roman"/>
          <w:sz w:val="24"/>
          <w:szCs w:val="24"/>
        </w:rPr>
      </w:pPr>
      <w:r w:rsidRPr="00167921">
        <w:rPr>
          <w:rFonts w:ascii="Times New Roman" w:hAnsi="Times New Roman"/>
          <w:sz w:val="24"/>
          <w:szCs w:val="24"/>
        </w:rPr>
        <w:t>- цифровое фортепиано CASIO Privia PX-760WE</w:t>
      </w:r>
      <w:r w:rsidRPr="00167921">
        <w:rPr>
          <w:rFonts w:ascii="Times New Roman" w:hAnsi="Times New Roman"/>
          <w:sz w:val="24"/>
          <w:szCs w:val="24"/>
          <w:lang w:eastAsia="ru-RU"/>
        </w:rPr>
        <w:t xml:space="preserve"> (54,59 тыс. руб.)</w:t>
      </w:r>
      <w:r w:rsidRPr="00167921">
        <w:rPr>
          <w:rFonts w:ascii="Times New Roman" w:hAnsi="Times New Roman"/>
          <w:sz w:val="24"/>
          <w:szCs w:val="24"/>
        </w:rPr>
        <w:t xml:space="preserve">; </w:t>
      </w:r>
    </w:p>
    <w:p w:rsidR="00167921" w:rsidRPr="00167921" w:rsidRDefault="00167921" w:rsidP="00167921">
      <w:pPr>
        <w:widowControl w:val="0"/>
        <w:adjustRightInd w:val="0"/>
        <w:spacing w:after="0" w:line="240" w:lineRule="auto"/>
        <w:ind w:left="709"/>
        <w:jc w:val="both"/>
        <w:textAlignment w:val="baseline"/>
        <w:rPr>
          <w:rFonts w:ascii="Times New Roman" w:hAnsi="Times New Roman" w:cs="Times New Roman"/>
          <w:sz w:val="24"/>
          <w:szCs w:val="24"/>
        </w:rPr>
      </w:pPr>
      <w:r w:rsidRPr="00167921">
        <w:rPr>
          <w:rFonts w:ascii="Times New Roman" w:hAnsi="Times New Roman"/>
          <w:sz w:val="24"/>
          <w:szCs w:val="24"/>
        </w:rPr>
        <w:t>- п</w:t>
      </w:r>
      <w:r w:rsidRPr="00167921">
        <w:rPr>
          <w:rFonts w:ascii="Times New Roman" w:hAnsi="Times New Roman"/>
          <w:sz w:val="24"/>
          <w:szCs w:val="24"/>
          <w:lang w:eastAsia="ru-RU"/>
        </w:rPr>
        <w:t xml:space="preserve">ульт управления светом </w:t>
      </w:r>
      <w:r w:rsidRPr="00167921">
        <w:rPr>
          <w:rFonts w:ascii="Times New Roman" w:hAnsi="Times New Roman"/>
          <w:sz w:val="24"/>
          <w:szCs w:val="24"/>
          <w:lang w:val="en-US" w:eastAsia="ru-RU"/>
        </w:rPr>
        <w:t>EURO</w:t>
      </w:r>
      <w:r w:rsidRPr="00167921">
        <w:rPr>
          <w:rFonts w:ascii="Times New Roman" w:hAnsi="Times New Roman"/>
          <w:sz w:val="24"/>
          <w:szCs w:val="24"/>
          <w:lang w:eastAsia="ru-RU"/>
        </w:rPr>
        <w:t xml:space="preserve"> </w:t>
      </w:r>
      <w:r w:rsidRPr="00167921">
        <w:rPr>
          <w:rFonts w:ascii="Times New Roman" w:hAnsi="Times New Roman"/>
          <w:sz w:val="24"/>
          <w:szCs w:val="24"/>
          <w:lang w:val="en-US" w:eastAsia="ru-RU"/>
        </w:rPr>
        <w:t>Disk</w:t>
      </w:r>
      <w:r w:rsidRPr="00167921">
        <w:rPr>
          <w:rFonts w:ascii="Times New Roman" w:hAnsi="Times New Roman"/>
          <w:sz w:val="24"/>
          <w:szCs w:val="24"/>
          <w:lang w:eastAsia="ru-RU"/>
        </w:rPr>
        <w:t xml:space="preserve"> (69,60 тыс. руб.)</w:t>
      </w:r>
      <w:r w:rsidRPr="00167921">
        <w:rPr>
          <w:rFonts w:ascii="Times New Roman" w:hAnsi="Times New Roman" w:cs="Times New Roman"/>
          <w:sz w:val="24"/>
          <w:szCs w:val="24"/>
        </w:rPr>
        <w:t xml:space="preserve"> и пр.</w:t>
      </w:r>
    </w:p>
    <w:p w:rsidR="00167921" w:rsidRPr="00167921" w:rsidRDefault="00167921" w:rsidP="00167921">
      <w:pPr>
        <w:widowControl w:val="0"/>
        <w:adjustRightInd w:val="0"/>
        <w:spacing w:after="0" w:line="240" w:lineRule="auto"/>
        <w:ind w:left="360"/>
        <w:contextualSpacing/>
        <w:jc w:val="both"/>
        <w:textAlignment w:val="baseline"/>
        <w:rPr>
          <w:rFonts w:ascii="Times New Roman" w:eastAsia="Calibri" w:hAnsi="Times New Roman" w:cs="Times New Roman"/>
          <w:sz w:val="24"/>
          <w:szCs w:val="24"/>
        </w:rPr>
      </w:pPr>
      <w:r w:rsidRPr="00167921">
        <w:rPr>
          <w:rFonts w:ascii="Times New Roman" w:eastAsia="Calibri" w:hAnsi="Times New Roman" w:cs="Times New Roman"/>
          <w:sz w:val="24"/>
          <w:szCs w:val="24"/>
        </w:rPr>
        <w:t xml:space="preserve">     2) МБУ «ЦБС г. Югорска» - количество 11 шт., стоимостью 310,00 тыс. рублей:</w:t>
      </w:r>
    </w:p>
    <w:p w:rsidR="00167921" w:rsidRPr="00167921" w:rsidRDefault="00167921" w:rsidP="00167921">
      <w:pPr>
        <w:widowControl w:val="0"/>
        <w:adjustRightInd w:val="0"/>
        <w:spacing w:after="0" w:line="240" w:lineRule="auto"/>
        <w:ind w:left="720"/>
        <w:contextualSpacing/>
        <w:jc w:val="both"/>
        <w:textAlignment w:val="baseline"/>
        <w:rPr>
          <w:rFonts w:ascii="Times New Roman" w:eastAsia="Calibri" w:hAnsi="Times New Roman" w:cs="Times New Roman"/>
          <w:sz w:val="24"/>
          <w:szCs w:val="24"/>
        </w:rPr>
      </w:pPr>
      <w:r w:rsidRPr="00167921">
        <w:rPr>
          <w:rFonts w:ascii="Times New Roman" w:eastAsia="Calibri" w:hAnsi="Times New Roman" w:cs="Times New Roman"/>
          <w:sz w:val="24"/>
          <w:szCs w:val="24"/>
        </w:rPr>
        <w:t xml:space="preserve">- планшет </w:t>
      </w:r>
      <w:r w:rsidRPr="00167921">
        <w:rPr>
          <w:rFonts w:ascii="Times New Roman" w:eastAsia="Calibri" w:hAnsi="Times New Roman" w:cs="Times New Roman"/>
          <w:sz w:val="24"/>
          <w:szCs w:val="24"/>
          <w:lang w:val="en-US"/>
        </w:rPr>
        <w:t>Aser</w:t>
      </w:r>
      <w:r w:rsidRPr="00167921">
        <w:rPr>
          <w:rFonts w:ascii="Times New Roman" w:eastAsia="Calibri" w:hAnsi="Times New Roman" w:cs="Times New Roman"/>
          <w:sz w:val="24"/>
          <w:szCs w:val="24"/>
        </w:rPr>
        <w:t xml:space="preserve"> – 10 шт. (150,00 тыс. руб.);</w:t>
      </w:r>
    </w:p>
    <w:p w:rsidR="00167921" w:rsidRPr="00167921" w:rsidRDefault="00167921" w:rsidP="00167921">
      <w:pPr>
        <w:widowControl w:val="0"/>
        <w:adjustRightInd w:val="0"/>
        <w:spacing w:after="0" w:line="240" w:lineRule="auto"/>
        <w:ind w:left="720"/>
        <w:contextualSpacing/>
        <w:jc w:val="both"/>
        <w:textAlignment w:val="baseline"/>
        <w:rPr>
          <w:rFonts w:ascii="Times New Roman" w:eastAsia="Calibri" w:hAnsi="Times New Roman" w:cs="Times New Roman"/>
          <w:sz w:val="24"/>
          <w:szCs w:val="24"/>
        </w:rPr>
      </w:pPr>
      <w:r w:rsidRPr="00167921">
        <w:rPr>
          <w:rFonts w:ascii="Times New Roman" w:eastAsia="Calibri" w:hAnsi="Times New Roman" w:cs="Times New Roman"/>
          <w:sz w:val="24"/>
          <w:szCs w:val="24"/>
        </w:rPr>
        <w:t>- интерактивный стол (160,00 тыс. руб.).</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3) МБУ «Музей истории и этнографии», количество – 3 комплекта, стоимость – 118,78 тыс. рублей:</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 электроинструменты - 4 наименования (38,78 тыс. руб.);</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 персональный компьютер – 2 шт. (80,00 тыс. руб.).</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 xml:space="preserve">4) МБУ </w:t>
      </w:r>
      <w:proofErr w:type="gramStart"/>
      <w:r w:rsidRPr="00167921">
        <w:rPr>
          <w:rFonts w:ascii="Times New Roman" w:hAnsi="Times New Roman" w:cs="Times New Roman"/>
          <w:sz w:val="24"/>
          <w:szCs w:val="24"/>
        </w:rPr>
        <w:t>ДО</w:t>
      </w:r>
      <w:proofErr w:type="gramEnd"/>
      <w:r w:rsidRPr="00167921">
        <w:rPr>
          <w:rFonts w:ascii="Times New Roman" w:hAnsi="Times New Roman" w:cs="Times New Roman"/>
          <w:sz w:val="24"/>
          <w:szCs w:val="24"/>
        </w:rPr>
        <w:t xml:space="preserve"> «</w:t>
      </w:r>
      <w:proofErr w:type="gramStart"/>
      <w:r w:rsidRPr="00167921">
        <w:rPr>
          <w:rFonts w:ascii="Times New Roman" w:hAnsi="Times New Roman" w:cs="Times New Roman"/>
          <w:sz w:val="24"/>
          <w:szCs w:val="24"/>
        </w:rPr>
        <w:t>Детская</w:t>
      </w:r>
      <w:proofErr w:type="gramEnd"/>
      <w:r w:rsidRPr="00167921">
        <w:rPr>
          <w:rFonts w:ascii="Times New Roman" w:hAnsi="Times New Roman" w:cs="Times New Roman"/>
          <w:sz w:val="24"/>
          <w:szCs w:val="24"/>
        </w:rPr>
        <w:t xml:space="preserve"> школа искусств», барабанная установка стоимостью 49,00 тыс. руб.</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За счет средств окружного бюджета и бюджета муниципального образования приобретено для 3 учреждений культуры и 1 образовательного учреждения в сфере культуры вычислительной техники в количестве 18 единиц, на сумму 452 925 рублей, в том числе:</w:t>
      </w:r>
    </w:p>
    <w:p w:rsidR="00167921" w:rsidRPr="00167921" w:rsidRDefault="00167921" w:rsidP="00167921">
      <w:pPr>
        <w:widowControl w:val="0"/>
        <w:numPr>
          <w:ilvl w:val="0"/>
          <w:numId w:val="79"/>
        </w:numPr>
        <w:adjustRightInd w:val="0"/>
        <w:spacing w:after="0" w:line="240" w:lineRule="auto"/>
        <w:contextualSpacing/>
        <w:jc w:val="both"/>
        <w:textAlignment w:val="baseline"/>
        <w:rPr>
          <w:rFonts w:ascii="Times New Roman" w:eastAsia="Calibri" w:hAnsi="Times New Roman" w:cs="Times New Roman"/>
          <w:sz w:val="24"/>
          <w:szCs w:val="24"/>
        </w:rPr>
      </w:pPr>
      <w:r w:rsidRPr="00167921">
        <w:rPr>
          <w:rFonts w:ascii="Times New Roman" w:eastAsia="Calibri" w:hAnsi="Times New Roman" w:cs="Times New Roman"/>
          <w:sz w:val="24"/>
          <w:szCs w:val="24"/>
        </w:rPr>
        <w:t>МАУ «ЦК «Югра-презент» 4 компьютера, 1 сканер, 1 копировальное устройство;</w:t>
      </w:r>
    </w:p>
    <w:p w:rsidR="00167921" w:rsidRPr="00167921" w:rsidRDefault="00167921" w:rsidP="00167921">
      <w:pPr>
        <w:widowControl w:val="0"/>
        <w:numPr>
          <w:ilvl w:val="0"/>
          <w:numId w:val="79"/>
        </w:numPr>
        <w:adjustRightInd w:val="0"/>
        <w:spacing w:after="0" w:line="240" w:lineRule="auto"/>
        <w:contextualSpacing/>
        <w:jc w:val="both"/>
        <w:textAlignment w:val="baseline"/>
        <w:rPr>
          <w:rFonts w:ascii="Times New Roman" w:eastAsia="Calibri" w:hAnsi="Times New Roman" w:cs="Times New Roman"/>
          <w:sz w:val="24"/>
          <w:szCs w:val="24"/>
        </w:rPr>
      </w:pPr>
      <w:r w:rsidRPr="00167921">
        <w:rPr>
          <w:rFonts w:ascii="Times New Roman" w:eastAsia="Calibri" w:hAnsi="Times New Roman" w:cs="Times New Roman"/>
          <w:sz w:val="24"/>
          <w:szCs w:val="24"/>
        </w:rPr>
        <w:t>МБУ «ЦБС г. Югорска» 10 планшетов;</w:t>
      </w:r>
    </w:p>
    <w:p w:rsidR="00167921" w:rsidRPr="00167921" w:rsidRDefault="00167921" w:rsidP="00167921">
      <w:pPr>
        <w:widowControl w:val="0"/>
        <w:numPr>
          <w:ilvl w:val="0"/>
          <w:numId w:val="79"/>
        </w:numPr>
        <w:adjustRightInd w:val="0"/>
        <w:spacing w:after="0" w:line="240" w:lineRule="auto"/>
        <w:contextualSpacing/>
        <w:jc w:val="both"/>
        <w:textAlignment w:val="baseline"/>
        <w:rPr>
          <w:rFonts w:ascii="Times New Roman" w:eastAsia="Calibri" w:hAnsi="Times New Roman" w:cs="Times New Roman"/>
          <w:sz w:val="24"/>
          <w:szCs w:val="24"/>
        </w:rPr>
      </w:pPr>
      <w:r w:rsidRPr="00167921">
        <w:rPr>
          <w:rFonts w:ascii="Times New Roman" w:eastAsia="Calibri" w:hAnsi="Times New Roman" w:cs="Times New Roman"/>
          <w:sz w:val="24"/>
          <w:szCs w:val="24"/>
        </w:rPr>
        <w:t>МБУ «Музей истории и этнографии» 2 компьютера.</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Это удовлетворяет не в полном объеме потребностям учреждений культуры. Дополнительная потребность составляет  28 единиц ориентировочной стоимостью 1 375,10 тыс. рублей, из них  оргтехники 27 ед. на сумму 1 154,10 тыс. рублей, музыкальных инструментов 1 ед. на сумму 264 тыс. рублей, прочее – 31 ед. на сумму 1 328,10 рублей, в том числе:</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 xml:space="preserve">в том числе: </w:t>
      </w:r>
    </w:p>
    <w:p w:rsidR="00167921" w:rsidRPr="00167921" w:rsidRDefault="00167921" w:rsidP="00167921">
      <w:pPr>
        <w:widowControl w:val="0"/>
        <w:numPr>
          <w:ilvl w:val="0"/>
          <w:numId w:val="78"/>
        </w:numPr>
        <w:adjustRightInd w:val="0"/>
        <w:spacing w:after="0" w:line="240" w:lineRule="auto"/>
        <w:contextualSpacing/>
        <w:jc w:val="both"/>
        <w:textAlignment w:val="baseline"/>
        <w:rPr>
          <w:rFonts w:ascii="Times New Roman" w:eastAsia="Calibri" w:hAnsi="Times New Roman" w:cs="Times New Roman"/>
          <w:sz w:val="24"/>
          <w:szCs w:val="24"/>
        </w:rPr>
      </w:pPr>
      <w:r w:rsidRPr="00167921">
        <w:rPr>
          <w:rFonts w:ascii="Times New Roman" w:eastAsia="Calibri" w:hAnsi="Times New Roman" w:cs="Times New Roman"/>
          <w:sz w:val="24"/>
          <w:szCs w:val="24"/>
        </w:rPr>
        <w:t>МАУ «ЦК «Югра-презент» - 16 ед., ориентировочно стоимостью 1 885,10 тыс. рублей;</w:t>
      </w:r>
    </w:p>
    <w:p w:rsidR="00167921" w:rsidRPr="00167921" w:rsidRDefault="00167921" w:rsidP="00167921">
      <w:pPr>
        <w:widowControl w:val="0"/>
        <w:numPr>
          <w:ilvl w:val="0"/>
          <w:numId w:val="78"/>
        </w:numPr>
        <w:adjustRightInd w:val="0"/>
        <w:spacing w:after="0" w:line="240" w:lineRule="auto"/>
        <w:contextualSpacing/>
        <w:jc w:val="both"/>
        <w:textAlignment w:val="baseline"/>
        <w:rPr>
          <w:rFonts w:ascii="Times New Roman" w:eastAsia="Calibri" w:hAnsi="Times New Roman" w:cs="Times New Roman"/>
          <w:sz w:val="24"/>
          <w:szCs w:val="24"/>
        </w:rPr>
      </w:pPr>
      <w:r w:rsidRPr="00167921">
        <w:rPr>
          <w:rFonts w:ascii="Times New Roman" w:eastAsia="Calibri" w:hAnsi="Times New Roman" w:cs="Times New Roman"/>
          <w:sz w:val="24"/>
          <w:szCs w:val="24"/>
        </w:rPr>
        <w:t>МБУ «ЦБС г. Югорска» - 10 ед., ориентировочно стоимостью 400 000,00 рублей;</w:t>
      </w:r>
    </w:p>
    <w:p w:rsidR="00167921" w:rsidRPr="00167921" w:rsidRDefault="00167921" w:rsidP="00167921">
      <w:pPr>
        <w:widowControl w:val="0"/>
        <w:numPr>
          <w:ilvl w:val="0"/>
          <w:numId w:val="78"/>
        </w:numPr>
        <w:adjustRightInd w:val="0"/>
        <w:spacing w:after="0" w:line="240" w:lineRule="auto"/>
        <w:contextualSpacing/>
        <w:jc w:val="both"/>
        <w:textAlignment w:val="baseline"/>
        <w:rPr>
          <w:rFonts w:ascii="Times New Roman" w:eastAsia="Calibri" w:hAnsi="Times New Roman" w:cs="Times New Roman"/>
          <w:sz w:val="24"/>
          <w:szCs w:val="24"/>
        </w:rPr>
      </w:pPr>
      <w:r w:rsidRPr="00167921">
        <w:rPr>
          <w:rFonts w:ascii="Times New Roman" w:eastAsia="Calibri" w:hAnsi="Times New Roman" w:cs="Times New Roman"/>
          <w:sz w:val="24"/>
          <w:szCs w:val="24"/>
        </w:rPr>
        <w:t xml:space="preserve">МБУ «Музей истории и этнографии» - 7 ед., ориентировочной стоимостью – </w:t>
      </w:r>
      <w:r w:rsidRPr="00167921">
        <w:rPr>
          <w:rFonts w:ascii="Times New Roman" w:eastAsia="Calibri" w:hAnsi="Times New Roman" w:cs="Times New Roman"/>
          <w:sz w:val="24"/>
          <w:szCs w:val="24"/>
        </w:rPr>
        <w:lastRenderedPageBreak/>
        <w:t>561 100,00 рублей.</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s="Times New Roman"/>
          <w:sz w:val="24"/>
          <w:szCs w:val="24"/>
        </w:rPr>
        <w:t>В 2017 году работы капитального характера в учреждениях не проводились.</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olor w:val="000000" w:themeColor="text1"/>
          <w:sz w:val="24"/>
          <w:szCs w:val="24"/>
        </w:rPr>
      </w:pPr>
      <w:r w:rsidRPr="00167921">
        <w:rPr>
          <w:rFonts w:ascii="Times New Roman" w:hAnsi="Times New Roman" w:cs="Times New Roman"/>
          <w:sz w:val="24"/>
          <w:szCs w:val="24"/>
        </w:rPr>
        <w:t xml:space="preserve">В настоящее время из 3 муниципальных учреждений культуры и 1 образовательного учреждения в сфере </w:t>
      </w:r>
      <w:r w:rsidR="009F1C0C">
        <w:rPr>
          <w:rFonts w:ascii="Times New Roman" w:hAnsi="Times New Roman" w:cs="Times New Roman"/>
          <w:sz w:val="24"/>
          <w:szCs w:val="24"/>
        </w:rPr>
        <w:t>культуры</w:t>
      </w:r>
      <w:r w:rsidRPr="00167921">
        <w:rPr>
          <w:rFonts w:ascii="Times New Roman" w:hAnsi="Times New Roman" w:cs="Times New Roman"/>
          <w:sz w:val="24"/>
          <w:szCs w:val="24"/>
        </w:rPr>
        <w:t xml:space="preserve"> (10 объектов) требует </w:t>
      </w:r>
      <w:r w:rsidRPr="00167921">
        <w:rPr>
          <w:rFonts w:ascii="Times New Roman" w:hAnsi="Times New Roman"/>
          <w:color w:val="000000" w:themeColor="text1"/>
          <w:sz w:val="24"/>
          <w:szCs w:val="24"/>
        </w:rPr>
        <w:t>реконструкции/модернизации и строительства дополнительного нового здания (пристрой)</w:t>
      </w:r>
      <w:r w:rsidRPr="00167921">
        <w:rPr>
          <w:rFonts w:ascii="Times New Roman" w:hAnsi="Times New Roman" w:cs="Times New Roman"/>
          <w:sz w:val="24"/>
          <w:szCs w:val="24"/>
        </w:rPr>
        <w:t xml:space="preserve"> 1 объект (</w:t>
      </w:r>
      <w:r w:rsidRPr="00167921">
        <w:rPr>
          <w:rFonts w:ascii="Times New Roman" w:hAnsi="Times New Roman"/>
          <w:color w:val="000000" w:themeColor="text1"/>
          <w:sz w:val="24"/>
          <w:szCs w:val="24"/>
        </w:rPr>
        <w:t xml:space="preserve">здание музыкального отделения МБУ </w:t>
      </w:r>
      <w:proofErr w:type="gramStart"/>
      <w:r w:rsidRPr="00167921">
        <w:rPr>
          <w:rFonts w:ascii="Times New Roman" w:hAnsi="Times New Roman"/>
          <w:color w:val="000000" w:themeColor="text1"/>
          <w:sz w:val="24"/>
          <w:szCs w:val="24"/>
        </w:rPr>
        <w:t>ДО</w:t>
      </w:r>
      <w:proofErr w:type="gramEnd"/>
      <w:r w:rsidRPr="00167921">
        <w:rPr>
          <w:rFonts w:ascii="Times New Roman" w:hAnsi="Times New Roman"/>
          <w:color w:val="000000" w:themeColor="text1"/>
          <w:sz w:val="24"/>
          <w:szCs w:val="24"/>
        </w:rPr>
        <w:t xml:space="preserve"> «</w:t>
      </w:r>
      <w:proofErr w:type="gramStart"/>
      <w:r w:rsidRPr="00167921">
        <w:rPr>
          <w:rFonts w:ascii="Times New Roman" w:hAnsi="Times New Roman"/>
          <w:color w:val="000000" w:themeColor="text1"/>
          <w:sz w:val="24"/>
          <w:szCs w:val="24"/>
        </w:rPr>
        <w:t>Детская</w:t>
      </w:r>
      <w:proofErr w:type="gramEnd"/>
      <w:r w:rsidRPr="00167921">
        <w:rPr>
          <w:rFonts w:ascii="Times New Roman" w:hAnsi="Times New Roman"/>
          <w:color w:val="000000" w:themeColor="text1"/>
          <w:sz w:val="24"/>
          <w:szCs w:val="24"/>
        </w:rPr>
        <w:t xml:space="preserve"> школа искусств», г. Югорск, ул. 40 лет Победы, дом 12).</w:t>
      </w: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sz w:val="24"/>
          <w:szCs w:val="24"/>
        </w:rPr>
      </w:pPr>
      <w:r w:rsidRPr="00167921">
        <w:rPr>
          <w:rFonts w:ascii="Times New Roman" w:hAnsi="Times New Roman"/>
          <w:color w:val="000000" w:themeColor="text1"/>
          <w:sz w:val="24"/>
          <w:szCs w:val="24"/>
        </w:rPr>
        <w:t>В</w:t>
      </w:r>
      <w:r w:rsidRPr="00167921">
        <w:rPr>
          <w:rFonts w:ascii="Times New Roman" w:hAnsi="Times New Roman" w:cs="Times New Roman"/>
          <w:sz w:val="24"/>
          <w:szCs w:val="24"/>
        </w:rPr>
        <w:t xml:space="preserve"> аварийном состоянии объекты отсутствуют.</w:t>
      </w:r>
    </w:p>
    <w:p w:rsidR="00167921" w:rsidRPr="00167921" w:rsidRDefault="00167921" w:rsidP="00167921">
      <w:pPr>
        <w:spacing w:after="0" w:line="240" w:lineRule="auto"/>
        <w:rPr>
          <w:rFonts w:ascii="Times New Roman" w:eastAsia="Times New Roman" w:hAnsi="Times New Roman" w:cs="Times New Roman"/>
          <w:b/>
          <w:sz w:val="24"/>
          <w:szCs w:val="24"/>
          <w:lang w:eastAsia="ru-RU"/>
        </w:rPr>
      </w:pPr>
    </w:p>
    <w:p w:rsidR="00167921" w:rsidRPr="00167921" w:rsidRDefault="00167921" w:rsidP="00167921">
      <w:pPr>
        <w:spacing w:after="0" w:line="240" w:lineRule="auto"/>
        <w:ind w:firstLine="709"/>
        <w:rPr>
          <w:rFonts w:ascii="Times New Roman" w:eastAsia="Times New Roman" w:hAnsi="Times New Roman" w:cs="Times New Roman"/>
          <w:b/>
          <w:sz w:val="24"/>
          <w:szCs w:val="24"/>
          <w:lang w:eastAsia="ru-RU"/>
        </w:rPr>
      </w:pPr>
      <w:r w:rsidRPr="00167921">
        <w:rPr>
          <w:rFonts w:ascii="Times New Roman" w:eastAsia="Times New Roman" w:hAnsi="Times New Roman" w:cs="Times New Roman"/>
          <w:b/>
          <w:sz w:val="24"/>
          <w:szCs w:val="24"/>
          <w:lang w:eastAsia="ru-RU"/>
        </w:rPr>
        <w:t>5.3.1 Общее число зданий муниципальных учреждений культуры, в том числе находящихся в аварийном состоянии или требуют капитального ремонта</w:t>
      </w:r>
    </w:p>
    <w:p w:rsidR="00167921" w:rsidRPr="00167921" w:rsidRDefault="00167921" w:rsidP="00167921">
      <w:pPr>
        <w:spacing w:after="0" w:line="240" w:lineRule="auto"/>
        <w:ind w:firstLine="709"/>
        <w:rPr>
          <w:rFonts w:ascii="Times New Roman" w:eastAsia="Times New Roman" w:hAnsi="Times New Roman" w:cs="Times New Roman"/>
          <w:b/>
          <w:sz w:val="24"/>
          <w:szCs w:val="24"/>
          <w:lang w:eastAsia="ru-RU"/>
        </w:rPr>
      </w:pPr>
    </w:p>
    <w:tbl>
      <w:tblPr>
        <w:tblW w:w="10314" w:type="dxa"/>
        <w:tblInd w:w="-318" w:type="dxa"/>
        <w:tblLayout w:type="fixed"/>
        <w:tblLook w:val="04A0" w:firstRow="1" w:lastRow="0" w:firstColumn="1" w:lastColumn="0" w:noHBand="0" w:noVBand="1"/>
      </w:tblPr>
      <w:tblGrid>
        <w:gridCol w:w="1560"/>
        <w:gridCol w:w="851"/>
        <w:gridCol w:w="993"/>
        <w:gridCol w:w="992"/>
        <w:gridCol w:w="992"/>
        <w:gridCol w:w="992"/>
        <w:gridCol w:w="931"/>
        <w:gridCol w:w="912"/>
        <w:gridCol w:w="1134"/>
        <w:gridCol w:w="957"/>
      </w:tblGrid>
      <w:tr w:rsidR="00167921" w:rsidRPr="00167921" w:rsidTr="004D7997">
        <w:trPr>
          <w:trHeight w:val="3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Наименование учреждения, (</w:t>
            </w:r>
            <w:r w:rsidRPr="00167921">
              <w:rPr>
                <w:rFonts w:ascii="Times New Roman" w:eastAsia="Times New Roman" w:hAnsi="Times New Roman" w:cs="Times New Roman"/>
                <w:bCs/>
                <w:sz w:val="20"/>
                <w:szCs w:val="20"/>
                <w:lang w:eastAsia="ru-RU"/>
              </w:rPr>
              <w:t>разбить)</w:t>
            </w:r>
            <w:r w:rsidRPr="00167921">
              <w:rPr>
                <w:rFonts w:ascii="Times New Roman" w:hAnsi="Times New Roman" w:cs="Times New Roman"/>
                <w:sz w:val="20"/>
                <w:szCs w:val="20"/>
              </w:rPr>
              <w:t xml:space="preserve"> в том числе по типам учреждений культуры</w:t>
            </w:r>
          </w:p>
        </w:tc>
        <w:tc>
          <w:tcPr>
            <w:tcW w:w="2836" w:type="dxa"/>
            <w:gridSpan w:val="3"/>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 xml:space="preserve">Отчет </w:t>
            </w:r>
          </w:p>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Cs/>
                <w:sz w:val="20"/>
                <w:szCs w:val="20"/>
                <w:lang w:eastAsia="ru-RU"/>
              </w:rPr>
              <w:t>(количество зданий, помещений, находящихся на балансе учреждения)</w:t>
            </w:r>
          </w:p>
        </w:tc>
        <w:tc>
          <w:tcPr>
            <w:tcW w:w="29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 xml:space="preserve">Количество учреждений, требующих капитальный ремонт </w:t>
            </w:r>
          </w:p>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p>
        </w:tc>
        <w:tc>
          <w:tcPr>
            <w:tcW w:w="3003" w:type="dxa"/>
            <w:gridSpan w:val="3"/>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Количество учреждений, находящихся в аварийном состоянии</w:t>
            </w:r>
          </w:p>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Cs/>
                <w:sz w:val="20"/>
                <w:szCs w:val="20"/>
                <w:lang w:eastAsia="ru-RU"/>
              </w:rPr>
              <w:t>(количество зданий, находящихся на балансе учреждения)</w:t>
            </w:r>
          </w:p>
        </w:tc>
      </w:tr>
      <w:tr w:rsidR="00167921" w:rsidRPr="00167921" w:rsidTr="004D7997">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167921" w:rsidRPr="00167921" w:rsidRDefault="00167921" w:rsidP="00167921">
            <w:pPr>
              <w:spacing w:after="0" w:line="240" w:lineRule="auto"/>
              <w:rPr>
                <w:rFonts w:ascii="Times New Roman" w:eastAsia="Times New Roman" w:hAnsi="Times New Roman" w:cs="Times New Roman"/>
                <w:b/>
                <w:bCs/>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2015 г.</w:t>
            </w:r>
          </w:p>
        </w:tc>
        <w:tc>
          <w:tcPr>
            <w:tcW w:w="993"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2016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2017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2015 г.</w:t>
            </w:r>
          </w:p>
        </w:tc>
        <w:tc>
          <w:tcPr>
            <w:tcW w:w="992"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2016 г.</w:t>
            </w:r>
          </w:p>
        </w:tc>
        <w:tc>
          <w:tcPr>
            <w:tcW w:w="931"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2017 г.</w:t>
            </w:r>
          </w:p>
        </w:tc>
        <w:tc>
          <w:tcPr>
            <w:tcW w:w="912"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2015 г.</w:t>
            </w:r>
          </w:p>
        </w:tc>
        <w:tc>
          <w:tcPr>
            <w:tcW w:w="1134"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2016 г.</w:t>
            </w:r>
          </w:p>
        </w:tc>
        <w:tc>
          <w:tcPr>
            <w:tcW w:w="957"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b/>
                <w:bCs/>
                <w:sz w:val="20"/>
                <w:szCs w:val="20"/>
                <w:lang w:eastAsia="ru-RU"/>
              </w:rPr>
            </w:pPr>
            <w:r w:rsidRPr="00167921">
              <w:rPr>
                <w:rFonts w:ascii="Times New Roman" w:eastAsia="Times New Roman" w:hAnsi="Times New Roman" w:cs="Times New Roman"/>
                <w:b/>
                <w:bCs/>
                <w:sz w:val="20"/>
                <w:szCs w:val="20"/>
                <w:lang w:eastAsia="ru-RU"/>
              </w:rPr>
              <w:t>2017 г.</w:t>
            </w:r>
          </w:p>
        </w:tc>
      </w:tr>
      <w:tr w:rsidR="00167921" w:rsidRPr="00167921" w:rsidTr="004D7997">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167921" w:rsidRPr="00167921" w:rsidRDefault="00167921" w:rsidP="00167921">
            <w:pPr>
              <w:spacing w:after="0" w:line="240" w:lineRule="auto"/>
              <w:rPr>
                <w:rFonts w:ascii="Times New Roman" w:eastAsia="Times New Roman" w:hAnsi="Times New Roman" w:cs="Times New Roman"/>
                <w:b/>
                <w:sz w:val="20"/>
                <w:szCs w:val="20"/>
                <w:lang w:eastAsia="ru-RU"/>
              </w:rPr>
            </w:pPr>
            <w:r w:rsidRPr="00167921">
              <w:rPr>
                <w:rFonts w:ascii="Times New Roman" w:eastAsia="Times New Roman" w:hAnsi="Times New Roman" w:cs="Times New Roman"/>
                <w:b/>
                <w:sz w:val="20"/>
                <w:szCs w:val="20"/>
                <w:lang w:eastAsia="ru-RU"/>
              </w:rPr>
              <w:t xml:space="preserve">Музеи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0</w:t>
            </w:r>
          </w:p>
        </w:tc>
        <w:tc>
          <w:tcPr>
            <w:tcW w:w="912"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Andale Sans UI" w:hAnsi="Times New Roman" w:cs="Times New Roman"/>
                <w:kern w:val="2"/>
                <w:sz w:val="20"/>
                <w:szCs w:val="20"/>
              </w:rPr>
            </w:pPr>
            <w:r w:rsidRPr="00167921">
              <w:rPr>
                <w:rFonts w:ascii="Times New Roman" w:eastAsia="Times New Roman" w:hAnsi="Times New Roman" w:cs="Times New Roman"/>
                <w:sz w:val="20"/>
                <w:szCs w:val="20"/>
                <w:lang w:eastAsia="ru-RU"/>
              </w:rPr>
              <w:t xml:space="preserve">0 </w:t>
            </w:r>
          </w:p>
        </w:tc>
        <w:tc>
          <w:tcPr>
            <w:tcW w:w="1134"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Andale Sans UI" w:hAnsi="Times New Roman" w:cs="Times New Roman"/>
                <w:kern w:val="2"/>
                <w:sz w:val="20"/>
                <w:szCs w:val="20"/>
              </w:rPr>
            </w:pPr>
            <w:r w:rsidRPr="00167921">
              <w:rPr>
                <w:rFonts w:ascii="Times New Roman" w:eastAsia="Times New Roman" w:hAnsi="Times New Roman" w:cs="Times New Roman"/>
                <w:sz w:val="20"/>
                <w:szCs w:val="20"/>
                <w:lang w:eastAsia="ru-RU"/>
              </w:rPr>
              <w:t>0</w:t>
            </w:r>
          </w:p>
        </w:tc>
        <w:tc>
          <w:tcPr>
            <w:tcW w:w="957"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Andale Sans UI" w:hAnsi="Times New Roman" w:cs="Times New Roman"/>
                <w:kern w:val="2"/>
                <w:sz w:val="20"/>
                <w:szCs w:val="20"/>
              </w:rPr>
            </w:pPr>
            <w:r w:rsidRPr="00167921">
              <w:rPr>
                <w:rFonts w:ascii="Times New Roman" w:eastAsia="Times New Roman" w:hAnsi="Times New Roman" w:cs="Times New Roman"/>
                <w:sz w:val="20"/>
                <w:szCs w:val="20"/>
                <w:lang w:eastAsia="ru-RU"/>
              </w:rPr>
              <w:t>0</w:t>
            </w:r>
          </w:p>
        </w:tc>
      </w:tr>
      <w:tr w:rsidR="00167921" w:rsidRPr="00167921" w:rsidTr="004D7997">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167921" w:rsidRPr="00167921" w:rsidRDefault="00167921" w:rsidP="00167921">
            <w:pPr>
              <w:spacing w:after="0" w:line="240" w:lineRule="auto"/>
              <w:rPr>
                <w:rFonts w:ascii="Times New Roman" w:eastAsia="Times New Roman" w:hAnsi="Times New Roman" w:cs="Times New Roman"/>
                <w:b/>
                <w:sz w:val="20"/>
                <w:szCs w:val="20"/>
                <w:lang w:eastAsia="ru-RU"/>
              </w:rPr>
            </w:pPr>
            <w:r w:rsidRPr="00167921">
              <w:rPr>
                <w:rFonts w:ascii="Times New Roman" w:eastAsia="Times New Roman" w:hAnsi="Times New Roman" w:cs="Times New Roman"/>
                <w:b/>
                <w:sz w:val="20"/>
                <w:szCs w:val="20"/>
                <w:lang w:eastAsia="ru-RU"/>
              </w:rPr>
              <w:t xml:space="preserve">Библиотеки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0</w:t>
            </w:r>
          </w:p>
        </w:tc>
        <w:tc>
          <w:tcPr>
            <w:tcW w:w="912"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0</w:t>
            </w:r>
          </w:p>
        </w:tc>
        <w:tc>
          <w:tcPr>
            <w:tcW w:w="957"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widowControl w:val="0"/>
              <w:suppressAutoHyphens/>
              <w:jc w:val="center"/>
              <w:rPr>
                <w:rFonts w:ascii="Times New Roman" w:eastAsia="Times New Roman" w:hAnsi="Times New Roman" w:cs="Times New Roman"/>
                <w:kern w:val="2"/>
                <w:sz w:val="20"/>
                <w:szCs w:val="20"/>
                <w:lang w:eastAsia="ru-RU"/>
              </w:rPr>
            </w:pPr>
            <w:r w:rsidRPr="00167921">
              <w:rPr>
                <w:rFonts w:ascii="Times New Roman" w:eastAsia="Times New Roman" w:hAnsi="Times New Roman" w:cs="Times New Roman"/>
                <w:sz w:val="20"/>
                <w:szCs w:val="20"/>
                <w:lang w:eastAsia="ru-RU"/>
              </w:rPr>
              <w:t>0</w:t>
            </w:r>
          </w:p>
        </w:tc>
      </w:tr>
      <w:tr w:rsidR="00167921" w:rsidRPr="00167921" w:rsidTr="004D7997">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167921" w:rsidRPr="00167921" w:rsidRDefault="00167921" w:rsidP="00167921">
            <w:pPr>
              <w:spacing w:after="0" w:line="240" w:lineRule="auto"/>
              <w:rPr>
                <w:rFonts w:ascii="Times New Roman" w:eastAsia="Times New Roman" w:hAnsi="Times New Roman" w:cs="Times New Roman"/>
                <w:b/>
                <w:sz w:val="20"/>
                <w:szCs w:val="20"/>
                <w:lang w:eastAsia="ru-RU"/>
              </w:rPr>
            </w:pPr>
            <w:r w:rsidRPr="00167921">
              <w:rPr>
                <w:rFonts w:ascii="Times New Roman" w:hAnsi="Times New Roman" w:cs="Times New Roman"/>
                <w:b/>
                <w:sz w:val="20"/>
                <w:szCs w:val="20"/>
                <w:lang w:eastAsia="ru-RU"/>
              </w:rPr>
              <w:t>КДУ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2</w:t>
            </w:r>
          </w:p>
        </w:tc>
        <w:tc>
          <w:tcPr>
            <w:tcW w:w="993"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912"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957"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r>
      <w:tr w:rsidR="00167921" w:rsidRPr="00167921" w:rsidTr="004D7997">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167921" w:rsidRPr="00167921" w:rsidRDefault="00167921" w:rsidP="00167921">
            <w:pPr>
              <w:spacing w:after="0" w:line="240" w:lineRule="auto"/>
              <w:rPr>
                <w:rFonts w:ascii="Times New Roman" w:hAnsi="Times New Roman" w:cs="Times New Roman"/>
                <w:b/>
                <w:sz w:val="20"/>
                <w:szCs w:val="20"/>
                <w:lang w:eastAsia="ru-RU"/>
              </w:rPr>
            </w:pPr>
            <w:r w:rsidRPr="00167921">
              <w:rPr>
                <w:rFonts w:ascii="Times New Roman" w:hAnsi="Times New Roman" w:cs="Times New Roman"/>
                <w:b/>
                <w:sz w:val="20"/>
                <w:szCs w:val="20"/>
                <w:lang w:eastAsia="ru-RU"/>
              </w:rPr>
              <w:t>Детские школы искусств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1</w:t>
            </w:r>
          </w:p>
        </w:tc>
        <w:tc>
          <w:tcPr>
            <w:tcW w:w="912"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957" w:type="dxa"/>
            <w:tcBorders>
              <w:top w:val="single" w:sz="4" w:space="0" w:color="auto"/>
              <w:left w:val="single" w:sz="4" w:space="0" w:color="auto"/>
              <w:bottom w:val="single" w:sz="4" w:space="0" w:color="auto"/>
              <w:right w:val="single" w:sz="4" w:space="0" w:color="auto"/>
            </w:tcBorders>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r>
      <w:tr w:rsidR="00167921" w:rsidRPr="00167921" w:rsidTr="004D7997">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167921" w:rsidRPr="00167921" w:rsidRDefault="00167921" w:rsidP="00167921">
            <w:pPr>
              <w:spacing w:after="0" w:line="240" w:lineRule="auto"/>
              <w:rPr>
                <w:rFonts w:ascii="Times New Roman" w:hAnsi="Times New Roman" w:cs="Times New Roman"/>
                <w:b/>
                <w:sz w:val="20"/>
                <w:szCs w:val="20"/>
                <w:lang w:eastAsia="ru-RU"/>
              </w:rPr>
            </w:pPr>
            <w:r w:rsidRPr="00167921">
              <w:rPr>
                <w:rFonts w:ascii="Times New Roman" w:hAnsi="Times New Roman" w:cs="Times New Roman"/>
                <w:b/>
                <w:sz w:val="20"/>
                <w:szCs w:val="20"/>
                <w:lang w:eastAsia="ru-RU"/>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1</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eastAsia="Times New Roman" w:hAnsi="Times New Roman" w:cs="Times New Roman"/>
                <w:sz w:val="20"/>
                <w:szCs w:val="20"/>
                <w:lang w:eastAsia="ru-RU"/>
              </w:rPr>
              <w:t>0</w:t>
            </w:r>
          </w:p>
        </w:tc>
      </w:tr>
    </w:tbl>
    <w:p w:rsidR="00167921" w:rsidRPr="00167921" w:rsidRDefault="00167921" w:rsidP="00167921">
      <w:pPr>
        <w:widowControl w:val="0"/>
        <w:adjustRightInd w:val="0"/>
        <w:spacing w:after="0" w:line="360" w:lineRule="atLeast"/>
        <w:jc w:val="both"/>
        <w:textAlignment w:val="baseline"/>
        <w:rPr>
          <w:rFonts w:ascii="Times New Roman" w:hAnsi="Times New Roman" w:cs="Times New Roman"/>
          <w:sz w:val="20"/>
          <w:szCs w:val="20"/>
        </w:rPr>
      </w:pPr>
    </w:p>
    <w:p w:rsidR="00167921" w:rsidRPr="00167921" w:rsidRDefault="00167921" w:rsidP="00167921">
      <w:pPr>
        <w:spacing w:after="0" w:line="240" w:lineRule="auto"/>
        <w:ind w:firstLine="708"/>
        <w:jc w:val="both"/>
        <w:rPr>
          <w:rFonts w:ascii="Times New Roman" w:eastAsia="Times New Roman" w:hAnsi="Times New Roman" w:cs="Times New Roman"/>
          <w:b/>
          <w:sz w:val="24"/>
          <w:szCs w:val="24"/>
          <w:lang w:eastAsia="ru-RU"/>
        </w:rPr>
      </w:pPr>
      <w:r w:rsidRPr="00167921">
        <w:rPr>
          <w:rFonts w:ascii="Times New Roman" w:eastAsia="Times New Roman" w:hAnsi="Times New Roman" w:cs="Times New Roman"/>
          <w:b/>
          <w:sz w:val="24"/>
          <w:szCs w:val="24"/>
          <w:lang w:eastAsia="ru-RU"/>
        </w:rPr>
        <w:t>5.3.2. Ввод новых площадей, планы строительства на ближайшую перспективу, капитальный и текущий ремонт:</w:t>
      </w:r>
    </w:p>
    <w:p w:rsidR="00167921" w:rsidRPr="00167921" w:rsidRDefault="00167921" w:rsidP="00167921">
      <w:pPr>
        <w:numPr>
          <w:ilvl w:val="0"/>
          <w:numId w:val="6"/>
        </w:numPr>
        <w:spacing w:after="0" w:line="240" w:lineRule="auto"/>
        <w:ind w:left="0" w:firstLine="709"/>
        <w:contextualSpacing/>
        <w:jc w:val="center"/>
        <w:rPr>
          <w:rFonts w:ascii="Times New Roman" w:eastAsia="Calibri" w:hAnsi="Times New Roman" w:cs="Times New Roman"/>
          <w:b/>
          <w:sz w:val="24"/>
          <w:szCs w:val="24"/>
        </w:rPr>
      </w:pPr>
      <w:r w:rsidRPr="00167921">
        <w:rPr>
          <w:rFonts w:ascii="Times New Roman" w:eastAsia="Calibri" w:hAnsi="Times New Roman" w:cs="Times New Roman"/>
          <w:b/>
          <w:sz w:val="24"/>
          <w:szCs w:val="24"/>
        </w:rPr>
        <w:t>Ввод в эксплуатацию новых зданий и основание ввода, капитальное строительство, реконструкции, капитальные ремонты зданий в 2017 году</w:t>
      </w: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132"/>
        <w:gridCol w:w="1414"/>
        <w:gridCol w:w="1440"/>
        <w:gridCol w:w="1316"/>
        <w:gridCol w:w="1620"/>
        <w:gridCol w:w="1415"/>
      </w:tblGrid>
      <w:tr w:rsidR="00167921" w:rsidRPr="00167921" w:rsidTr="004D7997">
        <w:trPr>
          <w:jc w:val="center"/>
        </w:trPr>
        <w:tc>
          <w:tcPr>
            <w:tcW w:w="1478" w:type="dxa"/>
            <w:vMerge w:val="restart"/>
            <w:tcBorders>
              <w:top w:val="single" w:sz="4" w:space="0" w:color="auto"/>
              <w:left w:val="single" w:sz="4" w:space="0" w:color="auto"/>
              <w:right w:val="single" w:sz="4" w:space="0" w:color="auto"/>
            </w:tcBorders>
          </w:tcPr>
          <w:p w:rsidR="00167921" w:rsidRPr="00167921" w:rsidRDefault="00167921" w:rsidP="00167921">
            <w:pPr>
              <w:jc w:val="center"/>
              <w:rPr>
                <w:rFonts w:ascii="Times New Roman" w:hAnsi="Times New Roman" w:cs="Times New Roman"/>
                <w:sz w:val="20"/>
                <w:szCs w:val="20"/>
              </w:rPr>
            </w:pPr>
            <w:r w:rsidRPr="00167921">
              <w:rPr>
                <w:rFonts w:ascii="Times New Roman" w:hAnsi="Times New Roman" w:cs="Times New Roman"/>
                <w:sz w:val="20"/>
                <w:szCs w:val="20"/>
              </w:rPr>
              <w:t>Наименование введенного в эксплуатацию объекта</w:t>
            </w:r>
          </w:p>
        </w:tc>
        <w:tc>
          <w:tcPr>
            <w:tcW w:w="1132" w:type="dxa"/>
            <w:vMerge w:val="restart"/>
            <w:tcBorders>
              <w:top w:val="single" w:sz="4" w:space="0" w:color="auto"/>
              <w:left w:val="single" w:sz="4" w:space="0" w:color="auto"/>
              <w:right w:val="single" w:sz="4" w:space="0" w:color="auto"/>
            </w:tcBorders>
          </w:tcPr>
          <w:p w:rsidR="00167921" w:rsidRPr="00167921" w:rsidRDefault="00167921" w:rsidP="00167921">
            <w:pPr>
              <w:jc w:val="center"/>
              <w:rPr>
                <w:rFonts w:ascii="Times New Roman" w:hAnsi="Times New Roman" w:cs="Times New Roman"/>
                <w:sz w:val="20"/>
                <w:szCs w:val="20"/>
              </w:rPr>
            </w:pPr>
            <w:r w:rsidRPr="00167921">
              <w:rPr>
                <w:rFonts w:ascii="Times New Roman" w:hAnsi="Times New Roman" w:cs="Times New Roman"/>
                <w:sz w:val="20"/>
                <w:szCs w:val="20"/>
              </w:rPr>
              <w:t>Мощность объекта (мест/ кв.м./ тыс</w:t>
            </w:r>
            <w:proofErr w:type="gramStart"/>
            <w:r w:rsidRPr="00167921">
              <w:rPr>
                <w:rFonts w:ascii="Times New Roman" w:hAnsi="Times New Roman" w:cs="Times New Roman"/>
                <w:sz w:val="20"/>
                <w:szCs w:val="20"/>
              </w:rPr>
              <w:t>.э</w:t>
            </w:r>
            <w:proofErr w:type="gramEnd"/>
            <w:r w:rsidRPr="00167921">
              <w:rPr>
                <w:rFonts w:ascii="Times New Roman" w:hAnsi="Times New Roman" w:cs="Times New Roman"/>
                <w:sz w:val="20"/>
                <w:szCs w:val="20"/>
              </w:rPr>
              <w:t>кз.)</w:t>
            </w:r>
          </w:p>
        </w:tc>
        <w:tc>
          <w:tcPr>
            <w:tcW w:w="1414" w:type="dxa"/>
            <w:vMerge w:val="restart"/>
            <w:tcBorders>
              <w:top w:val="single" w:sz="4" w:space="0" w:color="auto"/>
              <w:left w:val="single" w:sz="4" w:space="0" w:color="auto"/>
              <w:right w:val="single" w:sz="4" w:space="0" w:color="auto"/>
            </w:tcBorders>
            <w:hideMark/>
          </w:tcPr>
          <w:p w:rsidR="00167921" w:rsidRPr="00167921" w:rsidRDefault="00167921" w:rsidP="00167921">
            <w:pPr>
              <w:ind w:right="-28"/>
              <w:jc w:val="center"/>
              <w:rPr>
                <w:rFonts w:ascii="Times New Roman" w:hAnsi="Times New Roman" w:cs="Times New Roman"/>
                <w:sz w:val="20"/>
                <w:szCs w:val="20"/>
              </w:rPr>
            </w:pPr>
            <w:r w:rsidRPr="00167921">
              <w:rPr>
                <w:rFonts w:ascii="Times New Roman" w:hAnsi="Times New Roman" w:cs="Times New Roman"/>
                <w:sz w:val="20"/>
                <w:szCs w:val="20"/>
              </w:rPr>
              <w:t>№, дата распоряжения (справки о веденном объекте)</w:t>
            </w:r>
          </w:p>
        </w:tc>
        <w:tc>
          <w:tcPr>
            <w:tcW w:w="1440" w:type="dxa"/>
            <w:vMerge w:val="restart"/>
            <w:tcBorders>
              <w:top w:val="single" w:sz="4" w:space="0" w:color="auto"/>
              <w:left w:val="single" w:sz="4" w:space="0" w:color="auto"/>
              <w:right w:val="single" w:sz="4" w:space="0" w:color="auto"/>
            </w:tcBorders>
            <w:hideMark/>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Стоимость строительства объекта, тыс</w:t>
            </w:r>
            <w:proofErr w:type="gramStart"/>
            <w:r w:rsidRPr="00167921">
              <w:rPr>
                <w:rFonts w:ascii="Times New Roman" w:hAnsi="Times New Roman" w:cs="Times New Roman"/>
                <w:sz w:val="20"/>
                <w:szCs w:val="20"/>
              </w:rPr>
              <w:t>.р</w:t>
            </w:r>
            <w:proofErr w:type="gramEnd"/>
            <w:r w:rsidRPr="00167921">
              <w:rPr>
                <w:rFonts w:ascii="Times New Roman" w:hAnsi="Times New Roman" w:cs="Times New Roman"/>
                <w:sz w:val="20"/>
                <w:szCs w:val="20"/>
              </w:rPr>
              <w:t>ублей</w:t>
            </w:r>
          </w:p>
        </w:tc>
        <w:tc>
          <w:tcPr>
            <w:tcW w:w="4351" w:type="dxa"/>
            <w:gridSpan w:val="3"/>
            <w:tcBorders>
              <w:top w:val="single" w:sz="4" w:space="0" w:color="auto"/>
              <w:left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в том числе профинансировано (тыс</w:t>
            </w:r>
            <w:proofErr w:type="gramStart"/>
            <w:r w:rsidRPr="00167921">
              <w:rPr>
                <w:rFonts w:ascii="Times New Roman" w:hAnsi="Times New Roman" w:cs="Times New Roman"/>
                <w:sz w:val="20"/>
                <w:szCs w:val="20"/>
              </w:rPr>
              <w:t>.р</w:t>
            </w:r>
            <w:proofErr w:type="gramEnd"/>
            <w:r w:rsidRPr="00167921">
              <w:rPr>
                <w:rFonts w:ascii="Times New Roman" w:hAnsi="Times New Roman" w:cs="Times New Roman"/>
                <w:sz w:val="20"/>
                <w:szCs w:val="20"/>
              </w:rPr>
              <w:t>ублей)</w:t>
            </w:r>
          </w:p>
        </w:tc>
      </w:tr>
      <w:tr w:rsidR="00167921" w:rsidRPr="00167921" w:rsidTr="004D7997">
        <w:trPr>
          <w:jc w:val="center"/>
        </w:trPr>
        <w:tc>
          <w:tcPr>
            <w:tcW w:w="1478" w:type="dxa"/>
            <w:vMerge/>
            <w:tcBorders>
              <w:left w:val="single" w:sz="4" w:space="0" w:color="auto"/>
              <w:right w:val="single" w:sz="4" w:space="0" w:color="auto"/>
            </w:tcBorders>
          </w:tcPr>
          <w:p w:rsidR="00167921" w:rsidRPr="00167921" w:rsidRDefault="00167921" w:rsidP="00167921">
            <w:pPr>
              <w:jc w:val="center"/>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67921" w:rsidRPr="00167921" w:rsidRDefault="00167921" w:rsidP="00167921">
            <w:pPr>
              <w:jc w:val="center"/>
              <w:rPr>
                <w:rFonts w:ascii="Times New Roman" w:hAnsi="Times New Roman" w:cs="Times New Roman"/>
                <w:sz w:val="20"/>
                <w:szCs w:val="20"/>
              </w:rPr>
            </w:pPr>
          </w:p>
        </w:tc>
        <w:tc>
          <w:tcPr>
            <w:tcW w:w="1414" w:type="dxa"/>
            <w:vMerge/>
            <w:tcBorders>
              <w:left w:val="single" w:sz="4" w:space="0" w:color="auto"/>
              <w:right w:val="single" w:sz="4" w:space="0" w:color="auto"/>
            </w:tcBorders>
          </w:tcPr>
          <w:p w:rsidR="00167921" w:rsidRPr="00167921" w:rsidRDefault="00167921" w:rsidP="00167921">
            <w:pPr>
              <w:jc w:val="center"/>
              <w:rPr>
                <w:rFonts w:ascii="Times New Roman" w:hAnsi="Times New Roman" w:cs="Times New Roman"/>
                <w:sz w:val="20"/>
                <w:szCs w:val="20"/>
              </w:rPr>
            </w:pPr>
          </w:p>
        </w:tc>
        <w:tc>
          <w:tcPr>
            <w:tcW w:w="1440" w:type="dxa"/>
            <w:vMerge/>
            <w:tcBorders>
              <w:left w:val="single" w:sz="4" w:space="0" w:color="auto"/>
              <w:right w:val="single" w:sz="4" w:space="0" w:color="auto"/>
            </w:tcBorders>
          </w:tcPr>
          <w:p w:rsidR="00167921" w:rsidRPr="00167921" w:rsidRDefault="00167921" w:rsidP="00167921">
            <w:pPr>
              <w:jc w:val="center"/>
              <w:rPr>
                <w:rFonts w:ascii="Times New Roman" w:hAnsi="Times New Roman" w:cs="Times New Roman"/>
                <w:sz w:val="20"/>
                <w:szCs w:val="20"/>
              </w:rPr>
            </w:pPr>
          </w:p>
        </w:tc>
        <w:tc>
          <w:tcPr>
            <w:tcW w:w="131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за счет средств бюджета автономного округа</w:t>
            </w:r>
          </w:p>
        </w:tc>
        <w:tc>
          <w:tcPr>
            <w:tcW w:w="162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ind w:right="-34"/>
              <w:jc w:val="center"/>
              <w:rPr>
                <w:rFonts w:ascii="Times New Roman" w:hAnsi="Times New Roman" w:cs="Times New Roman"/>
                <w:sz w:val="20"/>
                <w:szCs w:val="20"/>
              </w:rPr>
            </w:pPr>
            <w:r w:rsidRPr="00167921">
              <w:rPr>
                <w:rFonts w:ascii="Times New Roman" w:hAnsi="Times New Roman" w:cs="Times New Roman"/>
                <w:sz w:val="20"/>
                <w:szCs w:val="20"/>
              </w:rPr>
              <w:t xml:space="preserve">за счет </w:t>
            </w:r>
          </w:p>
          <w:p w:rsidR="00167921" w:rsidRPr="00167921" w:rsidRDefault="00167921" w:rsidP="00167921">
            <w:pPr>
              <w:spacing w:after="0" w:line="240" w:lineRule="auto"/>
              <w:ind w:right="-34"/>
              <w:jc w:val="center"/>
              <w:rPr>
                <w:rFonts w:ascii="Times New Roman" w:hAnsi="Times New Roman" w:cs="Times New Roman"/>
                <w:sz w:val="20"/>
                <w:szCs w:val="20"/>
              </w:rPr>
            </w:pPr>
            <w:r w:rsidRPr="00167921">
              <w:rPr>
                <w:rFonts w:ascii="Times New Roman" w:hAnsi="Times New Roman" w:cs="Times New Roman"/>
                <w:sz w:val="20"/>
                <w:szCs w:val="20"/>
              </w:rPr>
              <w:t>средств бюджета муниципального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ind w:left="-63" w:right="-21"/>
              <w:jc w:val="center"/>
              <w:rPr>
                <w:rFonts w:ascii="Times New Roman" w:hAnsi="Times New Roman" w:cs="Times New Roman"/>
                <w:sz w:val="20"/>
                <w:szCs w:val="20"/>
              </w:rPr>
            </w:pPr>
            <w:r w:rsidRPr="00167921">
              <w:rPr>
                <w:rFonts w:ascii="Times New Roman" w:hAnsi="Times New Roman" w:cs="Times New Roman"/>
                <w:sz w:val="20"/>
                <w:szCs w:val="20"/>
              </w:rPr>
              <w:t>Привлеченных средств</w:t>
            </w:r>
          </w:p>
        </w:tc>
      </w:tr>
      <w:tr w:rsidR="00167921" w:rsidRPr="00167921" w:rsidTr="004D7997">
        <w:trPr>
          <w:jc w:val="center"/>
        </w:trPr>
        <w:tc>
          <w:tcPr>
            <w:tcW w:w="1478" w:type="dxa"/>
            <w:tcBorders>
              <w:left w:val="single" w:sz="4" w:space="0" w:color="auto"/>
              <w:bottom w:val="single" w:sz="4" w:space="0" w:color="auto"/>
              <w:right w:val="single" w:sz="4" w:space="0" w:color="auto"/>
            </w:tcBorders>
          </w:tcPr>
          <w:p w:rsidR="00167921" w:rsidRPr="00167921" w:rsidRDefault="00167921" w:rsidP="00167921">
            <w:pPr>
              <w:jc w:val="center"/>
              <w:rPr>
                <w:rFonts w:ascii="Times New Roman" w:hAnsi="Times New Roman" w:cs="Times New Roman"/>
                <w:sz w:val="20"/>
                <w:szCs w:val="20"/>
              </w:rPr>
            </w:pPr>
            <w:r w:rsidRPr="00167921">
              <w:rPr>
                <w:rFonts w:ascii="Times New Roman" w:hAnsi="Times New Roman" w:cs="Times New Roman"/>
                <w:sz w:val="20"/>
                <w:szCs w:val="20"/>
              </w:rPr>
              <w:t>0</w:t>
            </w:r>
          </w:p>
        </w:tc>
        <w:tc>
          <w:tcPr>
            <w:tcW w:w="1132" w:type="dxa"/>
            <w:tcBorders>
              <w:left w:val="single" w:sz="4" w:space="0" w:color="auto"/>
              <w:bottom w:val="single" w:sz="4" w:space="0" w:color="auto"/>
              <w:right w:val="single" w:sz="4" w:space="0" w:color="auto"/>
            </w:tcBorders>
          </w:tcPr>
          <w:p w:rsidR="00167921" w:rsidRPr="00167921" w:rsidRDefault="00167921" w:rsidP="00167921">
            <w:pPr>
              <w:jc w:val="center"/>
              <w:rPr>
                <w:rFonts w:ascii="Times New Roman" w:hAnsi="Times New Roman" w:cs="Times New Roman"/>
                <w:sz w:val="20"/>
                <w:szCs w:val="20"/>
              </w:rPr>
            </w:pPr>
            <w:r w:rsidRPr="00167921">
              <w:rPr>
                <w:rFonts w:ascii="Times New Roman" w:hAnsi="Times New Roman" w:cs="Times New Roman"/>
                <w:sz w:val="20"/>
                <w:szCs w:val="20"/>
              </w:rPr>
              <w:t>0</w:t>
            </w:r>
          </w:p>
        </w:tc>
        <w:tc>
          <w:tcPr>
            <w:tcW w:w="1414" w:type="dxa"/>
            <w:tcBorders>
              <w:left w:val="single" w:sz="4" w:space="0" w:color="auto"/>
              <w:bottom w:val="single" w:sz="4" w:space="0" w:color="auto"/>
              <w:right w:val="single" w:sz="4" w:space="0" w:color="auto"/>
            </w:tcBorders>
          </w:tcPr>
          <w:p w:rsidR="00167921" w:rsidRPr="00167921" w:rsidRDefault="00167921" w:rsidP="00167921">
            <w:pPr>
              <w:jc w:val="center"/>
              <w:rPr>
                <w:rFonts w:ascii="Times New Roman" w:hAnsi="Times New Roman" w:cs="Times New Roman"/>
                <w:sz w:val="20"/>
                <w:szCs w:val="20"/>
              </w:rPr>
            </w:pPr>
            <w:r w:rsidRPr="00167921">
              <w:rPr>
                <w:rFonts w:ascii="Times New Roman" w:hAnsi="Times New Roman" w:cs="Times New Roman"/>
                <w:sz w:val="20"/>
                <w:szCs w:val="20"/>
              </w:rPr>
              <w:t>0</w:t>
            </w:r>
          </w:p>
        </w:tc>
        <w:tc>
          <w:tcPr>
            <w:tcW w:w="1440" w:type="dxa"/>
            <w:tcBorders>
              <w:left w:val="single" w:sz="4" w:space="0" w:color="auto"/>
              <w:bottom w:val="single" w:sz="4" w:space="0" w:color="auto"/>
              <w:right w:val="single" w:sz="4" w:space="0" w:color="auto"/>
            </w:tcBorders>
          </w:tcPr>
          <w:p w:rsidR="00167921" w:rsidRPr="00167921" w:rsidRDefault="00167921" w:rsidP="00167921">
            <w:pPr>
              <w:jc w:val="center"/>
              <w:rPr>
                <w:rFonts w:ascii="Times New Roman" w:hAnsi="Times New Roman" w:cs="Times New Roman"/>
                <w:sz w:val="20"/>
                <w:szCs w:val="20"/>
              </w:rPr>
            </w:pPr>
            <w:r w:rsidRPr="00167921">
              <w:rPr>
                <w:rFonts w:ascii="Times New Roman" w:hAnsi="Times New Roman" w:cs="Times New Roman"/>
                <w:sz w:val="20"/>
                <w:szCs w:val="20"/>
              </w:rPr>
              <w:t>0</w:t>
            </w:r>
          </w:p>
        </w:tc>
        <w:tc>
          <w:tcPr>
            <w:tcW w:w="131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0</w:t>
            </w:r>
          </w:p>
        </w:tc>
        <w:tc>
          <w:tcPr>
            <w:tcW w:w="162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ind w:right="-34"/>
              <w:jc w:val="center"/>
              <w:rPr>
                <w:rFonts w:ascii="Times New Roman" w:hAnsi="Times New Roman" w:cs="Times New Roman"/>
                <w:sz w:val="20"/>
                <w:szCs w:val="20"/>
              </w:rPr>
            </w:pPr>
            <w:r w:rsidRPr="00167921">
              <w:rPr>
                <w:rFonts w:ascii="Times New Roman" w:hAnsi="Times New Roman" w:cs="Times New Roman"/>
                <w:sz w:val="20"/>
                <w:szCs w:val="20"/>
              </w:rPr>
              <w:t>0</w:t>
            </w:r>
          </w:p>
        </w:tc>
        <w:tc>
          <w:tcPr>
            <w:tcW w:w="141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ind w:left="-63" w:right="-21"/>
              <w:jc w:val="center"/>
              <w:rPr>
                <w:rFonts w:ascii="Times New Roman" w:hAnsi="Times New Roman" w:cs="Times New Roman"/>
                <w:sz w:val="20"/>
                <w:szCs w:val="20"/>
              </w:rPr>
            </w:pPr>
            <w:r w:rsidRPr="00167921">
              <w:rPr>
                <w:rFonts w:ascii="Times New Roman" w:hAnsi="Times New Roman" w:cs="Times New Roman"/>
                <w:sz w:val="20"/>
                <w:szCs w:val="20"/>
              </w:rPr>
              <w:t>0</w:t>
            </w:r>
          </w:p>
        </w:tc>
      </w:tr>
    </w:tbl>
    <w:p w:rsidR="00167921" w:rsidRPr="00167921" w:rsidRDefault="00167921" w:rsidP="00167921">
      <w:pPr>
        <w:jc w:val="both"/>
        <w:rPr>
          <w:rFonts w:ascii="Times New Roman" w:hAnsi="Times New Roman" w:cs="Times New Roman"/>
          <w:sz w:val="24"/>
          <w:szCs w:val="24"/>
        </w:rPr>
      </w:pPr>
    </w:p>
    <w:p w:rsidR="00167921" w:rsidRPr="00167921" w:rsidRDefault="00167921" w:rsidP="00167921">
      <w:pPr>
        <w:numPr>
          <w:ilvl w:val="0"/>
          <w:numId w:val="74"/>
        </w:numPr>
        <w:ind w:left="0" w:firstLine="709"/>
        <w:contextualSpacing/>
        <w:rPr>
          <w:rFonts w:ascii="Times New Roman" w:eastAsia="Calibri" w:hAnsi="Times New Roman" w:cs="Times New Roman"/>
          <w:b/>
          <w:sz w:val="24"/>
          <w:szCs w:val="24"/>
        </w:rPr>
      </w:pPr>
      <w:r w:rsidRPr="00167921">
        <w:rPr>
          <w:rFonts w:ascii="Times New Roman" w:eastAsia="Calibri" w:hAnsi="Times New Roman" w:cs="Times New Roman"/>
          <w:b/>
          <w:sz w:val="24"/>
          <w:szCs w:val="24"/>
        </w:rPr>
        <w:t>Проведение капитального, текущего ремонтов зданий</w:t>
      </w: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35"/>
        <w:gridCol w:w="3076"/>
        <w:gridCol w:w="977"/>
        <w:gridCol w:w="979"/>
        <w:gridCol w:w="928"/>
      </w:tblGrid>
      <w:tr w:rsidR="00167921" w:rsidRPr="00167921" w:rsidTr="004D7997">
        <w:trPr>
          <w:jc w:val="center"/>
        </w:trPr>
        <w:tc>
          <w:tcPr>
            <w:tcW w:w="1936" w:type="dxa"/>
            <w:vMerge w:val="restart"/>
            <w:tcBorders>
              <w:top w:val="single" w:sz="4" w:space="0" w:color="auto"/>
              <w:left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Наименование объекта</w:t>
            </w:r>
          </w:p>
        </w:tc>
        <w:tc>
          <w:tcPr>
            <w:tcW w:w="1945" w:type="dxa"/>
            <w:vMerge w:val="restart"/>
            <w:tcBorders>
              <w:top w:val="single" w:sz="4" w:space="0" w:color="auto"/>
              <w:left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Основные виды работ</w:t>
            </w:r>
          </w:p>
          <w:p w:rsidR="00167921" w:rsidRPr="00167921" w:rsidRDefault="00167921" w:rsidP="00167921">
            <w:pPr>
              <w:spacing w:after="0" w:line="240" w:lineRule="auto"/>
              <w:jc w:val="center"/>
              <w:rPr>
                <w:rFonts w:ascii="Times New Roman" w:hAnsi="Times New Roman" w:cs="Times New Roman"/>
                <w:b/>
                <w:i/>
              </w:rPr>
            </w:pPr>
            <w:r w:rsidRPr="00167921">
              <w:rPr>
                <w:rFonts w:ascii="Times New Roman" w:hAnsi="Times New Roman" w:cs="Times New Roman"/>
                <w:b/>
                <w:i/>
              </w:rPr>
              <w:t>(кратко до 3 позиций)</w:t>
            </w:r>
          </w:p>
        </w:tc>
        <w:tc>
          <w:tcPr>
            <w:tcW w:w="3187" w:type="dxa"/>
            <w:vMerge w:val="restart"/>
            <w:tcBorders>
              <w:top w:val="single" w:sz="4" w:space="0" w:color="auto"/>
              <w:left w:val="single" w:sz="4" w:space="0" w:color="auto"/>
              <w:right w:val="single" w:sz="4" w:space="0" w:color="auto"/>
            </w:tcBorders>
            <w:hideMark/>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Общий объем выделенных средств, за период 2015-2017 годы  - ВСЕГО (тыс</w:t>
            </w:r>
            <w:proofErr w:type="gramStart"/>
            <w:r w:rsidRPr="00167921">
              <w:rPr>
                <w:rFonts w:ascii="Times New Roman" w:hAnsi="Times New Roman" w:cs="Times New Roman"/>
                <w:b/>
              </w:rPr>
              <w:t>.р</w:t>
            </w:r>
            <w:proofErr w:type="gramEnd"/>
            <w:r w:rsidRPr="00167921">
              <w:rPr>
                <w:rFonts w:ascii="Times New Roman" w:hAnsi="Times New Roman" w:cs="Times New Roman"/>
                <w:b/>
              </w:rPr>
              <w:t>ублей)</w:t>
            </w:r>
          </w:p>
        </w:tc>
        <w:tc>
          <w:tcPr>
            <w:tcW w:w="2913" w:type="dxa"/>
            <w:gridSpan w:val="3"/>
            <w:tcBorders>
              <w:top w:val="single" w:sz="4" w:space="0" w:color="auto"/>
              <w:left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в том числе</w:t>
            </w:r>
          </w:p>
        </w:tc>
      </w:tr>
      <w:tr w:rsidR="00167921" w:rsidRPr="00167921" w:rsidTr="004D7997">
        <w:trPr>
          <w:trHeight w:val="820"/>
          <w:jc w:val="center"/>
        </w:trPr>
        <w:tc>
          <w:tcPr>
            <w:tcW w:w="1936" w:type="dxa"/>
            <w:vMerge/>
            <w:tcBorders>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p>
        </w:tc>
        <w:tc>
          <w:tcPr>
            <w:tcW w:w="1945" w:type="dxa"/>
            <w:vMerge/>
            <w:tcBorders>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p>
        </w:tc>
        <w:tc>
          <w:tcPr>
            <w:tcW w:w="3187" w:type="dxa"/>
            <w:vMerge/>
            <w:tcBorders>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2015 г.</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2016 г.</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2017 г.</w:t>
            </w:r>
          </w:p>
        </w:tc>
      </w:tr>
      <w:tr w:rsidR="00167921" w:rsidRPr="00167921" w:rsidTr="004D7997">
        <w:trPr>
          <w:jc w:val="center"/>
        </w:trPr>
        <w:tc>
          <w:tcPr>
            <w:tcW w:w="193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contextualSpacing/>
              <w:rPr>
                <w:rFonts w:ascii="Times New Roman" w:eastAsia="Calibri" w:hAnsi="Times New Roman" w:cs="Times New Roman"/>
              </w:rPr>
            </w:pPr>
            <w:r w:rsidRPr="00167921">
              <w:rPr>
                <w:rFonts w:ascii="Times New Roman" w:eastAsia="Calibri" w:hAnsi="Times New Roman" w:cs="Times New Roman"/>
              </w:rPr>
              <w:t>1.Капитальный ремонт:</w:t>
            </w:r>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rPr>
            </w:pPr>
            <w:r w:rsidRPr="00167921">
              <w:rPr>
                <w:rFonts w:ascii="Times New Roman" w:hAnsi="Times New Roman" w:cs="Times New Roman"/>
              </w:rPr>
              <w:t>-</w:t>
            </w: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rPr>
            </w:pPr>
            <w:r w:rsidRPr="00167921">
              <w:rPr>
                <w:rFonts w:ascii="Times New Roman" w:hAnsi="Times New Roman" w:cs="Times New Roman"/>
              </w:rPr>
              <w:t>0</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rPr>
            </w:pPr>
            <w:r w:rsidRPr="00167921">
              <w:rPr>
                <w:rFonts w:ascii="Times New Roman" w:hAnsi="Times New Roman" w:cs="Times New Roman"/>
              </w:rPr>
              <w:t>0</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rPr>
            </w:pPr>
            <w:r w:rsidRPr="00167921">
              <w:rPr>
                <w:rFonts w:ascii="Times New Roman" w:hAnsi="Times New Roman" w:cs="Times New Roman"/>
              </w:rPr>
              <w:t>0</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rPr>
            </w:pPr>
            <w:r w:rsidRPr="00167921">
              <w:rPr>
                <w:rFonts w:ascii="Times New Roman" w:hAnsi="Times New Roman" w:cs="Times New Roman"/>
              </w:rPr>
              <w:t>0</w:t>
            </w:r>
          </w:p>
        </w:tc>
      </w:tr>
      <w:tr w:rsidR="00167921" w:rsidRPr="00167921" w:rsidTr="004D7997">
        <w:trPr>
          <w:trHeight w:val="446"/>
          <w:jc w:val="center"/>
        </w:trPr>
        <w:tc>
          <w:tcPr>
            <w:tcW w:w="193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contextualSpacing/>
              <w:rPr>
                <w:rFonts w:ascii="Times New Roman" w:eastAsia="Calibri" w:hAnsi="Times New Roman" w:cs="Times New Roman"/>
                <w:highlight w:val="yellow"/>
              </w:rPr>
            </w:pPr>
            <w:r w:rsidRPr="00167921">
              <w:rPr>
                <w:rFonts w:ascii="Times New Roman" w:eastAsia="Calibri" w:hAnsi="Times New Roman" w:cs="Times New Roman"/>
              </w:rPr>
              <w:t>2.Текущий ремонт:</w:t>
            </w:r>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rPr>
            </w:pP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rPr>
            </w:pPr>
            <w:r w:rsidRPr="00167921">
              <w:rPr>
                <w:rFonts w:ascii="Times New Roman" w:hAnsi="Times New Roman" w:cs="Times New Roman"/>
              </w:rPr>
              <w:t>9 429,5</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rPr>
            </w:pPr>
            <w:r w:rsidRPr="00167921">
              <w:rPr>
                <w:rFonts w:ascii="Times New Roman" w:eastAsia="Calibri" w:hAnsi="Times New Roman" w:cs="Times New Roman"/>
              </w:rPr>
              <w:t>2853,8</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rPr>
            </w:pPr>
            <w:r w:rsidRPr="00167921">
              <w:rPr>
                <w:rFonts w:ascii="Times New Roman" w:hAnsi="Times New Roman" w:cs="Times New Roman"/>
              </w:rPr>
              <w:t>4510,2</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rPr>
            </w:pPr>
            <w:r w:rsidRPr="00167921">
              <w:rPr>
                <w:rFonts w:ascii="Times New Roman" w:hAnsi="Times New Roman" w:cs="Times New Roman"/>
              </w:rPr>
              <w:t>2065,5</w:t>
            </w:r>
          </w:p>
        </w:tc>
      </w:tr>
      <w:tr w:rsidR="00167921" w:rsidRPr="00167921" w:rsidTr="004D7997">
        <w:trPr>
          <w:jc w:val="center"/>
        </w:trPr>
        <w:tc>
          <w:tcPr>
            <w:tcW w:w="1936" w:type="dxa"/>
            <w:vMerge w:val="restart"/>
            <w:tcBorders>
              <w:top w:val="single" w:sz="4" w:space="0" w:color="auto"/>
              <w:left w:val="single" w:sz="4" w:space="0" w:color="auto"/>
              <w:right w:val="single" w:sz="4" w:space="0" w:color="auto"/>
            </w:tcBorders>
          </w:tcPr>
          <w:p w:rsidR="00167921" w:rsidRPr="00167921" w:rsidRDefault="00167921" w:rsidP="00167921">
            <w:pPr>
              <w:spacing w:after="0" w:line="240" w:lineRule="auto"/>
              <w:contextualSpacing/>
              <w:rPr>
                <w:rFonts w:ascii="Times New Roman" w:eastAsia="Calibri" w:hAnsi="Times New Roman" w:cs="Times New Roman"/>
                <w:sz w:val="20"/>
                <w:szCs w:val="20"/>
              </w:rPr>
            </w:pPr>
            <w:r w:rsidRPr="00167921">
              <w:rPr>
                <w:rFonts w:ascii="Times New Roman" w:eastAsia="Calibri" w:hAnsi="Times New Roman" w:cs="Times New Roman"/>
                <w:sz w:val="20"/>
                <w:szCs w:val="20"/>
              </w:rPr>
              <w:t xml:space="preserve">2.1. МБУ «Музей </w:t>
            </w:r>
            <w:r w:rsidRPr="00167921">
              <w:rPr>
                <w:rFonts w:ascii="Times New Roman" w:eastAsia="Calibri" w:hAnsi="Times New Roman" w:cs="Times New Roman"/>
                <w:sz w:val="20"/>
                <w:szCs w:val="20"/>
              </w:rPr>
              <w:lastRenderedPageBreak/>
              <w:t>истории и этнографии»</w:t>
            </w:r>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Andale Sans UI" w:hAnsi="Times New Roman" w:cs="Times New Roman"/>
                <w:kern w:val="2"/>
                <w:sz w:val="20"/>
                <w:szCs w:val="20"/>
              </w:rPr>
            </w:pPr>
            <w:r w:rsidRPr="00167921">
              <w:rPr>
                <w:rFonts w:ascii="Times New Roman" w:hAnsi="Times New Roman" w:cs="Times New Roman"/>
                <w:sz w:val="20"/>
                <w:szCs w:val="20"/>
              </w:rPr>
              <w:lastRenderedPageBreak/>
              <w:t xml:space="preserve">Замена оконных </w:t>
            </w:r>
            <w:r w:rsidRPr="00167921">
              <w:rPr>
                <w:rFonts w:ascii="Times New Roman" w:hAnsi="Times New Roman" w:cs="Times New Roman"/>
                <w:sz w:val="20"/>
                <w:szCs w:val="20"/>
              </w:rPr>
              <w:lastRenderedPageBreak/>
              <w:t xml:space="preserve">блоков в здании </w:t>
            </w: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0"/>
                <w:szCs w:val="20"/>
              </w:rPr>
            </w:pPr>
            <w:r w:rsidRPr="00167921">
              <w:rPr>
                <w:rFonts w:ascii="Times New Roman" w:hAnsi="Times New Roman" w:cs="Times New Roman"/>
                <w:sz w:val="20"/>
                <w:szCs w:val="20"/>
              </w:rPr>
              <w:lastRenderedPageBreak/>
              <w:t>600,0</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0"/>
                <w:szCs w:val="20"/>
              </w:rPr>
            </w:pPr>
            <w:r w:rsidRPr="00167921">
              <w:rPr>
                <w:rFonts w:ascii="Times New Roman" w:eastAsia="Andale Sans UI" w:hAnsi="Times New Roman" w:cs="Times New Roman"/>
                <w:kern w:val="2"/>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0"/>
                <w:szCs w:val="20"/>
              </w:rPr>
            </w:pPr>
            <w:r w:rsidRPr="00167921">
              <w:rPr>
                <w:rFonts w:ascii="Times New Roman" w:hAnsi="Times New Roman" w:cs="Times New Roman"/>
                <w:sz w:val="20"/>
                <w:szCs w:val="20"/>
              </w:rPr>
              <w:t>600,0</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0"/>
                <w:szCs w:val="20"/>
              </w:rPr>
            </w:pPr>
            <w:r w:rsidRPr="00167921">
              <w:rPr>
                <w:rFonts w:ascii="Times New Roman" w:hAnsi="Times New Roman" w:cs="Times New Roman"/>
                <w:sz w:val="20"/>
                <w:szCs w:val="20"/>
              </w:rPr>
              <w:t>-</w:t>
            </w:r>
          </w:p>
        </w:tc>
      </w:tr>
      <w:tr w:rsidR="00167921" w:rsidRPr="00167921" w:rsidTr="004D7997">
        <w:trPr>
          <w:jc w:val="center"/>
        </w:trPr>
        <w:tc>
          <w:tcPr>
            <w:tcW w:w="1936" w:type="dxa"/>
            <w:vMerge/>
            <w:tcBorders>
              <w:left w:val="single" w:sz="4" w:space="0" w:color="auto"/>
              <w:bottom w:val="single" w:sz="4" w:space="0" w:color="auto"/>
              <w:right w:val="single" w:sz="4" w:space="0" w:color="auto"/>
            </w:tcBorders>
          </w:tcPr>
          <w:p w:rsidR="00167921" w:rsidRPr="00167921" w:rsidRDefault="00167921" w:rsidP="00167921">
            <w:pPr>
              <w:spacing w:after="0" w:line="240" w:lineRule="auto"/>
              <w:contextualSpacing/>
              <w:rPr>
                <w:rFonts w:ascii="Times New Roman" w:eastAsia="Calibri" w:hAnsi="Times New Roman" w:cs="Times New Roman"/>
                <w:sz w:val="20"/>
                <w:szCs w:val="20"/>
              </w:rPr>
            </w:pPr>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Реконструкция входной группы и перепланировка санузла в рамках муниципальной программы «Доступная среда»</w:t>
            </w: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481,5</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0"/>
                <w:szCs w:val="20"/>
              </w:rPr>
            </w:pPr>
            <w:r w:rsidRPr="00167921">
              <w:rPr>
                <w:rFonts w:ascii="Times New Roman" w:eastAsia="Andale Sans UI" w:hAnsi="Times New Roman" w:cs="Times New Roman"/>
                <w:kern w:val="2"/>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481,5</w:t>
            </w:r>
          </w:p>
        </w:tc>
      </w:tr>
      <w:tr w:rsidR="00167921" w:rsidRPr="00167921" w:rsidTr="004D7997">
        <w:trPr>
          <w:jc w:val="center"/>
        </w:trPr>
        <w:tc>
          <w:tcPr>
            <w:tcW w:w="1936" w:type="dxa"/>
            <w:vMerge w:val="restart"/>
            <w:tcBorders>
              <w:top w:val="single" w:sz="4" w:space="0" w:color="auto"/>
              <w:left w:val="single" w:sz="4" w:space="0" w:color="auto"/>
              <w:right w:val="single" w:sz="4" w:space="0" w:color="auto"/>
            </w:tcBorders>
          </w:tcPr>
          <w:p w:rsidR="00167921" w:rsidRPr="00167921" w:rsidRDefault="00167921" w:rsidP="00167921">
            <w:pPr>
              <w:widowControl w:val="0"/>
              <w:suppressAutoHyphens/>
              <w:spacing w:after="0" w:line="240" w:lineRule="auto"/>
              <w:ind w:left="-78"/>
              <w:contextualSpacing/>
              <w:rPr>
                <w:rFonts w:ascii="Times New Roman" w:eastAsia="Times New Roman" w:hAnsi="Times New Roman" w:cs="Times New Roman"/>
                <w:kern w:val="2"/>
                <w:sz w:val="20"/>
                <w:szCs w:val="20"/>
              </w:rPr>
            </w:pPr>
            <w:r w:rsidRPr="00167921">
              <w:rPr>
                <w:rFonts w:ascii="Times New Roman" w:eastAsia="Calibri" w:hAnsi="Times New Roman" w:cs="Times New Roman"/>
                <w:kern w:val="2"/>
                <w:sz w:val="20"/>
                <w:szCs w:val="20"/>
              </w:rPr>
              <w:t>2.2.МАУ «ЦК «Югра-презент» (Спортивная д.6)</w:t>
            </w:r>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Замена стеклопакетов на куполе кровли; ремонт цоколя и входных групп</w:t>
            </w: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1000,0</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rPr>
                <w:rFonts w:ascii="Times New Roman" w:eastAsia="Calibri" w:hAnsi="Times New Roman" w:cs="Times New Roman"/>
                <w:sz w:val="20"/>
                <w:szCs w:val="20"/>
              </w:rPr>
            </w:pPr>
            <w:r w:rsidRPr="00167921">
              <w:rPr>
                <w:rFonts w:ascii="Times New Roman" w:eastAsia="Calibri" w:hAnsi="Times New Roman" w:cs="Times New Roman"/>
                <w:sz w:val="20"/>
                <w:szCs w:val="20"/>
              </w:rPr>
              <w:t>1 000,0</w:t>
            </w:r>
          </w:p>
        </w:tc>
      </w:tr>
      <w:tr w:rsidR="00167921" w:rsidRPr="00167921" w:rsidTr="004D7997">
        <w:trPr>
          <w:jc w:val="center"/>
        </w:trPr>
        <w:tc>
          <w:tcPr>
            <w:tcW w:w="1936" w:type="dxa"/>
            <w:vMerge/>
            <w:tcBorders>
              <w:left w:val="single" w:sz="4" w:space="0" w:color="auto"/>
              <w:right w:val="single" w:sz="4" w:space="0" w:color="auto"/>
            </w:tcBorders>
          </w:tcPr>
          <w:p w:rsidR="00167921" w:rsidRPr="00167921" w:rsidRDefault="00167921" w:rsidP="00167921">
            <w:pPr>
              <w:widowControl w:val="0"/>
              <w:suppressAutoHyphens/>
              <w:spacing w:after="0" w:line="240" w:lineRule="auto"/>
              <w:ind w:left="-78"/>
              <w:contextualSpacing/>
              <w:rPr>
                <w:rFonts w:ascii="Times New Roman" w:eastAsia="Calibri" w:hAnsi="Times New Roman" w:cs="Times New Roman"/>
                <w:kern w:val="2"/>
                <w:sz w:val="20"/>
                <w:szCs w:val="20"/>
              </w:rPr>
            </w:pPr>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Ремонт студий и кабинетов, ремонт кровли здания, замена стеклопакетов в здании</w:t>
            </w: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3000,0</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3000,0</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rPr>
                <w:rFonts w:ascii="Times New Roman" w:eastAsia="Calibri" w:hAnsi="Times New Roman" w:cs="Times New Roman"/>
                <w:sz w:val="20"/>
                <w:szCs w:val="20"/>
              </w:rPr>
            </w:pPr>
            <w:r w:rsidRPr="00167921">
              <w:rPr>
                <w:rFonts w:ascii="Times New Roman" w:eastAsia="Calibri" w:hAnsi="Times New Roman" w:cs="Times New Roman"/>
                <w:sz w:val="20"/>
                <w:szCs w:val="20"/>
              </w:rPr>
              <w:t>-</w:t>
            </w:r>
          </w:p>
        </w:tc>
      </w:tr>
      <w:tr w:rsidR="00167921" w:rsidRPr="00167921" w:rsidTr="004D7997">
        <w:trPr>
          <w:jc w:val="center"/>
        </w:trPr>
        <w:tc>
          <w:tcPr>
            <w:tcW w:w="1936" w:type="dxa"/>
            <w:vMerge/>
            <w:tcBorders>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ind w:left="-78"/>
              <w:contextualSpacing/>
              <w:rPr>
                <w:rFonts w:ascii="Times New Roman" w:eastAsia="Calibri" w:hAnsi="Times New Roman" w:cs="Times New Roman"/>
                <w:kern w:val="2"/>
                <w:sz w:val="20"/>
                <w:szCs w:val="20"/>
              </w:rPr>
            </w:pPr>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Замена стеклопакетов в здании, замена плитки входных групп, ремонт вентиляционной системы</w:t>
            </w: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2853,8</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2853,8</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rPr>
                <w:rFonts w:ascii="Times New Roman" w:eastAsia="Calibri" w:hAnsi="Times New Roman" w:cs="Times New Roman"/>
                <w:sz w:val="20"/>
                <w:szCs w:val="20"/>
              </w:rPr>
            </w:pPr>
            <w:r w:rsidRPr="00167921">
              <w:rPr>
                <w:rFonts w:ascii="Times New Roman" w:eastAsia="Calibri" w:hAnsi="Times New Roman" w:cs="Times New Roman"/>
                <w:sz w:val="20"/>
                <w:szCs w:val="20"/>
              </w:rPr>
              <w:t>-</w:t>
            </w:r>
          </w:p>
        </w:tc>
      </w:tr>
      <w:tr w:rsidR="00167921" w:rsidRPr="00167921" w:rsidTr="004D7997">
        <w:trPr>
          <w:jc w:val="center"/>
        </w:trPr>
        <w:tc>
          <w:tcPr>
            <w:tcW w:w="1936" w:type="dxa"/>
            <w:vMerge w:val="restart"/>
            <w:tcBorders>
              <w:top w:val="single" w:sz="4" w:space="0" w:color="auto"/>
              <w:left w:val="single" w:sz="4" w:space="0" w:color="auto"/>
              <w:right w:val="single" w:sz="4" w:space="0" w:color="auto"/>
            </w:tcBorders>
          </w:tcPr>
          <w:p w:rsidR="00167921" w:rsidRPr="00167921" w:rsidRDefault="00167921" w:rsidP="00167921">
            <w:pPr>
              <w:widowControl w:val="0"/>
              <w:suppressAutoHyphens/>
              <w:spacing w:after="0" w:line="240" w:lineRule="auto"/>
              <w:contextualSpacing/>
              <w:rPr>
                <w:rFonts w:ascii="Times New Roman" w:eastAsia="Times New Roman" w:hAnsi="Times New Roman" w:cs="Times New Roman"/>
                <w:kern w:val="2"/>
                <w:sz w:val="20"/>
                <w:szCs w:val="20"/>
              </w:rPr>
            </w:pPr>
            <w:proofErr w:type="gramStart"/>
            <w:r w:rsidRPr="00167921">
              <w:rPr>
                <w:rFonts w:ascii="Times New Roman" w:hAnsi="Times New Roman" w:cs="Times New Roman"/>
                <w:kern w:val="2"/>
                <w:sz w:val="20"/>
                <w:szCs w:val="20"/>
              </w:rPr>
              <w:t>2.3.МАУ «ЦК «Югра-презент» (ДК «МиГ», мкр.</w:t>
            </w:r>
            <w:proofErr w:type="gramEnd"/>
            <w:r w:rsidRPr="00167921">
              <w:rPr>
                <w:rFonts w:ascii="Times New Roman" w:hAnsi="Times New Roman" w:cs="Times New Roman"/>
                <w:kern w:val="2"/>
                <w:sz w:val="20"/>
                <w:szCs w:val="20"/>
              </w:rPr>
              <w:t xml:space="preserve"> </w:t>
            </w:r>
            <w:proofErr w:type="gramStart"/>
            <w:r w:rsidRPr="00167921">
              <w:rPr>
                <w:rFonts w:ascii="Times New Roman" w:hAnsi="Times New Roman" w:cs="Times New Roman"/>
                <w:kern w:val="2"/>
                <w:sz w:val="20"/>
                <w:szCs w:val="20"/>
              </w:rPr>
              <w:t>Югорск-2)</w:t>
            </w:r>
            <w:proofErr w:type="gramEnd"/>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Ремонт кровли</w:t>
            </w:r>
          </w:p>
          <w:p w:rsidR="00167921" w:rsidRPr="00167921" w:rsidRDefault="00167921" w:rsidP="00167921">
            <w:pPr>
              <w:spacing w:after="0" w:line="240" w:lineRule="auto"/>
              <w:jc w:val="center"/>
              <w:rPr>
                <w:rFonts w:ascii="Times New Roman" w:eastAsia="Calibri" w:hAnsi="Times New Roman" w:cs="Times New Roman"/>
                <w:sz w:val="20"/>
                <w:szCs w:val="20"/>
              </w:rPr>
            </w:pP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500,0</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500,0</w:t>
            </w:r>
          </w:p>
        </w:tc>
      </w:tr>
      <w:tr w:rsidR="00167921" w:rsidRPr="00167921" w:rsidTr="004D7997">
        <w:trPr>
          <w:jc w:val="center"/>
        </w:trPr>
        <w:tc>
          <w:tcPr>
            <w:tcW w:w="1936" w:type="dxa"/>
            <w:vMerge/>
            <w:tcBorders>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contextualSpacing/>
              <w:rPr>
                <w:rFonts w:ascii="Times New Roman" w:hAnsi="Times New Roman" w:cs="Times New Roman"/>
                <w:kern w:val="2"/>
                <w:sz w:val="20"/>
                <w:szCs w:val="20"/>
              </w:rPr>
            </w:pPr>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 xml:space="preserve">Ремонт спортивного зала  </w:t>
            </w: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500,0</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500,0</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Calibri" w:hAnsi="Times New Roman" w:cs="Times New Roman"/>
                <w:sz w:val="20"/>
                <w:szCs w:val="20"/>
              </w:rPr>
            </w:pPr>
            <w:r w:rsidRPr="00167921">
              <w:rPr>
                <w:rFonts w:ascii="Times New Roman" w:eastAsia="Calibri" w:hAnsi="Times New Roman" w:cs="Times New Roman"/>
                <w:sz w:val="20"/>
                <w:szCs w:val="20"/>
              </w:rPr>
              <w:t>-</w:t>
            </w:r>
          </w:p>
        </w:tc>
      </w:tr>
      <w:tr w:rsidR="00167921" w:rsidRPr="00167921" w:rsidTr="004D7997">
        <w:trPr>
          <w:jc w:val="center"/>
        </w:trPr>
        <w:tc>
          <w:tcPr>
            <w:tcW w:w="1936" w:type="dxa"/>
            <w:vMerge w:val="restart"/>
            <w:tcBorders>
              <w:top w:val="single" w:sz="4" w:space="0" w:color="auto"/>
              <w:left w:val="single" w:sz="4" w:space="0" w:color="auto"/>
              <w:right w:val="single" w:sz="4" w:space="0" w:color="auto"/>
            </w:tcBorders>
          </w:tcPr>
          <w:p w:rsidR="00167921" w:rsidRPr="00167921" w:rsidRDefault="00167921" w:rsidP="00167921">
            <w:pPr>
              <w:widowControl w:val="0"/>
              <w:suppressAutoHyphens/>
              <w:spacing w:after="0" w:line="240" w:lineRule="auto"/>
              <w:contextualSpacing/>
              <w:rPr>
                <w:rFonts w:ascii="Times New Roman" w:hAnsi="Times New Roman" w:cs="Times New Roman"/>
                <w:kern w:val="2"/>
                <w:sz w:val="20"/>
                <w:szCs w:val="20"/>
              </w:rPr>
            </w:pPr>
            <w:r w:rsidRPr="00167921">
              <w:rPr>
                <w:rFonts w:ascii="Times New Roman" w:hAnsi="Times New Roman" w:cs="Times New Roman"/>
                <w:kern w:val="2"/>
                <w:sz w:val="20"/>
                <w:szCs w:val="20"/>
              </w:rPr>
              <w:t xml:space="preserve">2.4. МБУ </w:t>
            </w:r>
            <w:proofErr w:type="gramStart"/>
            <w:r w:rsidRPr="00167921">
              <w:rPr>
                <w:rFonts w:ascii="Times New Roman" w:hAnsi="Times New Roman" w:cs="Times New Roman"/>
                <w:kern w:val="2"/>
                <w:sz w:val="20"/>
                <w:szCs w:val="20"/>
              </w:rPr>
              <w:t>ДО</w:t>
            </w:r>
            <w:proofErr w:type="gramEnd"/>
            <w:r w:rsidRPr="00167921">
              <w:rPr>
                <w:rFonts w:ascii="Times New Roman" w:hAnsi="Times New Roman" w:cs="Times New Roman"/>
                <w:kern w:val="2"/>
                <w:sz w:val="20"/>
                <w:szCs w:val="20"/>
              </w:rPr>
              <w:t xml:space="preserve"> «</w:t>
            </w:r>
            <w:proofErr w:type="gramStart"/>
            <w:r w:rsidRPr="00167921">
              <w:rPr>
                <w:rFonts w:ascii="Times New Roman" w:hAnsi="Times New Roman" w:cs="Times New Roman"/>
                <w:kern w:val="2"/>
                <w:sz w:val="20"/>
                <w:szCs w:val="20"/>
              </w:rPr>
              <w:t>Детская</w:t>
            </w:r>
            <w:proofErr w:type="gramEnd"/>
            <w:r w:rsidRPr="00167921">
              <w:rPr>
                <w:rFonts w:ascii="Times New Roman" w:hAnsi="Times New Roman" w:cs="Times New Roman"/>
                <w:kern w:val="2"/>
                <w:sz w:val="20"/>
                <w:szCs w:val="20"/>
              </w:rPr>
              <w:t xml:space="preserve"> школа искусств» (г. Югорск, ул. 40 лет Победы, 12)</w:t>
            </w:r>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Замена противопожарных дверей</w:t>
            </w: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84,0</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84,0</w:t>
            </w:r>
          </w:p>
        </w:tc>
      </w:tr>
      <w:tr w:rsidR="00167921" w:rsidRPr="00167921" w:rsidTr="004D7997">
        <w:trPr>
          <w:jc w:val="center"/>
        </w:trPr>
        <w:tc>
          <w:tcPr>
            <w:tcW w:w="1936" w:type="dxa"/>
            <w:vMerge/>
            <w:tcBorders>
              <w:left w:val="single" w:sz="4" w:space="0" w:color="auto"/>
              <w:right w:val="single" w:sz="4" w:space="0" w:color="auto"/>
            </w:tcBorders>
          </w:tcPr>
          <w:p w:rsidR="00167921" w:rsidRPr="00167921" w:rsidRDefault="00167921" w:rsidP="00167921">
            <w:pPr>
              <w:widowControl w:val="0"/>
              <w:suppressAutoHyphens/>
              <w:spacing w:after="0" w:line="240" w:lineRule="auto"/>
              <w:contextualSpacing/>
              <w:rPr>
                <w:rFonts w:ascii="Times New Roman" w:hAnsi="Times New Roman" w:cs="Times New Roman"/>
                <w:kern w:val="2"/>
                <w:sz w:val="20"/>
                <w:szCs w:val="20"/>
              </w:rPr>
            </w:pPr>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Замена труб по холодному водоснабжению; ремонт крыльца входной группы</w:t>
            </w: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410,2</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410,2</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w:t>
            </w:r>
          </w:p>
        </w:tc>
      </w:tr>
      <w:tr w:rsidR="00167921" w:rsidRPr="00167921" w:rsidTr="004D7997">
        <w:trPr>
          <w:jc w:val="center"/>
        </w:trPr>
        <w:tc>
          <w:tcPr>
            <w:tcW w:w="193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contextualSpacing/>
              <w:rPr>
                <w:rFonts w:ascii="Times New Roman" w:eastAsia="Calibri" w:hAnsi="Times New Roman" w:cs="Times New Roman"/>
                <w:b/>
                <w:sz w:val="20"/>
                <w:szCs w:val="20"/>
                <w:highlight w:val="yellow"/>
              </w:rPr>
            </w:pPr>
            <w:r w:rsidRPr="00167921">
              <w:rPr>
                <w:rFonts w:ascii="Times New Roman" w:eastAsia="Calibri" w:hAnsi="Times New Roman" w:cs="Times New Roman"/>
                <w:b/>
                <w:sz w:val="20"/>
                <w:szCs w:val="20"/>
              </w:rPr>
              <w:t>ВСЕГО</w:t>
            </w:r>
          </w:p>
        </w:tc>
        <w:tc>
          <w:tcPr>
            <w:tcW w:w="194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sz w:val="20"/>
                <w:szCs w:val="20"/>
                <w:highlight w:val="yellow"/>
              </w:rPr>
            </w:pPr>
          </w:p>
        </w:tc>
        <w:tc>
          <w:tcPr>
            <w:tcW w:w="318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9 429,5</w:t>
            </w:r>
          </w:p>
        </w:tc>
        <w:tc>
          <w:tcPr>
            <w:tcW w:w="98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eastAsia="Calibri" w:hAnsi="Times New Roman" w:cs="Times New Roman"/>
                <w:b/>
              </w:rPr>
              <w:t>2853,8</w:t>
            </w:r>
          </w:p>
        </w:tc>
        <w:tc>
          <w:tcPr>
            <w:tcW w:w="9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4510,2</w:t>
            </w:r>
          </w:p>
        </w:tc>
        <w:tc>
          <w:tcPr>
            <w:tcW w:w="93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2065,5</w:t>
            </w:r>
          </w:p>
        </w:tc>
      </w:tr>
    </w:tbl>
    <w:p w:rsidR="00167921" w:rsidRPr="00167921" w:rsidRDefault="00167921" w:rsidP="00167921">
      <w:pPr>
        <w:spacing w:after="0" w:line="240" w:lineRule="auto"/>
        <w:jc w:val="center"/>
        <w:rPr>
          <w:rFonts w:ascii="Times New Roman" w:eastAsia="Times New Roman" w:hAnsi="Times New Roman" w:cs="Times New Roman"/>
          <w:b/>
          <w:bCs/>
          <w:sz w:val="24"/>
          <w:szCs w:val="24"/>
          <w:lang w:eastAsia="ru-RU"/>
        </w:rPr>
      </w:pPr>
    </w:p>
    <w:p w:rsidR="00167921" w:rsidRPr="00167921" w:rsidRDefault="00167921" w:rsidP="00167921">
      <w:pPr>
        <w:spacing w:after="0" w:line="240" w:lineRule="auto"/>
        <w:rPr>
          <w:rFonts w:ascii="Times New Roman" w:eastAsia="Times New Roman" w:hAnsi="Times New Roman" w:cs="Times New Roman"/>
          <w:b/>
          <w:bCs/>
          <w:sz w:val="24"/>
          <w:szCs w:val="24"/>
          <w:lang w:eastAsia="ru-RU"/>
        </w:rPr>
      </w:pPr>
    </w:p>
    <w:p w:rsidR="00167921" w:rsidRPr="00167921" w:rsidRDefault="00167921" w:rsidP="00167921">
      <w:pPr>
        <w:widowControl w:val="0"/>
        <w:adjustRightInd w:val="0"/>
        <w:spacing w:after="0" w:line="240" w:lineRule="auto"/>
        <w:ind w:firstLine="709"/>
        <w:jc w:val="both"/>
        <w:textAlignment w:val="baseline"/>
        <w:rPr>
          <w:rFonts w:ascii="Times New Roman" w:hAnsi="Times New Roman" w:cs="Times New Roman"/>
          <w:b/>
          <w:sz w:val="24"/>
          <w:szCs w:val="24"/>
        </w:rPr>
      </w:pPr>
      <w:r w:rsidRPr="00167921">
        <w:rPr>
          <w:rFonts w:ascii="Times New Roman" w:hAnsi="Times New Roman" w:cs="Times New Roman"/>
          <w:b/>
          <w:sz w:val="24"/>
          <w:szCs w:val="24"/>
        </w:rPr>
        <w:t>5.3.3. Перечень правовых актов принятых на уровне муниципального образования по «дорожным картам» муниципальных программ по обеспечение доступности учреждений культуры для маломобильных групп населения (Доступная среда):</w:t>
      </w:r>
    </w:p>
    <w:p w:rsidR="00167921" w:rsidRPr="00167921" w:rsidRDefault="00167921" w:rsidP="00167921">
      <w:pPr>
        <w:spacing w:after="0" w:line="240" w:lineRule="auto"/>
        <w:ind w:firstLine="567"/>
        <w:jc w:val="both"/>
        <w:rPr>
          <w:rFonts w:ascii="Times New Roman" w:hAnsi="Times New Roman" w:cs="Times New Roman"/>
          <w:sz w:val="24"/>
          <w:szCs w:val="24"/>
        </w:rPr>
      </w:pPr>
      <w:r w:rsidRPr="00167921">
        <w:rPr>
          <w:rFonts w:ascii="Times New Roman" w:hAnsi="Times New Roman" w:cs="Times New Roman"/>
          <w:sz w:val="24"/>
          <w:szCs w:val="24"/>
        </w:rPr>
        <w:t>– Муниципальная программа города Югорска «Доступная среда в городе Югорске на 2014-2020 годы» утверждена постановлением администрации города Югорска от 31.10.2013 №3275 (с изменениями);</w:t>
      </w:r>
    </w:p>
    <w:p w:rsidR="00167921" w:rsidRPr="00167921" w:rsidRDefault="00167921" w:rsidP="00167921">
      <w:pPr>
        <w:spacing w:after="0" w:line="240" w:lineRule="auto"/>
        <w:ind w:firstLine="567"/>
        <w:jc w:val="both"/>
        <w:rPr>
          <w:rFonts w:ascii="Times New Roman" w:hAnsi="Times New Roman" w:cs="Times New Roman"/>
          <w:sz w:val="24"/>
          <w:szCs w:val="24"/>
        </w:rPr>
      </w:pPr>
      <w:r w:rsidRPr="00167921">
        <w:rPr>
          <w:rFonts w:ascii="Times New Roman" w:hAnsi="Times New Roman" w:cs="Times New Roman"/>
          <w:sz w:val="24"/>
          <w:szCs w:val="24"/>
        </w:rPr>
        <w:t>– План мероприятий («дорожная карта») «Повышение доступности приоритетных объектов и услуг в приоритетных сферах жизнедеятельности инвалидов и других маломобильных групп населения в городе Югорске на 2015-2020 годы» утвержден постановлением администрации города Югорска от 17.11.2015 №3361.</w:t>
      </w:r>
    </w:p>
    <w:p w:rsidR="00167921" w:rsidRPr="00167921" w:rsidRDefault="00167921" w:rsidP="00167921">
      <w:pPr>
        <w:widowControl w:val="0"/>
        <w:adjustRightInd w:val="0"/>
        <w:spacing w:after="0" w:line="240" w:lineRule="auto"/>
        <w:ind w:firstLine="540"/>
        <w:jc w:val="both"/>
        <w:textAlignment w:val="baseline"/>
        <w:rPr>
          <w:rFonts w:ascii="Times New Roman" w:hAnsi="Times New Roman" w:cs="Times New Roman"/>
          <w:b/>
          <w:sz w:val="24"/>
          <w:szCs w:val="24"/>
          <w:highlight w:val="yellow"/>
        </w:rPr>
      </w:pPr>
    </w:p>
    <w:p w:rsidR="00167921" w:rsidRPr="00167921" w:rsidRDefault="00167921" w:rsidP="00167921">
      <w:pPr>
        <w:spacing w:after="0" w:line="240" w:lineRule="auto"/>
        <w:ind w:firstLine="709"/>
        <w:jc w:val="center"/>
        <w:rPr>
          <w:rFonts w:ascii="Times New Roman" w:eastAsia="Times New Roman" w:hAnsi="Times New Roman" w:cs="Times New Roman"/>
          <w:b/>
          <w:sz w:val="24"/>
          <w:szCs w:val="24"/>
          <w:lang w:eastAsia="ru-RU"/>
        </w:rPr>
      </w:pPr>
      <w:r w:rsidRPr="00167921">
        <w:rPr>
          <w:rFonts w:ascii="Times New Roman" w:eastAsia="Times New Roman" w:hAnsi="Times New Roman" w:cs="Times New Roman"/>
          <w:b/>
          <w:sz w:val="24"/>
          <w:szCs w:val="24"/>
          <w:lang w:eastAsia="ru-RU"/>
        </w:rPr>
        <w:t>5.3.4. Финансирование мероприятий, направленных на обеспечение доступности учреждений культуры для маломобильных групп населения по Доступной среде</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134"/>
        <w:gridCol w:w="1418"/>
        <w:gridCol w:w="1417"/>
        <w:gridCol w:w="992"/>
        <w:gridCol w:w="993"/>
        <w:gridCol w:w="992"/>
      </w:tblGrid>
      <w:tr w:rsidR="00167921" w:rsidRPr="00167921" w:rsidTr="004D7997">
        <w:tc>
          <w:tcPr>
            <w:tcW w:w="2977" w:type="dxa"/>
            <w:vMerge w:val="restart"/>
            <w:tcBorders>
              <w:top w:val="single" w:sz="4" w:space="0" w:color="000000"/>
              <w:left w:val="single" w:sz="4" w:space="0" w:color="000000"/>
              <w:bottom w:val="single" w:sz="4" w:space="0" w:color="000000"/>
              <w:right w:val="single" w:sz="4" w:space="0" w:color="000000"/>
            </w:tcBorders>
            <w:hideMark/>
          </w:tcPr>
          <w:p w:rsidR="00167921" w:rsidRPr="00167921" w:rsidRDefault="00167921" w:rsidP="00167921">
            <w:pPr>
              <w:spacing w:after="0" w:line="240" w:lineRule="auto"/>
              <w:ind w:left="34"/>
              <w:jc w:val="center"/>
              <w:rPr>
                <w:rFonts w:ascii="Times New Roman" w:hAnsi="Times New Roman" w:cs="Times New Roman"/>
                <w:b/>
                <w:sz w:val="20"/>
                <w:szCs w:val="20"/>
              </w:rPr>
            </w:pPr>
            <w:r w:rsidRPr="00167921">
              <w:rPr>
                <w:rFonts w:ascii="Times New Roman" w:hAnsi="Times New Roman" w:cs="Times New Roman"/>
                <w:b/>
                <w:sz w:val="20"/>
                <w:szCs w:val="20"/>
              </w:rPr>
              <w:t>Мероприятия</w:t>
            </w:r>
          </w:p>
        </w:tc>
        <w:tc>
          <w:tcPr>
            <w:tcW w:w="1134" w:type="dxa"/>
            <w:vMerge w:val="restart"/>
            <w:tcBorders>
              <w:top w:val="single" w:sz="4" w:space="0" w:color="000000"/>
              <w:left w:val="single" w:sz="4" w:space="0" w:color="000000"/>
              <w:right w:val="single" w:sz="4" w:space="0" w:color="000000"/>
            </w:tcBorders>
          </w:tcPr>
          <w:p w:rsidR="00167921" w:rsidRPr="00167921" w:rsidRDefault="00167921" w:rsidP="00167921">
            <w:pPr>
              <w:spacing w:after="0" w:line="240" w:lineRule="auto"/>
              <w:ind w:left="34"/>
              <w:jc w:val="center"/>
              <w:rPr>
                <w:rFonts w:ascii="Times New Roman" w:hAnsi="Times New Roman" w:cs="Times New Roman"/>
                <w:b/>
                <w:sz w:val="20"/>
                <w:szCs w:val="20"/>
              </w:rPr>
            </w:pPr>
            <w:r w:rsidRPr="00167921">
              <w:rPr>
                <w:rFonts w:ascii="Times New Roman" w:hAnsi="Times New Roman" w:cs="Times New Roman"/>
                <w:b/>
                <w:sz w:val="20"/>
                <w:szCs w:val="20"/>
              </w:rPr>
              <w:t>Кол-во учрежден</w:t>
            </w:r>
            <w:r w:rsidRPr="00167921">
              <w:rPr>
                <w:rFonts w:ascii="Times New Roman" w:hAnsi="Times New Roman" w:cs="Times New Roman"/>
                <w:b/>
                <w:sz w:val="20"/>
                <w:szCs w:val="20"/>
              </w:rPr>
              <w:lastRenderedPageBreak/>
              <w:t>ий</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167921" w:rsidRPr="00167921" w:rsidRDefault="00167921" w:rsidP="00167921">
            <w:pPr>
              <w:spacing w:after="0" w:line="240" w:lineRule="auto"/>
              <w:ind w:left="34"/>
              <w:jc w:val="center"/>
              <w:rPr>
                <w:rFonts w:ascii="Times New Roman" w:hAnsi="Times New Roman" w:cs="Times New Roman"/>
                <w:b/>
                <w:sz w:val="20"/>
                <w:szCs w:val="20"/>
              </w:rPr>
            </w:pPr>
            <w:r w:rsidRPr="00167921">
              <w:rPr>
                <w:rFonts w:ascii="Times New Roman" w:hAnsi="Times New Roman" w:cs="Times New Roman"/>
                <w:b/>
                <w:sz w:val="20"/>
                <w:szCs w:val="20"/>
              </w:rPr>
              <w:lastRenderedPageBreak/>
              <w:t>Всего запланирова</w:t>
            </w:r>
            <w:r w:rsidRPr="00167921">
              <w:rPr>
                <w:rFonts w:ascii="Times New Roman" w:hAnsi="Times New Roman" w:cs="Times New Roman"/>
                <w:b/>
                <w:sz w:val="20"/>
                <w:szCs w:val="20"/>
              </w:rPr>
              <w:lastRenderedPageBreak/>
              <w:t>но в 2017 году,</w:t>
            </w:r>
          </w:p>
          <w:p w:rsidR="00167921" w:rsidRPr="00167921" w:rsidRDefault="00167921" w:rsidP="00167921">
            <w:pPr>
              <w:spacing w:after="0" w:line="240" w:lineRule="auto"/>
              <w:ind w:left="34"/>
              <w:jc w:val="center"/>
              <w:rPr>
                <w:rFonts w:ascii="Times New Roman" w:hAnsi="Times New Roman" w:cs="Times New Roman"/>
                <w:b/>
                <w:sz w:val="20"/>
                <w:szCs w:val="20"/>
              </w:rPr>
            </w:pPr>
            <w:r w:rsidRPr="00167921">
              <w:rPr>
                <w:rFonts w:ascii="Times New Roman" w:hAnsi="Times New Roman" w:cs="Times New Roman"/>
                <w:b/>
                <w:sz w:val="20"/>
                <w:szCs w:val="20"/>
              </w:rPr>
              <w:t>тыс. руб.</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167921" w:rsidRPr="00167921" w:rsidRDefault="00167921" w:rsidP="00167921">
            <w:pPr>
              <w:spacing w:after="0" w:line="240" w:lineRule="auto"/>
              <w:ind w:left="34"/>
              <w:jc w:val="center"/>
              <w:rPr>
                <w:rFonts w:ascii="Times New Roman" w:hAnsi="Times New Roman" w:cs="Times New Roman"/>
                <w:b/>
                <w:sz w:val="20"/>
                <w:szCs w:val="20"/>
              </w:rPr>
            </w:pPr>
            <w:r w:rsidRPr="00167921">
              <w:rPr>
                <w:rFonts w:ascii="Times New Roman" w:hAnsi="Times New Roman" w:cs="Times New Roman"/>
                <w:b/>
                <w:sz w:val="20"/>
                <w:szCs w:val="20"/>
              </w:rPr>
              <w:lastRenderedPageBreak/>
              <w:t xml:space="preserve">Фактическое освоение в </w:t>
            </w:r>
            <w:r w:rsidRPr="00167921">
              <w:rPr>
                <w:rFonts w:ascii="Times New Roman" w:hAnsi="Times New Roman" w:cs="Times New Roman"/>
                <w:b/>
                <w:sz w:val="20"/>
                <w:szCs w:val="20"/>
              </w:rPr>
              <w:lastRenderedPageBreak/>
              <w:t>2017 году, тыс. руб.</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167921" w:rsidRPr="00167921" w:rsidRDefault="00167921" w:rsidP="00167921">
            <w:pPr>
              <w:spacing w:after="0" w:line="240" w:lineRule="auto"/>
              <w:jc w:val="center"/>
              <w:rPr>
                <w:rFonts w:ascii="Times New Roman" w:hAnsi="Times New Roman" w:cs="Times New Roman"/>
                <w:b/>
                <w:sz w:val="20"/>
                <w:szCs w:val="20"/>
              </w:rPr>
            </w:pPr>
            <w:r w:rsidRPr="00167921">
              <w:rPr>
                <w:rFonts w:ascii="Times New Roman" w:hAnsi="Times New Roman" w:cs="Times New Roman"/>
                <w:b/>
                <w:sz w:val="20"/>
                <w:szCs w:val="20"/>
              </w:rPr>
              <w:lastRenderedPageBreak/>
              <w:t xml:space="preserve">Объем финансирования, </w:t>
            </w:r>
            <w:r w:rsidRPr="00167921">
              <w:rPr>
                <w:rFonts w:ascii="Times New Roman" w:hAnsi="Times New Roman" w:cs="Times New Roman"/>
                <w:b/>
                <w:sz w:val="20"/>
                <w:szCs w:val="20"/>
              </w:rPr>
              <w:lastRenderedPageBreak/>
              <w:t>тыс. руб.</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167921" w:rsidRPr="00167921" w:rsidRDefault="00167921" w:rsidP="00167921">
            <w:pPr>
              <w:spacing w:after="0" w:line="240" w:lineRule="auto"/>
              <w:jc w:val="center"/>
              <w:rPr>
                <w:rFonts w:ascii="Times New Roman" w:hAnsi="Times New Roman" w:cs="Times New Roman"/>
                <w:b/>
                <w:sz w:val="20"/>
                <w:szCs w:val="20"/>
              </w:rPr>
            </w:pPr>
            <w:r w:rsidRPr="00167921">
              <w:rPr>
                <w:rFonts w:ascii="Times New Roman" w:hAnsi="Times New Roman" w:cs="Times New Roman"/>
                <w:b/>
                <w:sz w:val="20"/>
                <w:szCs w:val="20"/>
              </w:rPr>
              <w:lastRenderedPageBreak/>
              <w:t xml:space="preserve">План на 2018 </w:t>
            </w:r>
            <w:r w:rsidRPr="00167921">
              <w:rPr>
                <w:rFonts w:ascii="Times New Roman" w:hAnsi="Times New Roman" w:cs="Times New Roman"/>
                <w:b/>
                <w:sz w:val="20"/>
                <w:szCs w:val="20"/>
              </w:rPr>
              <w:lastRenderedPageBreak/>
              <w:t>год, тыс. руб.</w:t>
            </w:r>
          </w:p>
        </w:tc>
      </w:tr>
      <w:tr w:rsidR="00167921" w:rsidRPr="00167921" w:rsidTr="004D7997">
        <w:trPr>
          <w:trHeight w:val="440"/>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167921" w:rsidRPr="00167921" w:rsidRDefault="00167921" w:rsidP="00167921">
            <w:pPr>
              <w:spacing w:after="0" w:line="240" w:lineRule="auto"/>
              <w:rPr>
                <w:rFonts w:ascii="Times New Roman" w:hAnsi="Times New Roman" w:cs="Times New Roman"/>
                <w:sz w:val="24"/>
                <w:szCs w:val="24"/>
              </w:rPr>
            </w:pPr>
          </w:p>
        </w:tc>
        <w:tc>
          <w:tcPr>
            <w:tcW w:w="1134" w:type="dxa"/>
            <w:vMerge/>
            <w:tcBorders>
              <w:left w:val="single" w:sz="4" w:space="0" w:color="000000"/>
              <w:bottom w:val="single" w:sz="4" w:space="0" w:color="000000"/>
              <w:right w:val="single" w:sz="4" w:space="0" w:color="000000"/>
            </w:tcBorders>
          </w:tcPr>
          <w:p w:rsidR="00167921" w:rsidRPr="00167921" w:rsidRDefault="00167921" w:rsidP="00167921">
            <w:pPr>
              <w:spacing w:after="0" w:line="240" w:lineRule="auto"/>
              <w:rPr>
                <w:rFonts w:ascii="Times New Roman" w:hAnsi="Times New Roman" w:cs="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167921" w:rsidRPr="00167921" w:rsidRDefault="00167921" w:rsidP="00167921">
            <w:pPr>
              <w:spacing w:after="0" w:line="240" w:lineRule="auto"/>
              <w:rPr>
                <w:rFonts w:ascii="Times New Roman" w:hAnsi="Times New Roman" w:cs="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167921" w:rsidRPr="00167921" w:rsidRDefault="00167921" w:rsidP="00167921">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167921" w:rsidRPr="00167921" w:rsidRDefault="00167921" w:rsidP="00167921">
            <w:pPr>
              <w:spacing w:after="0" w:line="240" w:lineRule="auto"/>
              <w:jc w:val="center"/>
              <w:rPr>
                <w:rFonts w:ascii="Times New Roman" w:hAnsi="Times New Roman" w:cs="Times New Roman"/>
                <w:b/>
                <w:sz w:val="24"/>
                <w:szCs w:val="24"/>
              </w:rPr>
            </w:pPr>
            <w:r w:rsidRPr="00167921">
              <w:rPr>
                <w:rFonts w:ascii="Times New Roman" w:hAnsi="Times New Roman" w:cs="Times New Roman"/>
                <w:b/>
                <w:sz w:val="24"/>
                <w:szCs w:val="24"/>
              </w:rPr>
              <w:t>2015 г.</w:t>
            </w:r>
          </w:p>
        </w:tc>
        <w:tc>
          <w:tcPr>
            <w:tcW w:w="993" w:type="dxa"/>
            <w:tcBorders>
              <w:top w:val="single" w:sz="4" w:space="0" w:color="000000"/>
              <w:left w:val="single" w:sz="4" w:space="0" w:color="000000"/>
              <w:bottom w:val="single" w:sz="4" w:space="0" w:color="000000"/>
              <w:right w:val="single" w:sz="4" w:space="0" w:color="000000"/>
            </w:tcBorders>
            <w:hideMark/>
          </w:tcPr>
          <w:p w:rsidR="00167921" w:rsidRPr="00167921" w:rsidRDefault="00167921" w:rsidP="00167921">
            <w:pPr>
              <w:spacing w:after="0" w:line="240" w:lineRule="auto"/>
              <w:jc w:val="center"/>
              <w:rPr>
                <w:rFonts w:ascii="Times New Roman" w:hAnsi="Times New Roman" w:cs="Times New Roman"/>
                <w:b/>
                <w:sz w:val="24"/>
                <w:szCs w:val="24"/>
              </w:rPr>
            </w:pPr>
            <w:r w:rsidRPr="00167921">
              <w:rPr>
                <w:rFonts w:ascii="Times New Roman" w:hAnsi="Times New Roman" w:cs="Times New Roman"/>
                <w:b/>
                <w:sz w:val="24"/>
                <w:szCs w:val="24"/>
              </w:rPr>
              <w:t>2016 г.</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167921" w:rsidRPr="00167921" w:rsidRDefault="00167921" w:rsidP="00167921">
            <w:pPr>
              <w:spacing w:after="0" w:line="240" w:lineRule="auto"/>
              <w:rPr>
                <w:rFonts w:ascii="Times New Roman" w:hAnsi="Times New Roman" w:cs="Times New Roman"/>
                <w:sz w:val="24"/>
                <w:szCs w:val="24"/>
              </w:rPr>
            </w:pP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0"/>
                <w:numId w:val="72"/>
              </w:numPr>
              <w:spacing w:after="0" w:line="240" w:lineRule="auto"/>
              <w:ind w:left="0" w:firstLine="34"/>
              <w:contextualSpacing/>
              <w:jc w:val="both"/>
              <w:rPr>
                <w:rFonts w:ascii="Times New Roman" w:eastAsia="Calibri" w:hAnsi="Times New Roman" w:cs="Times New Roman"/>
                <w:b/>
                <w:sz w:val="20"/>
                <w:szCs w:val="20"/>
              </w:rPr>
            </w:pPr>
            <w:r w:rsidRPr="00167921">
              <w:rPr>
                <w:rFonts w:ascii="Times New Roman" w:eastAsia="Calibri" w:hAnsi="Times New Roman" w:cs="Times New Roman"/>
                <w:b/>
                <w:sz w:val="20"/>
                <w:szCs w:val="20"/>
              </w:rPr>
              <w:t>Музеи, в том числе</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hAnsi="Times New Roman" w:cs="Times New Roman"/>
                <w:sz w:val="24"/>
                <w:szCs w:val="24"/>
              </w:rPr>
            </w:pPr>
            <w:r w:rsidRPr="00167921">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firstLine="33"/>
              <w:jc w:val="center"/>
              <w:rPr>
                <w:rFonts w:ascii="Times New Roman" w:eastAsia="Andale Sans UI" w:hAnsi="Times New Roman" w:cs="Times New Roman"/>
                <w:b/>
                <w:kern w:val="2"/>
                <w:highlight w:val="yellow"/>
              </w:rPr>
            </w:pPr>
            <w:r w:rsidRPr="00167921">
              <w:rPr>
                <w:rFonts w:ascii="Times New Roman" w:hAnsi="Times New Roman" w:cs="Times New Roman"/>
                <w:b/>
              </w:rPr>
              <w:t>481,5</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firstLine="33"/>
              <w:jc w:val="center"/>
              <w:rPr>
                <w:rFonts w:ascii="Times New Roman" w:eastAsia="Andale Sans UI" w:hAnsi="Times New Roman" w:cs="Times New Roman"/>
                <w:b/>
                <w:kern w:val="2"/>
                <w:highlight w:val="yellow"/>
              </w:rPr>
            </w:pPr>
            <w:r w:rsidRPr="00167921">
              <w:rPr>
                <w:rFonts w:ascii="Times New Roman" w:hAnsi="Times New Roman" w:cs="Times New Roman"/>
                <w:b/>
              </w:rPr>
              <w:t>481,5</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4"/>
              <w:jc w:val="center"/>
              <w:rPr>
                <w:rFonts w:ascii="Times New Roman" w:eastAsia="Andale Sans UI" w:hAnsi="Times New Roman" w:cs="Times New Roman"/>
                <w:b/>
                <w:kern w:val="2"/>
              </w:rPr>
            </w:pPr>
            <w:r w:rsidRPr="00167921">
              <w:rPr>
                <w:rFonts w:ascii="Times New Roman" w:hAnsi="Times New Roman" w:cs="Times New Roman"/>
                <w:b/>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4"/>
              <w:jc w:val="center"/>
              <w:rPr>
                <w:rFonts w:ascii="Times New Roman" w:eastAsia="Andale Sans UI" w:hAnsi="Times New Roman" w:cs="Times New Roman"/>
                <w:b/>
                <w:kern w:val="2"/>
                <w:highlight w:val="yellow"/>
              </w:rPr>
            </w:pPr>
            <w:r w:rsidRPr="00167921">
              <w:rPr>
                <w:rFonts w:ascii="Times New Roman" w:hAnsi="Times New Roman" w:cs="Times New Roman"/>
                <w:b/>
              </w:rPr>
              <w:t>50,0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firstLine="33"/>
              <w:jc w:val="center"/>
              <w:rPr>
                <w:rFonts w:ascii="Times New Roman" w:eastAsia="Andale Sans UI" w:hAnsi="Times New Roman" w:cs="Times New Roman"/>
                <w:b/>
                <w:kern w:val="2"/>
              </w:rPr>
            </w:pPr>
            <w:r w:rsidRPr="00167921">
              <w:rPr>
                <w:rFonts w:ascii="Times New Roman" w:hAnsi="Times New Roman" w:cs="Times New Roman"/>
                <w:b/>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72"/>
              </w:numPr>
              <w:spacing w:after="0" w:line="240" w:lineRule="auto"/>
              <w:ind w:left="34" w:firstLine="242"/>
              <w:contextualSpacing/>
              <w:jc w:val="both"/>
              <w:rPr>
                <w:rFonts w:ascii="Times New Roman" w:eastAsia="Calibri" w:hAnsi="Times New Roman" w:cs="Times New Roman"/>
                <w:sz w:val="20"/>
                <w:szCs w:val="20"/>
              </w:rPr>
            </w:pPr>
            <w:proofErr w:type="gramStart"/>
            <w:r w:rsidRPr="00167921">
              <w:rPr>
                <w:rFonts w:ascii="Times New Roman" w:eastAsia="Calibri" w:hAnsi="Times New Roman" w:cs="Times New Roman"/>
                <w:sz w:val="20"/>
                <w:szCs w:val="20"/>
              </w:rPr>
              <w:t>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посредством сооружения, как внутри зданий, так и снаружи, пандусов, поручней, входных групп, лифтов, обустройства территорий, подъездных путей, санитарных узлов, ванных комнат, установки специализированного оборудования, вспомогательных средств и приспособлений для инвалидов по слуху, зрению, с нарушением функций опорно-двигательного аппарата.</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4"/>
              <w:jc w:val="center"/>
              <w:rPr>
                <w:rFonts w:ascii="Times New Roman" w:eastAsia="Andale Sans UI" w:hAnsi="Times New Roman" w:cs="Times New Roman"/>
                <w:kern w:val="2"/>
                <w:highlight w:val="yellow"/>
              </w:rPr>
            </w:pPr>
            <w:r w:rsidRPr="00167921">
              <w:rPr>
                <w:rFonts w:ascii="Times New Roman" w:hAnsi="Times New Roman" w:cs="Times New Roman"/>
              </w:rPr>
              <w:t>481,5</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4"/>
              <w:jc w:val="center"/>
              <w:rPr>
                <w:rFonts w:ascii="Times New Roman" w:eastAsia="Andale Sans UI" w:hAnsi="Times New Roman" w:cs="Times New Roman"/>
                <w:kern w:val="2"/>
                <w:highlight w:val="yellow"/>
              </w:rPr>
            </w:pPr>
            <w:r w:rsidRPr="00167921">
              <w:rPr>
                <w:rFonts w:ascii="Times New Roman" w:hAnsi="Times New Roman" w:cs="Times New Roman"/>
              </w:rPr>
              <w:t>481,5</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4"/>
              <w:jc w:val="center"/>
              <w:rPr>
                <w:rFonts w:ascii="Times New Roman" w:eastAsia="Andale Sans UI" w:hAnsi="Times New Roman" w:cs="Times New Roman"/>
                <w:kern w:val="2"/>
              </w:rPr>
            </w:pPr>
            <w:r w:rsidRPr="00167921">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4"/>
              <w:jc w:val="center"/>
              <w:rPr>
                <w:rFonts w:ascii="Times New Roman" w:eastAsia="Andale Sans UI" w:hAnsi="Times New Roman" w:cs="Times New Roman"/>
                <w:kern w:val="2"/>
              </w:rPr>
            </w:pPr>
            <w:r w:rsidRPr="00167921">
              <w:rPr>
                <w:rFonts w:ascii="Times New Roman" w:hAnsi="Times New Roman" w:cs="Times New Roman"/>
              </w:rPr>
              <w:t>50,0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4"/>
              <w:jc w:val="center"/>
              <w:rPr>
                <w:rFonts w:ascii="Times New Roman" w:eastAsia="Andale Sans UI" w:hAnsi="Times New Roman" w:cs="Times New Roman"/>
                <w:kern w:val="2"/>
              </w:rPr>
            </w:pPr>
            <w:r w:rsidRPr="00167921">
              <w:rPr>
                <w:rFonts w:ascii="Times New Roman" w:hAnsi="Times New Roman" w:cs="Times New Roman"/>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72"/>
              </w:numPr>
              <w:spacing w:after="0" w:line="240" w:lineRule="auto"/>
              <w:ind w:left="34" w:firstLine="242"/>
              <w:contextualSpacing/>
              <w:jc w:val="both"/>
              <w:rPr>
                <w:rFonts w:ascii="Times New Roman" w:eastAsia="Calibri" w:hAnsi="Times New Roman" w:cs="Times New Roman"/>
                <w:sz w:val="20"/>
                <w:szCs w:val="20"/>
              </w:rPr>
            </w:pPr>
            <w:r w:rsidRPr="00167921">
              <w:rPr>
                <w:rFonts w:ascii="Times New Roman" w:eastAsia="Calibri" w:hAnsi="Times New Roman" w:cs="Times New Roman"/>
                <w:sz w:val="20"/>
                <w:szCs w:val="20"/>
              </w:rPr>
              <w:t>Обеспечение доступности предоставляемых инвалидам услуг с учетом имеющихся у них нарушений</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72"/>
              </w:numPr>
              <w:spacing w:after="0" w:line="240" w:lineRule="auto"/>
              <w:ind w:left="34" w:firstLine="242"/>
              <w:contextualSpacing/>
              <w:jc w:val="both"/>
              <w:rPr>
                <w:rFonts w:ascii="Times New Roman" w:eastAsia="Calibri" w:hAnsi="Times New Roman" w:cs="Times New Roman"/>
                <w:sz w:val="20"/>
                <w:szCs w:val="20"/>
              </w:rPr>
            </w:pPr>
            <w:r w:rsidRPr="00167921">
              <w:rPr>
                <w:rFonts w:ascii="Times New Roman" w:eastAsia="Calibri" w:hAnsi="Times New Roman" w:cs="Times New Roman"/>
                <w:sz w:val="20"/>
                <w:szCs w:val="20"/>
              </w:rPr>
              <w:t>Информационно-методическое и кадровое обеспечение системы реабилитации и социальной интеграции инвалидов</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72"/>
              </w:numPr>
              <w:spacing w:after="0" w:line="240" w:lineRule="auto"/>
              <w:ind w:left="34" w:firstLine="242"/>
              <w:contextualSpacing/>
              <w:jc w:val="both"/>
              <w:rPr>
                <w:rFonts w:ascii="Times New Roman" w:eastAsia="Calibri" w:hAnsi="Times New Roman" w:cs="Times New Roman"/>
                <w:sz w:val="20"/>
                <w:szCs w:val="20"/>
              </w:rPr>
            </w:pPr>
            <w:r w:rsidRPr="00167921">
              <w:rPr>
                <w:rFonts w:ascii="Times New Roman" w:eastAsia="Calibri" w:hAnsi="Times New Roman" w:cs="Times New Roman"/>
                <w:sz w:val="20"/>
                <w:szCs w:val="20"/>
              </w:rPr>
              <w:t>Проведение общественно-просветительских кампаний по распространению идей, принципов и средств формирования доступной среды для инвалидов</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0"/>
                <w:numId w:val="72"/>
              </w:numPr>
              <w:spacing w:after="0" w:line="240" w:lineRule="auto"/>
              <w:ind w:left="0" w:firstLine="176"/>
              <w:contextualSpacing/>
              <w:jc w:val="both"/>
              <w:rPr>
                <w:rFonts w:ascii="Times New Roman" w:eastAsia="Calibri" w:hAnsi="Times New Roman" w:cs="Times New Roman"/>
                <w:sz w:val="20"/>
                <w:szCs w:val="20"/>
              </w:rPr>
            </w:pPr>
            <w:r w:rsidRPr="00167921">
              <w:rPr>
                <w:rFonts w:ascii="Times New Roman" w:eastAsia="Calibri" w:hAnsi="Times New Roman" w:cs="Times New Roman"/>
                <w:b/>
                <w:sz w:val="20"/>
                <w:szCs w:val="20"/>
              </w:rPr>
              <w:t>Библиотеки, в том числе</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kern w:val="2"/>
                <w:sz w:val="24"/>
                <w:szCs w:val="24"/>
              </w:rPr>
            </w:pPr>
            <w:r w:rsidRPr="00167921">
              <w:rPr>
                <w:rFonts w:ascii="Times New Roman" w:eastAsia="Andale Sans UI" w:hAnsi="Times New Roman" w:cs="Times New Roman"/>
                <w:kern w:val="2"/>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b/>
                <w:kern w:val="2"/>
                <w:sz w:val="24"/>
                <w:szCs w:val="24"/>
              </w:rPr>
            </w:pPr>
            <w:r w:rsidRPr="00167921">
              <w:rPr>
                <w:rFonts w:ascii="Times New Roman" w:hAnsi="Times New Roman" w:cs="Times New Roman"/>
                <w:b/>
              </w:rPr>
              <w:t>68,5</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b/>
                <w:kern w:val="2"/>
                <w:sz w:val="24"/>
                <w:szCs w:val="24"/>
              </w:rPr>
            </w:pPr>
            <w:r w:rsidRPr="00167921">
              <w:rPr>
                <w:rFonts w:ascii="Times New Roman" w:hAnsi="Times New Roman" w:cs="Times New Roman"/>
                <w:b/>
              </w:rPr>
              <w:t>73,9</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b/>
                <w:kern w:val="2"/>
                <w:sz w:val="24"/>
                <w:szCs w:val="24"/>
              </w:rPr>
            </w:pPr>
            <w:r w:rsidRPr="00167921">
              <w:rPr>
                <w:rFonts w:ascii="Times New Roman" w:hAnsi="Times New Roman" w:cs="Times New Roman"/>
                <w:b/>
              </w:rPr>
              <w:t>67,0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b/>
                <w:kern w:val="2"/>
                <w:sz w:val="24"/>
                <w:szCs w:val="24"/>
              </w:rPr>
            </w:pPr>
            <w:r w:rsidRPr="00167921">
              <w:rPr>
                <w:rFonts w:ascii="Times New Roman" w:hAnsi="Times New Roman" w:cs="Times New Roman"/>
                <w:b/>
              </w:rPr>
              <w:t>38,0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b/>
                <w:kern w:val="2"/>
                <w:sz w:val="24"/>
                <w:szCs w:val="24"/>
              </w:rPr>
            </w:pPr>
            <w:r w:rsidRPr="00167921">
              <w:rPr>
                <w:rFonts w:ascii="Times New Roman" w:hAnsi="Times New Roman" w:cs="Times New Roman"/>
                <w:b/>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72"/>
              </w:numPr>
              <w:spacing w:after="0" w:line="240" w:lineRule="auto"/>
              <w:ind w:left="34" w:firstLine="242"/>
              <w:contextualSpacing/>
              <w:jc w:val="both"/>
              <w:rPr>
                <w:rFonts w:ascii="Times New Roman" w:eastAsia="Calibri" w:hAnsi="Times New Roman" w:cs="Times New Roman"/>
                <w:sz w:val="20"/>
                <w:szCs w:val="20"/>
              </w:rPr>
            </w:pPr>
            <w:proofErr w:type="gramStart"/>
            <w:r w:rsidRPr="00167921">
              <w:rPr>
                <w:rFonts w:ascii="Times New Roman" w:eastAsia="Calibri" w:hAnsi="Times New Roman" w:cs="Times New Roman"/>
                <w:sz w:val="20"/>
                <w:szCs w:val="20"/>
              </w:rPr>
              <w:t xml:space="preserve">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посредством сооружения, как внутри зданий, так и снаружи, пандусов, поручней, входных групп, лифтов, обустройства территорий, подъездных путей, санитарных узлов, ванных комнат, установки специализированного </w:t>
            </w:r>
            <w:r w:rsidRPr="00167921">
              <w:rPr>
                <w:rFonts w:ascii="Times New Roman" w:eastAsia="Calibri" w:hAnsi="Times New Roman" w:cs="Times New Roman"/>
                <w:sz w:val="20"/>
                <w:szCs w:val="20"/>
              </w:rPr>
              <w:lastRenderedPageBreak/>
              <w:t>оборудования, вспомогательных средств и приспособлений для инвалидов по слуху, зрению, с нарушением функций опорно-двигательного аппарата.</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kern w:val="2"/>
                <w:sz w:val="24"/>
                <w:szCs w:val="24"/>
              </w:rPr>
            </w:pPr>
            <w:r w:rsidRPr="00167921">
              <w:rPr>
                <w:rFonts w:ascii="Times New Roman" w:hAnsi="Times New Roman" w:cs="Times New Roman"/>
              </w:rPr>
              <w:t>48,5</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kern w:val="2"/>
                <w:sz w:val="24"/>
                <w:szCs w:val="24"/>
              </w:rPr>
            </w:pPr>
            <w:r w:rsidRPr="00167921">
              <w:rPr>
                <w:rFonts w:ascii="Times New Roman" w:hAnsi="Times New Roman" w:cs="Times New Roman"/>
              </w:rPr>
              <w:t>48,5</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108"/>
              <w:jc w:val="center"/>
              <w:rPr>
                <w:rFonts w:ascii="Times New Roman" w:eastAsia="Andale Sans UI" w:hAnsi="Times New Roman" w:cs="Times New Roman"/>
                <w:kern w:val="2"/>
                <w:sz w:val="24"/>
                <w:szCs w:val="24"/>
              </w:rPr>
            </w:pPr>
            <w:r w:rsidRPr="00167921">
              <w:rPr>
                <w:rFonts w:ascii="Times New Roman" w:hAnsi="Times New Roman" w:cs="Times New Roman"/>
              </w:rPr>
              <w:t>67,0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8,0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72"/>
              </w:numPr>
              <w:spacing w:after="0" w:line="240" w:lineRule="auto"/>
              <w:ind w:left="34" w:firstLine="242"/>
              <w:contextualSpacing/>
              <w:jc w:val="both"/>
              <w:rPr>
                <w:rFonts w:ascii="Times New Roman" w:eastAsia="Calibri" w:hAnsi="Times New Roman" w:cs="Times New Roman"/>
                <w:sz w:val="20"/>
                <w:szCs w:val="20"/>
              </w:rPr>
            </w:pPr>
            <w:r w:rsidRPr="00167921">
              <w:rPr>
                <w:rFonts w:ascii="Times New Roman" w:eastAsia="Calibri" w:hAnsi="Times New Roman" w:cs="Times New Roman"/>
                <w:sz w:val="20"/>
                <w:szCs w:val="20"/>
              </w:rPr>
              <w:lastRenderedPageBreak/>
              <w:t>Обеспечение доступности предоставляемых инвалидам услуг с учетом имеющихся у них нарушений</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kern w:val="2"/>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hanging="326"/>
              <w:jc w:val="center"/>
              <w:rPr>
                <w:rFonts w:ascii="Times New Roman" w:eastAsia="Andale Sans UI" w:hAnsi="Times New Roman" w:cs="Times New Roman"/>
                <w:kern w:val="2"/>
                <w:sz w:val="24"/>
                <w:szCs w:val="24"/>
              </w:rPr>
            </w:pPr>
            <w:r w:rsidRPr="00167921">
              <w:rPr>
                <w:rFonts w:ascii="Times New Roman" w:hAnsi="Times New Roman" w:cs="Times New Roman"/>
              </w:rPr>
              <w:t>20,0</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hanging="326"/>
              <w:jc w:val="center"/>
              <w:rPr>
                <w:rFonts w:ascii="Times New Roman" w:eastAsia="Andale Sans UI" w:hAnsi="Times New Roman" w:cs="Times New Roman"/>
                <w:kern w:val="2"/>
                <w:sz w:val="24"/>
                <w:szCs w:val="24"/>
              </w:rPr>
            </w:pPr>
            <w:r w:rsidRPr="00167921">
              <w:rPr>
                <w:rFonts w:ascii="Times New Roman" w:hAnsi="Times New Roman" w:cs="Times New Roman"/>
              </w:rPr>
              <w:t>20,0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hanging="360"/>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30,0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kern w:val="2"/>
                <w:sz w:val="24"/>
                <w:szCs w:val="24"/>
              </w:rPr>
            </w:pP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72"/>
              </w:numPr>
              <w:spacing w:after="0" w:line="240" w:lineRule="auto"/>
              <w:ind w:left="34" w:firstLine="242"/>
              <w:contextualSpacing/>
              <w:jc w:val="both"/>
              <w:rPr>
                <w:rFonts w:ascii="Times New Roman" w:eastAsia="Calibri" w:hAnsi="Times New Roman" w:cs="Times New Roman"/>
                <w:sz w:val="20"/>
                <w:szCs w:val="20"/>
              </w:rPr>
            </w:pPr>
            <w:r w:rsidRPr="00167921">
              <w:rPr>
                <w:rFonts w:ascii="Times New Roman" w:eastAsia="Calibri" w:hAnsi="Times New Roman" w:cs="Times New Roman"/>
                <w:sz w:val="20"/>
                <w:szCs w:val="20"/>
              </w:rPr>
              <w:t>Информационно-методическое и кадровое обеспечение системы реабилитации и социальной интеграции инвалидов</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kern w:val="2"/>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108"/>
              <w:jc w:val="center"/>
              <w:rPr>
                <w:rFonts w:ascii="Times New Roman" w:eastAsia="Andale Sans UI" w:hAnsi="Times New Roman" w:cs="Times New Roman"/>
                <w:kern w:val="2"/>
                <w:sz w:val="24"/>
                <w:szCs w:val="24"/>
              </w:rPr>
            </w:pPr>
            <w:r w:rsidRPr="00167921">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108"/>
              <w:jc w:val="center"/>
              <w:rPr>
                <w:rFonts w:ascii="Times New Roman" w:eastAsia="Andale Sans UI" w:hAnsi="Times New Roman" w:cs="Times New Roman"/>
                <w:kern w:val="2"/>
                <w:sz w:val="24"/>
                <w:szCs w:val="24"/>
              </w:rPr>
            </w:pPr>
            <w:r w:rsidRPr="00167921">
              <w:rPr>
                <w:rFonts w:ascii="Times New Roman" w:hAnsi="Times New Roman" w:cs="Times New Roman"/>
              </w:rPr>
              <w:t>5,4</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kern w:val="2"/>
                <w:sz w:val="24"/>
                <w:szCs w:val="24"/>
              </w:rPr>
            </w:pPr>
            <w:r w:rsidRPr="00167921">
              <w:rPr>
                <w:rFonts w:ascii="Times New Roman" w:eastAsia="Andale Sans UI" w:hAnsi="Times New Roman" w:cs="Times New Roman"/>
                <w:kern w:val="2"/>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kern w:val="2"/>
                <w:sz w:val="24"/>
                <w:szCs w:val="24"/>
              </w:rPr>
            </w:pPr>
            <w:r w:rsidRPr="00167921">
              <w:rPr>
                <w:rFonts w:ascii="Times New Roman" w:eastAsia="Andale Sans UI" w:hAnsi="Times New Roman" w:cs="Times New Roman"/>
                <w:kern w:val="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kern w:val="2"/>
                <w:sz w:val="24"/>
                <w:szCs w:val="24"/>
              </w:rPr>
            </w:pPr>
            <w:r w:rsidRPr="00167921">
              <w:rPr>
                <w:rFonts w:ascii="Times New Roman" w:eastAsia="Andale Sans UI" w:hAnsi="Times New Roman" w:cs="Times New Roman"/>
                <w:kern w:val="2"/>
                <w:sz w:val="24"/>
                <w:szCs w:val="24"/>
              </w:rPr>
              <w:t>-</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72"/>
              </w:numPr>
              <w:spacing w:after="0" w:line="240" w:lineRule="auto"/>
              <w:ind w:left="34" w:firstLine="242"/>
              <w:contextualSpacing/>
              <w:jc w:val="both"/>
              <w:rPr>
                <w:rFonts w:ascii="Times New Roman" w:eastAsia="Calibri" w:hAnsi="Times New Roman" w:cs="Times New Roman"/>
                <w:sz w:val="20"/>
                <w:szCs w:val="20"/>
              </w:rPr>
            </w:pPr>
            <w:r w:rsidRPr="00167921">
              <w:rPr>
                <w:rFonts w:ascii="Times New Roman" w:eastAsia="Calibri" w:hAnsi="Times New Roman" w:cs="Times New Roman"/>
                <w:sz w:val="20"/>
                <w:szCs w:val="20"/>
              </w:rPr>
              <w:t>Проведение общественно-просветительских кампаний по распространению идей, принципов и средств формирования доступной среды для инвалидов</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kern w:val="2"/>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108"/>
              <w:jc w:val="center"/>
              <w:rPr>
                <w:rFonts w:ascii="Times New Roman" w:eastAsia="Andale Sans UI" w:hAnsi="Times New Roman" w:cs="Times New Roman"/>
                <w:kern w:val="2"/>
                <w:sz w:val="24"/>
                <w:szCs w:val="24"/>
              </w:rPr>
            </w:pPr>
            <w:r w:rsidRPr="00167921">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108"/>
              <w:jc w:val="center"/>
              <w:rPr>
                <w:rFonts w:ascii="Times New Roman" w:eastAsia="Andale Sans UI" w:hAnsi="Times New Roman" w:cs="Times New Roman"/>
                <w:kern w:val="2"/>
                <w:sz w:val="24"/>
                <w:szCs w:val="24"/>
              </w:rPr>
            </w:pPr>
            <w:r w:rsidRPr="00167921">
              <w:rPr>
                <w:rFonts w:ascii="Times New Roman" w:eastAsia="Andale Sans UI" w:hAnsi="Times New Roman" w:cs="Times New Roman"/>
                <w:kern w:val="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ind w:left="360"/>
              <w:jc w:val="center"/>
              <w:rPr>
                <w:rFonts w:ascii="Times New Roman" w:eastAsia="Andale Sans UI" w:hAnsi="Times New Roman" w:cs="Times New Roman"/>
                <w:kern w:val="2"/>
                <w:sz w:val="24"/>
                <w:szCs w:val="24"/>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4"/>
                <w:szCs w:val="24"/>
              </w:rPr>
            </w:pPr>
            <w:r w:rsidRPr="00167921">
              <w:rPr>
                <w:rFonts w:ascii="Times New Roman" w:eastAsia="Andale Sans UI" w:hAnsi="Times New Roman" w:cs="Times New Roman"/>
                <w:kern w:val="2"/>
                <w:sz w:val="24"/>
                <w:szCs w:val="24"/>
              </w:rPr>
              <w:t>-</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0"/>
                <w:numId w:val="72"/>
              </w:numPr>
              <w:spacing w:after="0" w:line="240" w:lineRule="auto"/>
              <w:ind w:left="0" w:firstLine="176"/>
              <w:contextualSpacing/>
              <w:jc w:val="both"/>
              <w:rPr>
                <w:rFonts w:ascii="Times New Roman" w:eastAsia="Calibri" w:hAnsi="Times New Roman" w:cs="Times New Roman"/>
                <w:b/>
                <w:sz w:val="20"/>
                <w:szCs w:val="20"/>
              </w:rPr>
            </w:pPr>
            <w:r w:rsidRPr="00167921">
              <w:rPr>
                <w:rFonts w:ascii="Times New Roman" w:eastAsia="Calibri" w:hAnsi="Times New Roman" w:cs="Times New Roman"/>
                <w:b/>
                <w:sz w:val="20"/>
                <w:szCs w:val="20"/>
              </w:rPr>
              <w:t>Культурно-досуговые учреждения</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hAnsi="Times New Roman" w:cs="Times New Roman"/>
                <w:b/>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hAnsi="Times New Roman" w:cs="Times New Roman"/>
                <w:b/>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hAnsi="Times New Roman" w:cs="Times New Roman"/>
                <w:b/>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hAnsi="Times New Roman" w:cs="Times New Roman"/>
                <w:b/>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hAnsi="Times New Roman" w:cs="Times New Roman"/>
                <w:b/>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hAnsi="Times New Roman" w:cs="Times New Roman"/>
                <w:b/>
                <w:sz w:val="24"/>
                <w:szCs w:val="24"/>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21"/>
              </w:numPr>
              <w:spacing w:after="0" w:line="240" w:lineRule="auto"/>
              <w:ind w:left="34" w:hanging="34"/>
              <w:contextualSpacing/>
              <w:jc w:val="both"/>
              <w:rPr>
                <w:rFonts w:ascii="Times New Roman" w:eastAsia="Calibri" w:hAnsi="Times New Roman" w:cs="Times New Roman"/>
                <w:b/>
                <w:kern w:val="2"/>
                <w:sz w:val="18"/>
                <w:szCs w:val="18"/>
              </w:rPr>
            </w:pPr>
            <w:proofErr w:type="gramStart"/>
            <w:r w:rsidRPr="00167921">
              <w:rPr>
                <w:rFonts w:ascii="Times New Roman" w:eastAsia="Calibri" w:hAnsi="Times New Roman" w:cs="Times New Roman"/>
                <w:kern w:val="2"/>
                <w:sz w:val="18"/>
                <w:szCs w:val="18"/>
              </w:rPr>
              <w:t>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посредством сооружения, как внутри зданий, так и снаружи, пандусов, поручней, входных групп, лифтов, обустройства территорий, подъездных путей, санитарных узлов, ванных комнат, установки специализированного оборудования, вспомогательных средств и приспособлений для инвалидов по слуху, зрению, с нарушением функций опорно-двигательного аппарата.</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21"/>
              </w:numPr>
              <w:spacing w:after="0" w:line="240" w:lineRule="auto"/>
              <w:ind w:left="34" w:hanging="34"/>
              <w:contextualSpacing/>
              <w:jc w:val="both"/>
              <w:rPr>
                <w:rFonts w:ascii="Times New Roman" w:eastAsia="Calibri" w:hAnsi="Times New Roman" w:cs="Times New Roman"/>
                <w:kern w:val="2"/>
                <w:sz w:val="18"/>
                <w:szCs w:val="18"/>
              </w:rPr>
            </w:pPr>
            <w:r w:rsidRPr="00167921">
              <w:rPr>
                <w:rFonts w:ascii="Times New Roman" w:eastAsia="Calibri" w:hAnsi="Times New Roman" w:cs="Times New Roman"/>
                <w:kern w:val="2"/>
                <w:sz w:val="18"/>
                <w:szCs w:val="18"/>
              </w:rPr>
              <w:t>Обеспечение доступности предоставляемых инвалидам услуг с учетом имеющихся у них нарушений</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21"/>
              </w:numPr>
              <w:spacing w:after="0" w:line="240" w:lineRule="auto"/>
              <w:ind w:left="34" w:hanging="34"/>
              <w:contextualSpacing/>
              <w:jc w:val="both"/>
              <w:rPr>
                <w:rFonts w:ascii="Times New Roman" w:eastAsia="Calibri" w:hAnsi="Times New Roman" w:cs="Times New Roman"/>
                <w:kern w:val="2"/>
                <w:sz w:val="18"/>
                <w:szCs w:val="18"/>
              </w:rPr>
            </w:pPr>
            <w:r w:rsidRPr="00167921">
              <w:rPr>
                <w:rFonts w:ascii="Times New Roman" w:eastAsia="Calibri" w:hAnsi="Times New Roman" w:cs="Times New Roman"/>
                <w:kern w:val="2"/>
                <w:sz w:val="18"/>
                <w:szCs w:val="18"/>
              </w:rPr>
              <w:t>Информационно-методическое и кадровое обеспечение системы реабилитации и социальной интеграции инвалидов</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21"/>
              </w:numPr>
              <w:spacing w:after="0" w:line="240" w:lineRule="auto"/>
              <w:ind w:left="34" w:hanging="34"/>
              <w:contextualSpacing/>
              <w:jc w:val="both"/>
              <w:rPr>
                <w:rFonts w:ascii="Times New Roman" w:eastAsia="Calibri" w:hAnsi="Times New Roman" w:cs="Times New Roman"/>
                <w:kern w:val="2"/>
                <w:sz w:val="18"/>
                <w:szCs w:val="18"/>
              </w:rPr>
            </w:pPr>
            <w:r w:rsidRPr="00167921">
              <w:rPr>
                <w:rFonts w:ascii="Times New Roman" w:eastAsia="Calibri" w:hAnsi="Times New Roman" w:cs="Times New Roman"/>
                <w:kern w:val="2"/>
                <w:sz w:val="18"/>
                <w:szCs w:val="18"/>
              </w:rPr>
              <w:t>Проведение общественно-просветительских кампаний по распространению идей, принципов и средств формирования доступной среды для инвалидов</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rPr>
            </w:pPr>
            <w:r w:rsidRPr="00167921">
              <w:rPr>
                <w:rFonts w:ascii="Times New Roman" w:hAnsi="Times New Roman" w:cs="Times New Roman"/>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0"/>
                <w:numId w:val="72"/>
              </w:numPr>
              <w:spacing w:after="0" w:line="240" w:lineRule="auto"/>
              <w:ind w:left="0" w:firstLine="176"/>
              <w:contextualSpacing/>
              <w:jc w:val="both"/>
              <w:rPr>
                <w:rFonts w:ascii="Times New Roman" w:eastAsia="Calibri" w:hAnsi="Times New Roman" w:cs="Times New Roman"/>
                <w:b/>
                <w:sz w:val="20"/>
                <w:szCs w:val="20"/>
              </w:rPr>
            </w:pPr>
            <w:r w:rsidRPr="00167921">
              <w:rPr>
                <w:rFonts w:ascii="Times New Roman" w:eastAsia="Calibri" w:hAnsi="Times New Roman" w:cs="Times New Roman"/>
                <w:b/>
                <w:sz w:val="20"/>
                <w:szCs w:val="20"/>
              </w:rPr>
              <w:t>Детские школы искусств</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hAnsi="Times New Roman" w:cs="Times New Roman"/>
                <w:b/>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eastAsia="Times New Roman" w:hAnsi="Times New Roman" w:cs="Times New Roman"/>
                <w:b/>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eastAsia="Times New Roman" w:hAnsi="Times New Roman" w:cs="Times New Roman"/>
                <w:b/>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eastAsia="Times New Roman" w:hAnsi="Times New Roman" w:cs="Times New Roman"/>
                <w:b/>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eastAsia="Times New Roman" w:hAnsi="Times New Roman" w:cs="Times New Roman"/>
                <w:b/>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eastAsia="Times New Roman" w:hAnsi="Times New Roman" w:cs="Times New Roman"/>
                <w:b/>
                <w:sz w:val="24"/>
                <w:szCs w:val="24"/>
              </w:rPr>
              <w:t>0</w:t>
            </w: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21"/>
              </w:numPr>
              <w:spacing w:after="0" w:line="240" w:lineRule="auto"/>
              <w:ind w:left="34" w:hanging="34"/>
              <w:contextualSpacing/>
              <w:jc w:val="both"/>
              <w:rPr>
                <w:rFonts w:ascii="Times New Roman" w:eastAsia="Calibri" w:hAnsi="Times New Roman" w:cs="Times New Roman"/>
                <w:b/>
                <w:kern w:val="2"/>
                <w:sz w:val="18"/>
                <w:szCs w:val="18"/>
              </w:rPr>
            </w:pPr>
            <w:proofErr w:type="gramStart"/>
            <w:r w:rsidRPr="00167921">
              <w:rPr>
                <w:rFonts w:ascii="Times New Roman" w:eastAsia="Calibri" w:hAnsi="Times New Roman" w:cs="Times New Roman"/>
                <w:kern w:val="2"/>
                <w:sz w:val="18"/>
                <w:szCs w:val="18"/>
              </w:rPr>
              <w:t xml:space="preserve">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посредством </w:t>
            </w:r>
            <w:r w:rsidRPr="00167921">
              <w:rPr>
                <w:rFonts w:ascii="Times New Roman" w:eastAsia="Calibri" w:hAnsi="Times New Roman" w:cs="Times New Roman"/>
                <w:kern w:val="2"/>
                <w:sz w:val="18"/>
                <w:szCs w:val="18"/>
              </w:rPr>
              <w:lastRenderedPageBreak/>
              <w:t>сооружения, как внутри зданий, так и снаружи, пандусов, поручней, входных групп, лифтов, обустройства территорий, подъездных путей, санитарных узлов, ванных комнат, установки специализированного оборудования, вспомогательных средств и приспособлений для инвалидов по слуху, зрению, с нарушением функций опорно-двигательного аппарата.</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21"/>
              </w:numPr>
              <w:spacing w:after="0" w:line="240" w:lineRule="auto"/>
              <w:ind w:left="34" w:hanging="34"/>
              <w:contextualSpacing/>
              <w:jc w:val="both"/>
              <w:rPr>
                <w:rFonts w:ascii="Times New Roman" w:eastAsia="Calibri" w:hAnsi="Times New Roman" w:cs="Times New Roman"/>
                <w:kern w:val="2"/>
                <w:sz w:val="18"/>
                <w:szCs w:val="18"/>
              </w:rPr>
            </w:pPr>
            <w:r w:rsidRPr="00167921">
              <w:rPr>
                <w:rFonts w:ascii="Times New Roman" w:eastAsia="Calibri" w:hAnsi="Times New Roman" w:cs="Times New Roman"/>
                <w:kern w:val="2"/>
                <w:sz w:val="18"/>
                <w:szCs w:val="18"/>
              </w:rPr>
              <w:lastRenderedPageBreak/>
              <w:t>Обеспечение доступности предоставляемых инвалидам услуг с учетом имеющихся у них нарушений</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21"/>
              </w:numPr>
              <w:spacing w:after="0" w:line="240" w:lineRule="auto"/>
              <w:ind w:left="34" w:hanging="34"/>
              <w:contextualSpacing/>
              <w:jc w:val="both"/>
              <w:rPr>
                <w:rFonts w:ascii="Times New Roman" w:eastAsia="Calibri" w:hAnsi="Times New Roman" w:cs="Times New Roman"/>
                <w:kern w:val="2"/>
                <w:sz w:val="18"/>
                <w:szCs w:val="18"/>
              </w:rPr>
            </w:pPr>
            <w:r w:rsidRPr="00167921">
              <w:rPr>
                <w:rFonts w:ascii="Times New Roman" w:eastAsia="Calibri" w:hAnsi="Times New Roman" w:cs="Times New Roman"/>
                <w:kern w:val="2"/>
                <w:sz w:val="18"/>
                <w:szCs w:val="18"/>
              </w:rPr>
              <w:t>Информационно-методическое и кадровое обеспечение системы реабилитации и социальной интеграции инвалидов</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numPr>
                <w:ilvl w:val="1"/>
                <w:numId w:val="21"/>
              </w:numPr>
              <w:spacing w:after="0" w:line="240" w:lineRule="auto"/>
              <w:ind w:left="34" w:hanging="34"/>
              <w:contextualSpacing/>
              <w:jc w:val="both"/>
              <w:rPr>
                <w:rFonts w:ascii="Times New Roman" w:eastAsia="Calibri" w:hAnsi="Times New Roman" w:cs="Times New Roman"/>
                <w:kern w:val="2"/>
                <w:sz w:val="18"/>
                <w:szCs w:val="18"/>
              </w:rPr>
            </w:pPr>
            <w:r w:rsidRPr="00167921">
              <w:rPr>
                <w:rFonts w:ascii="Times New Roman" w:eastAsia="Calibri" w:hAnsi="Times New Roman" w:cs="Times New Roman"/>
                <w:kern w:val="2"/>
                <w:sz w:val="18"/>
                <w:szCs w:val="18"/>
              </w:rPr>
              <w:t>Проведение общественно-просветительских кампаний по распространению идей, принципов и средств формирования доступной среды для инвалидов</w:t>
            </w:r>
          </w:p>
        </w:tc>
        <w:tc>
          <w:tcPr>
            <w:tcW w:w="1134"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p>
        </w:tc>
      </w:tr>
      <w:tr w:rsidR="00167921" w:rsidRPr="00167921" w:rsidTr="004D7997">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67921" w:rsidRPr="00167921" w:rsidRDefault="00167921" w:rsidP="00167921">
            <w:pPr>
              <w:spacing w:after="0" w:line="240" w:lineRule="auto"/>
              <w:ind w:left="34"/>
              <w:contextualSpacing/>
              <w:jc w:val="both"/>
              <w:rPr>
                <w:rFonts w:ascii="Times New Roman" w:eastAsia="Calibri" w:hAnsi="Times New Roman" w:cs="Times New Roman"/>
                <w:b/>
                <w:kern w:val="2"/>
                <w:sz w:val="18"/>
                <w:szCs w:val="18"/>
              </w:rPr>
            </w:pPr>
            <w:r w:rsidRPr="00167921">
              <w:rPr>
                <w:rFonts w:ascii="Times New Roman" w:eastAsia="Calibri" w:hAnsi="Times New Roman" w:cs="Times New Roman"/>
                <w:b/>
                <w:kern w:val="2"/>
                <w:sz w:val="18"/>
                <w:szCs w:val="18"/>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67921" w:rsidRPr="00167921" w:rsidRDefault="00167921" w:rsidP="00167921">
            <w:pPr>
              <w:spacing w:after="0" w:line="240" w:lineRule="auto"/>
              <w:ind w:left="360"/>
              <w:jc w:val="both"/>
              <w:rPr>
                <w:rFonts w:ascii="Times New Roman" w:hAnsi="Times New Roman" w:cs="Times New Roman"/>
                <w:b/>
                <w:sz w:val="24"/>
                <w:szCs w:val="24"/>
              </w:rPr>
            </w:pPr>
            <w:r w:rsidRPr="00167921">
              <w:rPr>
                <w:rFonts w:ascii="Times New Roman" w:hAnsi="Times New Roman" w:cs="Times New Roman"/>
                <w:b/>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eastAsia="Times New Roman" w:hAnsi="Times New Roman" w:cs="Times New Roman"/>
                <w:b/>
                <w:sz w:val="24"/>
                <w:szCs w:val="24"/>
              </w:rPr>
              <w:t>550,0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67921" w:rsidRPr="00167921" w:rsidRDefault="00167921" w:rsidP="00167921">
            <w:pPr>
              <w:spacing w:after="0" w:line="240" w:lineRule="auto"/>
              <w:ind w:left="360"/>
              <w:jc w:val="both"/>
              <w:rPr>
                <w:rFonts w:ascii="Times New Roman" w:eastAsia="Times New Roman" w:hAnsi="Times New Roman" w:cs="Times New Roman"/>
                <w:b/>
                <w:sz w:val="24"/>
                <w:szCs w:val="24"/>
              </w:rPr>
            </w:pPr>
            <w:r w:rsidRPr="00167921">
              <w:rPr>
                <w:rFonts w:ascii="Times New Roman" w:eastAsia="Times New Roman" w:hAnsi="Times New Roman" w:cs="Times New Roman"/>
                <w:b/>
                <w:sz w:val="24"/>
                <w:szCs w:val="24"/>
              </w:rPr>
              <w:t>555,4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67921" w:rsidRPr="00167921" w:rsidRDefault="00167921" w:rsidP="00167921">
            <w:pPr>
              <w:spacing w:after="0" w:line="240" w:lineRule="auto"/>
              <w:ind w:left="360" w:hanging="326"/>
              <w:jc w:val="center"/>
              <w:rPr>
                <w:rFonts w:ascii="Times New Roman" w:eastAsia="Times New Roman" w:hAnsi="Times New Roman" w:cs="Times New Roman"/>
                <w:b/>
                <w:sz w:val="24"/>
                <w:szCs w:val="24"/>
              </w:rPr>
            </w:pPr>
            <w:r w:rsidRPr="00167921">
              <w:rPr>
                <w:rFonts w:ascii="Times New Roman" w:eastAsia="Times New Roman" w:hAnsi="Times New Roman" w:cs="Times New Roman"/>
                <w:b/>
                <w:sz w:val="24"/>
                <w:szCs w:val="24"/>
              </w:rPr>
              <w:t>67,0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67921" w:rsidRPr="00167921" w:rsidRDefault="00167921" w:rsidP="00167921">
            <w:pPr>
              <w:spacing w:after="0" w:line="240" w:lineRule="auto"/>
              <w:ind w:left="360" w:hanging="360"/>
              <w:jc w:val="center"/>
              <w:rPr>
                <w:rFonts w:ascii="Times New Roman" w:eastAsia="Times New Roman" w:hAnsi="Times New Roman" w:cs="Times New Roman"/>
                <w:b/>
                <w:sz w:val="24"/>
                <w:szCs w:val="24"/>
              </w:rPr>
            </w:pPr>
            <w:r w:rsidRPr="00167921">
              <w:rPr>
                <w:rFonts w:ascii="Times New Roman" w:eastAsia="Times New Roman" w:hAnsi="Times New Roman" w:cs="Times New Roman"/>
                <w:b/>
                <w:sz w:val="24"/>
                <w:szCs w:val="24"/>
              </w:rPr>
              <w:t>88,0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67921" w:rsidRPr="00167921" w:rsidRDefault="00167921" w:rsidP="00167921">
            <w:pPr>
              <w:spacing w:after="0" w:line="240" w:lineRule="auto"/>
              <w:ind w:left="360" w:hanging="468"/>
              <w:jc w:val="center"/>
              <w:rPr>
                <w:rFonts w:ascii="Times New Roman" w:eastAsia="Times New Roman" w:hAnsi="Times New Roman" w:cs="Times New Roman"/>
                <w:b/>
                <w:sz w:val="24"/>
                <w:szCs w:val="24"/>
              </w:rPr>
            </w:pPr>
            <w:r w:rsidRPr="00167921">
              <w:rPr>
                <w:rFonts w:ascii="Times New Roman" w:eastAsia="Times New Roman" w:hAnsi="Times New Roman" w:cs="Times New Roman"/>
                <w:b/>
                <w:sz w:val="24"/>
                <w:szCs w:val="24"/>
              </w:rPr>
              <w:t>0,0</w:t>
            </w:r>
          </w:p>
        </w:tc>
      </w:tr>
    </w:tbl>
    <w:p w:rsidR="00167921" w:rsidRPr="00167921" w:rsidRDefault="00167921" w:rsidP="00167921">
      <w:pPr>
        <w:jc w:val="both"/>
        <w:rPr>
          <w:rFonts w:ascii="Times New Roman" w:hAnsi="Times New Roman" w:cs="Times New Roman"/>
          <w:sz w:val="24"/>
          <w:szCs w:val="24"/>
        </w:rPr>
      </w:pPr>
    </w:p>
    <w:p w:rsidR="00167921" w:rsidRPr="00167921" w:rsidRDefault="00167921" w:rsidP="00167921">
      <w:pPr>
        <w:spacing w:after="0" w:line="240" w:lineRule="auto"/>
        <w:ind w:firstLine="709"/>
        <w:jc w:val="both"/>
        <w:rPr>
          <w:rFonts w:ascii="Times New Roman" w:eastAsia="Times New Roman" w:hAnsi="Times New Roman" w:cs="Times New Roman"/>
          <w:b/>
          <w:sz w:val="24"/>
          <w:szCs w:val="24"/>
          <w:lang w:eastAsia="ru-RU"/>
        </w:rPr>
      </w:pPr>
      <w:r w:rsidRPr="00167921">
        <w:rPr>
          <w:rFonts w:ascii="Times New Roman" w:eastAsia="Times New Roman" w:hAnsi="Times New Roman" w:cs="Times New Roman"/>
          <w:b/>
          <w:sz w:val="24"/>
          <w:szCs w:val="24"/>
          <w:lang w:eastAsia="ru-RU"/>
        </w:rPr>
        <w:t xml:space="preserve">5.3.5. Информация об актуализации паспортов доступности раздела «Карта доступности объектов» на </w:t>
      </w:r>
      <w:proofErr w:type="gramStart"/>
      <w:r w:rsidRPr="00167921">
        <w:rPr>
          <w:rFonts w:ascii="Times New Roman" w:eastAsia="Times New Roman" w:hAnsi="Times New Roman" w:cs="Times New Roman"/>
          <w:b/>
          <w:sz w:val="24"/>
          <w:szCs w:val="24"/>
          <w:lang w:eastAsia="ru-RU"/>
        </w:rPr>
        <w:t>интернет-портале</w:t>
      </w:r>
      <w:proofErr w:type="gramEnd"/>
      <w:r w:rsidRPr="00167921">
        <w:rPr>
          <w:rFonts w:ascii="Times New Roman" w:eastAsia="Times New Roman" w:hAnsi="Times New Roman" w:cs="Times New Roman"/>
          <w:b/>
          <w:sz w:val="24"/>
          <w:szCs w:val="24"/>
          <w:lang w:eastAsia="ru-RU"/>
        </w:rPr>
        <w:t xml:space="preserve"> «Жить вместе» на 01.01.2018:</w:t>
      </w:r>
    </w:p>
    <w:tbl>
      <w:tblPr>
        <w:tblW w:w="9387"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2080"/>
        <w:gridCol w:w="2165"/>
        <w:gridCol w:w="3500"/>
      </w:tblGrid>
      <w:tr w:rsidR="00167921" w:rsidRPr="00167921" w:rsidTr="004D7997">
        <w:trPr>
          <w:trHeight w:val="778"/>
          <w:jc w:val="center"/>
        </w:trPr>
        <w:tc>
          <w:tcPr>
            <w:tcW w:w="1642"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Категория учреждения культуры</w:t>
            </w:r>
          </w:p>
        </w:tc>
        <w:tc>
          <w:tcPr>
            <w:tcW w:w="208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Количество учреждений</w:t>
            </w:r>
          </w:p>
        </w:tc>
        <w:tc>
          <w:tcPr>
            <w:tcW w:w="2165"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Количество зданий</w:t>
            </w:r>
          </w:p>
        </w:tc>
        <w:tc>
          <w:tcPr>
            <w:tcW w:w="3500"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center"/>
              <w:rPr>
                <w:rFonts w:ascii="Times New Roman" w:eastAsia="Times New Roman" w:hAnsi="Times New Roman" w:cs="Times New Roman"/>
                <w:b/>
                <w:bCs/>
                <w:lang w:eastAsia="ru-RU"/>
              </w:rPr>
            </w:pPr>
            <w:r w:rsidRPr="00167921">
              <w:rPr>
                <w:rFonts w:ascii="Times New Roman" w:hAnsi="Times New Roman" w:cs="Times New Roman"/>
                <w:b/>
              </w:rPr>
              <w:t>Количество паспортов размещенных</w:t>
            </w:r>
            <w:r w:rsidRPr="00167921">
              <w:rPr>
                <w:rFonts w:ascii="Times New Roman" w:eastAsia="Times New Roman" w:hAnsi="Times New Roman" w:cs="Times New Roman"/>
                <w:b/>
                <w:bCs/>
                <w:lang w:eastAsia="ru-RU"/>
              </w:rPr>
              <w:t xml:space="preserve"> на </w:t>
            </w:r>
            <w:proofErr w:type="gramStart"/>
            <w:r w:rsidRPr="00167921">
              <w:rPr>
                <w:rFonts w:ascii="Times New Roman" w:eastAsia="Times New Roman" w:hAnsi="Times New Roman" w:cs="Times New Roman"/>
                <w:b/>
                <w:bCs/>
                <w:lang w:eastAsia="ru-RU"/>
              </w:rPr>
              <w:t>интернет-портале</w:t>
            </w:r>
            <w:proofErr w:type="gramEnd"/>
            <w:r w:rsidRPr="00167921">
              <w:rPr>
                <w:rFonts w:ascii="Times New Roman" w:eastAsia="Times New Roman" w:hAnsi="Times New Roman" w:cs="Times New Roman"/>
                <w:b/>
                <w:bCs/>
                <w:lang w:eastAsia="ru-RU"/>
              </w:rPr>
              <w:t xml:space="preserve"> «Жить вместе»</w:t>
            </w:r>
          </w:p>
        </w:tc>
      </w:tr>
      <w:tr w:rsidR="00167921" w:rsidRPr="00167921" w:rsidTr="004D7997">
        <w:trPr>
          <w:jc w:val="center"/>
        </w:trPr>
        <w:tc>
          <w:tcPr>
            <w:tcW w:w="1642"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numPr>
                <w:ilvl w:val="0"/>
                <w:numId w:val="73"/>
              </w:numPr>
              <w:tabs>
                <w:tab w:val="left" w:pos="122"/>
              </w:tabs>
              <w:ind w:left="50" w:hanging="146"/>
              <w:contextualSpacing/>
              <w:rPr>
                <w:rFonts w:ascii="Times New Roman" w:eastAsia="Calibri" w:hAnsi="Times New Roman" w:cs="Times New Roman"/>
              </w:rPr>
            </w:pPr>
            <w:r w:rsidRPr="00167921">
              <w:rPr>
                <w:rFonts w:ascii="Times New Roman" w:eastAsia="Calibri" w:hAnsi="Times New Roman" w:cs="Times New Roman"/>
              </w:rPr>
              <w:t>Музеи</w:t>
            </w:r>
          </w:p>
        </w:tc>
        <w:tc>
          <w:tcPr>
            <w:tcW w:w="208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eastAsia="Andale Sans UI" w:hAnsi="Times New Roman" w:cs="Times New Roman"/>
                <w:kern w:val="2"/>
              </w:rPr>
            </w:pPr>
            <w:r w:rsidRPr="00167921">
              <w:rPr>
                <w:rFonts w:ascii="Times New Roman" w:hAnsi="Times New Roman" w:cs="Times New Roman"/>
              </w:rPr>
              <w:t>1</w:t>
            </w:r>
          </w:p>
        </w:tc>
        <w:tc>
          <w:tcPr>
            <w:tcW w:w="216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eastAsia="Andale Sans UI" w:hAnsi="Times New Roman" w:cs="Times New Roman"/>
                <w:kern w:val="2"/>
              </w:rPr>
            </w:pPr>
            <w:r w:rsidRPr="00167921">
              <w:rPr>
                <w:rFonts w:ascii="Times New Roman" w:hAnsi="Times New Roman" w:cs="Times New Roman"/>
              </w:rPr>
              <w:t>1</w:t>
            </w:r>
          </w:p>
        </w:tc>
        <w:tc>
          <w:tcPr>
            <w:tcW w:w="350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eastAsia="Andale Sans UI" w:hAnsi="Times New Roman" w:cs="Times New Roman"/>
                <w:kern w:val="2"/>
                <w:vertAlign w:val="superscript"/>
              </w:rPr>
            </w:pPr>
            <w:r w:rsidRPr="00167921">
              <w:rPr>
                <w:rFonts w:ascii="Times New Roman" w:hAnsi="Times New Roman" w:cs="Times New Roman"/>
              </w:rPr>
              <w:t>0</w:t>
            </w:r>
          </w:p>
        </w:tc>
      </w:tr>
      <w:tr w:rsidR="00167921" w:rsidRPr="00167921" w:rsidTr="004D7997">
        <w:trPr>
          <w:jc w:val="center"/>
        </w:trPr>
        <w:tc>
          <w:tcPr>
            <w:tcW w:w="1642"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numPr>
                <w:ilvl w:val="0"/>
                <w:numId w:val="73"/>
              </w:numPr>
              <w:tabs>
                <w:tab w:val="left" w:pos="122"/>
                <w:tab w:val="left" w:pos="264"/>
              </w:tabs>
              <w:ind w:left="50" w:hanging="146"/>
              <w:contextualSpacing/>
              <w:rPr>
                <w:rFonts w:ascii="Times New Roman" w:eastAsia="Calibri" w:hAnsi="Times New Roman" w:cs="Times New Roman"/>
              </w:rPr>
            </w:pPr>
            <w:r w:rsidRPr="00167921">
              <w:rPr>
                <w:rFonts w:ascii="Times New Roman" w:eastAsia="Calibri" w:hAnsi="Times New Roman" w:cs="Times New Roman"/>
              </w:rPr>
              <w:t>Библиотеки</w:t>
            </w:r>
          </w:p>
        </w:tc>
        <w:tc>
          <w:tcPr>
            <w:tcW w:w="208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eastAsia="Andale Sans UI" w:hAnsi="Times New Roman" w:cs="Times New Roman"/>
                <w:kern w:val="2"/>
                <w:sz w:val="24"/>
                <w:szCs w:val="24"/>
              </w:rPr>
            </w:pPr>
            <w:r w:rsidRPr="00167921">
              <w:rPr>
                <w:rFonts w:ascii="Times New Roman" w:hAnsi="Times New Roman" w:cs="Times New Roman"/>
              </w:rPr>
              <w:t>1</w:t>
            </w:r>
          </w:p>
        </w:tc>
        <w:tc>
          <w:tcPr>
            <w:tcW w:w="216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eastAsia="Andale Sans UI" w:hAnsi="Times New Roman" w:cs="Times New Roman"/>
                <w:kern w:val="2"/>
                <w:sz w:val="24"/>
                <w:szCs w:val="24"/>
              </w:rPr>
            </w:pPr>
            <w:r w:rsidRPr="00167921">
              <w:rPr>
                <w:rFonts w:ascii="Times New Roman" w:hAnsi="Times New Roman" w:cs="Times New Roman"/>
              </w:rPr>
              <w:t>4</w:t>
            </w:r>
          </w:p>
        </w:tc>
        <w:tc>
          <w:tcPr>
            <w:tcW w:w="350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eastAsia="Andale Sans UI" w:hAnsi="Times New Roman" w:cs="Times New Roman"/>
                <w:kern w:val="2"/>
                <w:sz w:val="24"/>
                <w:szCs w:val="24"/>
              </w:rPr>
            </w:pPr>
            <w:r w:rsidRPr="00167921">
              <w:rPr>
                <w:rFonts w:ascii="Times New Roman" w:hAnsi="Times New Roman" w:cs="Times New Roman"/>
              </w:rPr>
              <w:t>1</w:t>
            </w:r>
          </w:p>
        </w:tc>
      </w:tr>
      <w:tr w:rsidR="00167921" w:rsidRPr="00167921" w:rsidTr="004D7997">
        <w:trPr>
          <w:jc w:val="center"/>
        </w:trPr>
        <w:tc>
          <w:tcPr>
            <w:tcW w:w="1642"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tabs>
                <w:tab w:val="left" w:pos="51"/>
              </w:tabs>
              <w:suppressAutoHyphens/>
              <w:spacing w:after="0" w:line="240" w:lineRule="auto"/>
              <w:contextualSpacing/>
              <w:rPr>
                <w:rFonts w:ascii="Times New Roman" w:eastAsia="Calibri" w:hAnsi="Times New Roman" w:cs="Times New Roman"/>
                <w:kern w:val="2"/>
                <w:szCs w:val="24"/>
              </w:rPr>
            </w:pPr>
            <w:r w:rsidRPr="00167921">
              <w:rPr>
                <w:rFonts w:ascii="Times New Roman" w:eastAsia="Calibri" w:hAnsi="Times New Roman" w:cs="Times New Roman"/>
                <w:kern w:val="2"/>
                <w:szCs w:val="24"/>
              </w:rPr>
              <w:t xml:space="preserve">3.Учреждения культуры </w:t>
            </w:r>
          </w:p>
        </w:tc>
        <w:tc>
          <w:tcPr>
            <w:tcW w:w="208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jc w:val="center"/>
              <w:rPr>
                <w:rFonts w:ascii="Times New Roman" w:eastAsia="Times New Roman" w:hAnsi="Times New Roman" w:cs="Times New Roman"/>
                <w:szCs w:val="24"/>
              </w:rPr>
            </w:pPr>
            <w:r w:rsidRPr="00167921">
              <w:rPr>
                <w:rFonts w:ascii="Times New Roman" w:hAnsi="Times New Roman" w:cs="Times New Roman"/>
                <w:szCs w:val="24"/>
              </w:rPr>
              <w:t>1</w:t>
            </w:r>
          </w:p>
        </w:tc>
        <w:tc>
          <w:tcPr>
            <w:tcW w:w="216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jc w:val="center"/>
              <w:rPr>
                <w:rFonts w:ascii="Times New Roman" w:eastAsia="Times New Roman" w:hAnsi="Times New Roman" w:cs="Times New Roman"/>
                <w:szCs w:val="24"/>
              </w:rPr>
            </w:pPr>
            <w:r w:rsidRPr="00167921">
              <w:rPr>
                <w:rFonts w:ascii="Times New Roman" w:hAnsi="Times New Roman" w:cs="Times New Roman"/>
                <w:szCs w:val="24"/>
              </w:rPr>
              <w:t>2</w:t>
            </w:r>
          </w:p>
        </w:tc>
        <w:tc>
          <w:tcPr>
            <w:tcW w:w="350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jc w:val="center"/>
              <w:rPr>
                <w:rFonts w:ascii="Times New Roman" w:eastAsia="Times New Roman" w:hAnsi="Times New Roman" w:cs="Times New Roman"/>
                <w:szCs w:val="24"/>
              </w:rPr>
            </w:pPr>
            <w:r w:rsidRPr="00167921">
              <w:rPr>
                <w:rFonts w:ascii="Times New Roman" w:hAnsi="Times New Roman" w:cs="Times New Roman"/>
                <w:szCs w:val="24"/>
              </w:rPr>
              <w:t>0</w:t>
            </w:r>
          </w:p>
        </w:tc>
      </w:tr>
      <w:tr w:rsidR="00167921" w:rsidRPr="00167921" w:rsidTr="004D7997">
        <w:trPr>
          <w:jc w:val="center"/>
        </w:trPr>
        <w:tc>
          <w:tcPr>
            <w:tcW w:w="1642"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tabs>
                <w:tab w:val="left" w:pos="51"/>
              </w:tabs>
              <w:suppressAutoHyphens/>
              <w:spacing w:after="0" w:line="240" w:lineRule="auto"/>
              <w:rPr>
                <w:rFonts w:ascii="Times New Roman" w:eastAsia="Calibri" w:hAnsi="Times New Roman" w:cs="Times New Roman"/>
                <w:kern w:val="2"/>
                <w:szCs w:val="24"/>
              </w:rPr>
            </w:pPr>
            <w:r w:rsidRPr="00167921">
              <w:rPr>
                <w:rFonts w:ascii="Times New Roman" w:hAnsi="Times New Roman" w:cs="Times New Roman"/>
                <w:kern w:val="2"/>
                <w:szCs w:val="24"/>
              </w:rPr>
              <w:t>3.Детские школы искусств</w:t>
            </w:r>
          </w:p>
        </w:tc>
        <w:tc>
          <w:tcPr>
            <w:tcW w:w="208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ind w:left="-91" w:firstLine="182"/>
              <w:jc w:val="center"/>
              <w:rPr>
                <w:rFonts w:ascii="Times New Roman" w:hAnsi="Times New Roman" w:cs="Times New Roman"/>
                <w:szCs w:val="24"/>
              </w:rPr>
            </w:pPr>
            <w:r w:rsidRPr="00167921">
              <w:rPr>
                <w:rFonts w:ascii="Times New Roman" w:hAnsi="Times New Roman" w:cs="Times New Roman"/>
                <w:szCs w:val="24"/>
              </w:rPr>
              <w:t>1</w:t>
            </w:r>
          </w:p>
        </w:tc>
        <w:tc>
          <w:tcPr>
            <w:tcW w:w="216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jc w:val="center"/>
              <w:rPr>
                <w:rFonts w:ascii="Times New Roman" w:hAnsi="Times New Roman" w:cs="Times New Roman"/>
                <w:szCs w:val="24"/>
              </w:rPr>
            </w:pPr>
            <w:r w:rsidRPr="00167921">
              <w:rPr>
                <w:rFonts w:ascii="Times New Roman" w:hAnsi="Times New Roman" w:cs="Times New Roman"/>
                <w:szCs w:val="24"/>
              </w:rPr>
              <w:t>3</w:t>
            </w:r>
          </w:p>
        </w:tc>
        <w:tc>
          <w:tcPr>
            <w:tcW w:w="350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jc w:val="center"/>
              <w:rPr>
                <w:rFonts w:ascii="Times New Roman" w:hAnsi="Times New Roman" w:cs="Times New Roman"/>
                <w:szCs w:val="24"/>
              </w:rPr>
            </w:pPr>
            <w:r w:rsidRPr="00167921">
              <w:rPr>
                <w:rFonts w:ascii="Times New Roman" w:hAnsi="Times New Roman" w:cs="Times New Roman"/>
                <w:szCs w:val="24"/>
              </w:rPr>
              <w:t>0</w:t>
            </w:r>
          </w:p>
        </w:tc>
      </w:tr>
      <w:tr w:rsidR="00167921" w:rsidRPr="00167921" w:rsidTr="004D7997">
        <w:trPr>
          <w:jc w:val="center"/>
        </w:trPr>
        <w:tc>
          <w:tcPr>
            <w:tcW w:w="1642"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tabs>
                <w:tab w:val="left" w:pos="51"/>
              </w:tabs>
              <w:suppressAutoHyphens/>
              <w:spacing w:after="0" w:line="240" w:lineRule="auto"/>
              <w:rPr>
                <w:rFonts w:ascii="Times New Roman" w:hAnsi="Times New Roman" w:cs="Times New Roman"/>
                <w:kern w:val="2"/>
                <w:szCs w:val="24"/>
              </w:rPr>
            </w:pPr>
            <w:r w:rsidRPr="00167921">
              <w:rPr>
                <w:rFonts w:ascii="Times New Roman" w:hAnsi="Times New Roman" w:cs="Times New Roman"/>
                <w:kern w:val="2"/>
                <w:szCs w:val="24"/>
              </w:rPr>
              <w:t>ВСЕГО</w:t>
            </w:r>
          </w:p>
        </w:tc>
        <w:tc>
          <w:tcPr>
            <w:tcW w:w="208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ind w:left="-91" w:firstLine="182"/>
              <w:jc w:val="center"/>
              <w:rPr>
                <w:rFonts w:ascii="Times New Roman" w:hAnsi="Times New Roman" w:cs="Times New Roman"/>
                <w:szCs w:val="24"/>
              </w:rPr>
            </w:pPr>
            <w:r w:rsidRPr="00167921">
              <w:rPr>
                <w:rFonts w:ascii="Times New Roman" w:hAnsi="Times New Roman" w:cs="Times New Roman"/>
                <w:szCs w:val="24"/>
              </w:rPr>
              <w:t>4</w:t>
            </w:r>
          </w:p>
        </w:tc>
        <w:tc>
          <w:tcPr>
            <w:tcW w:w="2165"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jc w:val="center"/>
              <w:rPr>
                <w:rFonts w:ascii="Times New Roman" w:hAnsi="Times New Roman" w:cs="Times New Roman"/>
                <w:szCs w:val="24"/>
              </w:rPr>
            </w:pPr>
            <w:r w:rsidRPr="00167921">
              <w:rPr>
                <w:rFonts w:ascii="Times New Roman" w:hAnsi="Times New Roman" w:cs="Times New Roman"/>
                <w:szCs w:val="24"/>
              </w:rPr>
              <w:t>10</w:t>
            </w:r>
          </w:p>
        </w:tc>
        <w:tc>
          <w:tcPr>
            <w:tcW w:w="350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jc w:val="center"/>
              <w:rPr>
                <w:rFonts w:ascii="Times New Roman" w:hAnsi="Times New Roman" w:cs="Times New Roman"/>
                <w:szCs w:val="24"/>
              </w:rPr>
            </w:pPr>
            <w:r w:rsidRPr="00167921">
              <w:rPr>
                <w:rFonts w:ascii="Times New Roman" w:hAnsi="Times New Roman" w:cs="Times New Roman"/>
                <w:szCs w:val="24"/>
              </w:rPr>
              <w:t>1</w:t>
            </w:r>
          </w:p>
        </w:tc>
      </w:tr>
    </w:tbl>
    <w:p w:rsidR="00167921" w:rsidRPr="00167921" w:rsidRDefault="00167921" w:rsidP="00167921">
      <w:pPr>
        <w:spacing w:after="0" w:line="240" w:lineRule="auto"/>
        <w:jc w:val="center"/>
        <w:rPr>
          <w:rFonts w:ascii="Times New Roman" w:eastAsia="Times New Roman" w:hAnsi="Times New Roman" w:cs="Times New Roman"/>
          <w:b/>
          <w:sz w:val="24"/>
          <w:szCs w:val="24"/>
          <w:lang w:eastAsia="ru-RU"/>
        </w:rPr>
      </w:pPr>
    </w:p>
    <w:p w:rsidR="00167921" w:rsidRPr="00167921" w:rsidRDefault="00167921" w:rsidP="00167921">
      <w:pPr>
        <w:spacing w:after="0" w:line="240" w:lineRule="auto"/>
        <w:ind w:firstLine="709"/>
        <w:jc w:val="both"/>
        <w:rPr>
          <w:rFonts w:ascii="Times New Roman" w:eastAsia="Times New Roman" w:hAnsi="Times New Roman" w:cs="Times New Roman"/>
          <w:b/>
          <w:sz w:val="24"/>
          <w:szCs w:val="24"/>
          <w:lang w:eastAsia="ru-RU"/>
        </w:rPr>
      </w:pPr>
      <w:r w:rsidRPr="00167921">
        <w:rPr>
          <w:rFonts w:ascii="Times New Roman" w:eastAsia="Times New Roman" w:hAnsi="Times New Roman" w:cs="Times New Roman"/>
          <w:b/>
          <w:sz w:val="24"/>
          <w:szCs w:val="24"/>
          <w:lang w:eastAsia="ru-RU"/>
        </w:rPr>
        <w:t>5.3.6. Информация о размещении в «АИС ЕИПСК» информации о доступности учреждений культуры для посещения инвалидами и лицами с ограниченными возможностями здоровья.</w:t>
      </w:r>
    </w:p>
    <w:tbl>
      <w:tblPr>
        <w:tblW w:w="0" w:type="auto"/>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613"/>
        <w:gridCol w:w="1866"/>
        <w:gridCol w:w="2050"/>
        <w:gridCol w:w="1810"/>
      </w:tblGrid>
      <w:tr w:rsidR="00167921" w:rsidRPr="00167921" w:rsidTr="004D7997">
        <w:trPr>
          <w:jc w:val="center"/>
        </w:trPr>
        <w:tc>
          <w:tcPr>
            <w:tcW w:w="208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 xml:space="preserve">Наименование учреждения </w:t>
            </w:r>
          </w:p>
        </w:tc>
        <w:tc>
          <w:tcPr>
            <w:tcW w:w="165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 xml:space="preserve">Дата регистрации на сайте </w:t>
            </w:r>
          </w:p>
          <w:p w:rsidR="00167921" w:rsidRPr="00167921" w:rsidRDefault="00167921" w:rsidP="00167921">
            <w:pPr>
              <w:spacing w:after="0" w:line="240" w:lineRule="auto"/>
              <w:jc w:val="center"/>
              <w:rPr>
                <w:rFonts w:ascii="Times New Roman" w:hAnsi="Times New Roman" w:cs="Times New Roman"/>
                <w:b/>
              </w:rPr>
            </w:pPr>
            <w:r w:rsidRPr="00167921">
              <w:rPr>
                <w:rFonts w:ascii="Times New Roman" w:eastAsia="Times New Roman" w:hAnsi="Times New Roman" w:cs="Times New Roman"/>
                <w:b/>
                <w:lang w:eastAsia="ru-RU"/>
              </w:rPr>
              <w:t>АИС ЕИПСК</w:t>
            </w:r>
          </w:p>
        </w:tc>
        <w:tc>
          <w:tcPr>
            <w:tcW w:w="189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Периодичность размещения информаций</w:t>
            </w:r>
          </w:p>
        </w:tc>
        <w:tc>
          <w:tcPr>
            <w:tcW w:w="2159"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 приказа об ответственных лицах за размещение информаций на сайте АИС ЕИПСК</w:t>
            </w:r>
          </w:p>
        </w:tc>
        <w:tc>
          <w:tcPr>
            <w:tcW w:w="185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 xml:space="preserve">Наличие на сайте учреждения версии для </w:t>
            </w:r>
            <w:proofErr w:type="gramStart"/>
            <w:r w:rsidRPr="00167921">
              <w:rPr>
                <w:rFonts w:ascii="Times New Roman" w:hAnsi="Times New Roman" w:cs="Times New Roman"/>
                <w:b/>
              </w:rPr>
              <w:t>слабовидящих</w:t>
            </w:r>
            <w:proofErr w:type="gramEnd"/>
          </w:p>
        </w:tc>
      </w:tr>
      <w:tr w:rsidR="00167921" w:rsidRPr="00167921" w:rsidTr="004D7997">
        <w:trPr>
          <w:jc w:val="center"/>
        </w:trPr>
        <w:tc>
          <w:tcPr>
            <w:tcW w:w="208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tabs>
                <w:tab w:val="left" w:pos="122"/>
              </w:tabs>
              <w:suppressAutoHyphens/>
              <w:spacing w:after="0" w:line="240" w:lineRule="auto"/>
              <w:contextualSpacing/>
              <w:rPr>
                <w:rFonts w:ascii="Times New Roman" w:eastAsia="Calibri" w:hAnsi="Times New Roman" w:cs="Times New Roman"/>
                <w:kern w:val="2"/>
                <w:sz w:val="20"/>
                <w:szCs w:val="20"/>
              </w:rPr>
            </w:pPr>
            <w:r w:rsidRPr="00167921">
              <w:rPr>
                <w:rFonts w:ascii="Times New Roman" w:eastAsia="Calibri" w:hAnsi="Times New Roman" w:cs="Times New Roman"/>
                <w:kern w:val="2"/>
                <w:sz w:val="20"/>
                <w:szCs w:val="20"/>
              </w:rPr>
              <w:t>МАУ «ЦК «Югра-презент»</w:t>
            </w:r>
          </w:p>
        </w:tc>
        <w:tc>
          <w:tcPr>
            <w:tcW w:w="165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Times New Roman" w:hAnsi="Times New Roman" w:cs="Times New Roman"/>
                <w:sz w:val="20"/>
                <w:szCs w:val="20"/>
              </w:rPr>
            </w:pPr>
            <w:r w:rsidRPr="00167921">
              <w:rPr>
                <w:rFonts w:ascii="Times New Roman" w:hAnsi="Times New Roman" w:cs="Times New Roman"/>
                <w:sz w:val="20"/>
                <w:szCs w:val="20"/>
              </w:rPr>
              <w:t>17.08.2016</w:t>
            </w:r>
          </w:p>
        </w:tc>
        <w:tc>
          <w:tcPr>
            <w:tcW w:w="1899"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Times New Roman" w:hAnsi="Times New Roman" w:cs="Times New Roman"/>
                <w:sz w:val="20"/>
                <w:szCs w:val="20"/>
              </w:rPr>
            </w:pPr>
            <w:r w:rsidRPr="00167921">
              <w:rPr>
                <w:rFonts w:ascii="Times New Roman" w:hAnsi="Times New Roman" w:cs="Times New Roman"/>
                <w:sz w:val="20"/>
                <w:szCs w:val="20"/>
              </w:rPr>
              <w:t>7 анонсов</w:t>
            </w:r>
          </w:p>
        </w:tc>
        <w:tc>
          <w:tcPr>
            <w:tcW w:w="2159"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Times New Roman" w:hAnsi="Times New Roman" w:cs="Times New Roman"/>
                <w:sz w:val="20"/>
                <w:szCs w:val="20"/>
                <w:lang w:eastAsia="ru-RU"/>
              </w:rPr>
            </w:pPr>
            <w:r w:rsidRPr="00167921">
              <w:rPr>
                <w:rFonts w:ascii="Times New Roman" w:hAnsi="Times New Roman" w:cs="Times New Roman"/>
                <w:sz w:val="20"/>
                <w:szCs w:val="20"/>
              </w:rPr>
              <w:t>Приказ №164 -од  от 09.11.2016</w:t>
            </w:r>
          </w:p>
        </w:tc>
        <w:tc>
          <w:tcPr>
            <w:tcW w:w="185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eastAsia="Times New Roman" w:hAnsi="Times New Roman" w:cs="Times New Roman"/>
                <w:sz w:val="20"/>
                <w:szCs w:val="20"/>
              </w:rPr>
            </w:pPr>
            <w:r w:rsidRPr="00167921">
              <w:rPr>
                <w:rFonts w:ascii="Times New Roman" w:hAnsi="Times New Roman" w:cs="Times New Roman"/>
                <w:sz w:val="20"/>
                <w:szCs w:val="20"/>
              </w:rPr>
              <w:t xml:space="preserve">в наличии </w:t>
            </w:r>
          </w:p>
        </w:tc>
      </w:tr>
      <w:tr w:rsidR="00167921" w:rsidRPr="00167921" w:rsidTr="004D7997">
        <w:trPr>
          <w:jc w:val="center"/>
        </w:trPr>
        <w:tc>
          <w:tcPr>
            <w:tcW w:w="208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ind w:left="21"/>
              <w:contextualSpacing/>
              <w:rPr>
                <w:rFonts w:ascii="Times New Roman" w:eastAsia="Calibri" w:hAnsi="Times New Roman" w:cs="Times New Roman"/>
                <w:sz w:val="20"/>
                <w:szCs w:val="20"/>
              </w:rPr>
            </w:pPr>
            <w:r w:rsidRPr="00167921">
              <w:rPr>
                <w:rFonts w:ascii="Times New Roman" w:eastAsia="Calibri" w:hAnsi="Times New Roman" w:cs="Times New Roman"/>
                <w:sz w:val="20"/>
                <w:szCs w:val="20"/>
              </w:rPr>
              <w:t>МБУ «ЦБС г. Югорска»</w:t>
            </w:r>
          </w:p>
        </w:tc>
        <w:tc>
          <w:tcPr>
            <w:tcW w:w="165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0"/>
                <w:szCs w:val="20"/>
              </w:rPr>
            </w:pPr>
            <w:r w:rsidRPr="00167921">
              <w:rPr>
                <w:rFonts w:ascii="Times New Roman" w:hAnsi="Times New Roman" w:cs="Times New Roman"/>
                <w:sz w:val="20"/>
                <w:szCs w:val="20"/>
              </w:rPr>
              <w:t>31.08.2015</w:t>
            </w:r>
          </w:p>
        </w:tc>
        <w:tc>
          <w:tcPr>
            <w:tcW w:w="1899"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0"/>
                <w:szCs w:val="20"/>
              </w:rPr>
            </w:pPr>
            <w:r w:rsidRPr="00167921">
              <w:rPr>
                <w:rFonts w:ascii="Times New Roman" w:hAnsi="Times New Roman" w:cs="Times New Roman"/>
                <w:sz w:val="20"/>
                <w:szCs w:val="20"/>
              </w:rPr>
              <w:t>3 анонса</w:t>
            </w:r>
          </w:p>
        </w:tc>
        <w:tc>
          <w:tcPr>
            <w:tcW w:w="2159"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0"/>
                <w:szCs w:val="20"/>
              </w:rPr>
            </w:pPr>
            <w:r w:rsidRPr="00167921">
              <w:rPr>
                <w:rFonts w:ascii="Times New Roman" w:hAnsi="Times New Roman" w:cs="Times New Roman"/>
                <w:sz w:val="20"/>
                <w:szCs w:val="20"/>
              </w:rPr>
              <w:t>Приказ №36 от 09.01.2017</w:t>
            </w:r>
          </w:p>
        </w:tc>
        <w:tc>
          <w:tcPr>
            <w:tcW w:w="185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eastAsia="Andale Sans UI" w:hAnsi="Times New Roman" w:cs="Times New Roman"/>
                <w:kern w:val="2"/>
                <w:sz w:val="20"/>
                <w:szCs w:val="20"/>
              </w:rPr>
            </w:pPr>
            <w:r w:rsidRPr="00167921">
              <w:rPr>
                <w:rFonts w:ascii="Times New Roman" w:hAnsi="Times New Roman" w:cs="Times New Roman"/>
                <w:sz w:val="20"/>
                <w:szCs w:val="20"/>
              </w:rPr>
              <w:t>в наличии</w:t>
            </w:r>
          </w:p>
        </w:tc>
      </w:tr>
      <w:tr w:rsidR="00167921" w:rsidRPr="00167921" w:rsidTr="004D7997">
        <w:trPr>
          <w:jc w:val="center"/>
        </w:trPr>
        <w:tc>
          <w:tcPr>
            <w:tcW w:w="208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keepNext/>
              <w:widowControl w:val="0"/>
              <w:tabs>
                <w:tab w:val="left" w:pos="122"/>
              </w:tabs>
              <w:suppressAutoHyphens/>
              <w:spacing w:after="0" w:line="240" w:lineRule="auto"/>
              <w:rPr>
                <w:rFonts w:ascii="Times New Roman" w:eastAsia="Andale Sans UI" w:hAnsi="Times New Roman" w:cs="Times New Roman"/>
                <w:kern w:val="2"/>
                <w:sz w:val="20"/>
                <w:szCs w:val="20"/>
              </w:rPr>
            </w:pPr>
            <w:r w:rsidRPr="00167921">
              <w:rPr>
                <w:rFonts w:ascii="Times New Roman" w:hAnsi="Times New Roman" w:cs="Times New Roman"/>
                <w:sz w:val="20"/>
                <w:szCs w:val="20"/>
              </w:rPr>
              <w:lastRenderedPageBreak/>
              <w:t>МБУ «Музей истории и этнографии»</w:t>
            </w:r>
          </w:p>
        </w:tc>
        <w:tc>
          <w:tcPr>
            <w:tcW w:w="165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keepNext/>
              <w:widowControl w:val="0"/>
              <w:suppressAutoHyphens/>
              <w:spacing w:after="0" w:line="240" w:lineRule="auto"/>
              <w:jc w:val="center"/>
              <w:rPr>
                <w:rFonts w:ascii="Times New Roman" w:eastAsia="Andale Sans UI" w:hAnsi="Times New Roman" w:cs="Times New Roman"/>
                <w:kern w:val="2"/>
                <w:sz w:val="20"/>
                <w:szCs w:val="20"/>
              </w:rPr>
            </w:pPr>
            <w:r w:rsidRPr="00167921">
              <w:rPr>
                <w:rFonts w:ascii="Times New Roman" w:hAnsi="Times New Roman" w:cs="Times New Roman"/>
                <w:sz w:val="20"/>
                <w:szCs w:val="20"/>
              </w:rPr>
              <w:t>31.08.2015</w:t>
            </w:r>
          </w:p>
        </w:tc>
        <w:tc>
          <w:tcPr>
            <w:tcW w:w="1899"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10 анонсов</w:t>
            </w:r>
          </w:p>
        </w:tc>
        <w:tc>
          <w:tcPr>
            <w:tcW w:w="2159"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tabs>
                <w:tab w:val="left" w:pos="330"/>
                <w:tab w:val="left" w:pos="5715"/>
                <w:tab w:val="left" w:pos="6372"/>
                <w:tab w:val="right" w:pos="9963"/>
              </w:tabs>
              <w:suppressAutoHyphens/>
              <w:spacing w:after="0" w:line="240" w:lineRule="auto"/>
              <w:jc w:val="center"/>
              <w:rPr>
                <w:rFonts w:ascii="Times New Roman" w:hAnsi="Times New Roman" w:cs="Times New Roman"/>
                <w:sz w:val="20"/>
                <w:szCs w:val="20"/>
              </w:rPr>
            </w:pPr>
            <w:r w:rsidRPr="00167921">
              <w:rPr>
                <w:rFonts w:ascii="Times New Roman" w:hAnsi="Times New Roman" w:cs="Times New Roman"/>
                <w:bCs/>
                <w:sz w:val="20"/>
                <w:szCs w:val="20"/>
              </w:rPr>
              <w:t>Приказ № 40 от 20.01.2017</w:t>
            </w:r>
            <w:r w:rsidRPr="00167921">
              <w:rPr>
                <w:rFonts w:ascii="Times New Roman" w:hAnsi="Times New Roman" w:cs="Times New Roman"/>
                <w:sz w:val="20"/>
                <w:szCs w:val="20"/>
              </w:rPr>
              <w:t xml:space="preserve">, должностные инструкции заведующего информационно-аналитическим отделом и редактора музея </w:t>
            </w:r>
          </w:p>
        </w:tc>
        <w:tc>
          <w:tcPr>
            <w:tcW w:w="185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keepNext/>
              <w:widowControl w:val="0"/>
              <w:suppressAutoHyphens/>
              <w:spacing w:after="0" w:line="240" w:lineRule="auto"/>
              <w:ind w:hanging="66"/>
              <w:jc w:val="center"/>
              <w:rPr>
                <w:rFonts w:ascii="Times New Roman" w:eastAsia="Andale Sans UI" w:hAnsi="Times New Roman" w:cs="Times New Roman"/>
                <w:kern w:val="2"/>
                <w:sz w:val="20"/>
                <w:szCs w:val="20"/>
              </w:rPr>
            </w:pPr>
            <w:r w:rsidRPr="00167921">
              <w:rPr>
                <w:rFonts w:ascii="Times New Roman" w:hAnsi="Times New Roman" w:cs="Times New Roman"/>
                <w:sz w:val="20"/>
                <w:szCs w:val="20"/>
              </w:rPr>
              <w:t>в наличии</w:t>
            </w:r>
            <w:r w:rsidRPr="00167921">
              <w:rPr>
                <w:rFonts w:ascii="Times New Roman" w:eastAsia="Andale Sans UI" w:hAnsi="Times New Roman" w:cs="Times New Roman"/>
                <w:kern w:val="2"/>
                <w:sz w:val="20"/>
                <w:szCs w:val="20"/>
              </w:rPr>
              <w:t xml:space="preserve"> </w:t>
            </w:r>
          </w:p>
        </w:tc>
      </w:tr>
      <w:tr w:rsidR="00167921" w:rsidRPr="00167921" w:rsidTr="004D7997">
        <w:trPr>
          <w:jc w:val="center"/>
        </w:trPr>
        <w:tc>
          <w:tcPr>
            <w:tcW w:w="208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tabs>
                <w:tab w:val="left" w:pos="21"/>
              </w:tabs>
              <w:spacing w:after="0" w:line="240" w:lineRule="auto"/>
              <w:ind w:left="21" w:hanging="142"/>
              <w:contextualSpacing/>
              <w:rPr>
                <w:rFonts w:ascii="Times New Roman" w:eastAsia="Calibri" w:hAnsi="Times New Roman" w:cs="Times New Roman"/>
                <w:sz w:val="20"/>
                <w:szCs w:val="20"/>
              </w:rPr>
            </w:pPr>
            <w:r w:rsidRPr="00167921">
              <w:rPr>
                <w:rFonts w:ascii="Times New Roman" w:eastAsia="Calibri" w:hAnsi="Times New Roman" w:cs="Times New Roman"/>
                <w:sz w:val="20"/>
                <w:szCs w:val="20"/>
              </w:rPr>
              <w:t xml:space="preserve">  МБУ </w:t>
            </w:r>
            <w:proofErr w:type="gramStart"/>
            <w:r w:rsidRPr="00167921">
              <w:rPr>
                <w:rFonts w:ascii="Times New Roman" w:eastAsia="Calibri" w:hAnsi="Times New Roman" w:cs="Times New Roman"/>
                <w:sz w:val="20"/>
                <w:szCs w:val="20"/>
              </w:rPr>
              <w:t>ДО</w:t>
            </w:r>
            <w:proofErr w:type="gramEnd"/>
            <w:r w:rsidRPr="00167921">
              <w:rPr>
                <w:rFonts w:ascii="Times New Roman" w:eastAsia="Calibri" w:hAnsi="Times New Roman" w:cs="Times New Roman"/>
                <w:sz w:val="20"/>
                <w:szCs w:val="20"/>
              </w:rPr>
              <w:t xml:space="preserve"> «</w:t>
            </w:r>
            <w:proofErr w:type="gramStart"/>
            <w:r w:rsidRPr="00167921">
              <w:rPr>
                <w:rFonts w:ascii="Times New Roman" w:eastAsia="Calibri" w:hAnsi="Times New Roman" w:cs="Times New Roman"/>
                <w:sz w:val="20"/>
                <w:szCs w:val="20"/>
              </w:rPr>
              <w:t>Детская</w:t>
            </w:r>
            <w:proofErr w:type="gramEnd"/>
            <w:r w:rsidRPr="00167921">
              <w:rPr>
                <w:rFonts w:ascii="Times New Roman" w:eastAsia="Calibri" w:hAnsi="Times New Roman" w:cs="Times New Roman"/>
                <w:sz w:val="20"/>
                <w:szCs w:val="20"/>
              </w:rPr>
              <w:t xml:space="preserve"> школа искусств»</w:t>
            </w:r>
          </w:p>
        </w:tc>
        <w:tc>
          <w:tcPr>
            <w:tcW w:w="1656"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04.2017</w:t>
            </w:r>
          </w:p>
        </w:tc>
        <w:tc>
          <w:tcPr>
            <w:tcW w:w="1899"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0 анонсов</w:t>
            </w:r>
          </w:p>
        </w:tc>
        <w:tc>
          <w:tcPr>
            <w:tcW w:w="2159"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autoSpaceDN w:val="0"/>
              <w:spacing w:after="0" w:line="240" w:lineRule="auto"/>
              <w:ind w:right="-1"/>
              <w:jc w:val="center"/>
              <w:rPr>
                <w:rFonts w:ascii="Times New Roman" w:eastAsia="Times New Roman" w:hAnsi="Times New Roman" w:cs="Times New Roman"/>
                <w:sz w:val="20"/>
                <w:szCs w:val="20"/>
              </w:rPr>
            </w:pPr>
            <w:r w:rsidRPr="00167921">
              <w:rPr>
                <w:rFonts w:ascii="Times New Roman" w:eastAsia="Times New Roman" w:hAnsi="Times New Roman" w:cs="Times New Roman"/>
                <w:sz w:val="20"/>
                <w:szCs w:val="20"/>
              </w:rPr>
              <w:t>Приказ от 23.05.2017 №231</w:t>
            </w:r>
          </w:p>
        </w:tc>
        <w:tc>
          <w:tcPr>
            <w:tcW w:w="1857"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sz w:val="20"/>
                <w:szCs w:val="20"/>
              </w:rPr>
            </w:pPr>
            <w:r w:rsidRPr="00167921">
              <w:rPr>
                <w:rFonts w:ascii="Times New Roman" w:hAnsi="Times New Roman" w:cs="Times New Roman"/>
                <w:sz w:val="20"/>
                <w:szCs w:val="20"/>
              </w:rPr>
              <w:t>в наличии</w:t>
            </w:r>
          </w:p>
        </w:tc>
      </w:tr>
    </w:tbl>
    <w:p w:rsidR="00167921" w:rsidRPr="00167921" w:rsidRDefault="00167921" w:rsidP="00167921">
      <w:pPr>
        <w:spacing w:after="0" w:line="240" w:lineRule="auto"/>
        <w:jc w:val="center"/>
        <w:rPr>
          <w:rFonts w:ascii="Times New Roman" w:eastAsia="Times New Roman" w:hAnsi="Times New Roman" w:cs="Times New Roman"/>
          <w:b/>
          <w:sz w:val="24"/>
          <w:szCs w:val="24"/>
          <w:lang w:eastAsia="ru-RU"/>
        </w:rPr>
      </w:pPr>
    </w:p>
    <w:p w:rsidR="00167921" w:rsidRPr="00167921" w:rsidRDefault="00167921" w:rsidP="00167921">
      <w:pPr>
        <w:spacing w:after="0" w:line="240" w:lineRule="auto"/>
        <w:ind w:firstLine="709"/>
        <w:jc w:val="both"/>
        <w:rPr>
          <w:rFonts w:ascii="Times New Roman" w:eastAsia="Times New Roman" w:hAnsi="Times New Roman" w:cs="Times New Roman"/>
          <w:b/>
          <w:sz w:val="24"/>
          <w:szCs w:val="24"/>
          <w:lang w:eastAsia="ru-RU"/>
        </w:rPr>
      </w:pPr>
      <w:r w:rsidRPr="00167921">
        <w:rPr>
          <w:rFonts w:ascii="Times New Roman" w:eastAsia="Times New Roman" w:hAnsi="Times New Roman" w:cs="Times New Roman"/>
          <w:b/>
          <w:sz w:val="24"/>
          <w:szCs w:val="24"/>
          <w:lang w:eastAsia="ru-RU"/>
        </w:rPr>
        <w:t>5.3.7. Информация о состоянии доступности приоритетных объектов и услуг в приоритетных сферах жизнедеятельности*</w:t>
      </w:r>
    </w:p>
    <w:tbl>
      <w:tblPr>
        <w:tblW w:w="0" w:type="auto"/>
        <w:jc w:val="center"/>
        <w:tblInd w:w="-2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47"/>
        <w:gridCol w:w="3702"/>
      </w:tblGrid>
      <w:tr w:rsidR="00167921" w:rsidRPr="00167921" w:rsidTr="004D7997">
        <w:trPr>
          <w:jc w:val="center"/>
        </w:trPr>
        <w:tc>
          <w:tcPr>
            <w:tcW w:w="2843"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Количество приоритетных объектов</w:t>
            </w:r>
          </w:p>
        </w:tc>
        <w:tc>
          <w:tcPr>
            <w:tcW w:w="2847"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Количество доступных объектов</w:t>
            </w:r>
          </w:p>
        </w:tc>
        <w:tc>
          <w:tcPr>
            <w:tcW w:w="3702"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Количество объектов, нанесенных на карту доступности</w:t>
            </w:r>
          </w:p>
        </w:tc>
      </w:tr>
      <w:tr w:rsidR="00167921" w:rsidRPr="00167921" w:rsidTr="004D7997">
        <w:trPr>
          <w:jc w:val="center"/>
        </w:trPr>
        <w:tc>
          <w:tcPr>
            <w:tcW w:w="2843" w:type="dxa"/>
            <w:tcBorders>
              <w:top w:val="single" w:sz="4" w:space="0" w:color="auto"/>
              <w:left w:val="single" w:sz="4" w:space="0" w:color="auto"/>
              <w:bottom w:val="single" w:sz="4" w:space="0" w:color="auto"/>
              <w:right w:val="single" w:sz="4" w:space="0" w:color="auto"/>
            </w:tcBorders>
            <w:shd w:val="clear" w:color="auto" w:fill="auto"/>
          </w:tcPr>
          <w:p w:rsidR="00167921" w:rsidRPr="00167921" w:rsidRDefault="00167921" w:rsidP="00167921">
            <w:pPr>
              <w:jc w:val="center"/>
              <w:rPr>
                <w:rFonts w:ascii="Times New Roman" w:hAnsi="Times New Roman" w:cs="Times New Roman"/>
                <w:sz w:val="24"/>
                <w:szCs w:val="24"/>
              </w:rPr>
            </w:pPr>
            <w:r w:rsidRPr="00167921">
              <w:rPr>
                <w:rFonts w:ascii="Times New Roman" w:hAnsi="Times New Roman" w:cs="Times New Roman"/>
                <w:sz w:val="24"/>
                <w:szCs w:val="24"/>
              </w:rPr>
              <w:t>10</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167921" w:rsidRPr="00167921" w:rsidRDefault="00167921" w:rsidP="00167921">
            <w:pPr>
              <w:jc w:val="center"/>
              <w:rPr>
                <w:rFonts w:ascii="Times New Roman" w:hAnsi="Times New Roman" w:cs="Times New Roman"/>
                <w:sz w:val="24"/>
                <w:szCs w:val="24"/>
              </w:rPr>
            </w:pPr>
            <w:r w:rsidRPr="00167921">
              <w:rPr>
                <w:rFonts w:ascii="Times New Roman" w:hAnsi="Times New Roman" w:cs="Times New Roman"/>
                <w:sz w:val="24"/>
                <w:szCs w:val="24"/>
              </w:rPr>
              <w:t>10</w:t>
            </w:r>
          </w:p>
        </w:tc>
        <w:tc>
          <w:tcPr>
            <w:tcW w:w="3702" w:type="dxa"/>
            <w:tcBorders>
              <w:top w:val="single" w:sz="4" w:space="0" w:color="auto"/>
              <w:left w:val="single" w:sz="4" w:space="0" w:color="auto"/>
              <w:bottom w:val="single" w:sz="4" w:space="0" w:color="auto"/>
              <w:right w:val="single" w:sz="4" w:space="0" w:color="auto"/>
            </w:tcBorders>
            <w:shd w:val="clear" w:color="auto" w:fill="auto"/>
          </w:tcPr>
          <w:p w:rsidR="00167921" w:rsidRPr="00167921" w:rsidRDefault="00167921" w:rsidP="00167921">
            <w:pPr>
              <w:jc w:val="center"/>
              <w:rPr>
                <w:rFonts w:ascii="Times New Roman" w:hAnsi="Times New Roman" w:cs="Times New Roman"/>
                <w:sz w:val="24"/>
                <w:szCs w:val="24"/>
              </w:rPr>
            </w:pPr>
            <w:r w:rsidRPr="00167921">
              <w:rPr>
                <w:rFonts w:ascii="Times New Roman" w:hAnsi="Times New Roman" w:cs="Times New Roman"/>
                <w:sz w:val="24"/>
                <w:szCs w:val="24"/>
              </w:rPr>
              <w:t>5</w:t>
            </w:r>
          </w:p>
        </w:tc>
      </w:tr>
    </w:tbl>
    <w:p w:rsidR="00167921" w:rsidRPr="00167921" w:rsidRDefault="00167921" w:rsidP="00167921">
      <w:pPr>
        <w:spacing w:after="0" w:line="240" w:lineRule="auto"/>
        <w:ind w:firstLine="709"/>
        <w:jc w:val="both"/>
        <w:rPr>
          <w:rFonts w:ascii="Times New Roman" w:eastAsia="Times New Roman" w:hAnsi="Times New Roman" w:cs="Times New Roman"/>
          <w:sz w:val="24"/>
          <w:szCs w:val="24"/>
          <w:lang w:eastAsia="ru-RU"/>
        </w:rPr>
      </w:pPr>
      <w:r w:rsidRPr="00167921">
        <w:rPr>
          <w:rFonts w:ascii="Times New Roman" w:eastAsia="Times New Roman" w:hAnsi="Times New Roman" w:cs="Times New Roman"/>
          <w:sz w:val="24"/>
          <w:szCs w:val="24"/>
          <w:lang w:eastAsia="ru-RU"/>
        </w:rPr>
        <w:t>*Информация заполняется в соответствии с методическим пособием  по обеспечению доступности для инвалидов объектов и услуг (письмо Депкультуры Югры от 28.10.2016 № 09-исх-4632).</w:t>
      </w:r>
    </w:p>
    <w:p w:rsidR="00167921" w:rsidRPr="00167921" w:rsidRDefault="00167921" w:rsidP="00167921">
      <w:pPr>
        <w:spacing w:after="0" w:line="240" w:lineRule="auto"/>
        <w:rPr>
          <w:rFonts w:ascii="Times New Roman" w:eastAsia="Times New Roman" w:hAnsi="Times New Roman" w:cs="Times New Roman"/>
          <w:sz w:val="24"/>
          <w:szCs w:val="24"/>
          <w:lang w:eastAsia="ru-RU"/>
        </w:rPr>
      </w:pPr>
    </w:p>
    <w:p w:rsidR="00167921" w:rsidRPr="00167921" w:rsidRDefault="00167921" w:rsidP="00167921">
      <w:pPr>
        <w:spacing w:after="0" w:line="240" w:lineRule="auto"/>
        <w:ind w:firstLine="709"/>
        <w:jc w:val="both"/>
        <w:rPr>
          <w:rFonts w:ascii="Times New Roman" w:eastAsia="Times New Roman" w:hAnsi="Times New Roman" w:cs="Times New Roman"/>
          <w:b/>
          <w:sz w:val="24"/>
          <w:szCs w:val="24"/>
          <w:lang w:eastAsia="ru-RU"/>
        </w:rPr>
      </w:pPr>
      <w:r w:rsidRPr="00167921">
        <w:rPr>
          <w:rFonts w:ascii="Times New Roman" w:eastAsia="Times New Roman" w:hAnsi="Times New Roman" w:cs="Times New Roman"/>
          <w:b/>
          <w:sz w:val="24"/>
          <w:szCs w:val="24"/>
          <w:lang w:eastAsia="ru-RU"/>
        </w:rPr>
        <w:t>5.3.8. Результаты мониторинга исполнения Планов мероприятий по поэтапному повышению уровня доступности для инвалидов объектов и предоставляемых ими услуг («дорожные карты») в приоритетных сферах жизнедеятельности инвалидов*</w:t>
      </w:r>
    </w:p>
    <w:tbl>
      <w:tblPr>
        <w:tblW w:w="0" w:type="auto"/>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420"/>
        <w:gridCol w:w="2151"/>
        <w:gridCol w:w="1781"/>
        <w:gridCol w:w="1500"/>
        <w:gridCol w:w="1544"/>
      </w:tblGrid>
      <w:tr w:rsidR="00167921" w:rsidRPr="00167921" w:rsidTr="004D7997">
        <w:trPr>
          <w:jc w:val="center"/>
        </w:trPr>
        <w:tc>
          <w:tcPr>
            <w:tcW w:w="1364"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Всего объектов культуры</w:t>
            </w:r>
          </w:p>
        </w:tc>
        <w:tc>
          <w:tcPr>
            <w:tcW w:w="1390" w:type="dxa"/>
            <w:tcBorders>
              <w:top w:val="single" w:sz="4" w:space="0" w:color="auto"/>
              <w:left w:val="single" w:sz="4" w:space="0" w:color="auto"/>
              <w:bottom w:val="single" w:sz="4" w:space="0" w:color="auto"/>
              <w:right w:val="single" w:sz="4" w:space="0" w:color="auto"/>
            </w:tcBorders>
            <w:hideMark/>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Из них имеют паспорт доступности</w:t>
            </w:r>
          </w:p>
        </w:tc>
        <w:tc>
          <w:tcPr>
            <w:tcW w:w="2103"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Обеспечен беспрепятственный доступ к объектам и услугам</w:t>
            </w:r>
          </w:p>
        </w:tc>
        <w:tc>
          <w:tcPr>
            <w:tcW w:w="1742"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Обеспечен доступ к услугам (до кап</w:t>
            </w:r>
            <w:proofErr w:type="gramStart"/>
            <w:r w:rsidRPr="00167921">
              <w:rPr>
                <w:rFonts w:ascii="Times New Roman" w:hAnsi="Times New Roman" w:cs="Times New Roman"/>
                <w:b/>
              </w:rPr>
              <w:t>.р</w:t>
            </w:r>
            <w:proofErr w:type="gramEnd"/>
            <w:r w:rsidRPr="00167921">
              <w:rPr>
                <w:rFonts w:ascii="Times New Roman" w:hAnsi="Times New Roman" w:cs="Times New Roman"/>
                <w:b/>
              </w:rPr>
              <w:t xml:space="preserve">емонта/ реконструкции) </w:t>
            </w:r>
          </w:p>
        </w:tc>
        <w:tc>
          <w:tcPr>
            <w:tcW w:w="146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Информация о доступности есть на сайте организации</w:t>
            </w:r>
          </w:p>
        </w:tc>
        <w:tc>
          <w:tcPr>
            <w:tcW w:w="1511"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spacing w:after="0" w:line="240" w:lineRule="auto"/>
              <w:jc w:val="center"/>
              <w:rPr>
                <w:rFonts w:ascii="Times New Roman" w:hAnsi="Times New Roman" w:cs="Times New Roman"/>
                <w:b/>
              </w:rPr>
            </w:pPr>
            <w:r w:rsidRPr="00167921">
              <w:rPr>
                <w:rFonts w:ascii="Times New Roman" w:hAnsi="Times New Roman" w:cs="Times New Roman"/>
                <w:b/>
              </w:rPr>
              <w:t>Доступность объектов и услуг не организована</w:t>
            </w:r>
          </w:p>
        </w:tc>
      </w:tr>
      <w:tr w:rsidR="00167921" w:rsidRPr="00167921" w:rsidTr="004D7997">
        <w:trPr>
          <w:jc w:val="center"/>
        </w:trPr>
        <w:tc>
          <w:tcPr>
            <w:tcW w:w="1364"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eastAsia="Andale Sans UI" w:hAnsi="Times New Roman" w:cs="Times New Roman"/>
                <w:kern w:val="2"/>
              </w:rPr>
            </w:pPr>
            <w:r w:rsidRPr="00167921">
              <w:rPr>
                <w:rFonts w:ascii="Times New Roman" w:eastAsia="Andale Sans UI" w:hAnsi="Times New Roman" w:cs="Times New Roman"/>
                <w:kern w:val="2"/>
              </w:rPr>
              <w:t>10</w:t>
            </w:r>
          </w:p>
        </w:tc>
        <w:tc>
          <w:tcPr>
            <w:tcW w:w="1390"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hAnsi="Times New Roman" w:cs="Times New Roman"/>
              </w:rPr>
            </w:pPr>
            <w:r w:rsidRPr="00167921">
              <w:rPr>
                <w:rFonts w:ascii="Times New Roman" w:hAnsi="Times New Roman" w:cs="Times New Roman"/>
              </w:rPr>
              <w:t>10</w:t>
            </w:r>
          </w:p>
        </w:tc>
        <w:tc>
          <w:tcPr>
            <w:tcW w:w="2103"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hAnsi="Times New Roman" w:cs="Times New Roman"/>
              </w:rPr>
            </w:pPr>
            <w:r w:rsidRPr="00167921">
              <w:rPr>
                <w:rFonts w:ascii="Times New Roman" w:hAnsi="Times New Roman" w:cs="Times New Roman"/>
              </w:rPr>
              <w:t>10</w:t>
            </w:r>
          </w:p>
        </w:tc>
        <w:tc>
          <w:tcPr>
            <w:tcW w:w="1742"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hAnsi="Times New Roman" w:cs="Times New Roman"/>
              </w:rPr>
            </w:pPr>
            <w:r w:rsidRPr="00167921">
              <w:rPr>
                <w:rFonts w:ascii="Times New Roman" w:hAnsi="Times New Roman" w:cs="Times New Roman"/>
              </w:rPr>
              <w:t>3</w:t>
            </w:r>
          </w:p>
        </w:tc>
        <w:tc>
          <w:tcPr>
            <w:tcW w:w="1468"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hAnsi="Times New Roman" w:cs="Times New Roman"/>
              </w:rPr>
            </w:pPr>
            <w:r w:rsidRPr="00167921">
              <w:rPr>
                <w:rFonts w:ascii="Times New Roman" w:hAnsi="Times New Roman" w:cs="Times New Roman"/>
              </w:rPr>
              <w:t>10</w:t>
            </w:r>
          </w:p>
        </w:tc>
        <w:tc>
          <w:tcPr>
            <w:tcW w:w="1511" w:type="dxa"/>
            <w:tcBorders>
              <w:top w:val="single" w:sz="4" w:space="0" w:color="auto"/>
              <w:left w:val="single" w:sz="4" w:space="0" w:color="auto"/>
              <w:bottom w:val="single" w:sz="4" w:space="0" w:color="auto"/>
              <w:right w:val="single" w:sz="4" w:space="0" w:color="auto"/>
            </w:tcBorders>
          </w:tcPr>
          <w:p w:rsidR="00167921" w:rsidRPr="00167921" w:rsidRDefault="00167921" w:rsidP="00167921">
            <w:pPr>
              <w:widowControl w:val="0"/>
              <w:suppressAutoHyphens/>
              <w:jc w:val="center"/>
              <w:rPr>
                <w:rFonts w:ascii="Times New Roman" w:hAnsi="Times New Roman" w:cs="Times New Roman"/>
              </w:rPr>
            </w:pPr>
            <w:r w:rsidRPr="00167921">
              <w:rPr>
                <w:rFonts w:ascii="Times New Roman" w:hAnsi="Times New Roman" w:cs="Times New Roman"/>
              </w:rPr>
              <w:t>0</w:t>
            </w:r>
          </w:p>
        </w:tc>
      </w:tr>
    </w:tbl>
    <w:p w:rsidR="00167921" w:rsidRPr="00167921" w:rsidRDefault="00167921" w:rsidP="00167921">
      <w:pPr>
        <w:spacing w:after="0" w:line="240" w:lineRule="auto"/>
        <w:ind w:firstLine="709"/>
        <w:jc w:val="both"/>
        <w:rPr>
          <w:rFonts w:ascii="Times New Roman" w:eastAsia="Times New Roman" w:hAnsi="Times New Roman" w:cs="Times New Roman"/>
          <w:sz w:val="24"/>
          <w:szCs w:val="24"/>
          <w:lang w:eastAsia="ru-RU"/>
        </w:rPr>
      </w:pPr>
      <w:r w:rsidRPr="00167921">
        <w:rPr>
          <w:rFonts w:ascii="Times New Roman" w:eastAsia="Times New Roman" w:hAnsi="Times New Roman" w:cs="Times New Roman"/>
          <w:sz w:val="24"/>
          <w:szCs w:val="24"/>
          <w:lang w:eastAsia="ru-RU"/>
        </w:rPr>
        <w:t>*Информация заполняется в соответствии с методическим пособием по обеспечению доступности для инвалидов объектов и услуг (письмо Депкультуры Югры от 28.10.2016 № 09-исх-4632).</w:t>
      </w:r>
    </w:p>
    <w:p w:rsidR="00167921" w:rsidRPr="00167921" w:rsidRDefault="00167921" w:rsidP="00167921">
      <w:pPr>
        <w:spacing w:after="0" w:line="240" w:lineRule="auto"/>
        <w:rPr>
          <w:rFonts w:ascii="Times New Roman" w:eastAsia="Times New Roman" w:hAnsi="Times New Roman" w:cs="Times New Roman"/>
          <w:sz w:val="24"/>
          <w:szCs w:val="24"/>
          <w:lang w:eastAsia="ru-RU"/>
        </w:rPr>
      </w:pPr>
    </w:p>
    <w:p w:rsidR="00167921" w:rsidRPr="00167921" w:rsidRDefault="00167921" w:rsidP="00167921">
      <w:pPr>
        <w:spacing w:after="0" w:line="240" w:lineRule="auto"/>
        <w:rPr>
          <w:rFonts w:ascii="Times New Roman" w:eastAsia="Times New Roman" w:hAnsi="Times New Roman" w:cs="Times New Roman"/>
          <w:b/>
          <w:bCs/>
          <w:sz w:val="28"/>
          <w:szCs w:val="28"/>
          <w:lang w:eastAsia="ru-RU"/>
        </w:rPr>
        <w:sectPr w:rsidR="00167921" w:rsidRPr="00167921" w:rsidSect="00442DF0">
          <w:headerReference w:type="default" r:id="rId47"/>
          <w:pgSz w:w="11906" w:h="16838"/>
          <w:pgMar w:top="1418" w:right="1276" w:bottom="1134" w:left="1559" w:header="708" w:footer="708" w:gutter="0"/>
          <w:cols w:space="720"/>
          <w:docGrid w:linePitch="299"/>
        </w:sectPr>
      </w:pPr>
    </w:p>
    <w:tbl>
      <w:tblPr>
        <w:tblW w:w="15673" w:type="dxa"/>
        <w:tblInd w:w="-318" w:type="dxa"/>
        <w:tblLayout w:type="fixed"/>
        <w:tblLook w:val="04A0" w:firstRow="1" w:lastRow="0" w:firstColumn="1" w:lastColumn="0" w:noHBand="0" w:noVBand="1"/>
      </w:tblPr>
      <w:tblGrid>
        <w:gridCol w:w="443"/>
        <w:gridCol w:w="834"/>
        <w:gridCol w:w="703"/>
        <w:gridCol w:w="565"/>
        <w:gridCol w:w="1123"/>
        <w:gridCol w:w="850"/>
        <w:gridCol w:w="862"/>
        <w:gridCol w:w="709"/>
        <w:gridCol w:w="852"/>
        <w:gridCol w:w="997"/>
        <w:gridCol w:w="704"/>
        <w:gridCol w:w="719"/>
        <w:gridCol w:w="843"/>
        <w:gridCol w:w="708"/>
        <w:gridCol w:w="1138"/>
        <w:gridCol w:w="743"/>
        <w:gridCol w:w="18"/>
        <w:gridCol w:w="833"/>
        <w:gridCol w:w="18"/>
        <w:gridCol w:w="549"/>
        <w:gridCol w:w="18"/>
        <w:gridCol w:w="701"/>
        <w:gridCol w:w="18"/>
        <w:gridCol w:w="707"/>
        <w:gridCol w:w="18"/>
      </w:tblGrid>
      <w:tr w:rsidR="00167921" w:rsidRPr="00167921" w:rsidTr="004D7997">
        <w:trPr>
          <w:gridAfter w:val="1"/>
          <w:wAfter w:w="18" w:type="dxa"/>
          <w:trHeight w:val="375"/>
        </w:trPr>
        <w:tc>
          <w:tcPr>
            <w:tcW w:w="15655" w:type="dxa"/>
            <w:gridSpan w:val="24"/>
            <w:tcBorders>
              <w:top w:val="nil"/>
              <w:left w:val="nil"/>
              <w:bottom w:val="nil"/>
              <w:right w:val="nil"/>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sz w:val="24"/>
                <w:szCs w:val="24"/>
                <w:lang w:eastAsia="ru-RU"/>
              </w:rPr>
            </w:pPr>
            <w:r w:rsidRPr="00167921">
              <w:rPr>
                <w:rFonts w:ascii="Times New Roman" w:eastAsia="Times New Roman" w:hAnsi="Times New Roman" w:cs="Times New Roman"/>
                <w:b/>
                <w:sz w:val="24"/>
                <w:szCs w:val="24"/>
                <w:lang w:eastAsia="ru-RU"/>
              </w:rPr>
              <w:lastRenderedPageBreak/>
              <w:t>5.3.9. Информация о доступности учреждений культуры для посещения инвалидами и лицами с ограниченными возможностями здоровья*.</w:t>
            </w:r>
          </w:p>
        </w:tc>
      </w:tr>
      <w:tr w:rsidR="00167921" w:rsidRPr="00167921" w:rsidTr="004D7997">
        <w:trPr>
          <w:gridAfter w:val="1"/>
          <w:wAfter w:w="18" w:type="dxa"/>
          <w:trHeight w:val="255"/>
        </w:trPr>
        <w:tc>
          <w:tcPr>
            <w:tcW w:w="538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1. Общие сведения об объекте</w:t>
            </w:r>
          </w:p>
        </w:tc>
        <w:tc>
          <w:tcPr>
            <w:tcW w:w="3262" w:type="dxa"/>
            <w:gridSpan w:val="4"/>
            <w:tcBorders>
              <w:top w:val="single" w:sz="4" w:space="0" w:color="auto"/>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2. Характеристика деятельности</w:t>
            </w:r>
          </w:p>
        </w:tc>
        <w:tc>
          <w:tcPr>
            <w:tcW w:w="3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3. Состояние доступности объекта</w:t>
            </w:r>
          </w:p>
        </w:tc>
        <w:tc>
          <w:tcPr>
            <w:tcW w:w="3605" w:type="dxa"/>
            <w:gridSpan w:val="9"/>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4. Управленческое решение</w:t>
            </w:r>
          </w:p>
        </w:tc>
      </w:tr>
      <w:tr w:rsidR="00167921" w:rsidRPr="00167921" w:rsidTr="004D7997">
        <w:trPr>
          <w:gridAfter w:val="1"/>
          <w:wAfter w:w="18" w:type="dxa"/>
          <w:trHeight w:val="371"/>
        </w:trPr>
        <w:tc>
          <w:tcPr>
            <w:tcW w:w="5380" w:type="dxa"/>
            <w:gridSpan w:val="7"/>
            <w:vMerge/>
            <w:tcBorders>
              <w:top w:val="single" w:sz="4" w:space="0" w:color="auto"/>
              <w:left w:val="single" w:sz="4" w:space="0" w:color="auto"/>
              <w:bottom w:val="single" w:sz="4" w:space="0" w:color="auto"/>
              <w:right w:val="single" w:sz="4" w:space="0" w:color="auto"/>
            </w:tcBorders>
            <w:vAlign w:val="center"/>
            <w:hideMark/>
          </w:tcPr>
          <w:p w:rsidR="00167921" w:rsidRPr="00167921" w:rsidRDefault="00167921" w:rsidP="00167921">
            <w:pPr>
              <w:spacing w:after="0" w:line="240" w:lineRule="auto"/>
              <w:rPr>
                <w:rFonts w:ascii="Times New Roman" w:eastAsia="Times New Roman" w:hAnsi="Times New Roman" w:cs="Times New Roman"/>
                <w:b/>
                <w:bCs/>
                <w:sz w:val="16"/>
                <w:szCs w:val="16"/>
                <w:lang w:eastAsia="ru-RU"/>
              </w:rPr>
            </w:pPr>
          </w:p>
        </w:tc>
        <w:tc>
          <w:tcPr>
            <w:tcW w:w="3262" w:type="dxa"/>
            <w:gridSpan w:val="4"/>
            <w:tcBorders>
              <w:top w:val="single" w:sz="4" w:space="0" w:color="auto"/>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(по обслуживанию населения)</w:t>
            </w:r>
          </w:p>
        </w:tc>
        <w:tc>
          <w:tcPr>
            <w:tcW w:w="719" w:type="dxa"/>
            <w:vMerge w:val="restart"/>
            <w:tcBorders>
              <w:top w:val="nil"/>
              <w:left w:val="nil"/>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Вариант обустройства объекта</w:t>
            </w:r>
          </w:p>
        </w:tc>
        <w:tc>
          <w:tcPr>
            <w:tcW w:w="843" w:type="dxa"/>
            <w:vMerge w:val="restart"/>
            <w:tcBorders>
              <w:top w:val="nil"/>
              <w:left w:val="nil"/>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 xml:space="preserve">Состояние доступности  для различных категорий инвалидов (К, </w:t>
            </w:r>
            <w:proofErr w:type="gramStart"/>
            <w:r w:rsidRPr="00167921">
              <w:rPr>
                <w:rFonts w:ascii="Times New Roman" w:eastAsia="Times New Roman" w:hAnsi="Times New Roman" w:cs="Times New Roman"/>
                <w:b/>
                <w:bCs/>
                <w:sz w:val="16"/>
                <w:szCs w:val="16"/>
                <w:lang w:eastAsia="ru-RU"/>
              </w:rPr>
              <w:t>О-н</w:t>
            </w:r>
            <w:proofErr w:type="gramEnd"/>
            <w:r w:rsidRPr="00167921">
              <w:rPr>
                <w:rFonts w:ascii="Times New Roman" w:eastAsia="Times New Roman" w:hAnsi="Times New Roman" w:cs="Times New Roman"/>
                <w:b/>
                <w:bCs/>
                <w:sz w:val="16"/>
                <w:szCs w:val="16"/>
                <w:lang w:eastAsia="ru-RU"/>
              </w:rPr>
              <w:t>, О-в, С-п, С-ч, Г-п, Г-ч, У)</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Является приоритетным объектом (да/ нет)</w:t>
            </w:r>
          </w:p>
        </w:tc>
        <w:tc>
          <w:tcPr>
            <w:tcW w:w="1138" w:type="dxa"/>
            <w:vMerge w:val="restart"/>
            <w:tcBorders>
              <w:top w:val="nil"/>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Этапы и виды работ по обеспечению доступности объекта и услуг</w:t>
            </w:r>
          </w:p>
        </w:tc>
        <w:tc>
          <w:tcPr>
            <w:tcW w:w="743" w:type="dxa"/>
            <w:vMerge w:val="restart"/>
            <w:tcBorders>
              <w:top w:val="nil"/>
              <w:left w:val="nil"/>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Плановый период (срок) исполнения</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 xml:space="preserve">Ожидаемый результат доступности объекта и услуг (К, </w:t>
            </w:r>
            <w:proofErr w:type="gramStart"/>
            <w:r w:rsidRPr="00167921">
              <w:rPr>
                <w:rFonts w:ascii="Times New Roman" w:eastAsia="Times New Roman" w:hAnsi="Times New Roman" w:cs="Times New Roman"/>
                <w:b/>
                <w:bCs/>
                <w:sz w:val="16"/>
                <w:szCs w:val="16"/>
                <w:lang w:eastAsia="ru-RU"/>
              </w:rPr>
              <w:t>О-н</w:t>
            </w:r>
            <w:proofErr w:type="gramEnd"/>
            <w:r w:rsidRPr="00167921">
              <w:rPr>
                <w:rFonts w:ascii="Times New Roman" w:eastAsia="Times New Roman" w:hAnsi="Times New Roman" w:cs="Times New Roman"/>
                <w:b/>
                <w:bCs/>
                <w:sz w:val="16"/>
                <w:szCs w:val="16"/>
                <w:lang w:eastAsia="ru-RU"/>
              </w:rPr>
              <w:t>, О-в, С-п, С-ч, Г-п, Г-ч, У)</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Дата контроля (ближайшего)</w:t>
            </w:r>
          </w:p>
        </w:tc>
        <w:tc>
          <w:tcPr>
            <w:tcW w:w="71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 xml:space="preserve">Результаты контроля доступности и услуг для инвалидов  (К, </w:t>
            </w:r>
            <w:proofErr w:type="gramStart"/>
            <w:r w:rsidRPr="00167921">
              <w:rPr>
                <w:rFonts w:ascii="Times New Roman" w:eastAsia="Times New Roman" w:hAnsi="Times New Roman" w:cs="Times New Roman"/>
                <w:b/>
                <w:bCs/>
                <w:sz w:val="16"/>
                <w:szCs w:val="16"/>
                <w:lang w:eastAsia="ru-RU"/>
              </w:rPr>
              <w:t>О-н</w:t>
            </w:r>
            <w:proofErr w:type="gramEnd"/>
            <w:r w:rsidRPr="00167921">
              <w:rPr>
                <w:rFonts w:ascii="Times New Roman" w:eastAsia="Times New Roman" w:hAnsi="Times New Roman" w:cs="Times New Roman"/>
                <w:b/>
                <w:bCs/>
                <w:sz w:val="16"/>
                <w:szCs w:val="16"/>
                <w:lang w:eastAsia="ru-RU"/>
              </w:rPr>
              <w:t>, О-в, С-п, С-ч, Г-п, Г-ч, У)</w:t>
            </w:r>
          </w:p>
        </w:tc>
        <w:tc>
          <w:tcPr>
            <w:tcW w:w="725" w:type="dxa"/>
            <w:gridSpan w:val="2"/>
            <w:vMerge w:val="restart"/>
            <w:tcBorders>
              <w:top w:val="nil"/>
              <w:left w:val="nil"/>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 xml:space="preserve">Дата размещения и актуализации информации на сайте организации и Карте доступности </w:t>
            </w:r>
          </w:p>
        </w:tc>
      </w:tr>
      <w:tr w:rsidR="00167921" w:rsidRPr="00167921" w:rsidTr="004D7997">
        <w:trPr>
          <w:gridAfter w:val="1"/>
          <w:wAfter w:w="18" w:type="dxa"/>
          <w:trHeight w:val="1260"/>
        </w:trPr>
        <w:tc>
          <w:tcPr>
            <w:tcW w:w="443" w:type="dxa"/>
            <w:tcBorders>
              <w:top w:val="nil"/>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 xml:space="preserve">№ </w:t>
            </w:r>
            <w:proofErr w:type="gramStart"/>
            <w:r w:rsidRPr="00167921">
              <w:rPr>
                <w:rFonts w:ascii="Times New Roman" w:eastAsia="Times New Roman" w:hAnsi="Times New Roman" w:cs="Times New Roman"/>
                <w:b/>
                <w:bCs/>
                <w:sz w:val="16"/>
                <w:szCs w:val="16"/>
                <w:lang w:eastAsia="ru-RU"/>
              </w:rPr>
              <w:t>п</w:t>
            </w:r>
            <w:proofErr w:type="gramEnd"/>
            <w:r w:rsidRPr="00167921">
              <w:rPr>
                <w:rFonts w:ascii="Times New Roman" w:eastAsia="Times New Roman" w:hAnsi="Times New Roman" w:cs="Times New Roman"/>
                <w:b/>
                <w:bCs/>
                <w:sz w:val="16"/>
                <w:szCs w:val="16"/>
                <w:lang w:eastAsia="ru-RU"/>
              </w:rPr>
              <w:t>/п</w:t>
            </w:r>
          </w:p>
        </w:tc>
        <w:tc>
          <w:tcPr>
            <w:tcW w:w="834"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Наименование (вид) ОСИ (</w:t>
            </w:r>
            <w:r w:rsidRPr="00167921">
              <w:rPr>
                <w:rFonts w:ascii="Times New Roman" w:eastAsia="Times New Roman" w:hAnsi="Times New Roman" w:cs="Times New Roman"/>
                <w:bCs/>
                <w:i/>
                <w:sz w:val="16"/>
                <w:szCs w:val="16"/>
                <w:lang w:eastAsia="ru-RU"/>
              </w:rPr>
              <w:t>по каждому зданию учреждения</w:t>
            </w:r>
            <w:r w:rsidRPr="00167921">
              <w:rPr>
                <w:rFonts w:ascii="Times New Roman" w:eastAsia="Times New Roman" w:hAnsi="Times New Roman" w:cs="Times New Roman"/>
                <w:b/>
                <w:bCs/>
                <w:sz w:val="16"/>
                <w:szCs w:val="16"/>
                <w:lang w:eastAsia="ru-RU"/>
              </w:rPr>
              <w:t>)</w:t>
            </w:r>
          </w:p>
        </w:tc>
        <w:tc>
          <w:tcPr>
            <w:tcW w:w="703"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Адрес ОСИ</w:t>
            </w:r>
          </w:p>
        </w:tc>
        <w:tc>
          <w:tcPr>
            <w:tcW w:w="565"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 паспорта доступности ОСИ</w:t>
            </w:r>
          </w:p>
        </w:tc>
        <w:tc>
          <w:tcPr>
            <w:tcW w:w="1123"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Название организации, расположенной на ОСИ</w:t>
            </w:r>
          </w:p>
        </w:tc>
        <w:tc>
          <w:tcPr>
            <w:tcW w:w="850"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Форма собственности (государственная</w:t>
            </w:r>
            <w:proofErr w:type="gramStart"/>
            <w:r w:rsidRPr="00167921">
              <w:rPr>
                <w:rFonts w:ascii="Times New Roman" w:eastAsia="Times New Roman" w:hAnsi="Times New Roman" w:cs="Times New Roman"/>
                <w:b/>
                <w:bCs/>
                <w:sz w:val="16"/>
                <w:szCs w:val="16"/>
                <w:lang w:eastAsia="ru-RU"/>
              </w:rPr>
              <w:t xml:space="preserve"> ,</w:t>
            </w:r>
            <w:proofErr w:type="gramEnd"/>
            <w:r w:rsidRPr="00167921">
              <w:rPr>
                <w:rFonts w:ascii="Times New Roman" w:eastAsia="Times New Roman" w:hAnsi="Times New Roman" w:cs="Times New Roman"/>
                <w:b/>
                <w:bCs/>
                <w:sz w:val="16"/>
                <w:szCs w:val="16"/>
                <w:lang w:eastAsia="ru-RU"/>
              </w:rPr>
              <w:t xml:space="preserve"> муниципальная и т.д.)</w:t>
            </w:r>
          </w:p>
        </w:tc>
        <w:tc>
          <w:tcPr>
            <w:tcW w:w="862"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Вышестоящая организация</w:t>
            </w:r>
          </w:p>
        </w:tc>
        <w:tc>
          <w:tcPr>
            <w:tcW w:w="709"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Виды оказываемых услуг (согласно Уставу)</w:t>
            </w:r>
          </w:p>
        </w:tc>
        <w:tc>
          <w:tcPr>
            <w:tcW w:w="852"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Категории обслуживаемого населения (по возрасту)</w:t>
            </w:r>
          </w:p>
        </w:tc>
        <w:tc>
          <w:tcPr>
            <w:tcW w:w="997"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 xml:space="preserve">Категории обслуживаемых инвалидов (К, </w:t>
            </w:r>
            <w:proofErr w:type="gramStart"/>
            <w:r w:rsidRPr="00167921">
              <w:rPr>
                <w:rFonts w:ascii="Times New Roman" w:eastAsia="Times New Roman" w:hAnsi="Times New Roman" w:cs="Times New Roman"/>
                <w:b/>
                <w:bCs/>
                <w:sz w:val="16"/>
                <w:szCs w:val="16"/>
                <w:lang w:eastAsia="ru-RU"/>
              </w:rPr>
              <w:t>О-н</w:t>
            </w:r>
            <w:proofErr w:type="gramEnd"/>
            <w:r w:rsidRPr="00167921">
              <w:rPr>
                <w:rFonts w:ascii="Times New Roman" w:eastAsia="Times New Roman" w:hAnsi="Times New Roman" w:cs="Times New Roman"/>
                <w:b/>
                <w:bCs/>
                <w:sz w:val="16"/>
                <w:szCs w:val="16"/>
                <w:lang w:eastAsia="ru-RU"/>
              </w:rPr>
              <w:t>, О-в, С-п, С-ч, Г-п, Г-ч, У)</w:t>
            </w:r>
          </w:p>
        </w:tc>
        <w:tc>
          <w:tcPr>
            <w:tcW w:w="704"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Исполнитель ИПР (да, нет)</w:t>
            </w:r>
          </w:p>
        </w:tc>
        <w:tc>
          <w:tcPr>
            <w:tcW w:w="719" w:type="dxa"/>
            <w:vMerge/>
            <w:tcBorders>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p>
        </w:tc>
        <w:tc>
          <w:tcPr>
            <w:tcW w:w="843" w:type="dxa"/>
            <w:vMerge/>
            <w:tcBorders>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ind w:left="-120" w:right="-130"/>
              <w:jc w:val="center"/>
              <w:rPr>
                <w:rFonts w:ascii="Times New Roman" w:eastAsia="Times New Roman" w:hAnsi="Times New Roman" w:cs="Times New Roman"/>
                <w:b/>
                <w:bCs/>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167921" w:rsidRPr="00167921" w:rsidRDefault="00167921" w:rsidP="00167921">
            <w:pPr>
              <w:spacing w:after="0" w:line="240" w:lineRule="auto"/>
              <w:rPr>
                <w:rFonts w:ascii="Times New Roman" w:eastAsia="Times New Roman" w:hAnsi="Times New Roman" w:cs="Times New Roman"/>
                <w:b/>
                <w:bCs/>
                <w:sz w:val="16"/>
                <w:szCs w:val="16"/>
                <w:lang w:eastAsia="ru-RU"/>
              </w:rPr>
            </w:pPr>
          </w:p>
        </w:tc>
        <w:tc>
          <w:tcPr>
            <w:tcW w:w="1138" w:type="dxa"/>
            <w:vMerge/>
            <w:tcBorders>
              <w:top w:val="nil"/>
              <w:left w:val="single" w:sz="4" w:space="0" w:color="auto"/>
              <w:bottom w:val="single" w:sz="4" w:space="0" w:color="auto"/>
              <w:right w:val="single" w:sz="4" w:space="0" w:color="auto"/>
            </w:tcBorders>
            <w:vAlign w:val="center"/>
            <w:hideMark/>
          </w:tcPr>
          <w:p w:rsidR="00167921" w:rsidRPr="00167921" w:rsidRDefault="00167921" w:rsidP="00167921">
            <w:pPr>
              <w:spacing w:after="0" w:line="240" w:lineRule="auto"/>
              <w:rPr>
                <w:rFonts w:ascii="Times New Roman" w:eastAsia="Times New Roman" w:hAnsi="Times New Roman" w:cs="Times New Roman"/>
                <w:b/>
                <w:bCs/>
                <w:sz w:val="16"/>
                <w:szCs w:val="16"/>
                <w:lang w:eastAsia="ru-RU"/>
              </w:rPr>
            </w:pPr>
          </w:p>
        </w:tc>
        <w:tc>
          <w:tcPr>
            <w:tcW w:w="743" w:type="dxa"/>
            <w:vMerge/>
            <w:tcBorders>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167921" w:rsidRPr="00167921" w:rsidRDefault="00167921" w:rsidP="00167921">
            <w:pPr>
              <w:spacing w:after="0" w:line="240" w:lineRule="auto"/>
              <w:rPr>
                <w:rFonts w:ascii="Times New Roman" w:eastAsia="Times New Roman" w:hAnsi="Times New Roman" w:cs="Times New Roman"/>
                <w:b/>
                <w:bCs/>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rsidR="00167921" w:rsidRPr="00167921" w:rsidRDefault="00167921" w:rsidP="00167921">
            <w:pPr>
              <w:spacing w:after="0" w:line="240" w:lineRule="auto"/>
              <w:rPr>
                <w:rFonts w:ascii="Times New Roman" w:eastAsia="Times New Roman" w:hAnsi="Times New Roman" w:cs="Times New Roman"/>
                <w:b/>
                <w:bCs/>
                <w:sz w:val="16"/>
                <w:szCs w:val="16"/>
                <w:lang w:eastAsia="ru-RU"/>
              </w:rPr>
            </w:pPr>
          </w:p>
        </w:tc>
        <w:tc>
          <w:tcPr>
            <w:tcW w:w="719" w:type="dxa"/>
            <w:gridSpan w:val="2"/>
            <w:vMerge/>
            <w:tcBorders>
              <w:top w:val="nil"/>
              <w:left w:val="single" w:sz="4" w:space="0" w:color="auto"/>
              <w:bottom w:val="single" w:sz="4" w:space="0" w:color="auto"/>
              <w:right w:val="single" w:sz="4" w:space="0" w:color="auto"/>
            </w:tcBorders>
            <w:vAlign w:val="center"/>
            <w:hideMark/>
          </w:tcPr>
          <w:p w:rsidR="00167921" w:rsidRPr="00167921" w:rsidRDefault="00167921" w:rsidP="00167921">
            <w:pPr>
              <w:spacing w:after="0" w:line="240" w:lineRule="auto"/>
              <w:rPr>
                <w:rFonts w:ascii="Times New Roman" w:eastAsia="Times New Roman" w:hAnsi="Times New Roman" w:cs="Times New Roman"/>
                <w:b/>
                <w:bCs/>
                <w:sz w:val="16"/>
                <w:szCs w:val="16"/>
                <w:lang w:eastAsia="ru-RU"/>
              </w:rPr>
            </w:pPr>
          </w:p>
        </w:tc>
        <w:tc>
          <w:tcPr>
            <w:tcW w:w="725" w:type="dxa"/>
            <w:gridSpan w:val="2"/>
            <w:vMerge/>
            <w:tcBorders>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p>
        </w:tc>
      </w:tr>
      <w:tr w:rsidR="00167921" w:rsidRPr="00167921" w:rsidTr="004D7997">
        <w:trPr>
          <w:gridAfter w:val="1"/>
          <w:wAfter w:w="18" w:type="dxa"/>
          <w:trHeight w:val="30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1</w:t>
            </w:r>
          </w:p>
        </w:tc>
        <w:tc>
          <w:tcPr>
            <w:tcW w:w="834" w:type="dxa"/>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2</w:t>
            </w:r>
          </w:p>
        </w:tc>
        <w:tc>
          <w:tcPr>
            <w:tcW w:w="703" w:type="dxa"/>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4</w:t>
            </w:r>
          </w:p>
        </w:tc>
        <w:tc>
          <w:tcPr>
            <w:tcW w:w="1123" w:type="dxa"/>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6</w:t>
            </w:r>
          </w:p>
        </w:tc>
        <w:tc>
          <w:tcPr>
            <w:tcW w:w="862" w:type="dxa"/>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8</w:t>
            </w:r>
          </w:p>
        </w:tc>
        <w:tc>
          <w:tcPr>
            <w:tcW w:w="852" w:type="dxa"/>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9</w:t>
            </w:r>
          </w:p>
        </w:tc>
        <w:tc>
          <w:tcPr>
            <w:tcW w:w="997" w:type="dxa"/>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10</w:t>
            </w:r>
          </w:p>
        </w:tc>
        <w:tc>
          <w:tcPr>
            <w:tcW w:w="704" w:type="dxa"/>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11</w:t>
            </w:r>
          </w:p>
        </w:tc>
        <w:tc>
          <w:tcPr>
            <w:tcW w:w="719" w:type="dxa"/>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13</w:t>
            </w:r>
          </w:p>
        </w:tc>
        <w:tc>
          <w:tcPr>
            <w:tcW w:w="843" w:type="dxa"/>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15</w:t>
            </w:r>
          </w:p>
        </w:tc>
        <w:tc>
          <w:tcPr>
            <w:tcW w:w="1138" w:type="dxa"/>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16</w:t>
            </w:r>
          </w:p>
        </w:tc>
        <w:tc>
          <w:tcPr>
            <w:tcW w:w="743" w:type="dxa"/>
            <w:tcBorders>
              <w:top w:val="nil"/>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17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18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19</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20</w:t>
            </w:r>
          </w:p>
        </w:tc>
        <w:tc>
          <w:tcPr>
            <w:tcW w:w="725" w:type="dxa"/>
            <w:gridSpan w:val="2"/>
            <w:tcBorders>
              <w:top w:val="nil"/>
              <w:left w:val="nil"/>
              <w:bottom w:val="single" w:sz="4" w:space="0" w:color="auto"/>
              <w:right w:val="single" w:sz="4" w:space="0" w:color="auto"/>
            </w:tcBorders>
            <w:shd w:val="clear" w:color="auto" w:fill="auto"/>
            <w:noWrap/>
            <w:vAlign w:val="center"/>
            <w:hideMark/>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21</w:t>
            </w:r>
          </w:p>
        </w:tc>
      </w:tr>
      <w:tr w:rsidR="00167921" w:rsidRPr="00167921" w:rsidTr="004D7997">
        <w:trPr>
          <w:gridAfter w:val="1"/>
          <w:wAfter w:w="18" w:type="dxa"/>
          <w:trHeight w:val="300"/>
        </w:trPr>
        <w:tc>
          <w:tcPr>
            <w:tcW w:w="864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sz w:val="16"/>
                <w:szCs w:val="16"/>
                <w:lang w:eastAsia="ru-RU"/>
              </w:rPr>
              <w:t>Образовательное учреждение культуры</w:t>
            </w:r>
          </w:p>
        </w:tc>
        <w:tc>
          <w:tcPr>
            <w:tcW w:w="7013" w:type="dxa"/>
            <w:gridSpan w:val="13"/>
            <w:tcBorders>
              <w:top w:val="single" w:sz="4" w:space="0" w:color="auto"/>
              <w:left w:val="nil"/>
              <w:bottom w:val="single" w:sz="4" w:space="0" w:color="auto"/>
              <w:right w:val="single" w:sz="4" w:space="0" w:color="auto"/>
            </w:tcBorders>
            <w:shd w:val="clear" w:color="auto" w:fill="auto"/>
            <w:vAlign w:val="center"/>
            <w:hideMark/>
          </w:tcPr>
          <w:p w:rsidR="00167921" w:rsidRPr="00167921" w:rsidRDefault="00167921" w:rsidP="00167921">
            <w:pPr>
              <w:spacing w:after="0" w:line="240" w:lineRule="auto"/>
              <w:jc w:val="center"/>
              <w:rPr>
                <w:rFonts w:ascii="Times New Roman" w:eastAsia="Times New Roman" w:hAnsi="Times New Roman" w:cs="Times New Roman"/>
                <w:b/>
                <w:bCs/>
                <w:sz w:val="16"/>
                <w:szCs w:val="16"/>
                <w:lang w:eastAsia="ru-RU"/>
              </w:rPr>
            </w:pPr>
            <w:r w:rsidRPr="00167921">
              <w:rPr>
                <w:rFonts w:ascii="Times New Roman" w:eastAsia="Times New Roman" w:hAnsi="Times New Roman" w:cs="Times New Roman"/>
                <w:b/>
                <w:bCs/>
                <w:sz w:val="16"/>
                <w:szCs w:val="16"/>
                <w:lang w:eastAsia="ru-RU"/>
              </w:rPr>
              <w:t> </w:t>
            </w:r>
          </w:p>
        </w:tc>
      </w:tr>
      <w:tr w:rsidR="00167921" w:rsidRPr="00167921" w:rsidTr="004D7997">
        <w:trPr>
          <w:trHeight w:val="300"/>
        </w:trPr>
        <w:tc>
          <w:tcPr>
            <w:tcW w:w="443" w:type="dxa"/>
            <w:tcBorders>
              <w:top w:val="nil"/>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1.</w:t>
            </w:r>
          </w:p>
        </w:tc>
        <w:tc>
          <w:tcPr>
            <w:tcW w:w="834"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xml:space="preserve">Образовательное учреждение культуры </w:t>
            </w:r>
          </w:p>
        </w:tc>
        <w:tc>
          <w:tcPr>
            <w:tcW w:w="703"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г. Югорск, ул. 40 лет Победы 12</w:t>
            </w:r>
          </w:p>
        </w:tc>
        <w:tc>
          <w:tcPr>
            <w:tcW w:w="565"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2</w:t>
            </w:r>
          </w:p>
        </w:tc>
        <w:tc>
          <w:tcPr>
            <w:tcW w:w="1123"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xml:space="preserve">МБУ </w:t>
            </w:r>
            <w:proofErr w:type="gramStart"/>
            <w:r w:rsidRPr="00167921">
              <w:rPr>
                <w:rFonts w:ascii="Times New Roman" w:eastAsia="Times New Roman" w:hAnsi="Times New Roman" w:cs="Times New Roman"/>
                <w:sz w:val="16"/>
                <w:szCs w:val="16"/>
                <w:lang w:eastAsia="ru-RU"/>
              </w:rPr>
              <w:t>ДО</w:t>
            </w:r>
            <w:proofErr w:type="gramEnd"/>
            <w:r w:rsidRPr="00167921">
              <w:rPr>
                <w:rFonts w:ascii="Times New Roman" w:eastAsia="Times New Roman" w:hAnsi="Times New Roman" w:cs="Times New Roman"/>
                <w:sz w:val="16"/>
                <w:szCs w:val="16"/>
                <w:lang w:eastAsia="ru-RU"/>
              </w:rPr>
              <w:t xml:space="preserve"> «</w:t>
            </w:r>
            <w:proofErr w:type="gramStart"/>
            <w:r w:rsidRPr="00167921">
              <w:rPr>
                <w:rFonts w:ascii="Times New Roman" w:eastAsia="Times New Roman" w:hAnsi="Times New Roman" w:cs="Times New Roman"/>
                <w:sz w:val="16"/>
                <w:szCs w:val="16"/>
                <w:lang w:eastAsia="ru-RU"/>
              </w:rPr>
              <w:t>Детская</w:t>
            </w:r>
            <w:proofErr w:type="gramEnd"/>
            <w:r w:rsidRPr="00167921">
              <w:rPr>
                <w:rFonts w:ascii="Times New Roman" w:eastAsia="Times New Roman" w:hAnsi="Times New Roman" w:cs="Times New Roman"/>
                <w:sz w:val="16"/>
                <w:szCs w:val="16"/>
                <w:lang w:eastAsia="ru-RU"/>
              </w:rPr>
              <w:t xml:space="preserve"> школа искусств»</w:t>
            </w:r>
          </w:p>
        </w:tc>
        <w:tc>
          <w:tcPr>
            <w:tcW w:w="850"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муниципальная</w:t>
            </w:r>
          </w:p>
        </w:tc>
        <w:tc>
          <w:tcPr>
            <w:tcW w:w="862"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Управление культуры</w:t>
            </w:r>
          </w:p>
        </w:tc>
        <w:tc>
          <w:tcPr>
            <w:tcW w:w="709"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Образовательные</w:t>
            </w:r>
          </w:p>
        </w:tc>
        <w:tc>
          <w:tcPr>
            <w:tcW w:w="852"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Учащиеся</w:t>
            </w:r>
          </w:p>
        </w:tc>
        <w:tc>
          <w:tcPr>
            <w:tcW w:w="997"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proofErr w:type="gramStart"/>
            <w:r w:rsidRPr="00167921">
              <w:rPr>
                <w:rFonts w:ascii="Times New Roman" w:eastAsia="Times New Roman" w:hAnsi="Times New Roman" w:cs="Times New Roman"/>
                <w:bCs/>
                <w:sz w:val="16"/>
                <w:szCs w:val="16"/>
                <w:lang w:eastAsia="ru-RU"/>
              </w:rPr>
              <w:t>О-н</w:t>
            </w:r>
            <w:proofErr w:type="gramEnd"/>
            <w:r w:rsidRPr="00167921">
              <w:rPr>
                <w:rFonts w:ascii="Times New Roman" w:eastAsia="Times New Roman" w:hAnsi="Times New Roman" w:cs="Times New Roman"/>
                <w:bCs/>
                <w:sz w:val="16"/>
                <w:szCs w:val="16"/>
                <w:lang w:eastAsia="ru-RU"/>
              </w:rPr>
              <w:t>, О-в, С-п, С-ч, Г-п, Г-ч, У</w:t>
            </w:r>
          </w:p>
        </w:tc>
        <w:tc>
          <w:tcPr>
            <w:tcW w:w="704"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Нет</w:t>
            </w:r>
          </w:p>
        </w:tc>
        <w:tc>
          <w:tcPr>
            <w:tcW w:w="719"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Б</w:t>
            </w:r>
          </w:p>
        </w:tc>
        <w:tc>
          <w:tcPr>
            <w:tcW w:w="843"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ДУ</w:t>
            </w:r>
          </w:p>
        </w:tc>
        <w:tc>
          <w:tcPr>
            <w:tcW w:w="708"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да</w:t>
            </w:r>
          </w:p>
        </w:tc>
        <w:tc>
          <w:tcPr>
            <w:tcW w:w="1138"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Капитальный ремонт</w:t>
            </w:r>
          </w:p>
        </w:tc>
        <w:tc>
          <w:tcPr>
            <w:tcW w:w="761"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2020</w:t>
            </w:r>
          </w:p>
        </w:tc>
        <w:tc>
          <w:tcPr>
            <w:tcW w:w="851"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xml:space="preserve">ДУ </w:t>
            </w:r>
          </w:p>
        </w:tc>
        <w:tc>
          <w:tcPr>
            <w:tcW w:w="567"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2021</w:t>
            </w:r>
          </w:p>
        </w:tc>
        <w:tc>
          <w:tcPr>
            <w:tcW w:w="719"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xml:space="preserve">ДУ </w:t>
            </w:r>
          </w:p>
        </w:tc>
        <w:tc>
          <w:tcPr>
            <w:tcW w:w="725"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май 2018</w:t>
            </w:r>
          </w:p>
        </w:tc>
      </w:tr>
      <w:tr w:rsidR="00167921" w:rsidRPr="00167921" w:rsidTr="004D7997">
        <w:trPr>
          <w:trHeight w:val="300"/>
        </w:trPr>
        <w:tc>
          <w:tcPr>
            <w:tcW w:w="443" w:type="dxa"/>
            <w:tcBorders>
              <w:top w:val="nil"/>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2.</w:t>
            </w:r>
          </w:p>
        </w:tc>
        <w:tc>
          <w:tcPr>
            <w:tcW w:w="834"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xml:space="preserve">Образовательное учреждение культуры </w:t>
            </w:r>
          </w:p>
        </w:tc>
        <w:tc>
          <w:tcPr>
            <w:tcW w:w="703"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г. Югорск, ул. Никольская 7А</w:t>
            </w:r>
          </w:p>
        </w:tc>
        <w:tc>
          <w:tcPr>
            <w:tcW w:w="565"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1</w:t>
            </w:r>
          </w:p>
        </w:tc>
        <w:tc>
          <w:tcPr>
            <w:tcW w:w="1123"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xml:space="preserve">МБУ </w:t>
            </w:r>
            <w:proofErr w:type="gramStart"/>
            <w:r w:rsidRPr="00167921">
              <w:rPr>
                <w:rFonts w:ascii="Times New Roman" w:eastAsia="Times New Roman" w:hAnsi="Times New Roman" w:cs="Times New Roman"/>
                <w:sz w:val="16"/>
                <w:szCs w:val="16"/>
                <w:lang w:eastAsia="ru-RU"/>
              </w:rPr>
              <w:t>ДО</w:t>
            </w:r>
            <w:proofErr w:type="gramEnd"/>
            <w:r w:rsidRPr="00167921">
              <w:rPr>
                <w:rFonts w:ascii="Times New Roman" w:eastAsia="Times New Roman" w:hAnsi="Times New Roman" w:cs="Times New Roman"/>
                <w:sz w:val="16"/>
                <w:szCs w:val="16"/>
                <w:lang w:eastAsia="ru-RU"/>
              </w:rPr>
              <w:t xml:space="preserve"> «</w:t>
            </w:r>
            <w:proofErr w:type="gramStart"/>
            <w:r w:rsidRPr="00167921">
              <w:rPr>
                <w:rFonts w:ascii="Times New Roman" w:eastAsia="Times New Roman" w:hAnsi="Times New Roman" w:cs="Times New Roman"/>
                <w:sz w:val="16"/>
                <w:szCs w:val="16"/>
                <w:lang w:eastAsia="ru-RU"/>
              </w:rPr>
              <w:t>Детская</w:t>
            </w:r>
            <w:proofErr w:type="gramEnd"/>
            <w:r w:rsidRPr="00167921">
              <w:rPr>
                <w:rFonts w:ascii="Times New Roman" w:eastAsia="Times New Roman" w:hAnsi="Times New Roman" w:cs="Times New Roman"/>
                <w:sz w:val="16"/>
                <w:szCs w:val="16"/>
                <w:lang w:eastAsia="ru-RU"/>
              </w:rPr>
              <w:t xml:space="preserve"> школа искусств»</w:t>
            </w:r>
          </w:p>
        </w:tc>
        <w:tc>
          <w:tcPr>
            <w:tcW w:w="850"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муниципальная</w:t>
            </w:r>
          </w:p>
        </w:tc>
        <w:tc>
          <w:tcPr>
            <w:tcW w:w="862"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Управление культуры</w:t>
            </w:r>
          </w:p>
        </w:tc>
        <w:tc>
          <w:tcPr>
            <w:tcW w:w="709"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Образовательные</w:t>
            </w:r>
          </w:p>
        </w:tc>
        <w:tc>
          <w:tcPr>
            <w:tcW w:w="852"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Учащиеся</w:t>
            </w:r>
          </w:p>
        </w:tc>
        <w:tc>
          <w:tcPr>
            <w:tcW w:w="997"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Все категории</w:t>
            </w:r>
          </w:p>
        </w:tc>
        <w:tc>
          <w:tcPr>
            <w:tcW w:w="704"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Нет</w:t>
            </w:r>
          </w:p>
        </w:tc>
        <w:tc>
          <w:tcPr>
            <w:tcW w:w="719"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Б</w:t>
            </w:r>
          </w:p>
        </w:tc>
        <w:tc>
          <w:tcPr>
            <w:tcW w:w="843"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xml:space="preserve">ДУ </w:t>
            </w:r>
          </w:p>
        </w:tc>
        <w:tc>
          <w:tcPr>
            <w:tcW w:w="708"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да</w:t>
            </w:r>
          </w:p>
        </w:tc>
        <w:tc>
          <w:tcPr>
            <w:tcW w:w="1138"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xml:space="preserve">Текущий ремонт </w:t>
            </w:r>
          </w:p>
        </w:tc>
        <w:tc>
          <w:tcPr>
            <w:tcW w:w="761"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2019</w:t>
            </w:r>
          </w:p>
        </w:tc>
        <w:tc>
          <w:tcPr>
            <w:tcW w:w="851"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xml:space="preserve">ДУ </w:t>
            </w:r>
          </w:p>
        </w:tc>
        <w:tc>
          <w:tcPr>
            <w:tcW w:w="567"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2020</w:t>
            </w:r>
          </w:p>
        </w:tc>
        <w:tc>
          <w:tcPr>
            <w:tcW w:w="719"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 xml:space="preserve">ДУ </w:t>
            </w:r>
          </w:p>
        </w:tc>
        <w:tc>
          <w:tcPr>
            <w:tcW w:w="725"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май 2018</w:t>
            </w:r>
          </w:p>
        </w:tc>
      </w:tr>
      <w:tr w:rsidR="00167921" w:rsidRPr="00167921" w:rsidTr="004D7997">
        <w:trPr>
          <w:trHeight w:val="300"/>
        </w:trPr>
        <w:tc>
          <w:tcPr>
            <w:tcW w:w="15673" w:type="dxa"/>
            <w:gridSpan w:val="25"/>
            <w:tcBorders>
              <w:top w:val="nil"/>
              <w:left w:val="single" w:sz="4" w:space="0" w:color="auto"/>
              <w:bottom w:val="single" w:sz="4" w:space="0" w:color="auto"/>
              <w:right w:val="single" w:sz="4" w:space="0" w:color="auto"/>
            </w:tcBorders>
            <w:shd w:val="clear" w:color="auto" w:fill="auto"/>
            <w:vAlign w:val="center"/>
          </w:tcPr>
          <w:p w:rsidR="00167921" w:rsidRPr="00167921" w:rsidRDefault="00167921" w:rsidP="00167921">
            <w:pPr>
              <w:spacing w:after="0" w:line="240" w:lineRule="auto"/>
              <w:rPr>
                <w:rFonts w:ascii="Times New Roman" w:eastAsia="Times New Roman" w:hAnsi="Times New Roman" w:cs="Times New Roman"/>
                <w:sz w:val="16"/>
                <w:szCs w:val="16"/>
                <w:lang w:eastAsia="ru-RU"/>
              </w:rPr>
            </w:pPr>
            <w:r w:rsidRPr="00167921">
              <w:rPr>
                <w:rFonts w:ascii="Times New Roman" w:eastAsia="Times New Roman" w:hAnsi="Times New Roman" w:cs="Times New Roman"/>
                <w:b/>
                <w:bCs/>
                <w:sz w:val="16"/>
                <w:szCs w:val="16"/>
                <w:lang w:eastAsia="ru-RU"/>
              </w:rPr>
              <w:t xml:space="preserve">                                                                                      Объекты культуры</w:t>
            </w:r>
          </w:p>
        </w:tc>
      </w:tr>
      <w:tr w:rsidR="00167921" w:rsidRPr="00167921" w:rsidTr="004D7997">
        <w:trPr>
          <w:trHeight w:val="300"/>
        </w:trPr>
        <w:tc>
          <w:tcPr>
            <w:tcW w:w="443" w:type="dxa"/>
            <w:tcBorders>
              <w:top w:val="nil"/>
              <w:left w:val="single" w:sz="4" w:space="0" w:color="auto"/>
              <w:bottom w:val="single" w:sz="4" w:space="0" w:color="auto"/>
              <w:right w:val="single" w:sz="4" w:space="0" w:color="auto"/>
            </w:tcBorders>
            <w:shd w:val="clear" w:color="auto" w:fill="auto"/>
            <w:vAlign w:val="center"/>
          </w:tcPr>
          <w:p w:rsidR="00167921" w:rsidRPr="00167921" w:rsidRDefault="00167921" w:rsidP="00167921">
            <w:pPr>
              <w:rPr>
                <w:rFonts w:ascii="Times New Roman" w:eastAsia="Constantia" w:hAnsi="Times New Roman" w:cs="Times New Roman"/>
                <w:sz w:val="16"/>
                <w:szCs w:val="16"/>
                <w:lang w:eastAsia="ru-RU"/>
              </w:rPr>
            </w:pPr>
            <w:r w:rsidRPr="00167921">
              <w:rPr>
                <w:rFonts w:ascii="Times New Roman" w:eastAsia="Constantia" w:hAnsi="Times New Roman" w:cs="Times New Roman"/>
                <w:sz w:val="16"/>
                <w:szCs w:val="16"/>
                <w:lang w:eastAsia="ru-RU"/>
              </w:rPr>
              <w:t>3.</w:t>
            </w:r>
          </w:p>
        </w:tc>
        <w:tc>
          <w:tcPr>
            <w:tcW w:w="834"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bCs/>
                <w:sz w:val="16"/>
                <w:szCs w:val="16"/>
                <w:lang w:eastAsia="ru-RU"/>
              </w:rPr>
              <w:t>Объекты культуры</w:t>
            </w:r>
          </w:p>
        </w:tc>
        <w:tc>
          <w:tcPr>
            <w:tcW w:w="703"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г. Югорск, ул. Мира, 9</w:t>
            </w:r>
          </w:p>
        </w:tc>
        <w:tc>
          <w:tcPr>
            <w:tcW w:w="565"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proofErr w:type="gramStart"/>
            <w:r w:rsidRPr="00167921">
              <w:rPr>
                <w:rFonts w:ascii="Times New Roman" w:eastAsia="Times New Roman" w:hAnsi="Times New Roman" w:cs="Times New Roman"/>
                <w:sz w:val="16"/>
                <w:szCs w:val="16"/>
                <w:lang w:eastAsia="ru-RU"/>
              </w:rPr>
              <w:t>б</w:t>
            </w:r>
            <w:proofErr w:type="gramEnd"/>
            <w:r w:rsidRPr="00167921">
              <w:rPr>
                <w:rFonts w:ascii="Times New Roman" w:eastAsia="Times New Roman" w:hAnsi="Times New Roman" w:cs="Times New Roman"/>
                <w:sz w:val="16"/>
                <w:szCs w:val="16"/>
                <w:lang w:eastAsia="ru-RU"/>
              </w:rPr>
              <w:t>/№</w:t>
            </w:r>
          </w:p>
        </w:tc>
        <w:tc>
          <w:tcPr>
            <w:tcW w:w="1123"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hAnsi="Times New Roman" w:cs="Times New Roman"/>
                <w:sz w:val="16"/>
                <w:szCs w:val="16"/>
              </w:rPr>
              <w:t>МБУ «Музей истории и этнографии»</w:t>
            </w:r>
          </w:p>
        </w:tc>
        <w:tc>
          <w:tcPr>
            <w:tcW w:w="850"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 xml:space="preserve">муниципальная </w:t>
            </w:r>
          </w:p>
        </w:tc>
        <w:tc>
          <w:tcPr>
            <w:tcW w:w="862"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Управление культуры</w:t>
            </w:r>
          </w:p>
        </w:tc>
        <w:tc>
          <w:tcPr>
            <w:tcW w:w="709"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Публичный показ музейных предметов, музейных коллекций</w:t>
            </w:r>
          </w:p>
        </w:tc>
        <w:tc>
          <w:tcPr>
            <w:tcW w:w="852"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Все категории</w:t>
            </w:r>
          </w:p>
        </w:tc>
        <w:tc>
          <w:tcPr>
            <w:tcW w:w="997"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Все категории</w:t>
            </w:r>
          </w:p>
        </w:tc>
        <w:tc>
          <w:tcPr>
            <w:tcW w:w="704"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Нет</w:t>
            </w:r>
          </w:p>
        </w:tc>
        <w:tc>
          <w:tcPr>
            <w:tcW w:w="719"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Б</w:t>
            </w:r>
          </w:p>
        </w:tc>
        <w:tc>
          <w:tcPr>
            <w:tcW w:w="843"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ДУ</w:t>
            </w:r>
          </w:p>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p>
        </w:tc>
        <w:tc>
          <w:tcPr>
            <w:tcW w:w="708"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да</w:t>
            </w:r>
          </w:p>
        </w:tc>
        <w:tc>
          <w:tcPr>
            <w:tcW w:w="1138" w:type="dxa"/>
            <w:tcBorders>
              <w:top w:val="nil"/>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ind w:right="-108"/>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1. переоборудование поручня входного пандуса</w:t>
            </w:r>
          </w:p>
          <w:p w:rsidR="00167921" w:rsidRPr="00167921" w:rsidRDefault="00167921" w:rsidP="00167921">
            <w:pPr>
              <w:spacing w:after="0" w:line="240" w:lineRule="auto"/>
              <w:ind w:right="-108"/>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2.установка входной группы, ремонт и оборудование санитарно-гигиенического помещения</w:t>
            </w:r>
          </w:p>
          <w:p w:rsidR="00167921" w:rsidRPr="00167921" w:rsidRDefault="00167921" w:rsidP="00167921">
            <w:pPr>
              <w:widowControl w:val="0"/>
              <w:suppressAutoHyphens/>
              <w:spacing w:after="0" w:line="240" w:lineRule="auto"/>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 xml:space="preserve">3. установка сенсорного </w:t>
            </w:r>
            <w:r w:rsidRPr="00167921">
              <w:rPr>
                <w:rFonts w:ascii="Times New Roman" w:eastAsia="Times New Roman" w:hAnsi="Times New Roman" w:cs="Times New Roman"/>
                <w:sz w:val="16"/>
                <w:szCs w:val="16"/>
                <w:lang w:eastAsia="ru-RU"/>
              </w:rPr>
              <w:lastRenderedPageBreak/>
              <w:t xml:space="preserve">киоска со спец. программным обеспечением для обслуживания слабовидящих и слабослышащих инвалидов </w:t>
            </w:r>
          </w:p>
        </w:tc>
        <w:tc>
          <w:tcPr>
            <w:tcW w:w="761" w:type="dxa"/>
            <w:gridSpan w:val="2"/>
            <w:tcBorders>
              <w:top w:val="nil"/>
              <w:left w:val="nil"/>
              <w:bottom w:val="single" w:sz="4" w:space="0" w:color="auto"/>
              <w:right w:val="single" w:sz="4" w:space="0" w:color="auto"/>
            </w:tcBorders>
            <w:shd w:val="clear" w:color="auto" w:fill="auto"/>
          </w:tcPr>
          <w:p w:rsidR="00167921" w:rsidRPr="00167921" w:rsidRDefault="00167921" w:rsidP="00167921">
            <w:pPr>
              <w:spacing w:after="0" w:line="240" w:lineRule="auto"/>
              <w:rPr>
                <w:rFonts w:ascii="Times New Roman" w:eastAsia="Times New Roman" w:hAnsi="Times New Roman" w:cs="Times New Roman"/>
                <w:sz w:val="16"/>
                <w:szCs w:val="16"/>
                <w:lang w:eastAsia="ru-RU"/>
              </w:rPr>
            </w:pPr>
          </w:p>
          <w:p w:rsidR="00167921" w:rsidRPr="00167921" w:rsidRDefault="00167921" w:rsidP="00167921">
            <w:pPr>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2016</w:t>
            </w:r>
          </w:p>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p>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p>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p>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p>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p>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p>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r w:rsidRPr="00167921">
              <w:rPr>
                <w:rFonts w:ascii="Times New Roman" w:eastAsia="Times New Roman" w:hAnsi="Times New Roman" w:cs="Times New Roman"/>
                <w:sz w:val="16"/>
                <w:szCs w:val="16"/>
                <w:lang w:eastAsia="ru-RU"/>
              </w:rPr>
              <w:t>2017</w:t>
            </w:r>
          </w:p>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p>
          <w:p w:rsidR="00167921" w:rsidRPr="00167921" w:rsidRDefault="00167921" w:rsidP="00167921">
            <w:pPr>
              <w:spacing w:after="0" w:line="240" w:lineRule="auto"/>
              <w:rPr>
                <w:rFonts w:ascii="Times New Roman" w:eastAsia="Times New Roman" w:hAnsi="Times New Roman" w:cs="Times New Roman"/>
                <w:sz w:val="16"/>
                <w:szCs w:val="16"/>
                <w:lang w:eastAsia="ru-RU"/>
              </w:rPr>
            </w:pPr>
          </w:p>
          <w:p w:rsidR="00167921" w:rsidRPr="00167921" w:rsidRDefault="00167921" w:rsidP="00167921">
            <w:pPr>
              <w:spacing w:after="0" w:line="240" w:lineRule="auto"/>
              <w:rPr>
                <w:rFonts w:ascii="Times New Roman" w:eastAsia="Times New Roman" w:hAnsi="Times New Roman" w:cs="Times New Roman"/>
                <w:sz w:val="16"/>
                <w:szCs w:val="16"/>
                <w:lang w:eastAsia="ru-RU"/>
              </w:rPr>
            </w:pPr>
          </w:p>
          <w:p w:rsidR="00167921" w:rsidRPr="00167921" w:rsidRDefault="00167921" w:rsidP="00167921">
            <w:pPr>
              <w:spacing w:after="0" w:line="240" w:lineRule="auto"/>
              <w:rPr>
                <w:rFonts w:ascii="Times New Roman" w:eastAsia="Times New Roman" w:hAnsi="Times New Roman" w:cs="Times New Roman"/>
                <w:sz w:val="16"/>
                <w:szCs w:val="16"/>
                <w:lang w:eastAsia="ru-RU"/>
              </w:rPr>
            </w:pPr>
          </w:p>
          <w:p w:rsidR="00167921" w:rsidRPr="00167921" w:rsidRDefault="00167921" w:rsidP="00167921">
            <w:pPr>
              <w:spacing w:after="0" w:line="240" w:lineRule="auto"/>
              <w:rPr>
                <w:rFonts w:ascii="Times New Roman" w:eastAsia="Times New Roman" w:hAnsi="Times New Roman" w:cs="Times New Roman"/>
                <w:sz w:val="16"/>
                <w:szCs w:val="16"/>
                <w:lang w:eastAsia="ru-RU"/>
              </w:rPr>
            </w:pPr>
          </w:p>
          <w:p w:rsidR="00167921" w:rsidRPr="00167921" w:rsidRDefault="00167921" w:rsidP="00167921">
            <w:pPr>
              <w:spacing w:after="0" w:line="240" w:lineRule="auto"/>
              <w:rPr>
                <w:rFonts w:ascii="Times New Roman" w:eastAsia="Times New Roman" w:hAnsi="Times New Roman" w:cs="Times New Roman"/>
                <w:sz w:val="16"/>
                <w:szCs w:val="16"/>
                <w:lang w:eastAsia="ru-RU"/>
              </w:rPr>
            </w:pPr>
          </w:p>
          <w:p w:rsidR="00167921" w:rsidRPr="00167921" w:rsidRDefault="00167921" w:rsidP="00167921">
            <w:pPr>
              <w:widowControl w:val="0"/>
              <w:suppressAutoHyphens/>
              <w:spacing w:after="0" w:line="240" w:lineRule="auto"/>
              <w:rPr>
                <w:rFonts w:ascii="Times New Roman" w:eastAsia="Times New Roman" w:hAnsi="Times New Roman" w:cs="Times New Roman"/>
                <w:sz w:val="16"/>
                <w:szCs w:val="16"/>
                <w:lang w:eastAsia="ru-RU"/>
              </w:rPr>
            </w:pPr>
          </w:p>
          <w:p w:rsidR="00167921" w:rsidRPr="00167921" w:rsidRDefault="00167921" w:rsidP="00167921">
            <w:pPr>
              <w:widowControl w:val="0"/>
              <w:suppressAutoHyphens/>
              <w:spacing w:after="0" w:line="240" w:lineRule="auto"/>
              <w:rPr>
                <w:rFonts w:ascii="Times New Roman" w:eastAsia="Times New Roman" w:hAnsi="Times New Roman" w:cs="Times New Roman"/>
                <w:sz w:val="16"/>
                <w:szCs w:val="16"/>
                <w:lang w:eastAsia="ru-RU"/>
              </w:rPr>
            </w:pPr>
          </w:p>
          <w:p w:rsidR="00167921" w:rsidRPr="00167921" w:rsidRDefault="00167921" w:rsidP="00167921">
            <w:pPr>
              <w:widowControl w:val="0"/>
              <w:suppressAutoHyphens/>
              <w:spacing w:after="0" w:line="240" w:lineRule="auto"/>
              <w:rPr>
                <w:rFonts w:ascii="Times New Roman" w:eastAsia="Times New Roman" w:hAnsi="Times New Roman" w:cs="Times New Roman"/>
                <w:sz w:val="16"/>
                <w:szCs w:val="16"/>
                <w:lang w:eastAsia="ru-RU"/>
              </w:rPr>
            </w:pPr>
          </w:p>
          <w:p w:rsidR="00167921" w:rsidRPr="00167921" w:rsidRDefault="00167921" w:rsidP="00167921">
            <w:pPr>
              <w:widowControl w:val="0"/>
              <w:suppressAutoHyphens/>
              <w:spacing w:after="0" w:line="240" w:lineRule="auto"/>
              <w:rPr>
                <w:rFonts w:ascii="Times New Roman" w:eastAsia="Times New Roman" w:hAnsi="Times New Roman" w:cs="Times New Roman"/>
                <w:sz w:val="16"/>
                <w:szCs w:val="16"/>
                <w:lang w:eastAsia="ru-RU"/>
              </w:rPr>
            </w:pPr>
          </w:p>
          <w:p w:rsidR="00167921" w:rsidRPr="00167921" w:rsidRDefault="00167921" w:rsidP="00167921">
            <w:pPr>
              <w:widowControl w:val="0"/>
              <w:suppressAutoHyphens/>
              <w:spacing w:after="0" w:line="240" w:lineRule="auto"/>
              <w:rPr>
                <w:rFonts w:ascii="Times New Roman" w:eastAsia="Times New Roman" w:hAnsi="Times New Roman" w:cs="Times New Roman"/>
                <w:sz w:val="16"/>
                <w:szCs w:val="16"/>
                <w:lang w:eastAsia="ru-RU"/>
              </w:rPr>
            </w:pPr>
          </w:p>
          <w:p w:rsidR="00167921" w:rsidRPr="00167921" w:rsidRDefault="00167921" w:rsidP="00167921">
            <w:pPr>
              <w:widowControl w:val="0"/>
              <w:suppressAutoHyphens/>
              <w:spacing w:after="0" w:line="240" w:lineRule="auto"/>
              <w:rPr>
                <w:rFonts w:ascii="Times New Roman" w:eastAsia="Times New Roman" w:hAnsi="Times New Roman" w:cs="Times New Roman"/>
                <w:sz w:val="16"/>
                <w:szCs w:val="16"/>
                <w:lang w:eastAsia="ru-RU"/>
              </w:rPr>
            </w:pPr>
          </w:p>
          <w:p w:rsidR="00167921" w:rsidRPr="00167921" w:rsidRDefault="00167921" w:rsidP="00167921">
            <w:pPr>
              <w:widowControl w:val="0"/>
              <w:suppressAutoHyphens/>
              <w:spacing w:after="0" w:line="240" w:lineRule="auto"/>
              <w:rPr>
                <w:rFonts w:ascii="Times New Roman" w:eastAsia="Times New Roman" w:hAnsi="Times New Roman" w:cs="Times New Roman"/>
                <w:sz w:val="16"/>
                <w:szCs w:val="16"/>
                <w:lang w:eastAsia="ru-RU"/>
              </w:rPr>
            </w:pPr>
          </w:p>
          <w:p w:rsidR="00167921" w:rsidRPr="00167921" w:rsidRDefault="00167921" w:rsidP="00167921">
            <w:pPr>
              <w:widowControl w:val="0"/>
              <w:suppressAutoHyphens/>
              <w:spacing w:after="0" w:line="240" w:lineRule="auto"/>
              <w:rPr>
                <w:rFonts w:ascii="Times New Roman" w:eastAsia="Times New Roman" w:hAnsi="Times New Roman" w:cs="Times New Roman"/>
                <w:sz w:val="16"/>
                <w:szCs w:val="16"/>
                <w:lang w:eastAsia="ru-RU"/>
              </w:rPr>
            </w:pPr>
          </w:p>
          <w:p w:rsidR="00167921" w:rsidRPr="00167921" w:rsidRDefault="00167921" w:rsidP="00167921">
            <w:pPr>
              <w:widowControl w:val="0"/>
              <w:suppressAutoHyphens/>
              <w:spacing w:after="0" w:line="240" w:lineRule="auto"/>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2019</w:t>
            </w:r>
          </w:p>
        </w:tc>
        <w:tc>
          <w:tcPr>
            <w:tcW w:w="851"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lastRenderedPageBreak/>
              <w:t>ДУ</w:t>
            </w:r>
          </w:p>
        </w:tc>
        <w:tc>
          <w:tcPr>
            <w:tcW w:w="567"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2017</w:t>
            </w:r>
          </w:p>
        </w:tc>
        <w:tc>
          <w:tcPr>
            <w:tcW w:w="719"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 xml:space="preserve">ДУ </w:t>
            </w:r>
          </w:p>
        </w:tc>
        <w:tc>
          <w:tcPr>
            <w:tcW w:w="725" w:type="dxa"/>
            <w:gridSpan w:val="2"/>
            <w:tcBorders>
              <w:top w:val="nil"/>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сентябрь 2016</w:t>
            </w:r>
          </w:p>
        </w:tc>
      </w:tr>
      <w:tr w:rsidR="00167921" w:rsidRPr="00167921" w:rsidTr="004D7997">
        <w:trPr>
          <w:trHeight w:val="300"/>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rPr>
                <w:rFonts w:ascii="Times New Roman" w:eastAsia="Constantia" w:hAnsi="Times New Roman" w:cs="Times New Roman"/>
                <w:sz w:val="16"/>
                <w:szCs w:val="16"/>
                <w:lang w:eastAsia="ru-RU"/>
              </w:rPr>
            </w:pPr>
            <w:r w:rsidRPr="00167921">
              <w:rPr>
                <w:rFonts w:ascii="Times New Roman" w:eastAsia="Constantia" w:hAnsi="Times New Roman" w:cs="Times New Roman"/>
                <w:sz w:val="16"/>
                <w:szCs w:val="16"/>
                <w:lang w:eastAsia="ru-RU"/>
              </w:rPr>
              <w:lastRenderedPageBreak/>
              <w:t>4.</w:t>
            </w:r>
          </w:p>
        </w:tc>
        <w:tc>
          <w:tcPr>
            <w:tcW w:w="834"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ind w:right="-112"/>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bCs/>
                <w:sz w:val="16"/>
                <w:szCs w:val="16"/>
                <w:lang w:eastAsia="ru-RU"/>
              </w:rPr>
              <w:t>Объекты культуры</w:t>
            </w:r>
          </w:p>
        </w:tc>
        <w:tc>
          <w:tcPr>
            <w:tcW w:w="703"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Г.Югорск, ул. Механизаторов</w:t>
            </w:r>
            <w:proofErr w:type="gramStart"/>
            <w:r w:rsidRPr="00167921">
              <w:rPr>
                <w:rFonts w:ascii="Times New Roman" w:eastAsia="Times New Roman" w:hAnsi="Times New Roman" w:cs="Times New Roman"/>
                <w:sz w:val="16"/>
                <w:szCs w:val="16"/>
                <w:lang w:eastAsia="ru-RU"/>
              </w:rPr>
              <w:t>.</w:t>
            </w:r>
            <w:proofErr w:type="gramEnd"/>
            <w:r w:rsidRPr="00167921">
              <w:rPr>
                <w:rFonts w:ascii="Times New Roman" w:eastAsia="Times New Roman" w:hAnsi="Times New Roman" w:cs="Times New Roman"/>
                <w:sz w:val="16"/>
                <w:szCs w:val="16"/>
                <w:lang w:eastAsia="ru-RU"/>
              </w:rPr>
              <w:t xml:space="preserve"> </w:t>
            </w:r>
            <w:proofErr w:type="gramStart"/>
            <w:r w:rsidRPr="00167921">
              <w:rPr>
                <w:rFonts w:ascii="Times New Roman" w:eastAsia="Times New Roman" w:hAnsi="Times New Roman" w:cs="Times New Roman"/>
                <w:sz w:val="16"/>
                <w:szCs w:val="16"/>
                <w:lang w:eastAsia="ru-RU"/>
              </w:rPr>
              <w:t>д</w:t>
            </w:r>
            <w:proofErr w:type="gramEnd"/>
            <w:r w:rsidRPr="00167921">
              <w:rPr>
                <w:rFonts w:ascii="Times New Roman" w:eastAsia="Times New Roman" w:hAnsi="Times New Roman" w:cs="Times New Roman"/>
                <w:sz w:val="16"/>
                <w:szCs w:val="16"/>
                <w:lang w:eastAsia="ru-RU"/>
              </w:rPr>
              <w:t>.6</w:t>
            </w:r>
          </w:p>
        </w:tc>
        <w:tc>
          <w:tcPr>
            <w:tcW w:w="565"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№1</w:t>
            </w:r>
          </w:p>
        </w:tc>
        <w:tc>
          <w:tcPr>
            <w:tcW w:w="1123"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МБУ «ЦБС г.Югорска»</w:t>
            </w:r>
          </w:p>
        </w:tc>
        <w:tc>
          <w:tcPr>
            <w:tcW w:w="850"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муниципальная</w:t>
            </w:r>
          </w:p>
        </w:tc>
        <w:tc>
          <w:tcPr>
            <w:tcW w:w="862"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Управление культуры администрации г.Югорска</w:t>
            </w:r>
          </w:p>
        </w:tc>
        <w:tc>
          <w:tcPr>
            <w:tcW w:w="709"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Библиотечные услуги</w:t>
            </w:r>
          </w:p>
        </w:tc>
        <w:tc>
          <w:tcPr>
            <w:tcW w:w="852"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все возрастные категории</w:t>
            </w:r>
          </w:p>
        </w:tc>
        <w:tc>
          <w:tcPr>
            <w:tcW w:w="997"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Все категории</w:t>
            </w:r>
          </w:p>
        </w:tc>
        <w:tc>
          <w:tcPr>
            <w:tcW w:w="704"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нет</w:t>
            </w:r>
          </w:p>
        </w:tc>
        <w:tc>
          <w:tcPr>
            <w:tcW w:w="719"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Б</w:t>
            </w:r>
          </w:p>
        </w:tc>
        <w:tc>
          <w:tcPr>
            <w:tcW w:w="843"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p>
          <w:p w:rsidR="00167921" w:rsidRPr="00167921" w:rsidRDefault="00167921" w:rsidP="00167921">
            <w:pPr>
              <w:spacing w:after="0" w:line="240" w:lineRule="auto"/>
              <w:jc w:val="center"/>
              <w:rPr>
                <w:rFonts w:ascii="Times New Roman" w:eastAsia="Times New Roman" w:hAnsi="Times New Roman" w:cs="Times New Roman"/>
                <w:sz w:val="16"/>
                <w:szCs w:val="16"/>
                <w:lang w:eastAsia="ru-RU"/>
              </w:rPr>
            </w:pPr>
          </w:p>
          <w:p w:rsidR="00167921" w:rsidRPr="00167921" w:rsidRDefault="00167921" w:rsidP="00167921">
            <w:pPr>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ДУ</w:t>
            </w:r>
          </w:p>
          <w:p w:rsidR="00167921" w:rsidRPr="00167921" w:rsidRDefault="00167921" w:rsidP="00167921">
            <w:pPr>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 xml:space="preserve"> </w:t>
            </w:r>
          </w:p>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да</w:t>
            </w:r>
          </w:p>
        </w:tc>
        <w:tc>
          <w:tcPr>
            <w:tcW w:w="1138"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ind w:left="-104" w:right="-108"/>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2017 -приобретение тактильных табличек</w:t>
            </w:r>
          </w:p>
          <w:p w:rsidR="00167921" w:rsidRPr="00167921" w:rsidRDefault="00167921" w:rsidP="00167921">
            <w:pPr>
              <w:widowControl w:val="0"/>
              <w:suppressAutoHyphens/>
              <w:spacing w:after="0" w:line="240" w:lineRule="auto"/>
              <w:ind w:left="-104" w:right="-108"/>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2018-2020 оборудование здания тактильными мнемосхемами</w:t>
            </w:r>
          </w:p>
        </w:tc>
        <w:tc>
          <w:tcPr>
            <w:tcW w:w="761"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2015-2020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 xml:space="preserve">ДУ </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2019</w:t>
            </w:r>
          </w:p>
        </w:tc>
        <w:tc>
          <w:tcPr>
            <w:tcW w:w="719"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 xml:space="preserve">ДУ </w:t>
            </w:r>
          </w:p>
          <w:p w:rsidR="00167921" w:rsidRPr="00167921" w:rsidRDefault="00167921" w:rsidP="00167921">
            <w:pPr>
              <w:widowControl w:val="0"/>
              <w:suppressAutoHyphens/>
              <w:spacing w:after="0" w:line="240" w:lineRule="auto"/>
              <w:jc w:val="center"/>
              <w:rPr>
                <w:rFonts w:ascii="Times New Roman" w:eastAsia="Times New Roman" w:hAnsi="Times New Roman" w:cs="Times New Roman"/>
                <w:kern w:val="2"/>
                <w:sz w:val="16"/>
                <w:szCs w:val="16"/>
                <w:lang w:eastAsia="ru-RU"/>
              </w:rPr>
            </w:pPr>
          </w:p>
        </w:tc>
        <w:tc>
          <w:tcPr>
            <w:tcW w:w="725"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ind w:right="-108"/>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Размещение - сентябрь</w:t>
            </w:r>
          </w:p>
          <w:p w:rsidR="00167921" w:rsidRPr="00167921" w:rsidRDefault="00167921" w:rsidP="00167921">
            <w:pPr>
              <w:widowControl w:val="0"/>
              <w:suppressAutoHyphens/>
              <w:spacing w:after="0" w:line="240" w:lineRule="auto"/>
              <w:ind w:right="-108"/>
              <w:jc w:val="center"/>
              <w:rPr>
                <w:rFonts w:ascii="Times New Roman" w:eastAsia="Times New Roman" w:hAnsi="Times New Roman" w:cs="Times New Roman"/>
                <w:kern w:val="2"/>
                <w:sz w:val="16"/>
                <w:szCs w:val="16"/>
                <w:lang w:eastAsia="ru-RU"/>
              </w:rPr>
            </w:pPr>
            <w:r w:rsidRPr="00167921">
              <w:rPr>
                <w:rFonts w:ascii="Times New Roman" w:eastAsia="Times New Roman" w:hAnsi="Times New Roman" w:cs="Times New Roman"/>
                <w:sz w:val="16"/>
                <w:szCs w:val="16"/>
                <w:lang w:eastAsia="ru-RU"/>
              </w:rPr>
              <w:t xml:space="preserve">2016, актуализация - 2017 -ежемесячно </w:t>
            </w:r>
          </w:p>
        </w:tc>
      </w:tr>
      <w:tr w:rsidR="00167921" w:rsidRPr="00167921" w:rsidTr="004D7997">
        <w:trPr>
          <w:trHeight w:val="300"/>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rPr>
                <w:rFonts w:ascii="Times New Roman" w:eastAsia="Constantia" w:hAnsi="Times New Roman" w:cs="Times New Roman"/>
                <w:sz w:val="16"/>
                <w:szCs w:val="16"/>
                <w:lang w:eastAsia="ru-RU"/>
              </w:rPr>
            </w:pPr>
            <w:r w:rsidRPr="00167921">
              <w:rPr>
                <w:rFonts w:ascii="Times New Roman" w:eastAsia="Constantia" w:hAnsi="Times New Roman" w:cs="Times New Roman"/>
                <w:sz w:val="16"/>
                <w:szCs w:val="16"/>
                <w:lang w:eastAsia="ru-RU"/>
              </w:rPr>
              <w:t>5.</w:t>
            </w:r>
          </w:p>
        </w:tc>
        <w:tc>
          <w:tcPr>
            <w:tcW w:w="834"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eastAsia="Times New Roman" w:hAnsi="Times New Roman" w:cs="Times New Roman"/>
                <w:bCs/>
                <w:sz w:val="16"/>
                <w:szCs w:val="16"/>
                <w:lang w:eastAsia="ru-RU"/>
              </w:rPr>
              <w:t>Объекты культуры</w:t>
            </w:r>
          </w:p>
        </w:tc>
        <w:tc>
          <w:tcPr>
            <w:tcW w:w="703"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г. Югорск ул. Спортивная,6</w:t>
            </w:r>
          </w:p>
        </w:tc>
        <w:tc>
          <w:tcPr>
            <w:tcW w:w="565"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 1</w:t>
            </w:r>
          </w:p>
        </w:tc>
        <w:tc>
          <w:tcPr>
            <w:tcW w:w="1123"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МАУ «ЦК «Югра-презент»</w:t>
            </w:r>
          </w:p>
        </w:tc>
        <w:tc>
          <w:tcPr>
            <w:tcW w:w="850"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 xml:space="preserve">муниципальная </w:t>
            </w:r>
          </w:p>
        </w:tc>
        <w:tc>
          <w:tcPr>
            <w:tcW w:w="862"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Управление культуры администрации города</w:t>
            </w:r>
          </w:p>
        </w:tc>
        <w:tc>
          <w:tcPr>
            <w:tcW w:w="709"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Культурно-досуговые услуги</w:t>
            </w:r>
          </w:p>
        </w:tc>
        <w:tc>
          <w:tcPr>
            <w:tcW w:w="852"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все возрастные категории</w:t>
            </w:r>
          </w:p>
        </w:tc>
        <w:tc>
          <w:tcPr>
            <w:tcW w:w="997"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Все категории</w:t>
            </w:r>
          </w:p>
        </w:tc>
        <w:tc>
          <w:tcPr>
            <w:tcW w:w="704"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Нет</w:t>
            </w:r>
          </w:p>
        </w:tc>
        <w:tc>
          <w:tcPr>
            <w:tcW w:w="719"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Б</w:t>
            </w:r>
          </w:p>
        </w:tc>
        <w:tc>
          <w:tcPr>
            <w:tcW w:w="843"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hAnsi="Times New Roman"/>
                <w:sz w:val="16"/>
                <w:szCs w:val="16"/>
                <w:lang w:eastAsia="ru-RU"/>
              </w:rPr>
            </w:pPr>
            <w:r w:rsidRPr="00167921">
              <w:rPr>
                <w:rFonts w:ascii="Times New Roman" w:hAnsi="Times New Roman"/>
                <w:sz w:val="16"/>
                <w:szCs w:val="16"/>
                <w:lang w:eastAsia="ru-RU"/>
              </w:rPr>
              <w:t xml:space="preserve">ДУ </w:t>
            </w:r>
          </w:p>
        </w:tc>
        <w:tc>
          <w:tcPr>
            <w:tcW w:w="708"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да</w:t>
            </w:r>
          </w:p>
        </w:tc>
        <w:tc>
          <w:tcPr>
            <w:tcW w:w="1138"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текущий ремонт</w:t>
            </w:r>
          </w:p>
        </w:tc>
        <w:tc>
          <w:tcPr>
            <w:tcW w:w="761"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2019</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 xml:space="preserve">ДУ </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2018</w:t>
            </w:r>
          </w:p>
        </w:tc>
        <w:tc>
          <w:tcPr>
            <w:tcW w:w="719"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 xml:space="preserve">ДУ </w:t>
            </w:r>
          </w:p>
        </w:tc>
        <w:tc>
          <w:tcPr>
            <w:tcW w:w="725"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июль 2017 г.</w:t>
            </w:r>
          </w:p>
        </w:tc>
      </w:tr>
      <w:tr w:rsidR="00167921" w:rsidRPr="00167921" w:rsidTr="004D7997">
        <w:trPr>
          <w:trHeight w:val="300"/>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167921" w:rsidRPr="00167921" w:rsidRDefault="00167921" w:rsidP="00167921">
            <w:pPr>
              <w:rPr>
                <w:rFonts w:ascii="Times New Roman" w:eastAsia="Constantia" w:hAnsi="Times New Roman" w:cs="Times New Roman"/>
                <w:sz w:val="16"/>
                <w:szCs w:val="16"/>
                <w:lang w:eastAsia="ru-RU"/>
              </w:rPr>
            </w:pPr>
            <w:r w:rsidRPr="00167921">
              <w:rPr>
                <w:rFonts w:ascii="Times New Roman" w:eastAsia="Constantia" w:hAnsi="Times New Roman" w:cs="Times New Roman"/>
                <w:sz w:val="16"/>
                <w:szCs w:val="16"/>
                <w:lang w:eastAsia="ru-RU"/>
              </w:rPr>
              <w:t>6.</w:t>
            </w:r>
          </w:p>
        </w:tc>
        <w:tc>
          <w:tcPr>
            <w:tcW w:w="834"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eastAsia="Times New Roman" w:hAnsi="Times New Roman" w:cs="Times New Roman"/>
                <w:bCs/>
                <w:sz w:val="16"/>
                <w:szCs w:val="16"/>
                <w:lang w:eastAsia="ru-RU"/>
              </w:rPr>
              <w:t>Объекты культуры</w:t>
            </w:r>
          </w:p>
        </w:tc>
        <w:tc>
          <w:tcPr>
            <w:tcW w:w="703"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Мкрн. Югорск-2 (ДК «МиГ»)</w:t>
            </w:r>
          </w:p>
        </w:tc>
        <w:tc>
          <w:tcPr>
            <w:tcW w:w="565"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 1</w:t>
            </w:r>
          </w:p>
        </w:tc>
        <w:tc>
          <w:tcPr>
            <w:tcW w:w="1123"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МАУ «ЦК «Югра-презент»</w:t>
            </w:r>
          </w:p>
        </w:tc>
        <w:tc>
          <w:tcPr>
            <w:tcW w:w="850"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 xml:space="preserve">муниципальная </w:t>
            </w:r>
          </w:p>
        </w:tc>
        <w:tc>
          <w:tcPr>
            <w:tcW w:w="862"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Управление культуры администрации города</w:t>
            </w:r>
          </w:p>
        </w:tc>
        <w:tc>
          <w:tcPr>
            <w:tcW w:w="709"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Культурно-досуговые услуги</w:t>
            </w:r>
          </w:p>
        </w:tc>
        <w:tc>
          <w:tcPr>
            <w:tcW w:w="852"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все  возрастные категории</w:t>
            </w:r>
          </w:p>
        </w:tc>
        <w:tc>
          <w:tcPr>
            <w:tcW w:w="997"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Все категории</w:t>
            </w:r>
          </w:p>
        </w:tc>
        <w:tc>
          <w:tcPr>
            <w:tcW w:w="704"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Нет</w:t>
            </w:r>
          </w:p>
        </w:tc>
        <w:tc>
          <w:tcPr>
            <w:tcW w:w="719"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Б</w:t>
            </w:r>
          </w:p>
        </w:tc>
        <w:tc>
          <w:tcPr>
            <w:tcW w:w="843"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 xml:space="preserve">ДУ </w:t>
            </w:r>
          </w:p>
        </w:tc>
        <w:tc>
          <w:tcPr>
            <w:tcW w:w="708"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да</w:t>
            </w:r>
          </w:p>
        </w:tc>
        <w:tc>
          <w:tcPr>
            <w:tcW w:w="1138" w:type="dxa"/>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капитальный ремонт</w:t>
            </w:r>
          </w:p>
        </w:tc>
        <w:tc>
          <w:tcPr>
            <w:tcW w:w="761"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2020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 xml:space="preserve">ДУ </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2018</w:t>
            </w:r>
          </w:p>
        </w:tc>
        <w:tc>
          <w:tcPr>
            <w:tcW w:w="719"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 xml:space="preserve">ДУ </w:t>
            </w:r>
          </w:p>
        </w:tc>
        <w:tc>
          <w:tcPr>
            <w:tcW w:w="725" w:type="dxa"/>
            <w:gridSpan w:val="2"/>
            <w:tcBorders>
              <w:top w:val="single" w:sz="4" w:space="0" w:color="auto"/>
              <w:left w:val="nil"/>
              <w:bottom w:val="single" w:sz="4" w:space="0" w:color="auto"/>
              <w:right w:val="single" w:sz="4" w:space="0" w:color="auto"/>
            </w:tcBorders>
            <w:shd w:val="clear" w:color="auto" w:fill="auto"/>
            <w:vAlign w:val="center"/>
          </w:tcPr>
          <w:p w:rsidR="00167921" w:rsidRPr="00167921" w:rsidRDefault="00167921" w:rsidP="00167921">
            <w:pPr>
              <w:spacing w:after="0" w:line="240" w:lineRule="auto"/>
              <w:jc w:val="center"/>
              <w:rPr>
                <w:rFonts w:ascii="Times New Roman" w:eastAsia="Times New Roman" w:hAnsi="Times New Roman"/>
                <w:sz w:val="16"/>
                <w:szCs w:val="16"/>
                <w:lang w:eastAsia="ru-RU"/>
              </w:rPr>
            </w:pPr>
            <w:r w:rsidRPr="00167921">
              <w:rPr>
                <w:rFonts w:ascii="Times New Roman" w:hAnsi="Times New Roman"/>
                <w:sz w:val="16"/>
                <w:szCs w:val="16"/>
                <w:lang w:eastAsia="ru-RU"/>
              </w:rPr>
              <w:t>июль 2017 г.</w:t>
            </w:r>
          </w:p>
        </w:tc>
      </w:tr>
    </w:tbl>
    <w:p w:rsidR="00167921" w:rsidRPr="00167921" w:rsidRDefault="00167921" w:rsidP="00167921">
      <w:pPr>
        <w:spacing w:after="0" w:line="240" w:lineRule="auto"/>
        <w:ind w:firstLine="709"/>
        <w:rPr>
          <w:rFonts w:ascii="Times New Roman" w:eastAsia="Times New Roman" w:hAnsi="Times New Roman" w:cs="Times New Roman"/>
          <w:sz w:val="20"/>
          <w:szCs w:val="20"/>
          <w:lang w:eastAsia="ru-RU"/>
        </w:rPr>
        <w:sectPr w:rsidR="00167921" w:rsidRPr="00167921" w:rsidSect="00B867DD">
          <w:pgSz w:w="16838" w:h="11906" w:orient="landscape"/>
          <w:pgMar w:top="992" w:right="1134" w:bottom="851" w:left="1134" w:header="709" w:footer="709" w:gutter="0"/>
          <w:cols w:space="720"/>
        </w:sectPr>
      </w:pPr>
      <w:r w:rsidRPr="00167921">
        <w:rPr>
          <w:rFonts w:ascii="Times New Roman" w:eastAsia="Times New Roman" w:hAnsi="Times New Roman" w:cs="Times New Roman"/>
          <w:sz w:val="20"/>
          <w:szCs w:val="20"/>
          <w:lang w:eastAsia="ru-RU"/>
        </w:rPr>
        <w:t>*Информация заполняется в соответствии с методическим пособием по обеспечению доступности для инвалидов объектов и услуг</w:t>
      </w:r>
    </w:p>
    <w:p w:rsidR="00B61DE8" w:rsidRPr="00DB0B14" w:rsidRDefault="00B61DE8" w:rsidP="00DB0B14">
      <w:pPr>
        <w:pStyle w:val="a8"/>
        <w:spacing w:after="0" w:line="240" w:lineRule="auto"/>
        <w:ind w:left="0"/>
        <w:rPr>
          <w:rFonts w:ascii="Times New Roman" w:hAnsi="Times New Roman"/>
        </w:rPr>
      </w:pPr>
    </w:p>
    <w:sectPr w:rsidR="00B61DE8" w:rsidRPr="00DB0B14" w:rsidSect="004B6C5A">
      <w:pgSz w:w="11906" w:h="16838"/>
      <w:pgMar w:top="1418" w:right="1133"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716" w:rsidRDefault="006F5716" w:rsidP="00C03C8A">
      <w:pPr>
        <w:spacing w:after="0" w:line="240" w:lineRule="auto"/>
      </w:pPr>
      <w:r>
        <w:separator/>
      </w:r>
    </w:p>
  </w:endnote>
  <w:endnote w:type="continuationSeparator" w:id="0">
    <w:p w:rsidR="006F5716" w:rsidRDefault="006F5716" w:rsidP="00C0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ﻳ￨‮ﳲ††༏༏༏༏༏༏༏༏༏">
    <w:altName w:val="Arial Unicode MS"/>
    <w:panose1 w:val="00000000000000000000"/>
    <w:charset w:val="EF"/>
    <w:family w:val="auto"/>
    <w:notTrueType/>
    <w:pitch w:val="variable"/>
    <w:sig w:usb0="00000000" w:usb1="E2EAF3E1" w:usb2="E220E9EE" w:usb3="F7E0ED20" w:csb0="20E5EBE0" w:csb1="E4E5EBF1"/>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716" w:rsidRDefault="006F5716" w:rsidP="00C03C8A">
      <w:pPr>
        <w:spacing w:after="0" w:line="240" w:lineRule="auto"/>
      </w:pPr>
      <w:r>
        <w:separator/>
      </w:r>
    </w:p>
  </w:footnote>
  <w:footnote w:type="continuationSeparator" w:id="0">
    <w:p w:rsidR="006F5716" w:rsidRDefault="006F5716" w:rsidP="00C03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418046"/>
      <w:docPartObj>
        <w:docPartGallery w:val="Page Numbers (Top of Page)"/>
        <w:docPartUnique/>
      </w:docPartObj>
    </w:sdtPr>
    <w:sdtEndPr/>
    <w:sdtContent>
      <w:p w:rsidR="006F5716" w:rsidRDefault="00CE22C1">
        <w:pPr>
          <w:pStyle w:val="af0"/>
          <w:jc w:val="center"/>
        </w:pPr>
        <w:r>
          <w:fldChar w:fldCharType="begin"/>
        </w:r>
        <w:r>
          <w:instrText>PAGE   \* MERGEFORMAT</w:instrText>
        </w:r>
        <w:r>
          <w:fldChar w:fldCharType="separate"/>
        </w:r>
        <w:r w:rsidR="008F5180">
          <w:rPr>
            <w:noProof/>
          </w:rPr>
          <w:t>4</w:t>
        </w:r>
        <w:r>
          <w:rPr>
            <w:noProof/>
          </w:rPr>
          <w:fldChar w:fldCharType="end"/>
        </w:r>
      </w:p>
    </w:sdtContent>
  </w:sdt>
  <w:p w:rsidR="006F5716" w:rsidRDefault="006F571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72595"/>
      <w:docPartObj>
        <w:docPartGallery w:val="Page Numbers (Top of Page)"/>
        <w:docPartUnique/>
      </w:docPartObj>
    </w:sdtPr>
    <w:sdtEndPr/>
    <w:sdtContent>
      <w:p w:rsidR="00167921" w:rsidRDefault="00167921">
        <w:pPr>
          <w:pStyle w:val="af0"/>
          <w:jc w:val="center"/>
        </w:pPr>
        <w:r>
          <w:fldChar w:fldCharType="begin"/>
        </w:r>
        <w:r>
          <w:instrText>PAGE   \* MERGEFORMAT</w:instrText>
        </w:r>
        <w:r>
          <w:fldChar w:fldCharType="separate"/>
        </w:r>
        <w:r w:rsidR="008F5180">
          <w:rPr>
            <w:noProof/>
          </w:rPr>
          <w:t>138</w:t>
        </w:r>
        <w:r>
          <w:fldChar w:fldCharType="end"/>
        </w:r>
      </w:p>
    </w:sdtContent>
  </w:sdt>
  <w:p w:rsidR="00167921" w:rsidRDefault="0016792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multilevel"/>
    <w:tmpl w:val="00000004"/>
    <w:lvl w:ilvl="0">
      <w:start w:val="1"/>
      <w:numFmt w:val="bullet"/>
      <w:lvlText w:val="-"/>
      <w:lvlJc w:val="left"/>
      <w:pPr>
        <w:tabs>
          <w:tab w:val="num" w:pos="360"/>
        </w:tabs>
        <w:ind w:left="360" w:hanging="360"/>
      </w:pPr>
      <w:rPr>
        <w:rFonts w:ascii="Tahoma" w:hAnsi="Tahoma"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510499"/>
    <w:multiLevelType w:val="hybridMultilevel"/>
    <w:tmpl w:val="402A2102"/>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863F15"/>
    <w:multiLevelType w:val="hybridMultilevel"/>
    <w:tmpl w:val="02748C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DF52259"/>
    <w:multiLevelType w:val="hybridMultilevel"/>
    <w:tmpl w:val="10F60F2C"/>
    <w:lvl w:ilvl="0" w:tplc="196CA15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10F52761"/>
    <w:multiLevelType w:val="hybridMultilevel"/>
    <w:tmpl w:val="503C648E"/>
    <w:lvl w:ilvl="0" w:tplc="7358571C">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1A75699"/>
    <w:multiLevelType w:val="hybridMultilevel"/>
    <w:tmpl w:val="0DC20C4E"/>
    <w:lvl w:ilvl="0" w:tplc="544ED0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C868A0"/>
    <w:multiLevelType w:val="hybridMultilevel"/>
    <w:tmpl w:val="3CDC3218"/>
    <w:lvl w:ilvl="0" w:tplc="544ED03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1355520E"/>
    <w:multiLevelType w:val="hybridMultilevel"/>
    <w:tmpl w:val="50227B78"/>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DF0CB0"/>
    <w:multiLevelType w:val="hybridMultilevel"/>
    <w:tmpl w:val="EFB46A26"/>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E531A5"/>
    <w:multiLevelType w:val="hybridMultilevel"/>
    <w:tmpl w:val="865CFF8C"/>
    <w:lvl w:ilvl="0" w:tplc="501A440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17BC33C1"/>
    <w:multiLevelType w:val="hybridMultilevel"/>
    <w:tmpl w:val="8586C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E96E1E"/>
    <w:multiLevelType w:val="hybridMultilevel"/>
    <w:tmpl w:val="8C38CF24"/>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93019C"/>
    <w:multiLevelType w:val="hybridMultilevel"/>
    <w:tmpl w:val="B3E62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5B6DF2"/>
    <w:multiLevelType w:val="multilevel"/>
    <w:tmpl w:val="5ED69CC4"/>
    <w:lvl w:ilvl="0">
      <w:start w:val="1"/>
      <w:numFmt w:val="decimal"/>
      <w:lvlText w:val="%1."/>
      <w:lvlJc w:val="left"/>
      <w:pPr>
        <w:ind w:left="720" w:hanging="360"/>
      </w:pPr>
    </w:lvl>
    <w:lvl w:ilvl="1">
      <w:start w:val="1"/>
      <w:numFmt w:val="decimal"/>
      <w:isLgl/>
      <w:lvlText w:val="%1.%2."/>
      <w:lvlJc w:val="left"/>
      <w:pPr>
        <w:ind w:left="1003" w:hanging="540"/>
      </w:pPr>
    </w:lvl>
    <w:lvl w:ilvl="2">
      <w:start w:val="5"/>
      <w:numFmt w:val="decimal"/>
      <w:isLgl/>
      <w:lvlText w:val="%1.%2.%3."/>
      <w:lvlJc w:val="left"/>
      <w:pPr>
        <w:ind w:left="1286" w:hanging="720"/>
      </w:pPr>
    </w:lvl>
    <w:lvl w:ilvl="3">
      <w:start w:val="1"/>
      <w:numFmt w:val="decimal"/>
      <w:isLgl/>
      <w:lvlText w:val="%1.%2.%3.%4."/>
      <w:lvlJc w:val="left"/>
      <w:pPr>
        <w:ind w:left="1389" w:hanging="720"/>
      </w:pPr>
    </w:lvl>
    <w:lvl w:ilvl="4">
      <w:start w:val="1"/>
      <w:numFmt w:val="decimal"/>
      <w:isLgl/>
      <w:lvlText w:val="%1.%2.%3.%4.%5."/>
      <w:lvlJc w:val="left"/>
      <w:pPr>
        <w:ind w:left="1852" w:hanging="1080"/>
      </w:pPr>
    </w:lvl>
    <w:lvl w:ilvl="5">
      <w:start w:val="1"/>
      <w:numFmt w:val="decimal"/>
      <w:isLgl/>
      <w:lvlText w:val="%1.%2.%3.%4.%5.%6."/>
      <w:lvlJc w:val="left"/>
      <w:pPr>
        <w:ind w:left="1955" w:hanging="1080"/>
      </w:pPr>
    </w:lvl>
    <w:lvl w:ilvl="6">
      <w:start w:val="1"/>
      <w:numFmt w:val="decimal"/>
      <w:isLgl/>
      <w:lvlText w:val="%1.%2.%3.%4.%5.%6.%7."/>
      <w:lvlJc w:val="left"/>
      <w:pPr>
        <w:ind w:left="2418" w:hanging="1440"/>
      </w:pPr>
    </w:lvl>
    <w:lvl w:ilvl="7">
      <w:start w:val="1"/>
      <w:numFmt w:val="decimal"/>
      <w:isLgl/>
      <w:lvlText w:val="%1.%2.%3.%4.%5.%6.%7.%8."/>
      <w:lvlJc w:val="left"/>
      <w:pPr>
        <w:ind w:left="2521" w:hanging="1440"/>
      </w:pPr>
    </w:lvl>
    <w:lvl w:ilvl="8">
      <w:start w:val="1"/>
      <w:numFmt w:val="decimal"/>
      <w:isLgl/>
      <w:lvlText w:val="%1.%2.%3.%4.%5.%6.%7.%8.%9."/>
      <w:lvlJc w:val="left"/>
      <w:pPr>
        <w:ind w:left="2984" w:hanging="1800"/>
      </w:pPr>
    </w:lvl>
  </w:abstractNum>
  <w:abstractNum w:abstractNumId="15">
    <w:nsid w:val="1A056876"/>
    <w:multiLevelType w:val="hybridMultilevel"/>
    <w:tmpl w:val="AB989934"/>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E71A7D"/>
    <w:multiLevelType w:val="hybridMultilevel"/>
    <w:tmpl w:val="71D0A108"/>
    <w:lvl w:ilvl="0" w:tplc="4F1A188E">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CCF69E2"/>
    <w:multiLevelType w:val="hybridMultilevel"/>
    <w:tmpl w:val="B052B14A"/>
    <w:lvl w:ilvl="0" w:tplc="544ED038">
      <w:start w:val="1"/>
      <w:numFmt w:val="bullet"/>
      <w:lvlText w:val=""/>
      <w:lvlJc w:val="left"/>
      <w:pPr>
        <w:ind w:left="1469" w:hanging="360"/>
      </w:pPr>
      <w:rPr>
        <w:rFonts w:ascii="Symbol" w:hAnsi="Symbol" w:hint="default"/>
      </w:rPr>
    </w:lvl>
    <w:lvl w:ilvl="1" w:tplc="04190003" w:tentative="1">
      <w:start w:val="1"/>
      <w:numFmt w:val="bullet"/>
      <w:lvlText w:val="o"/>
      <w:lvlJc w:val="left"/>
      <w:pPr>
        <w:ind w:left="2189" w:hanging="360"/>
      </w:pPr>
      <w:rPr>
        <w:rFonts w:ascii="Courier New" w:hAnsi="Courier New" w:cs="Courier New" w:hint="default"/>
      </w:rPr>
    </w:lvl>
    <w:lvl w:ilvl="2" w:tplc="04190005" w:tentative="1">
      <w:start w:val="1"/>
      <w:numFmt w:val="bullet"/>
      <w:lvlText w:val=""/>
      <w:lvlJc w:val="left"/>
      <w:pPr>
        <w:ind w:left="2909" w:hanging="360"/>
      </w:pPr>
      <w:rPr>
        <w:rFonts w:ascii="Wingdings" w:hAnsi="Wingdings" w:hint="default"/>
      </w:rPr>
    </w:lvl>
    <w:lvl w:ilvl="3" w:tplc="04190001" w:tentative="1">
      <w:start w:val="1"/>
      <w:numFmt w:val="bullet"/>
      <w:lvlText w:val=""/>
      <w:lvlJc w:val="left"/>
      <w:pPr>
        <w:ind w:left="3629" w:hanging="360"/>
      </w:pPr>
      <w:rPr>
        <w:rFonts w:ascii="Symbol" w:hAnsi="Symbol" w:hint="default"/>
      </w:rPr>
    </w:lvl>
    <w:lvl w:ilvl="4" w:tplc="04190003" w:tentative="1">
      <w:start w:val="1"/>
      <w:numFmt w:val="bullet"/>
      <w:lvlText w:val="o"/>
      <w:lvlJc w:val="left"/>
      <w:pPr>
        <w:ind w:left="4349" w:hanging="360"/>
      </w:pPr>
      <w:rPr>
        <w:rFonts w:ascii="Courier New" w:hAnsi="Courier New" w:cs="Courier New" w:hint="default"/>
      </w:rPr>
    </w:lvl>
    <w:lvl w:ilvl="5" w:tplc="04190005" w:tentative="1">
      <w:start w:val="1"/>
      <w:numFmt w:val="bullet"/>
      <w:lvlText w:val=""/>
      <w:lvlJc w:val="left"/>
      <w:pPr>
        <w:ind w:left="5069" w:hanging="360"/>
      </w:pPr>
      <w:rPr>
        <w:rFonts w:ascii="Wingdings" w:hAnsi="Wingdings" w:hint="default"/>
      </w:rPr>
    </w:lvl>
    <w:lvl w:ilvl="6" w:tplc="04190001" w:tentative="1">
      <w:start w:val="1"/>
      <w:numFmt w:val="bullet"/>
      <w:lvlText w:val=""/>
      <w:lvlJc w:val="left"/>
      <w:pPr>
        <w:ind w:left="5789" w:hanging="360"/>
      </w:pPr>
      <w:rPr>
        <w:rFonts w:ascii="Symbol" w:hAnsi="Symbol" w:hint="default"/>
      </w:rPr>
    </w:lvl>
    <w:lvl w:ilvl="7" w:tplc="04190003" w:tentative="1">
      <w:start w:val="1"/>
      <w:numFmt w:val="bullet"/>
      <w:lvlText w:val="o"/>
      <w:lvlJc w:val="left"/>
      <w:pPr>
        <w:ind w:left="6509" w:hanging="360"/>
      </w:pPr>
      <w:rPr>
        <w:rFonts w:ascii="Courier New" w:hAnsi="Courier New" w:cs="Courier New" w:hint="default"/>
      </w:rPr>
    </w:lvl>
    <w:lvl w:ilvl="8" w:tplc="04190005" w:tentative="1">
      <w:start w:val="1"/>
      <w:numFmt w:val="bullet"/>
      <w:lvlText w:val=""/>
      <w:lvlJc w:val="left"/>
      <w:pPr>
        <w:ind w:left="7229" w:hanging="360"/>
      </w:pPr>
      <w:rPr>
        <w:rFonts w:ascii="Wingdings" w:hAnsi="Wingdings" w:hint="default"/>
      </w:rPr>
    </w:lvl>
  </w:abstractNum>
  <w:abstractNum w:abstractNumId="18">
    <w:nsid w:val="1F552AE1"/>
    <w:multiLevelType w:val="hybridMultilevel"/>
    <w:tmpl w:val="6E309D40"/>
    <w:lvl w:ilvl="0" w:tplc="501A440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212364FC"/>
    <w:multiLevelType w:val="hybridMultilevel"/>
    <w:tmpl w:val="410613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16C6427"/>
    <w:multiLevelType w:val="hybridMultilevel"/>
    <w:tmpl w:val="F3EAE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FC5198"/>
    <w:multiLevelType w:val="hybridMultilevel"/>
    <w:tmpl w:val="FC10909E"/>
    <w:lvl w:ilvl="0" w:tplc="544ED0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3761DBF"/>
    <w:multiLevelType w:val="hybridMultilevel"/>
    <w:tmpl w:val="C7F0CDEA"/>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50E3443"/>
    <w:multiLevelType w:val="hybridMultilevel"/>
    <w:tmpl w:val="0E5C4DE8"/>
    <w:lvl w:ilvl="0" w:tplc="8D88165C">
      <w:start w:val="1"/>
      <w:numFmt w:val="decimal"/>
      <w:lvlText w:val="%1."/>
      <w:lvlJc w:val="left"/>
      <w:pPr>
        <w:ind w:left="451" w:hanging="360"/>
      </w:pPr>
      <w:rPr>
        <w:rFonts w:hint="default"/>
      </w:rPr>
    </w:lvl>
    <w:lvl w:ilvl="1" w:tplc="04190019" w:tentative="1">
      <w:start w:val="1"/>
      <w:numFmt w:val="lowerLetter"/>
      <w:lvlText w:val="%2."/>
      <w:lvlJc w:val="left"/>
      <w:pPr>
        <w:ind w:left="1171" w:hanging="360"/>
      </w:pPr>
    </w:lvl>
    <w:lvl w:ilvl="2" w:tplc="0419001B" w:tentative="1">
      <w:start w:val="1"/>
      <w:numFmt w:val="lowerRoman"/>
      <w:lvlText w:val="%3."/>
      <w:lvlJc w:val="right"/>
      <w:pPr>
        <w:ind w:left="1891" w:hanging="180"/>
      </w:pPr>
    </w:lvl>
    <w:lvl w:ilvl="3" w:tplc="0419000F" w:tentative="1">
      <w:start w:val="1"/>
      <w:numFmt w:val="decimal"/>
      <w:lvlText w:val="%4."/>
      <w:lvlJc w:val="left"/>
      <w:pPr>
        <w:ind w:left="2611" w:hanging="360"/>
      </w:pPr>
    </w:lvl>
    <w:lvl w:ilvl="4" w:tplc="04190019" w:tentative="1">
      <w:start w:val="1"/>
      <w:numFmt w:val="lowerLetter"/>
      <w:lvlText w:val="%5."/>
      <w:lvlJc w:val="left"/>
      <w:pPr>
        <w:ind w:left="3331" w:hanging="360"/>
      </w:pPr>
    </w:lvl>
    <w:lvl w:ilvl="5" w:tplc="0419001B" w:tentative="1">
      <w:start w:val="1"/>
      <w:numFmt w:val="lowerRoman"/>
      <w:lvlText w:val="%6."/>
      <w:lvlJc w:val="right"/>
      <w:pPr>
        <w:ind w:left="4051" w:hanging="180"/>
      </w:pPr>
    </w:lvl>
    <w:lvl w:ilvl="6" w:tplc="0419000F" w:tentative="1">
      <w:start w:val="1"/>
      <w:numFmt w:val="decimal"/>
      <w:lvlText w:val="%7."/>
      <w:lvlJc w:val="left"/>
      <w:pPr>
        <w:ind w:left="4771" w:hanging="360"/>
      </w:pPr>
    </w:lvl>
    <w:lvl w:ilvl="7" w:tplc="04190019" w:tentative="1">
      <w:start w:val="1"/>
      <w:numFmt w:val="lowerLetter"/>
      <w:lvlText w:val="%8."/>
      <w:lvlJc w:val="left"/>
      <w:pPr>
        <w:ind w:left="5491" w:hanging="360"/>
      </w:pPr>
    </w:lvl>
    <w:lvl w:ilvl="8" w:tplc="0419001B" w:tentative="1">
      <w:start w:val="1"/>
      <w:numFmt w:val="lowerRoman"/>
      <w:lvlText w:val="%9."/>
      <w:lvlJc w:val="right"/>
      <w:pPr>
        <w:ind w:left="6211" w:hanging="180"/>
      </w:pPr>
    </w:lvl>
  </w:abstractNum>
  <w:abstractNum w:abstractNumId="24">
    <w:nsid w:val="257A6B66"/>
    <w:multiLevelType w:val="hybridMultilevel"/>
    <w:tmpl w:val="FEEC327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204EBF"/>
    <w:multiLevelType w:val="hybridMultilevel"/>
    <w:tmpl w:val="76749E20"/>
    <w:lvl w:ilvl="0" w:tplc="BC1AA39E">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93C22E2"/>
    <w:multiLevelType w:val="multilevel"/>
    <w:tmpl w:val="AE64A024"/>
    <w:lvl w:ilvl="0">
      <w:start w:val="2"/>
      <w:numFmt w:val="decimal"/>
      <w:lvlText w:val="%1."/>
      <w:lvlJc w:val="left"/>
      <w:pPr>
        <w:ind w:left="927" w:hanging="360"/>
      </w:pPr>
      <w:rPr>
        <w:rFonts w:hint="default"/>
        <w:b/>
      </w:rPr>
    </w:lvl>
    <w:lvl w:ilvl="1">
      <w:start w:val="7"/>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nsid w:val="29E26C72"/>
    <w:multiLevelType w:val="hybridMultilevel"/>
    <w:tmpl w:val="3D821858"/>
    <w:lvl w:ilvl="0" w:tplc="BC1AA39E">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C5563B5"/>
    <w:multiLevelType w:val="hybridMultilevel"/>
    <w:tmpl w:val="A4F2756C"/>
    <w:lvl w:ilvl="0" w:tplc="544ED0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2D170C31"/>
    <w:multiLevelType w:val="hybridMultilevel"/>
    <w:tmpl w:val="28209C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52445436">
      <w:start w:val="1"/>
      <w:numFmt w:val="bullet"/>
      <w:lvlText w:val=""/>
      <w:lvlJc w:val="left"/>
      <w:pPr>
        <w:ind w:left="928" w:hanging="360"/>
      </w:pPr>
      <w:rPr>
        <w:rFonts w:ascii="Symbol" w:hAnsi="Symbol" w:hint="default"/>
        <w:b w:val="0"/>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2D2050D4"/>
    <w:multiLevelType w:val="hybridMultilevel"/>
    <w:tmpl w:val="3B06A12E"/>
    <w:lvl w:ilvl="0" w:tplc="04190001">
      <w:start w:val="1"/>
      <w:numFmt w:val="bullet"/>
      <w:lvlText w:val=""/>
      <w:lvlJc w:val="left"/>
      <w:pPr>
        <w:ind w:left="787" w:hanging="360"/>
      </w:pPr>
      <w:rPr>
        <w:rFonts w:ascii="Symbol" w:hAnsi="Symbol" w:hint="default"/>
      </w:rPr>
    </w:lvl>
    <w:lvl w:ilvl="1" w:tplc="04190003">
      <w:start w:val="1"/>
      <w:numFmt w:val="bullet"/>
      <w:lvlText w:val="o"/>
      <w:lvlJc w:val="left"/>
      <w:pPr>
        <w:ind w:left="1507" w:hanging="360"/>
      </w:pPr>
      <w:rPr>
        <w:rFonts w:ascii="Courier New" w:hAnsi="Courier New" w:cs="Courier New" w:hint="default"/>
      </w:rPr>
    </w:lvl>
    <w:lvl w:ilvl="2" w:tplc="04190005">
      <w:start w:val="1"/>
      <w:numFmt w:val="bullet"/>
      <w:lvlText w:val=""/>
      <w:lvlJc w:val="left"/>
      <w:pPr>
        <w:ind w:left="2227" w:hanging="360"/>
      </w:pPr>
      <w:rPr>
        <w:rFonts w:ascii="Wingdings" w:hAnsi="Wingdings" w:hint="default"/>
      </w:rPr>
    </w:lvl>
    <w:lvl w:ilvl="3" w:tplc="04190001">
      <w:start w:val="1"/>
      <w:numFmt w:val="bullet"/>
      <w:lvlText w:val=""/>
      <w:lvlJc w:val="left"/>
      <w:pPr>
        <w:ind w:left="2947" w:hanging="360"/>
      </w:pPr>
      <w:rPr>
        <w:rFonts w:ascii="Symbol" w:hAnsi="Symbol" w:hint="default"/>
      </w:rPr>
    </w:lvl>
    <w:lvl w:ilvl="4" w:tplc="04190003">
      <w:start w:val="1"/>
      <w:numFmt w:val="bullet"/>
      <w:lvlText w:val="o"/>
      <w:lvlJc w:val="left"/>
      <w:pPr>
        <w:ind w:left="3667" w:hanging="360"/>
      </w:pPr>
      <w:rPr>
        <w:rFonts w:ascii="Courier New" w:hAnsi="Courier New" w:cs="Courier New" w:hint="default"/>
      </w:rPr>
    </w:lvl>
    <w:lvl w:ilvl="5" w:tplc="04190005">
      <w:start w:val="1"/>
      <w:numFmt w:val="bullet"/>
      <w:lvlText w:val=""/>
      <w:lvlJc w:val="left"/>
      <w:pPr>
        <w:ind w:left="4387" w:hanging="360"/>
      </w:pPr>
      <w:rPr>
        <w:rFonts w:ascii="Wingdings" w:hAnsi="Wingdings" w:hint="default"/>
      </w:rPr>
    </w:lvl>
    <w:lvl w:ilvl="6" w:tplc="04190001">
      <w:start w:val="1"/>
      <w:numFmt w:val="bullet"/>
      <w:lvlText w:val=""/>
      <w:lvlJc w:val="left"/>
      <w:pPr>
        <w:ind w:left="5107" w:hanging="360"/>
      </w:pPr>
      <w:rPr>
        <w:rFonts w:ascii="Symbol" w:hAnsi="Symbol" w:hint="default"/>
      </w:rPr>
    </w:lvl>
    <w:lvl w:ilvl="7" w:tplc="04190003">
      <w:start w:val="1"/>
      <w:numFmt w:val="bullet"/>
      <w:lvlText w:val="o"/>
      <w:lvlJc w:val="left"/>
      <w:pPr>
        <w:ind w:left="5827" w:hanging="360"/>
      </w:pPr>
      <w:rPr>
        <w:rFonts w:ascii="Courier New" w:hAnsi="Courier New" w:cs="Courier New" w:hint="default"/>
      </w:rPr>
    </w:lvl>
    <w:lvl w:ilvl="8" w:tplc="04190005">
      <w:start w:val="1"/>
      <w:numFmt w:val="bullet"/>
      <w:lvlText w:val=""/>
      <w:lvlJc w:val="left"/>
      <w:pPr>
        <w:ind w:left="6547" w:hanging="360"/>
      </w:pPr>
      <w:rPr>
        <w:rFonts w:ascii="Wingdings" w:hAnsi="Wingdings" w:hint="default"/>
      </w:rPr>
    </w:lvl>
  </w:abstractNum>
  <w:abstractNum w:abstractNumId="31">
    <w:nsid w:val="2E9300A5"/>
    <w:multiLevelType w:val="hybridMultilevel"/>
    <w:tmpl w:val="B21ED51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2">
    <w:nsid w:val="308F08A4"/>
    <w:multiLevelType w:val="hybridMultilevel"/>
    <w:tmpl w:val="8C8C739A"/>
    <w:lvl w:ilvl="0" w:tplc="795AE1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30BF53B3"/>
    <w:multiLevelType w:val="hybridMultilevel"/>
    <w:tmpl w:val="6268BEC8"/>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2202D70"/>
    <w:multiLevelType w:val="hybridMultilevel"/>
    <w:tmpl w:val="B7EE9B30"/>
    <w:lvl w:ilvl="0" w:tplc="544ED0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33561AC9"/>
    <w:multiLevelType w:val="multilevel"/>
    <w:tmpl w:val="7BE09FD6"/>
    <w:lvl w:ilvl="0">
      <w:start w:val="1"/>
      <w:numFmt w:val="decimal"/>
      <w:lvlText w:val="%1."/>
      <w:lvlJc w:val="left"/>
      <w:pPr>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6">
    <w:nsid w:val="369823F8"/>
    <w:multiLevelType w:val="hybridMultilevel"/>
    <w:tmpl w:val="41909E84"/>
    <w:lvl w:ilvl="0" w:tplc="544ED0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38ED2947"/>
    <w:multiLevelType w:val="hybridMultilevel"/>
    <w:tmpl w:val="A3FC9756"/>
    <w:lvl w:ilvl="0" w:tplc="544ED0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39CD2B0F"/>
    <w:multiLevelType w:val="multilevel"/>
    <w:tmpl w:val="34C6E18A"/>
    <w:lvl w:ilvl="0">
      <w:start w:val="1"/>
      <w:numFmt w:val="bullet"/>
      <w:lvlText w:val=""/>
      <w:lvlJc w:val="left"/>
      <w:rPr>
        <w:rFonts w:ascii="Symbol" w:hAnsi="Symbol" w:hint="default"/>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AA16FD3"/>
    <w:multiLevelType w:val="hybridMultilevel"/>
    <w:tmpl w:val="8BCCA2D6"/>
    <w:lvl w:ilvl="0" w:tplc="F21A6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3BA55E26"/>
    <w:multiLevelType w:val="multilevel"/>
    <w:tmpl w:val="9F7834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3F4903BF"/>
    <w:multiLevelType w:val="hybridMultilevel"/>
    <w:tmpl w:val="E91C58A6"/>
    <w:lvl w:ilvl="0" w:tplc="73168802">
      <w:start w:val="1"/>
      <w:numFmt w:val="decimal"/>
      <w:lvlText w:val="%1."/>
      <w:lvlJc w:val="left"/>
      <w:pPr>
        <w:ind w:left="720" w:hanging="360"/>
      </w:pPr>
      <w:rPr>
        <w:rFonts w:eastAsia="Times New Roman"/>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413A20B1"/>
    <w:multiLevelType w:val="hybridMultilevel"/>
    <w:tmpl w:val="CCB619C2"/>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1C5614C"/>
    <w:multiLevelType w:val="hybridMultilevel"/>
    <w:tmpl w:val="E1FC0AD0"/>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2FD2F92"/>
    <w:multiLevelType w:val="hybridMultilevel"/>
    <w:tmpl w:val="7792B46A"/>
    <w:lvl w:ilvl="0" w:tplc="A8EE2C2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nsid w:val="45FD46C7"/>
    <w:multiLevelType w:val="hybridMultilevel"/>
    <w:tmpl w:val="9EA82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600323B"/>
    <w:multiLevelType w:val="hybridMultilevel"/>
    <w:tmpl w:val="79BA3202"/>
    <w:lvl w:ilvl="0" w:tplc="6C0444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4B5F4F9A"/>
    <w:multiLevelType w:val="hybridMultilevel"/>
    <w:tmpl w:val="FD7AF4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4D8539AC"/>
    <w:multiLevelType w:val="multilevel"/>
    <w:tmpl w:val="3BEC2FCE"/>
    <w:lvl w:ilvl="0">
      <w:start w:val="5"/>
      <w:numFmt w:val="decimal"/>
      <w:lvlText w:val="%1."/>
      <w:lvlJc w:val="left"/>
      <w:pPr>
        <w:ind w:left="720" w:hanging="360"/>
      </w:pPr>
      <w:rPr>
        <w:rFonts w:hint="default"/>
        <w:b/>
      </w:rPr>
    </w:lvl>
    <w:lvl w:ilvl="1">
      <w:start w:val="2"/>
      <w:numFmt w:val="decimal"/>
      <w:isLgl/>
      <w:lvlText w:val="%1.%2."/>
      <w:lvlJc w:val="left"/>
      <w:pPr>
        <w:ind w:left="1072" w:hanging="540"/>
      </w:pPr>
      <w:rPr>
        <w:rFonts w:hint="default"/>
      </w:rPr>
    </w:lvl>
    <w:lvl w:ilvl="2">
      <w:start w:val="7"/>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9">
    <w:nsid w:val="4F3574BF"/>
    <w:multiLevelType w:val="hybridMultilevel"/>
    <w:tmpl w:val="2E0A9030"/>
    <w:lvl w:ilvl="0" w:tplc="544ED03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0">
    <w:nsid w:val="50592261"/>
    <w:multiLevelType w:val="hybridMultilevel"/>
    <w:tmpl w:val="C0309660"/>
    <w:lvl w:ilvl="0" w:tplc="544ED038">
      <w:start w:val="1"/>
      <w:numFmt w:val="bullet"/>
      <w:lvlText w:val=""/>
      <w:lvlJc w:val="left"/>
      <w:pPr>
        <w:ind w:left="720" w:hanging="360"/>
      </w:pPr>
      <w:rPr>
        <w:rFonts w:ascii="Symbol" w:hAnsi="Symbol" w:hint="default"/>
      </w:rPr>
    </w:lvl>
    <w:lvl w:ilvl="1" w:tplc="683642F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1405749"/>
    <w:multiLevelType w:val="hybridMultilevel"/>
    <w:tmpl w:val="CE2E5056"/>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2361B38"/>
    <w:multiLevelType w:val="multilevel"/>
    <w:tmpl w:val="B1D6EA28"/>
    <w:lvl w:ilvl="0">
      <w:start w:val="1"/>
      <w:numFmt w:val="decimal"/>
      <w:lvlText w:val="%1."/>
      <w:lvlJc w:val="left"/>
      <w:pPr>
        <w:ind w:left="1723" w:hanging="1155"/>
      </w:pPr>
      <w:rPr>
        <w:rFonts w:ascii="Times New Roman" w:eastAsia="Times New Roman" w:hAnsi="Times New Roman" w:cs="Times New Roman"/>
        <w:b/>
        <w:color w:val="0F243E"/>
      </w:rPr>
    </w:lvl>
    <w:lvl w:ilvl="1">
      <w:start w:val="1"/>
      <w:numFmt w:val="decimal"/>
      <w:lvlText w:val="%1.%2."/>
      <w:lvlJc w:val="left"/>
      <w:pPr>
        <w:ind w:left="1722" w:hanging="1155"/>
      </w:pPr>
      <w:rPr>
        <w:color w:val="0F243E"/>
      </w:rPr>
    </w:lvl>
    <w:lvl w:ilvl="2">
      <w:start w:val="1"/>
      <w:numFmt w:val="decimal"/>
      <w:lvlText w:val="%1.%2.%3."/>
      <w:lvlJc w:val="left"/>
      <w:pPr>
        <w:ind w:left="2289" w:hanging="1155"/>
      </w:pPr>
      <w:rPr>
        <w:color w:val="0F243E"/>
      </w:rPr>
    </w:lvl>
    <w:lvl w:ilvl="3">
      <w:start w:val="1"/>
      <w:numFmt w:val="decimal"/>
      <w:lvlText w:val="%1.%2.%3.%4."/>
      <w:lvlJc w:val="left"/>
      <w:pPr>
        <w:ind w:left="2856" w:hanging="1155"/>
      </w:pPr>
      <w:rPr>
        <w:color w:val="0F243E"/>
      </w:rPr>
    </w:lvl>
    <w:lvl w:ilvl="4">
      <w:start w:val="1"/>
      <w:numFmt w:val="decimal"/>
      <w:lvlText w:val="%1.%2.%3.%4.%5."/>
      <w:lvlJc w:val="left"/>
      <w:pPr>
        <w:ind w:left="3423" w:hanging="1155"/>
      </w:pPr>
      <w:rPr>
        <w:color w:val="0F243E"/>
      </w:rPr>
    </w:lvl>
    <w:lvl w:ilvl="5">
      <w:start w:val="1"/>
      <w:numFmt w:val="decimal"/>
      <w:lvlText w:val="%1.%2.%3.%4.%5.%6."/>
      <w:lvlJc w:val="left"/>
      <w:pPr>
        <w:ind w:left="3990" w:hanging="1155"/>
      </w:pPr>
      <w:rPr>
        <w:color w:val="0F243E"/>
      </w:rPr>
    </w:lvl>
    <w:lvl w:ilvl="6">
      <w:start w:val="1"/>
      <w:numFmt w:val="decimal"/>
      <w:lvlText w:val="%1.%2.%3.%4.%5.%6.%7."/>
      <w:lvlJc w:val="left"/>
      <w:pPr>
        <w:ind w:left="4842" w:hanging="1440"/>
      </w:pPr>
      <w:rPr>
        <w:color w:val="0F243E"/>
      </w:rPr>
    </w:lvl>
    <w:lvl w:ilvl="7">
      <w:start w:val="1"/>
      <w:numFmt w:val="decimal"/>
      <w:lvlText w:val="%1.%2.%3.%4.%5.%6.%7.%8."/>
      <w:lvlJc w:val="left"/>
      <w:pPr>
        <w:ind w:left="5409" w:hanging="1440"/>
      </w:pPr>
      <w:rPr>
        <w:color w:val="0F243E"/>
      </w:rPr>
    </w:lvl>
    <w:lvl w:ilvl="8">
      <w:start w:val="1"/>
      <w:numFmt w:val="decimal"/>
      <w:lvlText w:val="%1.%2.%3.%4.%5.%6.%7.%8.%9."/>
      <w:lvlJc w:val="left"/>
      <w:pPr>
        <w:ind w:left="6336" w:hanging="1800"/>
      </w:pPr>
      <w:rPr>
        <w:color w:val="0F243E"/>
      </w:rPr>
    </w:lvl>
  </w:abstractNum>
  <w:abstractNum w:abstractNumId="53">
    <w:nsid w:val="57866E33"/>
    <w:multiLevelType w:val="multilevel"/>
    <w:tmpl w:val="E4FC4738"/>
    <w:lvl w:ilvl="0">
      <w:start w:val="1"/>
      <w:numFmt w:val="decimal"/>
      <w:lvlText w:val="%1."/>
      <w:lvlJc w:val="left"/>
      <w:pPr>
        <w:ind w:left="1723" w:hanging="1155"/>
      </w:pPr>
      <w:rPr>
        <w:rFonts w:ascii="Times New Roman" w:eastAsia="Times New Roman" w:hAnsi="Times New Roman" w:cs="Times New Roman" w:hint="default"/>
        <w:b w:val="0"/>
        <w:color w:val="0F243E"/>
      </w:rPr>
    </w:lvl>
    <w:lvl w:ilvl="1">
      <w:start w:val="1"/>
      <w:numFmt w:val="decimal"/>
      <w:lvlText w:val="%2."/>
      <w:lvlJc w:val="left"/>
      <w:pPr>
        <w:ind w:left="1722" w:hanging="1155"/>
      </w:pPr>
      <w:rPr>
        <w:rFonts w:hint="default"/>
        <w:color w:val="0F243E"/>
      </w:rPr>
    </w:lvl>
    <w:lvl w:ilvl="2">
      <w:start w:val="1"/>
      <w:numFmt w:val="decimal"/>
      <w:lvlText w:val="%1.%2.%3."/>
      <w:lvlJc w:val="left"/>
      <w:pPr>
        <w:ind w:left="2289" w:hanging="1155"/>
      </w:pPr>
      <w:rPr>
        <w:rFonts w:hint="default"/>
        <w:color w:val="0F243E"/>
      </w:rPr>
    </w:lvl>
    <w:lvl w:ilvl="3">
      <w:start w:val="1"/>
      <w:numFmt w:val="decimal"/>
      <w:lvlText w:val="%1.%2.%3.%4."/>
      <w:lvlJc w:val="left"/>
      <w:pPr>
        <w:ind w:left="2856" w:hanging="1155"/>
      </w:pPr>
      <w:rPr>
        <w:rFonts w:hint="default"/>
        <w:color w:val="0F243E"/>
      </w:rPr>
    </w:lvl>
    <w:lvl w:ilvl="4">
      <w:start w:val="1"/>
      <w:numFmt w:val="decimal"/>
      <w:lvlText w:val="%1.%2.%3.%4.%5."/>
      <w:lvlJc w:val="left"/>
      <w:pPr>
        <w:ind w:left="3423" w:hanging="1155"/>
      </w:pPr>
      <w:rPr>
        <w:rFonts w:hint="default"/>
        <w:color w:val="0F243E"/>
      </w:rPr>
    </w:lvl>
    <w:lvl w:ilvl="5">
      <w:start w:val="1"/>
      <w:numFmt w:val="decimal"/>
      <w:lvlText w:val="%1.%2.%3.%4.%5.%6."/>
      <w:lvlJc w:val="left"/>
      <w:pPr>
        <w:ind w:left="3990" w:hanging="1155"/>
      </w:pPr>
      <w:rPr>
        <w:rFonts w:hint="default"/>
        <w:color w:val="0F243E"/>
      </w:rPr>
    </w:lvl>
    <w:lvl w:ilvl="6">
      <w:start w:val="1"/>
      <w:numFmt w:val="decimal"/>
      <w:lvlText w:val="%1.%2.%3.%4.%5.%6.%7."/>
      <w:lvlJc w:val="left"/>
      <w:pPr>
        <w:ind w:left="4842" w:hanging="1440"/>
      </w:pPr>
      <w:rPr>
        <w:rFonts w:hint="default"/>
        <w:color w:val="0F243E"/>
      </w:rPr>
    </w:lvl>
    <w:lvl w:ilvl="7">
      <w:start w:val="1"/>
      <w:numFmt w:val="decimal"/>
      <w:lvlText w:val="%1.%2.%3.%4.%5.%6.%7.%8."/>
      <w:lvlJc w:val="left"/>
      <w:pPr>
        <w:ind w:left="5409" w:hanging="1440"/>
      </w:pPr>
      <w:rPr>
        <w:rFonts w:hint="default"/>
        <w:color w:val="0F243E"/>
      </w:rPr>
    </w:lvl>
    <w:lvl w:ilvl="8">
      <w:start w:val="1"/>
      <w:numFmt w:val="decimal"/>
      <w:lvlText w:val="%1.%2.%3.%4.%5.%6.%7.%8.%9."/>
      <w:lvlJc w:val="left"/>
      <w:pPr>
        <w:ind w:left="6336" w:hanging="1800"/>
      </w:pPr>
      <w:rPr>
        <w:rFonts w:hint="default"/>
        <w:color w:val="0F243E"/>
      </w:rPr>
    </w:lvl>
  </w:abstractNum>
  <w:abstractNum w:abstractNumId="54">
    <w:nsid w:val="59141077"/>
    <w:multiLevelType w:val="hybridMultilevel"/>
    <w:tmpl w:val="D42C11F4"/>
    <w:lvl w:ilvl="0" w:tplc="51E4FB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5">
    <w:nsid w:val="595C736E"/>
    <w:multiLevelType w:val="hybridMultilevel"/>
    <w:tmpl w:val="10C8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9915463"/>
    <w:multiLevelType w:val="hybridMultilevel"/>
    <w:tmpl w:val="2B9A0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DE90A07"/>
    <w:multiLevelType w:val="hybridMultilevel"/>
    <w:tmpl w:val="B74A20CE"/>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0061F9F"/>
    <w:multiLevelType w:val="hybridMultilevel"/>
    <w:tmpl w:val="9550A2A2"/>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60A73C3A"/>
    <w:multiLevelType w:val="multilevel"/>
    <w:tmpl w:val="63BEFC26"/>
    <w:lvl w:ilvl="0">
      <w:start w:val="3"/>
      <w:numFmt w:val="decimal"/>
      <w:lvlText w:val="%1."/>
      <w:lvlJc w:val="left"/>
      <w:pPr>
        <w:ind w:left="360" w:hanging="360"/>
      </w:pPr>
      <w:rPr>
        <w:rFonts w:hint="default"/>
      </w:rPr>
    </w:lvl>
    <w:lvl w:ilvl="1">
      <w:start w:val="3"/>
      <w:numFmt w:val="decimal"/>
      <w:lvlText w:val="%1.%2."/>
      <w:lvlJc w:val="left"/>
      <w:pPr>
        <w:ind w:left="775" w:hanging="36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5120" w:hanging="1800"/>
      </w:pPr>
      <w:rPr>
        <w:rFonts w:hint="default"/>
      </w:rPr>
    </w:lvl>
  </w:abstractNum>
  <w:abstractNum w:abstractNumId="60">
    <w:nsid w:val="6173425D"/>
    <w:multiLevelType w:val="hybridMultilevel"/>
    <w:tmpl w:val="4CBE63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628F5733"/>
    <w:multiLevelType w:val="multilevel"/>
    <w:tmpl w:val="1AA46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2A34A75"/>
    <w:multiLevelType w:val="hybridMultilevel"/>
    <w:tmpl w:val="38D80E92"/>
    <w:lvl w:ilvl="0" w:tplc="544ED0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6337050A"/>
    <w:multiLevelType w:val="hybridMultilevel"/>
    <w:tmpl w:val="09207F44"/>
    <w:lvl w:ilvl="0" w:tplc="04190001">
      <w:start w:val="1"/>
      <w:numFmt w:val="bullet"/>
      <w:lvlText w:val=""/>
      <w:lvlJc w:val="left"/>
      <w:pPr>
        <w:ind w:left="1114" w:hanging="360"/>
      </w:pPr>
      <w:rPr>
        <w:rFonts w:ascii="Symbol" w:hAnsi="Symbol" w:hint="default"/>
      </w:rPr>
    </w:lvl>
    <w:lvl w:ilvl="1" w:tplc="04190003">
      <w:start w:val="1"/>
      <w:numFmt w:val="bullet"/>
      <w:lvlText w:val="o"/>
      <w:lvlJc w:val="left"/>
      <w:pPr>
        <w:ind w:left="1834" w:hanging="360"/>
      </w:pPr>
      <w:rPr>
        <w:rFonts w:ascii="Courier New" w:hAnsi="Courier New" w:cs="Courier New" w:hint="default"/>
      </w:rPr>
    </w:lvl>
    <w:lvl w:ilvl="2" w:tplc="04190005">
      <w:start w:val="1"/>
      <w:numFmt w:val="bullet"/>
      <w:lvlText w:val=""/>
      <w:lvlJc w:val="left"/>
      <w:pPr>
        <w:ind w:left="2554" w:hanging="360"/>
      </w:pPr>
      <w:rPr>
        <w:rFonts w:ascii="Wingdings" w:hAnsi="Wingdings" w:hint="default"/>
      </w:rPr>
    </w:lvl>
    <w:lvl w:ilvl="3" w:tplc="04190001">
      <w:start w:val="1"/>
      <w:numFmt w:val="bullet"/>
      <w:lvlText w:val=""/>
      <w:lvlJc w:val="left"/>
      <w:pPr>
        <w:ind w:left="3274" w:hanging="360"/>
      </w:pPr>
      <w:rPr>
        <w:rFonts w:ascii="Symbol" w:hAnsi="Symbol" w:hint="default"/>
      </w:rPr>
    </w:lvl>
    <w:lvl w:ilvl="4" w:tplc="04190003">
      <w:start w:val="1"/>
      <w:numFmt w:val="bullet"/>
      <w:lvlText w:val="o"/>
      <w:lvlJc w:val="left"/>
      <w:pPr>
        <w:ind w:left="3994" w:hanging="360"/>
      </w:pPr>
      <w:rPr>
        <w:rFonts w:ascii="Courier New" w:hAnsi="Courier New" w:cs="Courier New" w:hint="default"/>
      </w:rPr>
    </w:lvl>
    <w:lvl w:ilvl="5" w:tplc="04190005">
      <w:start w:val="1"/>
      <w:numFmt w:val="bullet"/>
      <w:lvlText w:val=""/>
      <w:lvlJc w:val="left"/>
      <w:pPr>
        <w:ind w:left="4714" w:hanging="360"/>
      </w:pPr>
      <w:rPr>
        <w:rFonts w:ascii="Wingdings" w:hAnsi="Wingdings" w:hint="default"/>
      </w:rPr>
    </w:lvl>
    <w:lvl w:ilvl="6" w:tplc="04190001">
      <w:start w:val="1"/>
      <w:numFmt w:val="bullet"/>
      <w:lvlText w:val=""/>
      <w:lvlJc w:val="left"/>
      <w:pPr>
        <w:ind w:left="5434" w:hanging="360"/>
      </w:pPr>
      <w:rPr>
        <w:rFonts w:ascii="Symbol" w:hAnsi="Symbol" w:hint="default"/>
      </w:rPr>
    </w:lvl>
    <w:lvl w:ilvl="7" w:tplc="04190003">
      <w:start w:val="1"/>
      <w:numFmt w:val="bullet"/>
      <w:lvlText w:val="o"/>
      <w:lvlJc w:val="left"/>
      <w:pPr>
        <w:ind w:left="6154" w:hanging="360"/>
      </w:pPr>
      <w:rPr>
        <w:rFonts w:ascii="Courier New" w:hAnsi="Courier New" w:cs="Courier New" w:hint="default"/>
      </w:rPr>
    </w:lvl>
    <w:lvl w:ilvl="8" w:tplc="04190005">
      <w:start w:val="1"/>
      <w:numFmt w:val="bullet"/>
      <w:lvlText w:val=""/>
      <w:lvlJc w:val="left"/>
      <w:pPr>
        <w:ind w:left="6874" w:hanging="360"/>
      </w:pPr>
      <w:rPr>
        <w:rFonts w:ascii="Wingdings" w:hAnsi="Wingdings" w:hint="default"/>
      </w:rPr>
    </w:lvl>
  </w:abstractNum>
  <w:abstractNum w:abstractNumId="64">
    <w:nsid w:val="64403873"/>
    <w:multiLevelType w:val="hybridMultilevel"/>
    <w:tmpl w:val="8808372A"/>
    <w:lvl w:ilvl="0" w:tplc="544ED03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5">
    <w:nsid w:val="6A0D5119"/>
    <w:multiLevelType w:val="hybridMultilevel"/>
    <w:tmpl w:val="FC2E327A"/>
    <w:lvl w:ilvl="0" w:tplc="544E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B1B3DAA"/>
    <w:multiLevelType w:val="hybridMultilevel"/>
    <w:tmpl w:val="E1D65124"/>
    <w:lvl w:ilvl="0" w:tplc="544ED0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6F060B3F"/>
    <w:multiLevelType w:val="hybridMultilevel"/>
    <w:tmpl w:val="3CD87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FCB0300"/>
    <w:multiLevelType w:val="hybridMultilevel"/>
    <w:tmpl w:val="602A800E"/>
    <w:lvl w:ilvl="0" w:tplc="19F08514">
      <w:start w:val="1"/>
      <w:numFmt w:val="decimal"/>
      <w:lvlText w:val="%1."/>
      <w:lvlJc w:val="left"/>
      <w:pPr>
        <w:ind w:left="720" w:hanging="360"/>
      </w:pPr>
      <w:rPr>
        <w:b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72493D39"/>
    <w:multiLevelType w:val="hybridMultilevel"/>
    <w:tmpl w:val="F3DC0404"/>
    <w:lvl w:ilvl="0" w:tplc="544ED03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0">
    <w:nsid w:val="755B68EC"/>
    <w:multiLevelType w:val="hybridMultilevel"/>
    <w:tmpl w:val="920AF8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75D37E5E"/>
    <w:multiLevelType w:val="multilevel"/>
    <w:tmpl w:val="2E04BD94"/>
    <w:lvl w:ilvl="0">
      <w:start w:val="1"/>
      <w:numFmt w:val="decimal"/>
      <w:lvlText w:val="%1."/>
      <w:lvlJc w:val="left"/>
      <w:pPr>
        <w:ind w:left="25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936" w:hanging="720"/>
      </w:pPr>
      <w:rPr>
        <w:rFonts w:hint="default"/>
      </w:rPr>
    </w:lvl>
    <w:lvl w:ilvl="4">
      <w:start w:val="1"/>
      <w:numFmt w:val="decimal"/>
      <w:isLgl/>
      <w:lvlText w:val="%1.%2.%3.%4.%5."/>
      <w:lvlJc w:val="left"/>
      <w:pPr>
        <w:ind w:left="1044"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728" w:hanging="1080"/>
      </w:pPr>
      <w:rPr>
        <w:rFonts w:hint="default"/>
      </w:rPr>
    </w:lvl>
    <w:lvl w:ilvl="8">
      <w:start w:val="1"/>
      <w:numFmt w:val="decimal"/>
      <w:isLgl/>
      <w:lvlText w:val="%1.%2.%3.%4.%5.%6.%7.%8.%9."/>
      <w:lvlJc w:val="left"/>
      <w:pPr>
        <w:ind w:left="2196" w:hanging="1440"/>
      </w:pPr>
      <w:rPr>
        <w:rFonts w:hint="default"/>
      </w:rPr>
    </w:lvl>
  </w:abstractNum>
  <w:abstractNum w:abstractNumId="72">
    <w:nsid w:val="78F0620E"/>
    <w:multiLevelType w:val="hybridMultilevel"/>
    <w:tmpl w:val="302A1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79B14D71"/>
    <w:multiLevelType w:val="hybridMultilevel"/>
    <w:tmpl w:val="5CC45418"/>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61"/>
  </w:num>
  <w:num w:numId="4">
    <w:abstractNumId w:val="48"/>
  </w:num>
  <w:num w:numId="5">
    <w:abstractNumId w:val="59"/>
  </w:num>
  <w:num w:numId="6">
    <w:abstractNumId w:val="32"/>
  </w:num>
  <w:num w:numId="7">
    <w:abstractNumId w:val="40"/>
  </w:num>
  <w:num w:numId="8">
    <w:abstractNumId w:val="3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1"/>
  </w:num>
  <w:num w:numId="14">
    <w:abstractNumId w:val="47"/>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45"/>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3"/>
  </w:num>
  <w:num w:numId="26">
    <w:abstractNumId w:val="55"/>
  </w:num>
  <w:num w:numId="27">
    <w:abstractNumId w:val="20"/>
  </w:num>
  <w:num w:numId="28">
    <w:abstractNumId w:val="54"/>
  </w:num>
  <w:num w:numId="29">
    <w:abstractNumId w:val="18"/>
  </w:num>
  <w:num w:numId="30">
    <w:abstractNumId w:val="10"/>
  </w:num>
  <w:num w:numId="31">
    <w:abstractNumId w:val="30"/>
  </w:num>
  <w:num w:numId="32">
    <w:abstractNumId w:val="72"/>
  </w:num>
  <w:num w:numId="33">
    <w:abstractNumId w:val="1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56"/>
  </w:num>
  <w:num w:numId="38">
    <w:abstractNumId w:val="13"/>
  </w:num>
  <w:num w:numId="39">
    <w:abstractNumId w:val="73"/>
  </w:num>
  <w:num w:numId="40">
    <w:abstractNumId w:val="58"/>
  </w:num>
  <w:num w:numId="41">
    <w:abstractNumId w:val="24"/>
  </w:num>
  <w:num w:numId="42">
    <w:abstractNumId w:val="69"/>
  </w:num>
  <w:num w:numId="43">
    <w:abstractNumId w:val="49"/>
  </w:num>
  <w:num w:numId="44">
    <w:abstractNumId w:val="64"/>
  </w:num>
  <w:num w:numId="45">
    <w:abstractNumId w:val="17"/>
  </w:num>
  <w:num w:numId="46">
    <w:abstractNumId w:val="28"/>
  </w:num>
  <w:num w:numId="47">
    <w:abstractNumId w:val="38"/>
  </w:num>
  <w:num w:numId="48">
    <w:abstractNumId w:val="21"/>
  </w:num>
  <w:num w:numId="49">
    <w:abstractNumId w:val="22"/>
  </w:num>
  <w:num w:numId="50">
    <w:abstractNumId w:val="50"/>
  </w:num>
  <w:num w:numId="51">
    <w:abstractNumId w:val="36"/>
  </w:num>
  <w:num w:numId="52">
    <w:abstractNumId w:val="7"/>
  </w:num>
  <w:num w:numId="53">
    <w:abstractNumId w:val="37"/>
  </w:num>
  <w:num w:numId="54">
    <w:abstractNumId w:val="33"/>
  </w:num>
  <w:num w:numId="55">
    <w:abstractNumId w:val="65"/>
  </w:num>
  <w:num w:numId="56">
    <w:abstractNumId w:val="51"/>
  </w:num>
  <w:num w:numId="57">
    <w:abstractNumId w:val="57"/>
  </w:num>
  <w:num w:numId="58">
    <w:abstractNumId w:val="15"/>
  </w:num>
  <w:num w:numId="59">
    <w:abstractNumId w:val="60"/>
  </w:num>
  <w:num w:numId="60">
    <w:abstractNumId w:val="11"/>
  </w:num>
  <w:num w:numId="61">
    <w:abstractNumId w:val="42"/>
  </w:num>
  <w:num w:numId="62">
    <w:abstractNumId w:val="9"/>
  </w:num>
  <w:num w:numId="63">
    <w:abstractNumId w:val="43"/>
  </w:num>
  <w:num w:numId="64">
    <w:abstractNumId w:val="6"/>
  </w:num>
  <w:num w:numId="65">
    <w:abstractNumId w:val="62"/>
  </w:num>
  <w:num w:numId="66">
    <w:abstractNumId w:val="12"/>
  </w:num>
  <w:num w:numId="67">
    <w:abstractNumId w:val="34"/>
  </w:num>
  <w:num w:numId="68">
    <w:abstractNumId w:val="8"/>
  </w:num>
  <w:num w:numId="69">
    <w:abstractNumId w:val="66"/>
  </w:num>
  <w:num w:numId="70">
    <w:abstractNumId w:val="67"/>
  </w:num>
  <w:num w:numId="71">
    <w:abstractNumId w:val="2"/>
  </w:num>
  <w:num w:numId="72">
    <w:abstractNumId w:val="71"/>
  </w:num>
  <w:num w:numId="73">
    <w:abstractNumId w:val="23"/>
  </w:num>
  <w:num w:numId="74">
    <w:abstractNumId w:val="5"/>
  </w:num>
  <w:num w:numId="75">
    <w:abstractNumId w:val="1"/>
  </w:num>
  <w:num w:numId="76">
    <w:abstractNumId w:val="63"/>
  </w:num>
  <w:num w:numId="77">
    <w:abstractNumId w:val="19"/>
  </w:num>
  <w:num w:numId="78">
    <w:abstractNumId w:val="46"/>
  </w:num>
  <w:num w:numId="79">
    <w:abstractNumId w:val="3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9"/>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E9"/>
    <w:rsid w:val="00001D56"/>
    <w:rsid w:val="000021A2"/>
    <w:rsid w:val="00005E29"/>
    <w:rsid w:val="0000772A"/>
    <w:rsid w:val="000079E6"/>
    <w:rsid w:val="000126D3"/>
    <w:rsid w:val="00012B38"/>
    <w:rsid w:val="000133C5"/>
    <w:rsid w:val="0002099D"/>
    <w:rsid w:val="000218CC"/>
    <w:rsid w:val="000312CF"/>
    <w:rsid w:val="000377BC"/>
    <w:rsid w:val="00041FFC"/>
    <w:rsid w:val="0004681E"/>
    <w:rsid w:val="000472AE"/>
    <w:rsid w:val="000514DD"/>
    <w:rsid w:val="00053103"/>
    <w:rsid w:val="00053AD1"/>
    <w:rsid w:val="0005540B"/>
    <w:rsid w:val="00055E4C"/>
    <w:rsid w:val="000560C0"/>
    <w:rsid w:val="00056EF7"/>
    <w:rsid w:val="00057119"/>
    <w:rsid w:val="00060A3C"/>
    <w:rsid w:val="00060EE8"/>
    <w:rsid w:val="00061232"/>
    <w:rsid w:val="000619CA"/>
    <w:rsid w:val="00064E5A"/>
    <w:rsid w:val="00066506"/>
    <w:rsid w:val="00071E1D"/>
    <w:rsid w:val="00072445"/>
    <w:rsid w:val="000768DD"/>
    <w:rsid w:val="00081075"/>
    <w:rsid w:val="0008112B"/>
    <w:rsid w:val="000940DD"/>
    <w:rsid w:val="000952C7"/>
    <w:rsid w:val="000959E4"/>
    <w:rsid w:val="00095D49"/>
    <w:rsid w:val="00095F7A"/>
    <w:rsid w:val="00096259"/>
    <w:rsid w:val="00096D78"/>
    <w:rsid w:val="000A01C5"/>
    <w:rsid w:val="000A295C"/>
    <w:rsid w:val="000A2993"/>
    <w:rsid w:val="000A57D6"/>
    <w:rsid w:val="000B0FCA"/>
    <w:rsid w:val="000B1FC3"/>
    <w:rsid w:val="000B2160"/>
    <w:rsid w:val="000B2A59"/>
    <w:rsid w:val="000B4242"/>
    <w:rsid w:val="000B5D85"/>
    <w:rsid w:val="000B656F"/>
    <w:rsid w:val="000B71B4"/>
    <w:rsid w:val="000C0158"/>
    <w:rsid w:val="000C5A76"/>
    <w:rsid w:val="000C5E9E"/>
    <w:rsid w:val="000C61AA"/>
    <w:rsid w:val="000C7448"/>
    <w:rsid w:val="000D13E4"/>
    <w:rsid w:val="000D2661"/>
    <w:rsid w:val="000D38ED"/>
    <w:rsid w:val="000D4B89"/>
    <w:rsid w:val="000D5C7D"/>
    <w:rsid w:val="000E2C62"/>
    <w:rsid w:val="000E4FAB"/>
    <w:rsid w:val="000E592D"/>
    <w:rsid w:val="000F1CA2"/>
    <w:rsid w:val="000F3003"/>
    <w:rsid w:val="000F364E"/>
    <w:rsid w:val="000F5E2B"/>
    <w:rsid w:val="000F693E"/>
    <w:rsid w:val="000F694F"/>
    <w:rsid w:val="00100178"/>
    <w:rsid w:val="00100C3A"/>
    <w:rsid w:val="00101A85"/>
    <w:rsid w:val="001023A3"/>
    <w:rsid w:val="0010538E"/>
    <w:rsid w:val="00105EF1"/>
    <w:rsid w:val="0010617F"/>
    <w:rsid w:val="00107C07"/>
    <w:rsid w:val="0011318B"/>
    <w:rsid w:val="001156DF"/>
    <w:rsid w:val="00116E5D"/>
    <w:rsid w:val="00122349"/>
    <w:rsid w:val="00124568"/>
    <w:rsid w:val="001253E5"/>
    <w:rsid w:val="0012705C"/>
    <w:rsid w:val="00130236"/>
    <w:rsid w:val="001316F4"/>
    <w:rsid w:val="001322C7"/>
    <w:rsid w:val="001339F7"/>
    <w:rsid w:val="00135BFB"/>
    <w:rsid w:val="001364D9"/>
    <w:rsid w:val="00145A80"/>
    <w:rsid w:val="00151494"/>
    <w:rsid w:val="00151FB5"/>
    <w:rsid w:val="00152033"/>
    <w:rsid w:val="00155789"/>
    <w:rsid w:val="00155F48"/>
    <w:rsid w:val="0015669E"/>
    <w:rsid w:val="00162996"/>
    <w:rsid w:val="00167921"/>
    <w:rsid w:val="001726DB"/>
    <w:rsid w:val="001749DC"/>
    <w:rsid w:val="00182D55"/>
    <w:rsid w:val="00182F17"/>
    <w:rsid w:val="00183CE7"/>
    <w:rsid w:val="0018447C"/>
    <w:rsid w:val="0018774E"/>
    <w:rsid w:val="00190CD9"/>
    <w:rsid w:val="00195085"/>
    <w:rsid w:val="00195EF8"/>
    <w:rsid w:val="00196914"/>
    <w:rsid w:val="001A226C"/>
    <w:rsid w:val="001A263C"/>
    <w:rsid w:val="001B1A8F"/>
    <w:rsid w:val="001B2311"/>
    <w:rsid w:val="001B23B2"/>
    <w:rsid w:val="001B2A17"/>
    <w:rsid w:val="001B385A"/>
    <w:rsid w:val="001B4602"/>
    <w:rsid w:val="001B75DB"/>
    <w:rsid w:val="001C427D"/>
    <w:rsid w:val="001C4636"/>
    <w:rsid w:val="001D1131"/>
    <w:rsid w:val="001D2D8E"/>
    <w:rsid w:val="001D5705"/>
    <w:rsid w:val="001D5859"/>
    <w:rsid w:val="001D629A"/>
    <w:rsid w:val="001D7E65"/>
    <w:rsid w:val="001E3EDD"/>
    <w:rsid w:val="001E7125"/>
    <w:rsid w:val="001F57AF"/>
    <w:rsid w:val="00200544"/>
    <w:rsid w:val="00200AF1"/>
    <w:rsid w:val="0020142D"/>
    <w:rsid w:val="00201CC5"/>
    <w:rsid w:val="00202980"/>
    <w:rsid w:val="0020324C"/>
    <w:rsid w:val="00204708"/>
    <w:rsid w:val="002057F1"/>
    <w:rsid w:val="0020690C"/>
    <w:rsid w:val="00207AE9"/>
    <w:rsid w:val="0021135D"/>
    <w:rsid w:val="00211E0A"/>
    <w:rsid w:val="00212D89"/>
    <w:rsid w:val="00213453"/>
    <w:rsid w:val="002144E9"/>
    <w:rsid w:val="00216EF2"/>
    <w:rsid w:val="00220035"/>
    <w:rsid w:val="002218FC"/>
    <w:rsid w:val="00221D90"/>
    <w:rsid w:val="00224600"/>
    <w:rsid w:val="00227994"/>
    <w:rsid w:val="002311DD"/>
    <w:rsid w:val="002347C5"/>
    <w:rsid w:val="00234B8A"/>
    <w:rsid w:val="00241276"/>
    <w:rsid w:val="002576AB"/>
    <w:rsid w:val="0026386C"/>
    <w:rsid w:val="00266646"/>
    <w:rsid w:val="00266EE3"/>
    <w:rsid w:val="00266F6E"/>
    <w:rsid w:val="00270BCC"/>
    <w:rsid w:val="0027178F"/>
    <w:rsid w:val="0027390A"/>
    <w:rsid w:val="00276FCA"/>
    <w:rsid w:val="0028094A"/>
    <w:rsid w:val="00282989"/>
    <w:rsid w:val="00291917"/>
    <w:rsid w:val="00293ACB"/>
    <w:rsid w:val="002952B6"/>
    <w:rsid w:val="00296B06"/>
    <w:rsid w:val="002A3A2B"/>
    <w:rsid w:val="002A446B"/>
    <w:rsid w:val="002A4EBF"/>
    <w:rsid w:val="002A525C"/>
    <w:rsid w:val="002A5452"/>
    <w:rsid w:val="002B02D0"/>
    <w:rsid w:val="002B1449"/>
    <w:rsid w:val="002B1C43"/>
    <w:rsid w:val="002B222A"/>
    <w:rsid w:val="002B2A09"/>
    <w:rsid w:val="002B2AC7"/>
    <w:rsid w:val="002B2FE3"/>
    <w:rsid w:val="002B7BCC"/>
    <w:rsid w:val="002C38A1"/>
    <w:rsid w:val="002C43C4"/>
    <w:rsid w:val="002C47F4"/>
    <w:rsid w:val="002C5ABD"/>
    <w:rsid w:val="002C6CF8"/>
    <w:rsid w:val="002D06E6"/>
    <w:rsid w:val="002D0A28"/>
    <w:rsid w:val="002D4EEC"/>
    <w:rsid w:val="002D5CE5"/>
    <w:rsid w:val="002D6981"/>
    <w:rsid w:val="002D7511"/>
    <w:rsid w:val="002D7CE9"/>
    <w:rsid w:val="002E0468"/>
    <w:rsid w:val="002E3C34"/>
    <w:rsid w:val="002F0DC1"/>
    <w:rsid w:val="002F54A2"/>
    <w:rsid w:val="00300EB3"/>
    <w:rsid w:val="00301063"/>
    <w:rsid w:val="00302381"/>
    <w:rsid w:val="00313116"/>
    <w:rsid w:val="00317449"/>
    <w:rsid w:val="00317E92"/>
    <w:rsid w:val="003236BA"/>
    <w:rsid w:val="0033108F"/>
    <w:rsid w:val="00335E8F"/>
    <w:rsid w:val="00336BD7"/>
    <w:rsid w:val="0034700D"/>
    <w:rsid w:val="00350E1B"/>
    <w:rsid w:val="00356C9A"/>
    <w:rsid w:val="003576B9"/>
    <w:rsid w:val="003610C9"/>
    <w:rsid w:val="00361CF2"/>
    <w:rsid w:val="00366F38"/>
    <w:rsid w:val="00367709"/>
    <w:rsid w:val="00371CD4"/>
    <w:rsid w:val="003720E2"/>
    <w:rsid w:val="00374DD4"/>
    <w:rsid w:val="00375E67"/>
    <w:rsid w:val="0038313F"/>
    <w:rsid w:val="00386CC4"/>
    <w:rsid w:val="00392431"/>
    <w:rsid w:val="00394BEE"/>
    <w:rsid w:val="003A05B3"/>
    <w:rsid w:val="003A070D"/>
    <w:rsid w:val="003A0C74"/>
    <w:rsid w:val="003A6687"/>
    <w:rsid w:val="003B0F61"/>
    <w:rsid w:val="003B379B"/>
    <w:rsid w:val="003B550C"/>
    <w:rsid w:val="003B5F85"/>
    <w:rsid w:val="003C2B45"/>
    <w:rsid w:val="003C46CC"/>
    <w:rsid w:val="003C61F5"/>
    <w:rsid w:val="003C6E85"/>
    <w:rsid w:val="003C74C9"/>
    <w:rsid w:val="003C7841"/>
    <w:rsid w:val="003D2A16"/>
    <w:rsid w:val="003D3AC3"/>
    <w:rsid w:val="003D7992"/>
    <w:rsid w:val="003E2E7C"/>
    <w:rsid w:val="003E336E"/>
    <w:rsid w:val="003E43C0"/>
    <w:rsid w:val="003F6373"/>
    <w:rsid w:val="0040028C"/>
    <w:rsid w:val="00400FBC"/>
    <w:rsid w:val="0040245A"/>
    <w:rsid w:val="0040245D"/>
    <w:rsid w:val="00402A7A"/>
    <w:rsid w:val="004032BE"/>
    <w:rsid w:val="0040427B"/>
    <w:rsid w:val="00407837"/>
    <w:rsid w:val="0041310B"/>
    <w:rsid w:val="00414FE2"/>
    <w:rsid w:val="00416666"/>
    <w:rsid w:val="004207F2"/>
    <w:rsid w:val="004212E4"/>
    <w:rsid w:val="00421ECD"/>
    <w:rsid w:val="00422095"/>
    <w:rsid w:val="004227DB"/>
    <w:rsid w:val="004241F7"/>
    <w:rsid w:val="00431C90"/>
    <w:rsid w:val="00432ECD"/>
    <w:rsid w:val="00434C19"/>
    <w:rsid w:val="004415F0"/>
    <w:rsid w:val="00442DF0"/>
    <w:rsid w:val="00443BBC"/>
    <w:rsid w:val="00444FF7"/>
    <w:rsid w:val="00445C55"/>
    <w:rsid w:val="004473D0"/>
    <w:rsid w:val="00451A18"/>
    <w:rsid w:val="00451FA9"/>
    <w:rsid w:val="00454767"/>
    <w:rsid w:val="00456320"/>
    <w:rsid w:val="00460697"/>
    <w:rsid w:val="0046307A"/>
    <w:rsid w:val="0046760D"/>
    <w:rsid w:val="0047148B"/>
    <w:rsid w:val="004812B3"/>
    <w:rsid w:val="004846D4"/>
    <w:rsid w:val="00484BE5"/>
    <w:rsid w:val="00485A02"/>
    <w:rsid w:val="00485A55"/>
    <w:rsid w:val="0049318C"/>
    <w:rsid w:val="00495C88"/>
    <w:rsid w:val="004A01A7"/>
    <w:rsid w:val="004A1DE9"/>
    <w:rsid w:val="004A47AA"/>
    <w:rsid w:val="004A6525"/>
    <w:rsid w:val="004B114D"/>
    <w:rsid w:val="004B21BB"/>
    <w:rsid w:val="004B2C4C"/>
    <w:rsid w:val="004B333B"/>
    <w:rsid w:val="004B3A72"/>
    <w:rsid w:val="004B5A31"/>
    <w:rsid w:val="004B6C5A"/>
    <w:rsid w:val="004C060C"/>
    <w:rsid w:val="004C3FBC"/>
    <w:rsid w:val="004C4695"/>
    <w:rsid w:val="004C5828"/>
    <w:rsid w:val="004C6F33"/>
    <w:rsid w:val="004D117D"/>
    <w:rsid w:val="004D3F7E"/>
    <w:rsid w:val="004D4AE6"/>
    <w:rsid w:val="004D616C"/>
    <w:rsid w:val="004E1EF4"/>
    <w:rsid w:val="004E6E15"/>
    <w:rsid w:val="004E712A"/>
    <w:rsid w:val="004F0D57"/>
    <w:rsid w:val="004F2B13"/>
    <w:rsid w:val="004F2F2D"/>
    <w:rsid w:val="004F4438"/>
    <w:rsid w:val="004F6F21"/>
    <w:rsid w:val="004F775B"/>
    <w:rsid w:val="00500A69"/>
    <w:rsid w:val="00504C4E"/>
    <w:rsid w:val="00507DC0"/>
    <w:rsid w:val="00511A89"/>
    <w:rsid w:val="00511D22"/>
    <w:rsid w:val="00511DAC"/>
    <w:rsid w:val="00513277"/>
    <w:rsid w:val="0051466C"/>
    <w:rsid w:val="0051509C"/>
    <w:rsid w:val="0051577A"/>
    <w:rsid w:val="00524B73"/>
    <w:rsid w:val="00526CBC"/>
    <w:rsid w:val="00537EAF"/>
    <w:rsid w:val="00540143"/>
    <w:rsid w:val="00550C1D"/>
    <w:rsid w:val="00554C91"/>
    <w:rsid w:val="00557462"/>
    <w:rsid w:val="005604B1"/>
    <w:rsid w:val="00563990"/>
    <w:rsid w:val="00563D86"/>
    <w:rsid w:val="005667D4"/>
    <w:rsid w:val="00566A2B"/>
    <w:rsid w:val="00566D17"/>
    <w:rsid w:val="00567B2B"/>
    <w:rsid w:val="00573968"/>
    <w:rsid w:val="0058358F"/>
    <w:rsid w:val="00586743"/>
    <w:rsid w:val="00587DE4"/>
    <w:rsid w:val="005955A9"/>
    <w:rsid w:val="00596172"/>
    <w:rsid w:val="005966ED"/>
    <w:rsid w:val="005A1D48"/>
    <w:rsid w:val="005A1DB6"/>
    <w:rsid w:val="005A2878"/>
    <w:rsid w:val="005A61E5"/>
    <w:rsid w:val="005B2C29"/>
    <w:rsid w:val="005B50D1"/>
    <w:rsid w:val="005B51F6"/>
    <w:rsid w:val="005B6C5A"/>
    <w:rsid w:val="005C2F1F"/>
    <w:rsid w:val="005C3BFB"/>
    <w:rsid w:val="005C4BB8"/>
    <w:rsid w:val="005C5298"/>
    <w:rsid w:val="005D2D51"/>
    <w:rsid w:val="005D7F86"/>
    <w:rsid w:val="005E0D5A"/>
    <w:rsid w:val="005E397A"/>
    <w:rsid w:val="005E45D1"/>
    <w:rsid w:val="005E6431"/>
    <w:rsid w:val="005F0F94"/>
    <w:rsid w:val="005F166B"/>
    <w:rsid w:val="005F2A80"/>
    <w:rsid w:val="005F4503"/>
    <w:rsid w:val="00601EA4"/>
    <w:rsid w:val="00603068"/>
    <w:rsid w:val="00603437"/>
    <w:rsid w:val="0060366B"/>
    <w:rsid w:val="00604967"/>
    <w:rsid w:val="006056EF"/>
    <w:rsid w:val="006064E0"/>
    <w:rsid w:val="00607327"/>
    <w:rsid w:val="0061054F"/>
    <w:rsid w:val="00612871"/>
    <w:rsid w:val="00613DCC"/>
    <w:rsid w:val="00613DE7"/>
    <w:rsid w:val="0061736F"/>
    <w:rsid w:val="00621218"/>
    <w:rsid w:val="00622014"/>
    <w:rsid w:val="00624187"/>
    <w:rsid w:val="00624B64"/>
    <w:rsid w:val="00633086"/>
    <w:rsid w:val="00635032"/>
    <w:rsid w:val="00635CAD"/>
    <w:rsid w:val="00636D7D"/>
    <w:rsid w:val="00637A3D"/>
    <w:rsid w:val="00637DEF"/>
    <w:rsid w:val="00645133"/>
    <w:rsid w:val="006545DA"/>
    <w:rsid w:val="00661969"/>
    <w:rsid w:val="00670CD3"/>
    <w:rsid w:val="00685301"/>
    <w:rsid w:val="0068758D"/>
    <w:rsid w:val="0069034E"/>
    <w:rsid w:val="006A0BF0"/>
    <w:rsid w:val="006A0E52"/>
    <w:rsid w:val="006A47E5"/>
    <w:rsid w:val="006A4A3F"/>
    <w:rsid w:val="006B0073"/>
    <w:rsid w:val="006B0738"/>
    <w:rsid w:val="006B3F79"/>
    <w:rsid w:val="006B6226"/>
    <w:rsid w:val="006C1E09"/>
    <w:rsid w:val="006C5CED"/>
    <w:rsid w:val="006D133C"/>
    <w:rsid w:val="006D159A"/>
    <w:rsid w:val="006D4061"/>
    <w:rsid w:val="006D5566"/>
    <w:rsid w:val="006E16D8"/>
    <w:rsid w:val="006E5542"/>
    <w:rsid w:val="006E5849"/>
    <w:rsid w:val="006E67BE"/>
    <w:rsid w:val="006E7ADB"/>
    <w:rsid w:val="006F0C25"/>
    <w:rsid w:val="006F3EB9"/>
    <w:rsid w:val="006F41A5"/>
    <w:rsid w:val="006F4981"/>
    <w:rsid w:val="006F5716"/>
    <w:rsid w:val="006F5AC1"/>
    <w:rsid w:val="007000A4"/>
    <w:rsid w:val="00700F08"/>
    <w:rsid w:val="00701C86"/>
    <w:rsid w:val="0070217F"/>
    <w:rsid w:val="00703050"/>
    <w:rsid w:val="007066CF"/>
    <w:rsid w:val="00707D08"/>
    <w:rsid w:val="00712008"/>
    <w:rsid w:val="007148BF"/>
    <w:rsid w:val="007158B0"/>
    <w:rsid w:val="00716200"/>
    <w:rsid w:val="00722873"/>
    <w:rsid w:val="007267AA"/>
    <w:rsid w:val="007273C9"/>
    <w:rsid w:val="0073548B"/>
    <w:rsid w:val="00735800"/>
    <w:rsid w:val="00736F66"/>
    <w:rsid w:val="00737344"/>
    <w:rsid w:val="00740903"/>
    <w:rsid w:val="00740A1C"/>
    <w:rsid w:val="00741017"/>
    <w:rsid w:val="007418CF"/>
    <w:rsid w:val="00744DFB"/>
    <w:rsid w:val="00751945"/>
    <w:rsid w:val="00754FE1"/>
    <w:rsid w:val="00756386"/>
    <w:rsid w:val="007576C5"/>
    <w:rsid w:val="00757754"/>
    <w:rsid w:val="00761074"/>
    <w:rsid w:val="0076323A"/>
    <w:rsid w:val="00767256"/>
    <w:rsid w:val="00767BED"/>
    <w:rsid w:val="007714A2"/>
    <w:rsid w:val="007729B0"/>
    <w:rsid w:val="007806D3"/>
    <w:rsid w:val="007845EB"/>
    <w:rsid w:val="00784781"/>
    <w:rsid w:val="00786141"/>
    <w:rsid w:val="00787A98"/>
    <w:rsid w:val="00790B08"/>
    <w:rsid w:val="0079173D"/>
    <w:rsid w:val="0079642C"/>
    <w:rsid w:val="007A0A9A"/>
    <w:rsid w:val="007A1340"/>
    <w:rsid w:val="007A1861"/>
    <w:rsid w:val="007A1C27"/>
    <w:rsid w:val="007A387A"/>
    <w:rsid w:val="007A4A00"/>
    <w:rsid w:val="007B05DF"/>
    <w:rsid w:val="007B2FD7"/>
    <w:rsid w:val="007B7241"/>
    <w:rsid w:val="007B74F7"/>
    <w:rsid w:val="007C307A"/>
    <w:rsid w:val="007C45D1"/>
    <w:rsid w:val="007C5EC4"/>
    <w:rsid w:val="007C69D3"/>
    <w:rsid w:val="007D4374"/>
    <w:rsid w:val="007D54EC"/>
    <w:rsid w:val="007D58AB"/>
    <w:rsid w:val="007D6CC7"/>
    <w:rsid w:val="007E2845"/>
    <w:rsid w:val="007E2A55"/>
    <w:rsid w:val="007E46AB"/>
    <w:rsid w:val="007E56B5"/>
    <w:rsid w:val="007E6217"/>
    <w:rsid w:val="007E62AA"/>
    <w:rsid w:val="007E6395"/>
    <w:rsid w:val="007E789B"/>
    <w:rsid w:val="007F3CBC"/>
    <w:rsid w:val="007F7378"/>
    <w:rsid w:val="00801094"/>
    <w:rsid w:val="008013D9"/>
    <w:rsid w:val="00801FAB"/>
    <w:rsid w:val="0080343E"/>
    <w:rsid w:val="00804C94"/>
    <w:rsid w:val="00805160"/>
    <w:rsid w:val="0080559A"/>
    <w:rsid w:val="00805F86"/>
    <w:rsid w:val="00810436"/>
    <w:rsid w:val="008106B8"/>
    <w:rsid w:val="008129BE"/>
    <w:rsid w:val="00816C17"/>
    <w:rsid w:val="0082147B"/>
    <w:rsid w:val="00823F06"/>
    <w:rsid w:val="008240EA"/>
    <w:rsid w:val="00824EF7"/>
    <w:rsid w:val="00827CCE"/>
    <w:rsid w:val="008311F4"/>
    <w:rsid w:val="0083192E"/>
    <w:rsid w:val="00832F10"/>
    <w:rsid w:val="008347B7"/>
    <w:rsid w:val="008349D2"/>
    <w:rsid w:val="00840BE5"/>
    <w:rsid w:val="0084501E"/>
    <w:rsid w:val="0084694B"/>
    <w:rsid w:val="00847DAD"/>
    <w:rsid w:val="00850085"/>
    <w:rsid w:val="008522CC"/>
    <w:rsid w:val="00856B81"/>
    <w:rsid w:val="00863467"/>
    <w:rsid w:val="00864967"/>
    <w:rsid w:val="00866925"/>
    <w:rsid w:val="00866D8E"/>
    <w:rsid w:val="0087068D"/>
    <w:rsid w:val="00873F8F"/>
    <w:rsid w:val="00877DBA"/>
    <w:rsid w:val="008801B1"/>
    <w:rsid w:val="00885939"/>
    <w:rsid w:val="00885C05"/>
    <w:rsid w:val="00886828"/>
    <w:rsid w:val="00894549"/>
    <w:rsid w:val="00897DDA"/>
    <w:rsid w:val="008A23AB"/>
    <w:rsid w:val="008A3F1E"/>
    <w:rsid w:val="008A537E"/>
    <w:rsid w:val="008A6FA2"/>
    <w:rsid w:val="008A7622"/>
    <w:rsid w:val="008A7ADC"/>
    <w:rsid w:val="008B212D"/>
    <w:rsid w:val="008B22C7"/>
    <w:rsid w:val="008B309F"/>
    <w:rsid w:val="008B517B"/>
    <w:rsid w:val="008B5CA8"/>
    <w:rsid w:val="008B654C"/>
    <w:rsid w:val="008C0869"/>
    <w:rsid w:val="008C2603"/>
    <w:rsid w:val="008C277D"/>
    <w:rsid w:val="008C4234"/>
    <w:rsid w:val="008C4D23"/>
    <w:rsid w:val="008C6B94"/>
    <w:rsid w:val="008C6FCF"/>
    <w:rsid w:val="008D05A5"/>
    <w:rsid w:val="008D6259"/>
    <w:rsid w:val="008D6EFC"/>
    <w:rsid w:val="008E130E"/>
    <w:rsid w:val="008E1E44"/>
    <w:rsid w:val="008E2553"/>
    <w:rsid w:val="008E42E8"/>
    <w:rsid w:val="008E46CB"/>
    <w:rsid w:val="008E73B5"/>
    <w:rsid w:val="008F5180"/>
    <w:rsid w:val="0090002D"/>
    <w:rsid w:val="0090161F"/>
    <w:rsid w:val="0090282C"/>
    <w:rsid w:val="009029A5"/>
    <w:rsid w:val="00903480"/>
    <w:rsid w:val="0090386E"/>
    <w:rsid w:val="00903A78"/>
    <w:rsid w:val="00910264"/>
    <w:rsid w:val="00911084"/>
    <w:rsid w:val="0091375D"/>
    <w:rsid w:val="00916511"/>
    <w:rsid w:val="00916CB1"/>
    <w:rsid w:val="00916FB2"/>
    <w:rsid w:val="009174B9"/>
    <w:rsid w:val="00923303"/>
    <w:rsid w:val="00926A93"/>
    <w:rsid w:val="00931518"/>
    <w:rsid w:val="00931E7D"/>
    <w:rsid w:val="0093270F"/>
    <w:rsid w:val="00932BD2"/>
    <w:rsid w:val="00932DCA"/>
    <w:rsid w:val="009341B9"/>
    <w:rsid w:val="009346CB"/>
    <w:rsid w:val="00934BC8"/>
    <w:rsid w:val="00934E2A"/>
    <w:rsid w:val="00937117"/>
    <w:rsid w:val="009377B2"/>
    <w:rsid w:val="00937858"/>
    <w:rsid w:val="00937D69"/>
    <w:rsid w:val="00947453"/>
    <w:rsid w:val="00951639"/>
    <w:rsid w:val="009518A1"/>
    <w:rsid w:val="009531E4"/>
    <w:rsid w:val="009555DD"/>
    <w:rsid w:val="0095684F"/>
    <w:rsid w:val="00957389"/>
    <w:rsid w:val="00960084"/>
    <w:rsid w:val="0096056E"/>
    <w:rsid w:val="0096268B"/>
    <w:rsid w:val="0097121B"/>
    <w:rsid w:val="009732C1"/>
    <w:rsid w:val="009739D4"/>
    <w:rsid w:val="00976246"/>
    <w:rsid w:val="00976407"/>
    <w:rsid w:val="00976848"/>
    <w:rsid w:val="009777A2"/>
    <w:rsid w:val="009817C4"/>
    <w:rsid w:val="00982831"/>
    <w:rsid w:val="00990963"/>
    <w:rsid w:val="009A1986"/>
    <w:rsid w:val="009A297A"/>
    <w:rsid w:val="009A2AF4"/>
    <w:rsid w:val="009A2EB7"/>
    <w:rsid w:val="009A418E"/>
    <w:rsid w:val="009A65D1"/>
    <w:rsid w:val="009A6622"/>
    <w:rsid w:val="009B04DA"/>
    <w:rsid w:val="009B6A9D"/>
    <w:rsid w:val="009C18C0"/>
    <w:rsid w:val="009D3574"/>
    <w:rsid w:val="009D4B87"/>
    <w:rsid w:val="009D5415"/>
    <w:rsid w:val="009D77B4"/>
    <w:rsid w:val="009E03DC"/>
    <w:rsid w:val="009E04FC"/>
    <w:rsid w:val="009E0A11"/>
    <w:rsid w:val="009E0F51"/>
    <w:rsid w:val="009E5026"/>
    <w:rsid w:val="009E73B6"/>
    <w:rsid w:val="009E7900"/>
    <w:rsid w:val="009F1664"/>
    <w:rsid w:val="009F1C0C"/>
    <w:rsid w:val="009F3731"/>
    <w:rsid w:val="009F5B52"/>
    <w:rsid w:val="009F5BBC"/>
    <w:rsid w:val="009F7FC1"/>
    <w:rsid w:val="00A012FC"/>
    <w:rsid w:val="00A038A4"/>
    <w:rsid w:val="00A0677A"/>
    <w:rsid w:val="00A10FCC"/>
    <w:rsid w:val="00A10FFB"/>
    <w:rsid w:val="00A12722"/>
    <w:rsid w:val="00A1342C"/>
    <w:rsid w:val="00A1423B"/>
    <w:rsid w:val="00A17863"/>
    <w:rsid w:val="00A27BE1"/>
    <w:rsid w:val="00A3084C"/>
    <w:rsid w:val="00A3184E"/>
    <w:rsid w:val="00A31CE1"/>
    <w:rsid w:val="00A35630"/>
    <w:rsid w:val="00A36A94"/>
    <w:rsid w:val="00A37A3D"/>
    <w:rsid w:val="00A425AA"/>
    <w:rsid w:val="00A42B34"/>
    <w:rsid w:val="00A45DF5"/>
    <w:rsid w:val="00A470D1"/>
    <w:rsid w:val="00A507EA"/>
    <w:rsid w:val="00A51681"/>
    <w:rsid w:val="00A52A1F"/>
    <w:rsid w:val="00A52C0B"/>
    <w:rsid w:val="00A546B7"/>
    <w:rsid w:val="00A60BDF"/>
    <w:rsid w:val="00A617F2"/>
    <w:rsid w:val="00A63983"/>
    <w:rsid w:val="00A63EB3"/>
    <w:rsid w:val="00A64129"/>
    <w:rsid w:val="00A644A4"/>
    <w:rsid w:val="00A67872"/>
    <w:rsid w:val="00A70A97"/>
    <w:rsid w:val="00A7503F"/>
    <w:rsid w:val="00A751C5"/>
    <w:rsid w:val="00A76BCC"/>
    <w:rsid w:val="00A770DB"/>
    <w:rsid w:val="00A8142A"/>
    <w:rsid w:val="00A84302"/>
    <w:rsid w:val="00A90F54"/>
    <w:rsid w:val="00A91613"/>
    <w:rsid w:val="00AA1590"/>
    <w:rsid w:val="00AA2469"/>
    <w:rsid w:val="00AA3ADD"/>
    <w:rsid w:val="00AA70F8"/>
    <w:rsid w:val="00AB29C6"/>
    <w:rsid w:val="00AB2E1B"/>
    <w:rsid w:val="00AB37F3"/>
    <w:rsid w:val="00AB3ED7"/>
    <w:rsid w:val="00AB707E"/>
    <w:rsid w:val="00AC00FE"/>
    <w:rsid w:val="00AC099A"/>
    <w:rsid w:val="00AC2D0C"/>
    <w:rsid w:val="00AC65BA"/>
    <w:rsid w:val="00AC66B9"/>
    <w:rsid w:val="00AD046E"/>
    <w:rsid w:val="00AD1328"/>
    <w:rsid w:val="00AD1A09"/>
    <w:rsid w:val="00AD54A5"/>
    <w:rsid w:val="00AD60DA"/>
    <w:rsid w:val="00AD75C6"/>
    <w:rsid w:val="00AD7E74"/>
    <w:rsid w:val="00AE1D36"/>
    <w:rsid w:val="00AE2E7C"/>
    <w:rsid w:val="00AE321B"/>
    <w:rsid w:val="00AE3BBC"/>
    <w:rsid w:val="00AE5C1E"/>
    <w:rsid w:val="00AE63B6"/>
    <w:rsid w:val="00AE6B5E"/>
    <w:rsid w:val="00AE6CDC"/>
    <w:rsid w:val="00AE7C8F"/>
    <w:rsid w:val="00AF0352"/>
    <w:rsid w:val="00AF12FE"/>
    <w:rsid w:val="00AF13BF"/>
    <w:rsid w:val="00AF19E3"/>
    <w:rsid w:val="00AF6F59"/>
    <w:rsid w:val="00B0185D"/>
    <w:rsid w:val="00B05551"/>
    <w:rsid w:val="00B061EE"/>
    <w:rsid w:val="00B068AA"/>
    <w:rsid w:val="00B07849"/>
    <w:rsid w:val="00B07D99"/>
    <w:rsid w:val="00B106B1"/>
    <w:rsid w:val="00B11658"/>
    <w:rsid w:val="00B12AEA"/>
    <w:rsid w:val="00B12C4E"/>
    <w:rsid w:val="00B144EA"/>
    <w:rsid w:val="00B17485"/>
    <w:rsid w:val="00B205ED"/>
    <w:rsid w:val="00B2152A"/>
    <w:rsid w:val="00B3258C"/>
    <w:rsid w:val="00B33281"/>
    <w:rsid w:val="00B3523F"/>
    <w:rsid w:val="00B358C1"/>
    <w:rsid w:val="00B40A65"/>
    <w:rsid w:val="00B414D4"/>
    <w:rsid w:val="00B41560"/>
    <w:rsid w:val="00B425FE"/>
    <w:rsid w:val="00B42C82"/>
    <w:rsid w:val="00B43AD5"/>
    <w:rsid w:val="00B43D65"/>
    <w:rsid w:val="00B440A8"/>
    <w:rsid w:val="00B44F41"/>
    <w:rsid w:val="00B47A82"/>
    <w:rsid w:val="00B55D36"/>
    <w:rsid w:val="00B610AC"/>
    <w:rsid w:val="00B61387"/>
    <w:rsid w:val="00B61DE8"/>
    <w:rsid w:val="00B63B2F"/>
    <w:rsid w:val="00B644E2"/>
    <w:rsid w:val="00B64F63"/>
    <w:rsid w:val="00B66013"/>
    <w:rsid w:val="00B733AE"/>
    <w:rsid w:val="00B74EFC"/>
    <w:rsid w:val="00B75230"/>
    <w:rsid w:val="00B75CE6"/>
    <w:rsid w:val="00B8024B"/>
    <w:rsid w:val="00B8149A"/>
    <w:rsid w:val="00B8188E"/>
    <w:rsid w:val="00B8417D"/>
    <w:rsid w:val="00B867DD"/>
    <w:rsid w:val="00B87745"/>
    <w:rsid w:val="00B9530B"/>
    <w:rsid w:val="00B95642"/>
    <w:rsid w:val="00B95AAF"/>
    <w:rsid w:val="00BA07C3"/>
    <w:rsid w:val="00BA145E"/>
    <w:rsid w:val="00BA2012"/>
    <w:rsid w:val="00BA7DD6"/>
    <w:rsid w:val="00BB53E9"/>
    <w:rsid w:val="00BC1598"/>
    <w:rsid w:val="00BC1808"/>
    <w:rsid w:val="00BC22A0"/>
    <w:rsid w:val="00BC3211"/>
    <w:rsid w:val="00BC429A"/>
    <w:rsid w:val="00BC609A"/>
    <w:rsid w:val="00BC69BB"/>
    <w:rsid w:val="00BD1885"/>
    <w:rsid w:val="00BD1D12"/>
    <w:rsid w:val="00BD4AA1"/>
    <w:rsid w:val="00BD61F1"/>
    <w:rsid w:val="00BF0A80"/>
    <w:rsid w:val="00BF16CE"/>
    <w:rsid w:val="00BF6331"/>
    <w:rsid w:val="00BF76E6"/>
    <w:rsid w:val="00BF7DB1"/>
    <w:rsid w:val="00C00CBF"/>
    <w:rsid w:val="00C03C8A"/>
    <w:rsid w:val="00C04B55"/>
    <w:rsid w:val="00C10537"/>
    <w:rsid w:val="00C112A0"/>
    <w:rsid w:val="00C12901"/>
    <w:rsid w:val="00C147FA"/>
    <w:rsid w:val="00C16945"/>
    <w:rsid w:val="00C17C68"/>
    <w:rsid w:val="00C17DFE"/>
    <w:rsid w:val="00C22D88"/>
    <w:rsid w:val="00C23369"/>
    <w:rsid w:val="00C23AC9"/>
    <w:rsid w:val="00C26E12"/>
    <w:rsid w:val="00C31488"/>
    <w:rsid w:val="00C33A6E"/>
    <w:rsid w:val="00C37949"/>
    <w:rsid w:val="00C44F81"/>
    <w:rsid w:val="00C462CE"/>
    <w:rsid w:val="00C47022"/>
    <w:rsid w:val="00C47A57"/>
    <w:rsid w:val="00C604B5"/>
    <w:rsid w:val="00C60EDA"/>
    <w:rsid w:val="00C62F44"/>
    <w:rsid w:val="00C63269"/>
    <w:rsid w:val="00C64923"/>
    <w:rsid w:val="00C65505"/>
    <w:rsid w:val="00C7005D"/>
    <w:rsid w:val="00C8179D"/>
    <w:rsid w:val="00C84DCC"/>
    <w:rsid w:val="00C8726C"/>
    <w:rsid w:val="00C92016"/>
    <w:rsid w:val="00C925AE"/>
    <w:rsid w:val="00C92AE8"/>
    <w:rsid w:val="00C9446F"/>
    <w:rsid w:val="00C94C7C"/>
    <w:rsid w:val="00CA7DD7"/>
    <w:rsid w:val="00CB0933"/>
    <w:rsid w:val="00CC13DB"/>
    <w:rsid w:val="00CC300B"/>
    <w:rsid w:val="00CC3E85"/>
    <w:rsid w:val="00CC3E8B"/>
    <w:rsid w:val="00CD48D3"/>
    <w:rsid w:val="00CD4FCC"/>
    <w:rsid w:val="00CD684E"/>
    <w:rsid w:val="00CE0529"/>
    <w:rsid w:val="00CE1C35"/>
    <w:rsid w:val="00CE22C1"/>
    <w:rsid w:val="00CE2806"/>
    <w:rsid w:val="00CE3632"/>
    <w:rsid w:val="00CE4970"/>
    <w:rsid w:val="00CF0308"/>
    <w:rsid w:val="00CF2672"/>
    <w:rsid w:val="00CF467B"/>
    <w:rsid w:val="00CF4B66"/>
    <w:rsid w:val="00D00212"/>
    <w:rsid w:val="00D01F3D"/>
    <w:rsid w:val="00D03101"/>
    <w:rsid w:val="00D05A6C"/>
    <w:rsid w:val="00D05C08"/>
    <w:rsid w:val="00D05D95"/>
    <w:rsid w:val="00D10A24"/>
    <w:rsid w:val="00D10B1A"/>
    <w:rsid w:val="00D10BF1"/>
    <w:rsid w:val="00D119F9"/>
    <w:rsid w:val="00D11D96"/>
    <w:rsid w:val="00D15309"/>
    <w:rsid w:val="00D15782"/>
    <w:rsid w:val="00D2607B"/>
    <w:rsid w:val="00D27627"/>
    <w:rsid w:val="00D33764"/>
    <w:rsid w:val="00D341E3"/>
    <w:rsid w:val="00D36E34"/>
    <w:rsid w:val="00D40D11"/>
    <w:rsid w:val="00D4679E"/>
    <w:rsid w:val="00D50457"/>
    <w:rsid w:val="00D52057"/>
    <w:rsid w:val="00D52E47"/>
    <w:rsid w:val="00D62A37"/>
    <w:rsid w:val="00D653E0"/>
    <w:rsid w:val="00D65D62"/>
    <w:rsid w:val="00D65DC5"/>
    <w:rsid w:val="00D706C0"/>
    <w:rsid w:val="00D71BBF"/>
    <w:rsid w:val="00D745B2"/>
    <w:rsid w:val="00D76505"/>
    <w:rsid w:val="00D852CB"/>
    <w:rsid w:val="00D8742C"/>
    <w:rsid w:val="00D874FA"/>
    <w:rsid w:val="00D87DEF"/>
    <w:rsid w:val="00D90496"/>
    <w:rsid w:val="00D9125D"/>
    <w:rsid w:val="00D926D3"/>
    <w:rsid w:val="00D96574"/>
    <w:rsid w:val="00D972E8"/>
    <w:rsid w:val="00D97B6D"/>
    <w:rsid w:val="00DA2761"/>
    <w:rsid w:val="00DA6032"/>
    <w:rsid w:val="00DA672F"/>
    <w:rsid w:val="00DA7282"/>
    <w:rsid w:val="00DB0B14"/>
    <w:rsid w:val="00DB174F"/>
    <w:rsid w:val="00DB2FFA"/>
    <w:rsid w:val="00DC37E1"/>
    <w:rsid w:val="00DD2A4B"/>
    <w:rsid w:val="00DE08AE"/>
    <w:rsid w:val="00DE0DB8"/>
    <w:rsid w:val="00DE13F5"/>
    <w:rsid w:val="00DE47E0"/>
    <w:rsid w:val="00DE6C34"/>
    <w:rsid w:val="00DF0248"/>
    <w:rsid w:val="00DF0EAC"/>
    <w:rsid w:val="00DF1B99"/>
    <w:rsid w:val="00DF2FBA"/>
    <w:rsid w:val="00DF5B4A"/>
    <w:rsid w:val="00DF72F9"/>
    <w:rsid w:val="00E00B18"/>
    <w:rsid w:val="00E03361"/>
    <w:rsid w:val="00E165D0"/>
    <w:rsid w:val="00E21E14"/>
    <w:rsid w:val="00E232FC"/>
    <w:rsid w:val="00E25489"/>
    <w:rsid w:val="00E32790"/>
    <w:rsid w:val="00E350B5"/>
    <w:rsid w:val="00E40542"/>
    <w:rsid w:val="00E444AE"/>
    <w:rsid w:val="00E44C28"/>
    <w:rsid w:val="00E45D1A"/>
    <w:rsid w:val="00E45F00"/>
    <w:rsid w:val="00E46CB0"/>
    <w:rsid w:val="00E51B0D"/>
    <w:rsid w:val="00E56C62"/>
    <w:rsid w:val="00E60767"/>
    <w:rsid w:val="00E60D91"/>
    <w:rsid w:val="00E610BF"/>
    <w:rsid w:val="00E633ED"/>
    <w:rsid w:val="00E7096F"/>
    <w:rsid w:val="00E72300"/>
    <w:rsid w:val="00E77542"/>
    <w:rsid w:val="00E82888"/>
    <w:rsid w:val="00E844FF"/>
    <w:rsid w:val="00E8527C"/>
    <w:rsid w:val="00E91379"/>
    <w:rsid w:val="00E93129"/>
    <w:rsid w:val="00E933CF"/>
    <w:rsid w:val="00E94EC0"/>
    <w:rsid w:val="00E97A37"/>
    <w:rsid w:val="00EA0610"/>
    <w:rsid w:val="00EA3F30"/>
    <w:rsid w:val="00EA41D6"/>
    <w:rsid w:val="00EA68B8"/>
    <w:rsid w:val="00EB063B"/>
    <w:rsid w:val="00EB06D8"/>
    <w:rsid w:val="00EB5527"/>
    <w:rsid w:val="00EB62DE"/>
    <w:rsid w:val="00EC170A"/>
    <w:rsid w:val="00EC6A4A"/>
    <w:rsid w:val="00ED4556"/>
    <w:rsid w:val="00EE0490"/>
    <w:rsid w:val="00EE1427"/>
    <w:rsid w:val="00EE23CD"/>
    <w:rsid w:val="00EE6D77"/>
    <w:rsid w:val="00EF0740"/>
    <w:rsid w:val="00EF2286"/>
    <w:rsid w:val="00EF6235"/>
    <w:rsid w:val="00EF7F57"/>
    <w:rsid w:val="00F00168"/>
    <w:rsid w:val="00F0179E"/>
    <w:rsid w:val="00F020FD"/>
    <w:rsid w:val="00F023EF"/>
    <w:rsid w:val="00F0488B"/>
    <w:rsid w:val="00F06984"/>
    <w:rsid w:val="00F1068A"/>
    <w:rsid w:val="00F11571"/>
    <w:rsid w:val="00F1244E"/>
    <w:rsid w:val="00F15DF1"/>
    <w:rsid w:val="00F17259"/>
    <w:rsid w:val="00F217E9"/>
    <w:rsid w:val="00F30C2C"/>
    <w:rsid w:val="00F30D92"/>
    <w:rsid w:val="00F339EA"/>
    <w:rsid w:val="00F342A2"/>
    <w:rsid w:val="00F34491"/>
    <w:rsid w:val="00F40112"/>
    <w:rsid w:val="00F4074B"/>
    <w:rsid w:val="00F438FD"/>
    <w:rsid w:val="00F465B5"/>
    <w:rsid w:val="00F46AC6"/>
    <w:rsid w:val="00F4797D"/>
    <w:rsid w:val="00F47DBB"/>
    <w:rsid w:val="00F506F6"/>
    <w:rsid w:val="00F50817"/>
    <w:rsid w:val="00F54FEF"/>
    <w:rsid w:val="00F558AB"/>
    <w:rsid w:val="00F5723C"/>
    <w:rsid w:val="00F602BA"/>
    <w:rsid w:val="00F60C28"/>
    <w:rsid w:val="00F61296"/>
    <w:rsid w:val="00F61EF7"/>
    <w:rsid w:val="00F62531"/>
    <w:rsid w:val="00F62ECC"/>
    <w:rsid w:val="00F657C3"/>
    <w:rsid w:val="00F67D81"/>
    <w:rsid w:val="00F71211"/>
    <w:rsid w:val="00F73140"/>
    <w:rsid w:val="00F81F44"/>
    <w:rsid w:val="00F87299"/>
    <w:rsid w:val="00F904F3"/>
    <w:rsid w:val="00F90DD8"/>
    <w:rsid w:val="00F9129F"/>
    <w:rsid w:val="00F92483"/>
    <w:rsid w:val="00F93B6A"/>
    <w:rsid w:val="00F9647D"/>
    <w:rsid w:val="00FA3AF7"/>
    <w:rsid w:val="00FA497C"/>
    <w:rsid w:val="00FA5953"/>
    <w:rsid w:val="00FB47C9"/>
    <w:rsid w:val="00FB5CDA"/>
    <w:rsid w:val="00FC5C1B"/>
    <w:rsid w:val="00FC7C4F"/>
    <w:rsid w:val="00FD08D7"/>
    <w:rsid w:val="00FD0954"/>
    <w:rsid w:val="00FD22C6"/>
    <w:rsid w:val="00FD375F"/>
    <w:rsid w:val="00FD42F7"/>
    <w:rsid w:val="00FD52D7"/>
    <w:rsid w:val="00FE07FA"/>
    <w:rsid w:val="00FE40F7"/>
    <w:rsid w:val="00FE64B5"/>
    <w:rsid w:val="00FE7D7B"/>
    <w:rsid w:val="00FF014B"/>
    <w:rsid w:val="00FF55BA"/>
    <w:rsid w:val="00FF7E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4E9"/>
  </w:style>
  <w:style w:type="paragraph" w:styleId="1">
    <w:name w:val="heading 1"/>
    <w:basedOn w:val="a"/>
    <w:next w:val="a"/>
    <w:link w:val="10"/>
    <w:uiPriority w:val="99"/>
    <w:qFormat/>
    <w:rsid w:val="002C47F4"/>
    <w:pPr>
      <w:keepNext/>
      <w:spacing w:after="0" w:line="240" w:lineRule="auto"/>
      <w:jc w:val="center"/>
      <w:outlineLvl w:val="0"/>
    </w:pPr>
    <w:rPr>
      <w:rFonts w:ascii="Times New Roman" w:eastAsia="Times New Roman" w:hAnsi="Times New Roman" w:cs="Times New Roman"/>
      <w:i/>
      <w:sz w:val="26"/>
      <w:szCs w:val="20"/>
      <w:lang w:eastAsia="ru-RU"/>
    </w:rPr>
  </w:style>
  <w:style w:type="paragraph" w:styleId="2">
    <w:name w:val="heading 2"/>
    <w:basedOn w:val="a"/>
    <w:next w:val="a"/>
    <w:link w:val="20"/>
    <w:uiPriority w:val="9"/>
    <w:unhideWhenUsed/>
    <w:qFormat/>
    <w:rsid w:val="002C47F4"/>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unhideWhenUsed/>
    <w:qFormat/>
    <w:rsid w:val="002C47F4"/>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iPriority w:val="9"/>
    <w:unhideWhenUsed/>
    <w:qFormat/>
    <w:rsid w:val="002C47F4"/>
    <w:pPr>
      <w:keepNext/>
      <w:spacing w:after="0" w:line="240" w:lineRule="auto"/>
      <w:jc w:val="right"/>
      <w:outlineLvl w:val="3"/>
    </w:pPr>
    <w:rPr>
      <w:rFonts w:ascii="Times New Roman" w:eastAsia="Times New Roman" w:hAnsi="Times New Roman" w:cs="Times New Roman"/>
      <w:sz w:val="26"/>
      <w:szCs w:val="20"/>
      <w:lang w:eastAsia="ru-RU"/>
    </w:rPr>
  </w:style>
  <w:style w:type="paragraph" w:styleId="5">
    <w:name w:val="heading 5"/>
    <w:basedOn w:val="a"/>
    <w:next w:val="a"/>
    <w:link w:val="50"/>
    <w:unhideWhenUsed/>
    <w:qFormat/>
    <w:rsid w:val="002C47F4"/>
    <w:pPr>
      <w:keepNext/>
      <w:spacing w:after="0" w:line="240" w:lineRule="auto"/>
      <w:jc w:val="center"/>
      <w:outlineLvl w:val="4"/>
    </w:pPr>
    <w:rPr>
      <w:rFonts w:ascii="Times New Roman" w:eastAsia="Times New Roman" w:hAnsi="Times New Roman" w:cs="Times New Roman"/>
      <w:sz w:val="26"/>
      <w:szCs w:val="20"/>
      <w:lang w:eastAsia="ru-RU"/>
    </w:rPr>
  </w:style>
  <w:style w:type="paragraph" w:styleId="6">
    <w:name w:val="heading 6"/>
    <w:basedOn w:val="a"/>
    <w:next w:val="a"/>
    <w:link w:val="60"/>
    <w:semiHidden/>
    <w:unhideWhenUsed/>
    <w:qFormat/>
    <w:rsid w:val="002C47F4"/>
    <w:pPr>
      <w:keepNext/>
      <w:spacing w:after="0" w:line="240" w:lineRule="auto"/>
      <w:outlineLvl w:val="5"/>
    </w:pPr>
    <w:rPr>
      <w:rFonts w:ascii="Times New Roman" w:eastAsia="Times New Roman" w:hAnsi="Times New Roman" w:cs="Times New Roman"/>
      <w:b/>
      <w:szCs w:val="20"/>
      <w:lang w:eastAsia="ru-RU"/>
    </w:rPr>
  </w:style>
  <w:style w:type="paragraph" w:styleId="7">
    <w:name w:val="heading 7"/>
    <w:basedOn w:val="a"/>
    <w:next w:val="a"/>
    <w:link w:val="70"/>
    <w:uiPriority w:val="99"/>
    <w:semiHidden/>
    <w:unhideWhenUsed/>
    <w:qFormat/>
    <w:rsid w:val="002C47F4"/>
    <w:pPr>
      <w:keepNext/>
      <w:spacing w:after="0" w:line="240" w:lineRule="auto"/>
      <w:outlineLvl w:val="6"/>
    </w:pPr>
    <w:rPr>
      <w:rFonts w:ascii="Times New Roman" w:eastAsia="Times New Roman" w:hAnsi="Times New Roman" w:cs="Times New Roman"/>
      <w:i/>
      <w:szCs w:val="20"/>
      <w:lang w:eastAsia="ru-RU"/>
    </w:rPr>
  </w:style>
  <w:style w:type="paragraph" w:styleId="8">
    <w:name w:val="heading 8"/>
    <w:basedOn w:val="a"/>
    <w:next w:val="a"/>
    <w:link w:val="80"/>
    <w:uiPriority w:val="99"/>
    <w:semiHidden/>
    <w:unhideWhenUsed/>
    <w:qFormat/>
    <w:rsid w:val="002C47F4"/>
    <w:pPr>
      <w:keepNext/>
      <w:spacing w:after="0" w:line="240" w:lineRule="auto"/>
      <w:jc w:val="both"/>
      <w:outlineLvl w:val="7"/>
    </w:pPr>
    <w:rPr>
      <w:rFonts w:ascii="Times New Roman" w:eastAsia="Times New Roman" w:hAnsi="Times New Roman" w:cs="Times New Roman"/>
      <w:i/>
      <w:sz w:val="32"/>
      <w:szCs w:val="20"/>
      <w:u w:val="single"/>
      <w:lang w:eastAsia="ru-RU"/>
    </w:rPr>
  </w:style>
  <w:style w:type="paragraph" w:styleId="9">
    <w:name w:val="heading 9"/>
    <w:basedOn w:val="a"/>
    <w:next w:val="a"/>
    <w:link w:val="90"/>
    <w:uiPriority w:val="99"/>
    <w:semiHidden/>
    <w:unhideWhenUsed/>
    <w:qFormat/>
    <w:rsid w:val="002C47F4"/>
    <w:pPr>
      <w:keepNext/>
      <w:spacing w:after="0" w:line="240" w:lineRule="auto"/>
      <w:outlineLvl w:val="8"/>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C47F4"/>
    <w:rPr>
      <w:rFonts w:ascii="Times New Roman" w:eastAsia="Times New Roman" w:hAnsi="Times New Roman" w:cs="Times New Roman"/>
      <w:i/>
      <w:sz w:val="26"/>
      <w:szCs w:val="20"/>
      <w:lang w:eastAsia="ru-RU"/>
    </w:rPr>
  </w:style>
  <w:style w:type="character" w:customStyle="1" w:styleId="20">
    <w:name w:val="Заголовок 2 Знак"/>
    <w:basedOn w:val="a0"/>
    <w:link w:val="2"/>
    <w:uiPriority w:val="9"/>
    <w:rsid w:val="002C47F4"/>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2C47F4"/>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2C47F4"/>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2C47F4"/>
    <w:rPr>
      <w:rFonts w:ascii="Times New Roman" w:eastAsia="Times New Roman" w:hAnsi="Times New Roman" w:cs="Times New Roman"/>
      <w:sz w:val="26"/>
      <w:szCs w:val="20"/>
      <w:lang w:eastAsia="ru-RU"/>
    </w:rPr>
  </w:style>
  <w:style w:type="character" w:customStyle="1" w:styleId="60">
    <w:name w:val="Заголовок 6 Знак"/>
    <w:basedOn w:val="a0"/>
    <w:link w:val="6"/>
    <w:semiHidden/>
    <w:rsid w:val="002C47F4"/>
    <w:rPr>
      <w:rFonts w:ascii="Times New Roman" w:eastAsia="Times New Roman" w:hAnsi="Times New Roman" w:cs="Times New Roman"/>
      <w:b/>
      <w:szCs w:val="20"/>
      <w:lang w:eastAsia="ru-RU"/>
    </w:rPr>
  </w:style>
  <w:style w:type="character" w:customStyle="1" w:styleId="70">
    <w:name w:val="Заголовок 7 Знак"/>
    <w:basedOn w:val="a0"/>
    <w:link w:val="7"/>
    <w:uiPriority w:val="99"/>
    <w:semiHidden/>
    <w:rsid w:val="002C47F4"/>
    <w:rPr>
      <w:rFonts w:ascii="Times New Roman" w:eastAsia="Times New Roman" w:hAnsi="Times New Roman" w:cs="Times New Roman"/>
      <w:i/>
      <w:szCs w:val="20"/>
      <w:lang w:eastAsia="ru-RU"/>
    </w:rPr>
  </w:style>
  <w:style w:type="character" w:customStyle="1" w:styleId="80">
    <w:name w:val="Заголовок 8 Знак"/>
    <w:basedOn w:val="a0"/>
    <w:link w:val="8"/>
    <w:uiPriority w:val="99"/>
    <w:semiHidden/>
    <w:rsid w:val="002C47F4"/>
    <w:rPr>
      <w:rFonts w:ascii="Times New Roman" w:eastAsia="Times New Roman" w:hAnsi="Times New Roman" w:cs="Times New Roman"/>
      <w:i/>
      <w:sz w:val="32"/>
      <w:szCs w:val="20"/>
      <w:u w:val="single"/>
      <w:lang w:eastAsia="ru-RU"/>
    </w:rPr>
  </w:style>
  <w:style w:type="character" w:customStyle="1" w:styleId="90">
    <w:name w:val="Заголовок 9 Знак"/>
    <w:basedOn w:val="a0"/>
    <w:link w:val="9"/>
    <w:uiPriority w:val="99"/>
    <w:semiHidden/>
    <w:rsid w:val="002C47F4"/>
    <w:rPr>
      <w:rFonts w:ascii="Times New Roman" w:eastAsia="Times New Roman" w:hAnsi="Times New Roman" w:cs="Times New Roman"/>
      <w:b/>
      <w:sz w:val="28"/>
      <w:szCs w:val="20"/>
      <w:lang w:eastAsia="ru-RU"/>
    </w:rPr>
  </w:style>
  <w:style w:type="table" w:styleId="a3">
    <w:name w:val="Table Grid"/>
    <w:basedOn w:val="a1"/>
    <w:uiPriority w:val="59"/>
    <w:rsid w:val="0021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28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2845"/>
    <w:rPr>
      <w:rFonts w:ascii="Tahoma" w:hAnsi="Tahoma" w:cs="Tahoma"/>
      <w:sz w:val="16"/>
      <w:szCs w:val="16"/>
    </w:rPr>
  </w:style>
  <w:style w:type="paragraph" w:styleId="a6">
    <w:name w:val="List Paragraph"/>
    <w:basedOn w:val="a"/>
    <w:link w:val="a7"/>
    <w:uiPriority w:val="34"/>
    <w:qFormat/>
    <w:rsid w:val="00790B08"/>
    <w:pPr>
      <w:ind w:left="720"/>
      <w:contextualSpacing/>
    </w:pPr>
    <w:rPr>
      <w:rFonts w:ascii="Calibri" w:eastAsia="Calibri" w:hAnsi="Calibri" w:cs="Times New Roman"/>
    </w:rPr>
  </w:style>
  <w:style w:type="character" w:customStyle="1" w:styleId="a7">
    <w:name w:val="Абзац списка Знак"/>
    <w:link w:val="a6"/>
    <w:uiPriority w:val="34"/>
    <w:locked/>
    <w:rsid w:val="00495C88"/>
    <w:rPr>
      <w:rFonts w:ascii="Calibri" w:eastAsia="Calibri" w:hAnsi="Calibri" w:cs="Times New Roman"/>
    </w:rPr>
  </w:style>
  <w:style w:type="paragraph" w:styleId="a8">
    <w:name w:val="Body Text Indent"/>
    <w:basedOn w:val="a"/>
    <w:link w:val="a9"/>
    <w:uiPriority w:val="99"/>
    <w:unhideWhenUsed/>
    <w:rsid w:val="00EC6A4A"/>
    <w:pPr>
      <w:spacing w:after="120"/>
      <w:ind w:left="283"/>
    </w:pPr>
    <w:rPr>
      <w:rFonts w:ascii="Calibri" w:eastAsia="Times New Roman" w:hAnsi="Calibri" w:cs="Times New Roman"/>
      <w:lang w:eastAsia="ru-RU"/>
    </w:rPr>
  </w:style>
  <w:style w:type="character" w:customStyle="1" w:styleId="a9">
    <w:name w:val="Основной текст с отступом Знак"/>
    <w:basedOn w:val="a0"/>
    <w:link w:val="a8"/>
    <w:uiPriority w:val="99"/>
    <w:rsid w:val="00EC6A4A"/>
    <w:rPr>
      <w:rFonts w:ascii="Calibri" w:eastAsia="Times New Roman" w:hAnsi="Calibri" w:cs="Times New Roman"/>
      <w:lang w:eastAsia="ru-RU"/>
    </w:rPr>
  </w:style>
  <w:style w:type="paragraph" w:customStyle="1" w:styleId="ConsPlusNonformat">
    <w:name w:val="ConsPlusNonformat"/>
    <w:uiPriority w:val="99"/>
    <w:rsid w:val="00E933C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Body Text"/>
    <w:basedOn w:val="a"/>
    <w:link w:val="ab"/>
    <w:uiPriority w:val="99"/>
    <w:unhideWhenUsed/>
    <w:rsid w:val="00903480"/>
    <w:pPr>
      <w:spacing w:after="120"/>
    </w:pPr>
  </w:style>
  <w:style w:type="character" w:customStyle="1" w:styleId="ab">
    <w:name w:val="Основной текст Знак"/>
    <w:basedOn w:val="a0"/>
    <w:link w:val="aa"/>
    <w:uiPriority w:val="99"/>
    <w:rsid w:val="00903480"/>
  </w:style>
  <w:style w:type="character" w:styleId="ac">
    <w:name w:val="Hyperlink"/>
    <w:uiPriority w:val="99"/>
    <w:unhideWhenUsed/>
    <w:rsid w:val="002C47F4"/>
    <w:rPr>
      <w:color w:val="0000FF"/>
      <w:u w:val="single"/>
    </w:rPr>
  </w:style>
  <w:style w:type="paragraph" w:styleId="11">
    <w:name w:val="toc 1"/>
    <w:basedOn w:val="a"/>
    <w:next w:val="a"/>
    <w:autoRedefine/>
    <w:uiPriority w:val="39"/>
    <w:semiHidden/>
    <w:unhideWhenUsed/>
    <w:rsid w:val="002C47F4"/>
    <w:pPr>
      <w:spacing w:after="0" w:line="240" w:lineRule="auto"/>
    </w:pPr>
    <w:rPr>
      <w:rFonts w:ascii="Times New Roman" w:eastAsia="Times New Roman" w:hAnsi="Times New Roman" w:cs="Times New Roman"/>
      <w:sz w:val="20"/>
      <w:szCs w:val="20"/>
      <w:lang w:eastAsia="ru-RU"/>
    </w:rPr>
  </w:style>
  <w:style w:type="paragraph" w:styleId="21">
    <w:name w:val="toc 2"/>
    <w:basedOn w:val="a"/>
    <w:next w:val="a"/>
    <w:autoRedefine/>
    <w:uiPriority w:val="39"/>
    <w:semiHidden/>
    <w:unhideWhenUsed/>
    <w:rsid w:val="002C47F4"/>
    <w:pPr>
      <w:spacing w:after="0" w:line="240" w:lineRule="auto"/>
      <w:ind w:left="200"/>
    </w:pPr>
    <w:rPr>
      <w:rFonts w:ascii="Times New Roman" w:eastAsia="Times New Roman" w:hAnsi="Times New Roman" w:cs="Times New Roman"/>
      <w:sz w:val="20"/>
      <w:szCs w:val="20"/>
      <w:lang w:eastAsia="ru-RU"/>
    </w:rPr>
  </w:style>
  <w:style w:type="paragraph" w:styleId="ad">
    <w:name w:val="footnote text"/>
    <w:basedOn w:val="a"/>
    <w:link w:val="ae"/>
    <w:uiPriority w:val="99"/>
    <w:semiHidden/>
    <w:unhideWhenUsed/>
    <w:rsid w:val="002C47F4"/>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2C47F4"/>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f0"/>
    <w:rsid w:val="002C47F4"/>
    <w:rPr>
      <w:rFonts w:ascii="Times New Roman" w:eastAsia="Times New Roman" w:hAnsi="Times New Roman" w:cs="Times New Roman"/>
      <w:sz w:val="20"/>
      <w:szCs w:val="20"/>
      <w:lang w:eastAsia="ru-RU"/>
    </w:rPr>
  </w:style>
  <w:style w:type="paragraph" w:styleId="af0">
    <w:name w:val="header"/>
    <w:basedOn w:val="a"/>
    <w:link w:val="af"/>
    <w:unhideWhenUsed/>
    <w:rsid w:val="002C47F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2"/>
    <w:uiPriority w:val="99"/>
    <w:rsid w:val="002C47F4"/>
    <w:rPr>
      <w:rFonts w:ascii="Calibri" w:eastAsia="Times New Roman" w:hAnsi="Calibri" w:cs="Times New Roman"/>
      <w:lang w:eastAsia="ru-RU"/>
    </w:rPr>
  </w:style>
  <w:style w:type="paragraph" w:styleId="af2">
    <w:name w:val="footer"/>
    <w:basedOn w:val="a"/>
    <w:link w:val="af1"/>
    <w:uiPriority w:val="99"/>
    <w:unhideWhenUsed/>
    <w:rsid w:val="002C47F4"/>
    <w:pPr>
      <w:tabs>
        <w:tab w:val="center" w:pos="4677"/>
        <w:tab w:val="right" w:pos="9355"/>
      </w:tabs>
    </w:pPr>
    <w:rPr>
      <w:rFonts w:ascii="Calibri" w:eastAsia="Times New Roman" w:hAnsi="Calibri" w:cs="Times New Roman"/>
      <w:lang w:eastAsia="ru-RU"/>
    </w:rPr>
  </w:style>
  <w:style w:type="character" w:customStyle="1" w:styleId="22">
    <w:name w:val="Основной текст 2 Знак"/>
    <w:basedOn w:val="a0"/>
    <w:link w:val="23"/>
    <w:uiPriority w:val="99"/>
    <w:semiHidden/>
    <w:rsid w:val="002C47F4"/>
    <w:rPr>
      <w:rFonts w:ascii="Times New Roman" w:eastAsia="Times New Roman" w:hAnsi="Times New Roman" w:cs="Times New Roman"/>
      <w:b/>
      <w:szCs w:val="20"/>
      <w:lang w:eastAsia="ru-RU"/>
    </w:rPr>
  </w:style>
  <w:style w:type="paragraph" w:styleId="23">
    <w:name w:val="Body Text 2"/>
    <w:basedOn w:val="a"/>
    <w:link w:val="22"/>
    <w:uiPriority w:val="99"/>
    <w:semiHidden/>
    <w:unhideWhenUsed/>
    <w:rsid w:val="002C47F4"/>
    <w:pPr>
      <w:spacing w:after="0" w:line="240" w:lineRule="auto"/>
      <w:jc w:val="both"/>
    </w:pPr>
    <w:rPr>
      <w:rFonts w:ascii="Times New Roman" w:eastAsia="Times New Roman" w:hAnsi="Times New Roman" w:cs="Times New Roman"/>
      <w:b/>
      <w:szCs w:val="20"/>
      <w:lang w:eastAsia="ru-RU"/>
    </w:rPr>
  </w:style>
  <w:style w:type="character" w:customStyle="1" w:styleId="31">
    <w:name w:val="Основной текст 3 Знак"/>
    <w:basedOn w:val="a0"/>
    <w:link w:val="32"/>
    <w:uiPriority w:val="99"/>
    <w:semiHidden/>
    <w:rsid w:val="002C47F4"/>
    <w:rPr>
      <w:rFonts w:ascii="Times New Roman" w:eastAsia="Times New Roman" w:hAnsi="Times New Roman" w:cs="Times New Roman"/>
      <w:szCs w:val="20"/>
      <w:lang w:eastAsia="ru-RU"/>
    </w:rPr>
  </w:style>
  <w:style w:type="paragraph" w:styleId="32">
    <w:name w:val="Body Text 3"/>
    <w:basedOn w:val="a"/>
    <w:link w:val="31"/>
    <w:uiPriority w:val="99"/>
    <w:semiHidden/>
    <w:unhideWhenUsed/>
    <w:rsid w:val="002C47F4"/>
    <w:pPr>
      <w:spacing w:after="0" w:line="240" w:lineRule="auto"/>
    </w:pPr>
    <w:rPr>
      <w:rFonts w:ascii="Times New Roman" w:eastAsia="Times New Roman" w:hAnsi="Times New Roman" w:cs="Times New Roman"/>
      <w:szCs w:val="20"/>
      <w:lang w:eastAsia="ru-RU"/>
    </w:rPr>
  </w:style>
  <w:style w:type="character" w:customStyle="1" w:styleId="24">
    <w:name w:val="Основной текст с отступом 2 Знак"/>
    <w:basedOn w:val="a0"/>
    <w:link w:val="25"/>
    <w:uiPriority w:val="99"/>
    <w:semiHidden/>
    <w:rsid w:val="002C47F4"/>
    <w:rPr>
      <w:rFonts w:ascii="Times New Roman" w:eastAsia="Times New Roman" w:hAnsi="Times New Roman" w:cs="Times New Roman"/>
      <w:sz w:val="26"/>
      <w:szCs w:val="20"/>
      <w:lang w:eastAsia="ru-RU"/>
    </w:rPr>
  </w:style>
  <w:style w:type="paragraph" w:styleId="25">
    <w:name w:val="Body Text Indent 2"/>
    <w:basedOn w:val="a"/>
    <w:link w:val="24"/>
    <w:uiPriority w:val="99"/>
    <w:semiHidden/>
    <w:unhideWhenUsed/>
    <w:rsid w:val="002C47F4"/>
    <w:pPr>
      <w:spacing w:after="0" w:line="240" w:lineRule="auto"/>
      <w:ind w:firstLine="708"/>
      <w:jc w:val="both"/>
    </w:pPr>
    <w:rPr>
      <w:rFonts w:ascii="Times New Roman" w:eastAsia="Times New Roman" w:hAnsi="Times New Roman" w:cs="Times New Roman"/>
      <w:sz w:val="26"/>
      <w:szCs w:val="20"/>
      <w:lang w:eastAsia="ru-RU"/>
    </w:rPr>
  </w:style>
  <w:style w:type="paragraph" w:styleId="af3">
    <w:name w:val="Block Text"/>
    <w:basedOn w:val="a"/>
    <w:uiPriority w:val="99"/>
    <w:semiHidden/>
    <w:unhideWhenUsed/>
    <w:rsid w:val="002C47F4"/>
    <w:pPr>
      <w:widowControl w:val="0"/>
      <w:shd w:val="clear" w:color="auto" w:fill="FFFFFF"/>
      <w:autoSpaceDE w:val="0"/>
      <w:autoSpaceDN w:val="0"/>
      <w:adjustRightInd w:val="0"/>
      <w:spacing w:before="67" w:after="0" w:line="230" w:lineRule="exact"/>
      <w:ind w:left="24" w:right="43" w:firstLine="504"/>
      <w:jc w:val="both"/>
    </w:pPr>
    <w:rPr>
      <w:rFonts w:ascii="Times New Roman" w:eastAsia="Times New Roman" w:hAnsi="Times New Roman" w:cs="Times New Roman"/>
      <w:color w:val="000000"/>
      <w:sz w:val="24"/>
      <w:szCs w:val="20"/>
      <w:lang w:eastAsia="ru-RU"/>
    </w:rPr>
  </w:style>
  <w:style w:type="paragraph" w:styleId="af4">
    <w:name w:val="Document Map"/>
    <w:basedOn w:val="a"/>
    <w:link w:val="af5"/>
    <w:uiPriority w:val="99"/>
    <w:semiHidden/>
    <w:unhideWhenUsed/>
    <w:rsid w:val="002C47F4"/>
    <w:pPr>
      <w:spacing w:after="0" w:line="240" w:lineRule="auto"/>
    </w:pPr>
    <w:rPr>
      <w:rFonts w:ascii="Tahoma" w:eastAsia="Times New Roman" w:hAnsi="Tahoma" w:cs="Times New Roman"/>
      <w:sz w:val="16"/>
      <w:szCs w:val="16"/>
      <w:lang w:val="x-none" w:eastAsia="x-none"/>
    </w:rPr>
  </w:style>
  <w:style w:type="character" w:customStyle="1" w:styleId="af5">
    <w:name w:val="Схема документа Знак"/>
    <w:basedOn w:val="a0"/>
    <w:link w:val="af4"/>
    <w:uiPriority w:val="99"/>
    <w:semiHidden/>
    <w:rsid w:val="002C47F4"/>
    <w:rPr>
      <w:rFonts w:ascii="Tahoma" w:eastAsia="Times New Roman" w:hAnsi="Tahoma" w:cs="Times New Roman"/>
      <w:sz w:val="16"/>
      <w:szCs w:val="16"/>
      <w:lang w:val="x-none" w:eastAsia="x-none"/>
    </w:rPr>
  </w:style>
  <w:style w:type="paragraph" w:styleId="af6">
    <w:name w:val="No Spacing"/>
    <w:link w:val="af7"/>
    <w:uiPriority w:val="1"/>
    <w:qFormat/>
    <w:rsid w:val="002C47F4"/>
    <w:pPr>
      <w:spacing w:after="0" w:line="240" w:lineRule="auto"/>
    </w:pPr>
    <w:rPr>
      <w:rFonts w:ascii="Calibri" w:eastAsia="Times New Roman" w:hAnsi="Calibri" w:cs="Times New Roman"/>
      <w:lang w:eastAsia="ru-RU"/>
    </w:rPr>
  </w:style>
  <w:style w:type="character" w:customStyle="1" w:styleId="af7">
    <w:name w:val="Без интервала Знак"/>
    <w:link w:val="af6"/>
    <w:uiPriority w:val="1"/>
    <w:locked/>
    <w:rsid w:val="00495C88"/>
    <w:rPr>
      <w:rFonts w:ascii="Calibri" w:eastAsia="Times New Roman" w:hAnsi="Calibri" w:cs="Times New Roman"/>
      <w:lang w:eastAsia="ru-RU"/>
    </w:rPr>
  </w:style>
  <w:style w:type="paragraph" w:customStyle="1" w:styleId="--">
    <w:name w:val="- СТРАНИЦА -"/>
    <w:uiPriority w:val="99"/>
    <w:rsid w:val="002C47F4"/>
    <w:pPr>
      <w:spacing w:after="0" w:line="240" w:lineRule="auto"/>
    </w:pPr>
    <w:rPr>
      <w:rFonts w:ascii="Times New Roman" w:eastAsia="Times New Roman" w:hAnsi="Times New Roman" w:cs="Times New Roman"/>
      <w:sz w:val="20"/>
      <w:szCs w:val="20"/>
      <w:lang w:eastAsia="ru-RU"/>
    </w:rPr>
  </w:style>
  <w:style w:type="paragraph" w:customStyle="1" w:styleId="af8">
    <w:name w:val="название"/>
    <w:basedOn w:val="a8"/>
    <w:uiPriority w:val="99"/>
    <w:qFormat/>
    <w:rsid w:val="002C47F4"/>
    <w:pPr>
      <w:widowControl w:val="0"/>
      <w:autoSpaceDE w:val="0"/>
      <w:autoSpaceDN w:val="0"/>
      <w:adjustRightInd w:val="0"/>
      <w:spacing w:line="240" w:lineRule="auto"/>
      <w:ind w:left="0" w:firstLine="720"/>
      <w:jc w:val="center"/>
    </w:pPr>
    <w:rPr>
      <w:rFonts w:ascii="Times New Roman" w:hAnsi="Times New Roman"/>
      <w:b/>
      <w:caps/>
      <w:sz w:val="28"/>
      <w:szCs w:val="28"/>
    </w:rPr>
  </w:style>
  <w:style w:type="paragraph" w:customStyle="1" w:styleId="af9">
    <w:name w:val="название в сб"/>
    <w:basedOn w:val="1"/>
    <w:uiPriority w:val="99"/>
    <w:qFormat/>
    <w:rsid w:val="002C47F4"/>
    <w:rPr>
      <w:b/>
      <w:bCs/>
      <w:i w:val="0"/>
      <w:color w:val="002060"/>
      <w:sz w:val="28"/>
      <w:szCs w:val="24"/>
    </w:rPr>
  </w:style>
  <w:style w:type="paragraph" w:customStyle="1" w:styleId="210">
    <w:name w:val="Основной текст 21"/>
    <w:basedOn w:val="a"/>
    <w:uiPriority w:val="99"/>
    <w:rsid w:val="002C47F4"/>
    <w:pPr>
      <w:overflowPunct w:val="0"/>
      <w:autoSpaceDE w:val="0"/>
      <w:autoSpaceDN w:val="0"/>
      <w:adjustRightInd w:val="0"/>
      <w:spacing w:after="0" w:line="240" w:lineRule="auto"/>
      <w:ind w:left="360"/>
      <w:jc w:val="both"/>
    </w:pPr>
    <w:rPr>
      <w:rFonts w:ascii="Times New Roman" w:eastAsia="Times New Roman" w:hAnsi="Times New Roman" w:cs="Times New Roman"/>
      <w:sz w:val="26"/>
      <w:szCs w:val="20"/>
      <w:lang w:eastAsia="ru-RU"/>
    </w:rPr>
  </w:style>
  <w:style w:type="paragraph" w:customStyle="1" w:styleId="western">
    <w:name w:val="western"/>
    <w:basedOn w:val="a"/>
    <w:uiPriority w:val="99"/>
    <w:rsid w:val="002C47F4"/>
    <w:pPr>
      <w:spacing w:before="100" w:beforeAutospacing="1" w:after="0" w:line="240" w:lineRule="auto"/>
    </w:pPr>
    <w:rPr>
      <w:rFonts w:ascii="Times New Roman" w:eastAsia="Times New Roman" w:hAnsi="Times New Roman" w:cs="Times New Roman"/>
      <w:i/>
      <w:iCs/>
      <w:color w:val="000000"/>
      <w:sz w:val="24"/>
      <w:szCs w:val="24"/>
      <w:lang w:eastAsia="ru-RU"/>
    </w:rPr>
  </w:style>
  <w:style w:type="paragraph" w:customStyle="1" w:styleId="afa">
    <w:name w:val="Стиль"/>
    <w:basedOn w:val="8"/>
    <w:uiPriority w:val="99"/>
    <w:qFormat/>
    <w:rsid w:val="002C47F4"/>
    <w:pPr>
      <w:jc w:val="center"/>
    </w:pPr>
    <w:rPr>
      <w:b/>
      <w:i w:val="0"/>
      <w:sz w:val="24"/>
      <w:szCs w:val="24"/>
      <w:u w:val="none"/>
      <w:lang w:val="en-US"/>
    </w:rPr>
  </w:style>
  <w:style w:type="paragraph" w:customStyle="1" w:styleId="afb">
    <w:name w:val="Глава"/>
    <w:basedOn w:val="afa"/>
    <w:uiPriority w:val="99"/>
    <w:qFormat/>
    <w:rsid w:val="002C47F4"/>
    <w:rPr>
      <w:caps/>
    </w:rPr>
  </w:style>
  <w:style w:type="paragraph" w:customStyle="1" w:styleId="afc">
    <w:name w:val="параграф"/>
    <w:basedOn w:val="a"/>
    <w:uiPriority w:val="99"/>
    <w:qFormat/>
    <w:rsid w:val="002C47F4"/>
    <w:pPr>
      <w:spacing w:after="0" w:line="240" w:lineRule="auto"/>
      <w:jc w:val="both"/>
    </w:pPr>
    <w:rPr>
      <w:rFonts w:ascii="Times New Roman" w:eastAsia="Times New Roman" w:hAnsi="Times New Roman" w:cs="Times New Roman"/>
      <w:b/>
      <w:sz w:val="24"/>
      <w:szCs w:val="24"/>
      <w:lang w:eastAsia="ru-RU"/>
    </w:rPr>
  </w:style>
  <w:style w:type="character" w:customStyle="1" w:styleId="afd">
    <w:name w:val="Гипертекстовая ссылка"/>
    <w:uiPriority w:val="99"/>
    <w:rsid w:val="002C47F4"/>
    <w:rPr>
      <w:rFonts w:ascii="Times New Roman" w:hAnsi="Times New Roman" w:cs="Times New Roman" w:hint="default"/>
      <w:color w:val="008000"/>
    </w:rPr>
  </w:style>
  <w:style w:type="character" w:customStyle="1" w:styleId="apple-style-span">
    <w:name w:val="apple-style-span"/>
    <w:basedOn w:val="a0"/>
    <w:rsid w:val="002C47F4"/>
  </w:style>
  <w:style w:type="paragraph" w:customStyle="1" w:styleId="afe">
    <w:name w:val="Знак"/>
    <w:basedOn w:val="a"/>
    <w:rsid w:val="00C84DCC"/>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customStyle="1" w:styleId="aff">
    <w:name w:val="Основной текст_"/>
    <w:basedOn w:val="a0"/>
    <w:link w:val="12"/>
    <w:rsid w:val="000B2A59"/>
    <w:rPr>
      <w:rFonts w:ascii="Times New Roman" w:eastAsia="Times New Roman" w:hAnsi="Times New Roman" w:cs="Times New Roman"/>
      <w:sz w:val="25"/>
      <w:szCs w:val="25"/>
      <w:shd w:val="clear" w:color="auto" w:fill="FFFFFF"/>
    </w:rPr>
  </w:style>
  <w:style w:type="paragraph" w:customStyle="1" w:styleId="12">
    <w:name w:val="Основной текст1"/>
    <w:basedOn w:val="a"/>
    <w:link w:val="aff"/>
    <w:rsid w:val="000B2A59"/>
    <w:pPr>
      <w:shd w:val="clear" w:color="auto" w:fill="FFFFFF"/>
      <w:spacing w:after="0" w:line="302" w:lineRule="exact"/>
      <w:jc w:val="center"/>
    </w:pPr>
    <w:rPr>
      <w:rFonts w:ascii="Times New Roman" w:eastAsia="Times New Roman" w:hAnsi="Times New Roman" w:cs="Times New Roman"/>
      <w:sz w:val="25"/>
      <w:szCs w:val="25"/>
    </w:rPr>
  </w:style>
  <w:style w:type="character" w:customStyle="1" w:styleId="61">
    <w:name w:val="Основной текст (6)_"/>
    <w:basedOn w:val="a0"/>
    <w:link w:val="62"/>
    <w:rsid w:val="007D4374"/>
    <w:rPr>
      <w:rFonts w:ascii="Times New Roman" w:eastAsia="Times New Roman" w:hAnsi="Times New Roman" w:cs="Times New Roman"/>
      <w:spacing w:val="-10"/>
      <w:sz w:val="20"/>
      <w:szCs w:val="20"/>
      <w:shd w:val="clear" w:color="auto" w:fill="FFFFFF"/>
    </w:rPr>
  </w:style>
  <w:style w:type="paragraph" w:customStyle="1" w:styleId="62">
    <w:name w:val="Основной текст (6)"/>
    <w:basedOn w:val="a"/>
    <w:link w:val="61"/>
    <w:rsid w:val="007D4374"/>
    <w:pPr>
      <w:shd w:val="clear" w:color="auto" w:fill="FFFFFF"/>
      <w:spacing w:after="0" w:line="235" w:lineRule="exact"/>
      <w:ind w:hanging="300"/>
      <w:jc w:val="both"/>
    </w:pPr>
    <w:rPr>
      <w:rFonts w:ascii="Times New Roman" w:eastAsia="Times New Roman" w:hAnsi="Times New Roman" w:cs="Times New Roman"/>
      <w:spacing w:val="-10"/>
      <w:sz w:val="20"/>
      <w:szCs w:val="20"/>
    </w:rPr>
  </w:style>
  <w:style w:type="table" w:customStyle="1" w:styleId="13">
    <w:name w:val="Сетка таблицы1"/>
    <w:basedOn w:val="a1"/>
    <w:next w:val="a3"/>
    <w:uiPriority w:val="59"/>
    <w:rsid w:val="00D0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uiPriority w:val="99"/>
    <w:rsid w:val="00B106B1"/>
    <w:rPr>
      <w:rFonts w:ascii="Times New Roman" w:hAnsi="Times New Roman" w:cs="Times New Roman"/>
      <w:sz w:val="27"/>
      <w:szCs w:val="27"/>
      <w:shd w:val="clear" w:color="auto" w:fill="FFFFFF"/>
    </w:rPr>
  </w:style>
  <w:style w:type="paragraph" w:customStyle="1" w:styleId="27">
    <w:name w:val="Основной текст (2)"/>
    <w:basedOn w:val="a"/>
    <w:link w:val="26"/>
    <w:uiPriority w:val="99"/>
    <w:rsid w:val="00B106B1"/>
    <w:pPr>
      <w:shd w:val="clear" w:color="auto" w:fill="FFFFFF"/>
      <w:spacing w:after="420" w:line="240" w:lineRule="atLeast"/>
    </w:pPr>
    <w:rPr>
      <w:rFonts w:ascii="Times New Roman" w:hAnsi="Times New Roman" w:cs="Times New Roman"/>
      <w:sz w:val="27"/>
      <w:szCs w:val="27"/>
    </w:rPr>
  </w:style>
  <w:style w:type="paragraph" w:customStyle="1" w:styleId="ConsPlusNormal">
    <w:name w:val="ConsPlusNormal"/>
    <w:rsid w:val="00B61D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Normal (Web)"/>
    <w:basedOn w:val="a"/>
    <w:uiPriority w:val="99"/>
    <w:semiHidden/>
    <w:unhideWhenUsed/>
    <w:rsid w:val="00495C88"/>
    <w:pPr>
      <w:spacing w:before="100" w:beforeAutospacing="1" w:after="100" w:afterAutospacing="1" w:line="240" w:lineRule="auto"/>
    </w:pPr>
    <w:rPr>
      <w:rFonts w:ascii="Times New Roman" w:eastAsia="Times New Roman" w:hAnsi="Times New Roman" w:cs="Times New Roman"/>
      <w:color w:val="111111"/>
      <w:sz w:val="24"/>
      <w:szCs w:val="24"/>
      <w:lang w:eastAsia="ru-RU"/>
    </w:rPr>
  </w:style>
  <w:style w:type="paragraph" w:customStyle="1" w:styleId="Default">
    <w:name w:val="Default"/>
    <w:uiPriority w:val="99"/>
    <w:rsid w:val="005E6431"/>
    <w:pPr>
      <w:autoSpaceDE w:val="0"/>
      <w:autoSpaceDN w:val="0"/>
      <w:adjustRightInd w:val="0"/>
      <w:spacing w:after="0" w:line="240" w:lineRule="auto"/>
    </w:pPr>
    <w:rPr>
      <w:rFonts w:ascii="Calibri" w:eastAsia="Calibri" w:hAnsi="Calibri" w:cs="Calibri"/>
      <w:color w:val="000000"/>
      <w:sz w:val="24"/>
      <w:szCs w:val="24"/>
    </w:rPr>
  </w:style>
  <w:style w:type="character" w:styleId="aff1">
    <w:name w:val="Subtle Emphasis"/>
    <w:basedOn w:val="a0"/>
    <w:uiPriority w:val="19"/>
    <w:qFormat/>
    <w:rsid w:val="005E6431"/>
  </w:style>
  <w:style w:type="character" w:customStyle="1" w:styleId="aff2">
    <w:name w:val="Текст примечания Знак"/>
    <w:basedOn w:val="a0"/>
    <w:link w:val="aff3"/>
    <w:uiPriority w:val="99"/>
    <w:semiHidden/>
    <w:rsid w:val="005E6431"/>
    <w:rPr>
      <w:rFonts w:eastAsiaTheme="minorEastAsia"/>
      <w:sz w:val="20"/>
      <w:szCs w:val="20"/>
      <w:lang w:eastAsia="ru-RU"/>
    </w:rPr>
  </w:style>
  <w:style w:type="paragraph" w:styleId="aff3">
    <w:name w:val="annotation text"/>
    <w:basedOn w:val="a"/>
    <w:link w:val="aff2"/>
    <w:uiPriority w:val="99"/>
    <w:semiHidden/>
    <w:unhideWhenUsed/>
    <w:rsid w:val="005E6431"/>
    <w:pPr>
      <w:spacing w:line="240" w:lineRule="auto"/>
    </w:pPr>
    <w:rPr>
      <w:rFonts w:eastAsiaTheme="minorEastAsia"/>
      <w:sz w:val="20"/>
      <w:szCs w:val="20"/>
      <w:lang w:eastAsia="ru-RU"/>
    </w:rPr>
  </w:style>
  <w:style w:type="character" w:customStyle="1" w:styleId="aff4">
    <w:name w:val="Тема примечания Знак"/>
    <w:basedOn w:val="aff2"/>
    <w:link w:val="aff5"/>
    <w:uiPriority w:val="99"/>
    <w:semiHidden/>
    <w:rsid w:val="005E6431"/>
    <w:rPr>
      <w:rFonts w:eastAsiaTheme="minorEastAsia"/>
      <w:b/>
      <w:bCs/>
      <w:sz w:val="20"/>
      <w:szCs w:val="20"/>
      <w:lang w:eastAsia="ru-RU"/>
    </w:rPr>
  </w:style>
  <w:style w:type="paragraph" w:styleId="aff5">
    <w:name w:val="annotation subject"/>
    <w:basedOn w:val="aff3"/>
    <w:next w:val="aff3"/>
    <w:link w:val="aff4"/>
    <w:uiPriority w:val="99"/>
    <w:semiHidden/>
    <w:unhideWhenUsed/>
    <w:rsid w:val="005E6431"/>
    <w:rPr>
      <w:rFonts w:eastAsiaTheme="minorHAnsi"/>
      <w:b/>
      <w:bCs/>
      <w:lang w:eastAsia="en-US"/>
    </w:rPr>
  </w:style>
  <w:style w:type="character" w:customStyle="1" w:styleId="apple-converted-space">
    <w:name w:val="apple-converted-space"/>
    <w:basedOn w:val="a0"/>
    <w:rsid w:val="005E6431"/>
  </w:style>
  <w:style w:type="character" w:styleId="aff6">
    <w:name w:val="Strong"/>
    <w:basedOn w:val="a0"/>
    <w:uiPriority w:val="22"/>
    <w:qFormat/>
    <w:rsid w:val="00BF7DB1"/>
    <w:rPr>
      <w:b/>
      <w:bCs/>
    </w:rPr>
  </w:style>
  <w:style w:type="paragraph" w:customStyle="1" w:styleId="14">
    <w:name w:val="Абзац списка1"/>
    <w:basedOn w:val="a"/>
    <w:rsid w:val="00BF7DB1"/>
    <w:pPr>
      <w:widowControl w:val="0"/>
      <w:suppressAutoHyphens/>
      <w:spacing w:after="0" w:line="240" w:lineRule="auto"/>
      <w:ind w:left="720"/>
    </w:pPr>
    <w:rPr>
      <w:rFonts w:ascii="Times New Roman" w:eastAsia="Calibri" w:hAnsi="Times New Roman" w:cs="Times New Roman"/>
      <w:kern w:val="2"/>
      <w:sz w:val="24"/>
      <w:szCs w:val="24"/>
    </w:rPr>
  </w:style>
  <w:style w:type="paragraph" w:customStyle="1" w:styleId="aff7">
    <w:name w:val="ïàðàãðàô"/>
    <w:basedOn w:val="a"/>
    <w:uiPriority w:val="99"/>
    <w:rsid w:val="004C5828"/>
    <w:pPr>
      <w:widowControl w:val="0"/>
      <w:suppressAutoHyphens/>
      <w:spacing w:after="0" w:line="240" w:lineRule="auto"/>
      <w:jc w:val="both"/>
    </w:pPr>
    <w:rPr>
      <w:rFonts w:ascii="Times New Roman" w:eastAsia="Andale Sans UI" w:hAnsi="Times New Roman" w:cs="Times New Roman"/>
      <w:b/>
      <w:bCs/>
      <w:kern w:val="1"/>
      <w:sz w:val="24"/>
      <w:szCs w:val="24"/>
    </w:rPr>
  </w:style>
  <w:style w:type="paragraph" w:customStyle="1" w:styleId="310">
    <w:name w:val="Заголовок 31"/>
    <w:basedOn w:val="a"/>
    <w:next w:val="a"/>
    <w:rsid w:val="004C5828"/>
    <w:pPr>
      <w:keepNext/>
      <w:widowControl w:val="0"/>
      <w:suppressAutoHyphens/>
      <w:spacing w:after="0" w:line="240" w:lineRule="auto"/>
      <w:jc w:val="center"/>
    </w:pPr>
    <w:rPr>
      <w:rFonts w:ascii="Times New Roman" w:eastAsia="Andale Sans UI" w:hAnsi="Times New Roman" w:cs="Times New Roman"/>
      <w:b/>
      <w:bCs/>
      <w:kern w:val="1"/>
      <w:sz w:val="28"/>
      <w:szCs w:val="28"/>
    </w:rPr>
  </w:style>
  <w:style w:type="paragraph" w:customStyle="1" w:styleId="51">
    <w:name w:val="Заголовок 51"/>
    <w:basedOn w:val="a"/>
    <w:next w:val="a"/>
    <w:rsid w:val="004C5828"/>
    <w:pPr>
      <w:keepNext/>
      <w:widowControl w:val="0"/>
      <w:suppressAutoHyphens/>
      <w:spacing w:after="0" w:line="240" w:lineRule="auto"/>
      <w:jc w:val="center"/>
    </w:pPr>
    <w:rPr>
      <w:rFonts w:ascii="Times New Roman" w:eastAsia="Andale Sans UI" w:hAnsi="Times New Roman" w:cs="Times New Roman"/>
      <w:kern w:val="1"/>
      <w:sz w:val="26"/>
      <w:szCs w:val="26"/>
    </w:rPr>
  </w:style>
  <w:style w:type="paragraph" w:customStyle="1" w:styleId="211">
    <w:name w:val="Заголовок 21"/>
    <w:basedOn w:val="a"/>
    <w:next w:val="a"/>
    <w:rsid w:val="004C5828"/>
    <w:pPr>
      <w:keepNext/>
      <w:widowControl w:val="0"/>
      <w:suppressAutoHyphens/>
      <w:spacing w:after="0" w:line="240" w:lineRule="auto"/>
      <w:jc w:val="center"/>
    </w:pPr>
    <w:rPr>
      <w:rFonts w:ascii="Times New Roman" w:eastAsia="Andale Sans UI" w:hAnsi="Times New Roman" w:cs="Times New Roman"/>
      <w:b/>
      <w:bCs/>
      <w:kern w:val="1"/>
      <w:sz w:val="24"/>
      <w:szCs w:val="24"/>
    </w:rPr>
  </w:style>
  <w:style w:type="paragraph" w:customStyle="1" w:styleId="headertext">
    <w:name w:val="headertext"/>
    <w:basedOn w:val="a"/>
    <w:rsid w:val="004C5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2C6CF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5">
    <w:name w:val="Без интервала1"/>
    <w:rsid w:val="00AE3BBC"/>
    <w:pPr>
      <w:spacing w:after="0" w:line="240" w:lineRule="auto"/>
    </w:pPr>
    <w:rPr>
      <w:rFonts w:ascii="Calibri" w:eastAsia="Calibri" w:hAnsi="Calibri" w:cs="Times New Roman"/>
    </w:rPr>
  </w:style>
  <w:style w:type="paragraph" w:customStyle="1" w:styleId="33">
    <w:name w:val="Абзац списка3"/>
    <w:basedOn w:val="a"/>
    <w:rsid w:val="00587DE4"/>
    <w:pPr>
      <w:spacing w:after="160" w:line="259" w:lineRule="auto"/>
      <w:ind w:left="720"/>
    </w:pPr>
    <w:rPr>
      <w:rFonts w:ascii="Calibri" w:eastAsia="Times New Roman" w:hAnsi="Calibri" w:cs="Times New Roman"/>
    </w:rPr>
  </w:style>
  <w:style w:type="table" w:customStyle="1" w:styleId="41">
    <w:name w:val="Сетка таблицы4"/>
    <w:basedOn w:val="a1"/>
    <w:uiPriority w:val="59"/>
    <w:rsid w:val="00A10FC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Знак Знак Знак Знак Знак Знак Знак Знак Знак Знак Знак Знак Знак Знак Знак Знак Знак Знак Знак Знак Знак Знак"/>
    <w:basedOn w:val="a"/>
    <w:rsid w:val="00167921"/>
    <w:pPr>
      <w:spacing w:after="160" w:line="240" w:lineRule="exact"/>
      <w:ind w:left="644" w:hanging="360"/>
    </w:pPr>
    <w:rPr>
      <w:rFonts w:ascii="Times New Roman" w:eastAsia="Calibri" w:hAnsi="Times New Roman" w:cs="Times New Roman"/>
      <w:sz w:val="20"/>
      <w:szCs w:val="20"/>
      <w:lang w:eastAsia="zh-CN"/>
    </w:rPr>
  </w:style>
  <w:style w:type="character" w:styleId="aff9">
    <w:name w:val="annotation reference"/>
    <w:basedOn w:val="a0"/>
    <w:uiPriority w:val="99"/>
    <w:semiHidden/>
    <w:unhideWhenUsed/>
    <w:rsid w:val="0016792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4E9"/>
  </w:style>
  <w:style w:type="paragraph" w:styleId="1">
    <w:name w:val="heading 1"/>
    <w:basedOn w:val="a"/>
    <w:next w:val="a"/>
    <w:link w:val="10"/>
    <w:uiPriority w:val="99"/>
    <w:qFormat/>
    <w:rsid w:val="002C47F4"/>
    <w:pPr>
      <w:keepNext/>
      <w:spacing w:after="0" w:line="240" w:lineRule="auto"/>
      <w:jc w:val="center"/>
      <w:outlineLvl w:val="0"/>
    </w:pPr>
    <w:rPr>
      <w:rFonts w:ascii="Times New Roman" w:eastAsia="Times New Roman" w:hAnsi="Times New Roman" w:cs="Times New Roman"/>
      <w:i/>
      <w:sz w:val="26"/>
      <w:szCs w:val="20"/>
      <w:lang w:eastAsia="ru-RU"/>
    </w:rPr>
  </w:style>
  <w:style w:type="paragraph" w:styleId="2">
    <w:name w:val="heading 2"/>
    <w:basedOn w:val="a"/>
    <w:next w:val="a"/>
    <w:link w:val="20"/>
    <w:uiPriority w:val="9"/>
    <w:unhideWhenUsed/>
    <w:qFormat/>
    <w:rsid w:val="002C47F4"/>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unhideWhenUsed/>
    <w:qFormat/>
    <w:rsid w:val="002C47F4"/>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iPriority w:val="9"/>
    <w:unhideWhenUsed/>
    <w:qFormat/>
    <w:rsid w:val="002C47F4"/>
    <w:pPr>
      <w:keepNext/>
      <w:spacing w:after="0" w:line="240" w:lineRule="auto"/>
      <w:jc w:val="right"/>
      <w:outlineLvl w:val="3"/>
    </w:pPr>
    <w:rPr>
      <w:rFonts w:ascii="Times New Roman" w:eastAsia="Times New Roman" w:hAnsi="Times New Roman" w:cs="Times New Roman"/>
      <w:sz w:val="26"/>
      <w:szCs w:val="20"/>
      <w:lang w:eastAsia="ru-RU"/>
    </w:rPr>
  </w:style>
  <w:style w:type="paragraph" w:styleId="5">
    <w:name w:val="heading 5"/>
    <w:basedOn w:val="a"/>
    <w:next w:val="a"/>
    <w:link w:val="50"/>
    <w:unhideWhenUsed/>
    <w:qFormat/>
    <w:rsid w:val="002C47F4"/>
    <w:pPr>
      <w:keepNext/>
      <w:spacing w:after="0" w:line="240" w:lineRule="auto"/>
      <w:jc w:val="center"/>
      <w:outlineLvl w:val="4"/>
    </w:pPr>
    <w:rPr>
      <w:rFonts w:ascii="Times New Roman" w:eastAsia="Times New Roman" w:hAnsi="Times New Roman" w:cs="Times New Roman"/>
      <w:sz w:val="26"/>
      <w:szCs w:val="20"/>
      <w:lang w:eastAsia="ru-RU"/>
    </w:rPr>
  </w:style>
  <w:style w:type="paragraph" w:styleId="6">
    <w:name w:val="heading 6"/>
    <w:basedOn w:val="a"/>
    <w:next w:val="a"/>
    <w:link w:val="60"/>
    <w:semiHidden/>
    <w:unhideWhenUsed/>
    <w:qFormat/>
    <w:rsid w:val="002C47F4"/>
    <w:pPr>
      <w:keepNext/>
      <w:spacing w:after="0" w:line="240" w:lineRule="auto"/>
      <w:outlineLvl w:val="5"/>
    </w:pPr>
    <w:rPr>
      <w:rFonts w:ascii="Times New Roman" w:eastAsia="Times New Roman" w:hAnsi="Times New Roman" w:cs="Times New Roman"/>
      <w:b/>
      <w:szCs w:val="20"/>
      <w:lang w:eastAsia="ru-RU"/>
    </w:rPr>
  </w:style>
  <w:style w:type="paragraph" w:styleId="7">
    <w:name w:val="heading 7"/>
    <w:basedOn w:val="a"/>
    <w:next w:val="a"/>
    <w:link w:val="70"/>
    <w:uiPriority w:val="99"/>
    <w:semiHidden/>
    <w:unhideWhenUsed/>
    <w:qFormat/>
    <w:rsid w:val="002C47F4"/>
    <w:pPr>
      <w:keepNext/>
      <w:spacing w:after="0" w:line="240" w:lineRule="auto"/>
      <w:outlineLvl w:val="6"/>
    </w:pPr>
    <w:rPr>
      <w:rFonts w:ascii="Times New Roman" w:eastAsia="Times New Roman" w:hAnsi="Times New Roman" w:cs="Times New Roman"/>
      <w:i/>
      <w:szCs w:val="20"/>
      <w:lang w:eastAsia="ru-RU"/>
    </w:rPr>
  </w:style>
  <w:style w:type="paragraph" w:styleId="8">
    <w:name w:val="heading 8"/>
    <w:basedOn w:val="a"/>
    <w:next w:val="a"/>
    <w:link w:val="80"/>
    <w:uiPriority w:val="99"/>
    <w:semiHidden/>
    <w:unhideWhenUsed/>
    <w:qFormat/>
    <w:rsid w:val="002C47F4"/>
    <w:pPr>
      <w:keepNext/>
      <w:spacing w:after="0" w:line="240" w:lineRule="auto"/>
      <w:jc w:val="both"/>
      <w:outlineLvl w:val="7"/>
    </w:pPr>
    <w:rPr>
      <w:rFonts w:ascii="Times New Roman" w:eastAsia="Times New Roman" w:hAnsi="Times New Roman" w:cs="Times New Roman"/>
      <w:i/>
      <w:sz w:val="32"/>
      <w:szCs w:val="20"/>
      <w:u w:val="single"/>
      <w:lang w:eastAsia="ru-RU"/>
    </w:rPr>
  </w:style>
  <w:style w:type="paragraph" w:styleId="9">
    <w:name w:val="heading 9"/>
    <w:basedOn w:val="a"/>
    <w:next w:val="a"/>
    <w:link w:val="90"/>
    <w:uiPriority w:val="99"/>
    <w:semiHidden/>
    <w:unhideWhenUsed/>
    <w:qFormat/>
    <w:rsid w:val="002C47F4"/>
    <w:pPr>
      <w:keepNext/>
      <w:spacing w:after="0" w:line="240" w:lineRule="auto"/>
      <w:outlineLvl w:val="8"/>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C47F4"/>
    <w:rPr>
      <w:rFonts w:ascii="Times New Roman" w:eastAsia="Times New Roman" w:hAnsi="Times New Roman" w:cs="Times New Roman"/>
      <w:i/>
      <w:sz w:val="26"/>
      <w:szCs w:val="20"/>
      <w:lang w:eastAsia="ru-RU"/>
    </w:rPr>
  </w:style>
  <w:style w:type="character" w:customStyle="1" w:styleId="20">
    <w:name w:val="Заголовок 2 Знак"/>
    <w:basedOn w:val="a0"/>
    <w:link w:val="2"/>
    <w:uiPriority w:val="9"/>
    <w:rsid w:val="002C47F4"/>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2C47F4"/>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2C47F4"/>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2C47F4"/>
    <w:rPr>
      <w:rFonts w:ascii="Times New Roman" w:eastAsia="Times New Roman" w:hAnsi="Times New Roman" w:cs="Times New Roman"/>
      <w:sz w:val="26"/>
      <w:szCs w:val="20"/>
      <w:lang w:eastAsia="ru-RU"/>
    </w:rPr>
  </w:style>
  <w:style w:type="character" w:customStyle="1" w:styleId="60">
    <w:name w:val="Заголовок 6 Знак"/>
    <w:basedOn w:val="a0"/>
    <w:link w:val="6"/>
    <w:semiHidden/>
    <w:rsid w:val="002C47F4"/>
    <w:rPr>
      <w:rFonts w:ascii="Times New Roman" w:eastAsia="Times New Roman" w:hAnsi="Times New Roman" w:cs="Times New Roman"/>
      <w:b/>
      <w:szCs w:val="20"/>
      <w:lang w:eastAsia="ru-RU"/>
    </w:rPr>
  </w:style>
  <w:style w:type="character" w:customStyle="1" w:styleId="70">
    <w:name w:val="Заголовок 7 Знак"/>
    <w:basedOn w:val="a0"/>
    <w:link w:val="7"/>
    <w:uiPriority w:val="99"/>
    <w:semiHidden/>
    <w:rsid w:val="002C47F4"/>
    <w:rPr>
      <w:rFonts w:ascii="Times New Roman" w:eastAsia="Times New Roman" w:hAnsi="Times New Roman" w:cs="Times New Roman"/>
      <w:i/>
      <w:szCs w:val="20"/>
      <w:lang w:eastAsia="ru-RU"/>
    </w:rPr>
  </w:style>
  <w:style w:type="character" w:customStyle="1" w:styleId="80">
    <w:name w:val="Заголовок 8 Знак"/>
    <w:basedOn w:val="a0"/>
    <w:link w:val="8"/>
    <w:uiPriority w:val="99"/>
    <w:semiHidden/>
    <w:rsid w:val="002C47F4"/>
    <w:rPr>
      <w:rFonts w:ascii="Times New Roman" w:eastAsia="Times New Roman" w:hAnsi="Times New Roman" w:cs="Times New Roman"/>
      <w:i/>
      <w:sz w:val="32"/>
      <w:szCs w:val="20"/>
      <w:u w:val="single"/>
      <w:lang w:eastAsia="ru-RU"/>
    </w:rPr>
  </w:style>
  <w:style w:type="character" w:customStyle="1" w:styleId="90">
    <w:name w:val="Заголовок 9 Знак"/>
    <w:basedOn w:val="a0"/>
    <w:link w:val="9"/>
    <w:uiPriority w:val="99"/>
    <w:semiHidden/>
    <w:rsid w:val="002C47F4"/>
    <w:rPr>
      <w:rFonts w:ascii="Times New Roman" w:eastAsia="Times New Roman" w:hAnsi="Times New Roman" w:cs="Times New Roman"/>
      <w:b/>
      <w:sz w:val="28"/>
      <w:szCs w:val="20"/>
      <w:lang w:eastAsia="ru-RU"/>
    </w:rPr>
  </w:style>
  <w:style w:type="table" w:styleId="a3">
    <w:name w:val="Table Grid"/>
    <w:basedOn w:val="a1"/>
    <w:uiPriority w:val="59"/>
    <w:rsid w:val="0021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28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2845"/>
    <w:rPr>
      <w:rFonts w:ascii="Tahoma" w:hAnsi="Tahoma" w:cs="Tahoma"/>
      <w:sz w:val="16"/>
      <w:szCs w:val="16"/>
    </w:rPr>
  </w:style>
  <w:style w:type="paragraph" w:styleId="a6">
    <w:name w:val="List Paragraph"/>
    <w:basedOn w:val="a"/>
    <w:link w:val="a7"/>
    <w:uiPriority w:val="34"/>
    <w:qFormat/>
    <w:rsid w:val="00790B08"/>
    <w:pPr>
      <w:ind w:left="720"/>
      <w:contextualSpacing/>
    </w:pPr>
    <w:rPr>
      <w:rFonts w:ascii="Calibri" w:eastAsia="Calibri" w:hAnsi="Calibri" w:cs="Times New Roman"/>
    </w:rPr>
  </w:style>
  <w:style w:type="character" w:customStyle="1" w:styleId="a7">
    <w:name w:val="Абзац списка Знак"/>
    <w:link w:val="a6"/>
    <w:uiPriority w:val="34"/>
    <w:locked/>
    <w:rsid w:val="00495C88"/>
    <w:rPr>
      <w:rFonts w:ascii="Calibri" w:eastAsia="Calibri" w:hAnsi="Calibri" w:cs="Times New Roman"/>
    </w:rPr>
  </w:style>
  <w:style w:type="paragraph" w:styleId="a8">
    <w:name w:val="Body Text Indent"/>
    <w:basedOn w:val="a"/>
    <w:link w:val="a9"/>
    <w:uiPriority w:val="99"/>
    <w:unhideWhenUsed/>
    <w:rsid w:val="00EC6A4A"/>
    <w:pPr>
      <w:spacing w:after="120"/>
      <w:ind w:left="283"/>
    </w:pPr>
    <w:rPr>
      <w:rFonts w:ascii="Calibri" w:eastAsia="Times New Roman" w:hAnsi="Calibri" w:cs="Times New Roman"/>
      <w:lang w:eastAsia="ru-RU"/>
    </w:rPr>
  </w:style>
  <w:style w:type="character" w:customStyle="1" w:styleId="a9">
    <w:name w:val="Основной текст с отступом Знак"/>
    <w:basedOn w:val="a0"/>
    <w:link w:val="a8"/>
    <w:uiPriority w:val="99"/>
    <w:rsid w:val="00EC6A4A"/>
    <w:rPr>
      <w:rFonts w:ascii="Calibri" w:eastAsia="Times New Roman" w:hAnsi="Calibri" w:cs="Times New Roman"/>
      <w:lang w:eastAsia="ru-RU"/>
    </w:rPr>
  </w:style>
  <w:style w:type="paragraph" w:customStyle="1" w:styleId="ConsPlusNonformat">
    <w:name w:val="ConsPlusNonformat"/>
    <w:uiPriority w:val="99"/>
    <w:rsid w:val="00E933C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Body Text"/>
    <w:basedOn w:val="a"/>
    <w:link w:val="ab"/>
    <w:uiPriority w:val="99"/>
    <w:unhideWhenUsed/>
    <w:rsid w:val="00903480"/>
    <w:pPr>
      <w:spacing w:after="120"/>
    </w:pPr>
  </w:style>
  <w:style w:type="character" w:customStyle="1" w:styleId="ab">
    <w:name w:val="Основной текст Знак"/>
    <w:basedOn w:val="a0"/>
    <w:link w:val="aa"/>
    <w:uiPriority w:val="99"/>
    <w:rsid w:val="00903480"/>
  </w:style>
  <w:style w:type="character" w:styleId="ac">
    <w:name w:val="Hyperlink"/>
    <w:uiPriority w:val="99"/>
    <w:unhideWhenUsed/>
    <w:rsid w:val="002C47F4"/>
    <w:rPr>
      <w:color w:val="0000FF"/>
      <w:u w:val="single"/>
    </w:rPr>
  </w:style>
  <w:style w:type="paragraph" w:styleId="11">
    <w:name w:val="toc 1"/>
    <w:basedOn w:val="a"/>
    <w:next w:val="a"/>
    <w:autoRedefine/>
    <w:uiPriority w:val="39"/>
    <w:semiHidden/>
    <w:unhideWhenUsed/>
    <w:rsid w:val="002C47F4"/>
    <w:pPr>
      <w:spacing w:after="0" w:line="240" w:lineRule="auto"/>
    </w:pPr>
    <w:rPr>
      <w:rFonts w:ascii="Times New Roman" w:eastAsia="Times New Roman" w:hAnsi="Times New Roman" w:cs="Times New Roman"/>
      <w:sz w:val="20"/>
      <w:szCs w:val="20"/>
      <w:lang w:eastAsia="ru-RU"/>
    </w:rPr>
  </w:style>
  <w:style w:type="paragraph" w:styleId="21">
    <w:name w:val="toc 2"/>
    <w:basedOn w:val="a"/>
    <w:next w:val="a"/>
    <w:autoRedefine/>
    <w:uiPriority w:val="39"/>
    <w:semiHidden/>
    <w:unhideWhenUsed/>
    <w:rsid w:val="002C47F4"/>
    <w:pPr>
      <w:spacing w:after="0" w:line="240" w:lineRule="auto"/>
      <w:ind w:left="200"/>
    </w:pPr>
    <w:rPr>
      <w:rFonts w:ascii="Times New Roman" w:eastAsia="Times New Roman" w:hAnsi="Times New Roman" w:cs="Times New Roman"/>
      <w:sz w:val="20"/>
      <w:szCs w:val="20"/>
      <w:lang w:eastAsia="ru-RU"/>
    </w:rPr>
  </w:style>
  <w:style w:type="paragraph" w:styleId="ad">
    <w:name w:val="footnote text"/>
    <w:basedOn w:val="a"/>
    <w:link w:val="ae"/>
    <w:uiPriority w:val="99"/>
    <w:semiHidden/>
    <w:unhideWhenUsed/>
    <w:rsid w:val="002C47F4"/>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2C47F4"/>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f0"/>
    <w:rsid w:val="002C47F4"/>
    <w:rPr>
      <w:rFonts w:ascii="Times New Roman" w:eastAsia="Times New Roman" w:hAnsi="Times New Roman" w:cs="Times New Roman"/>
      <w:sz w:val="20"/>
      <w:szCs w:val="20"/>
      <w:lang w:eastAsia="ru-RU"/>
    </w:rPr>
  </w:style>
  <w:style w:type="paragraph" w:styleId="af0">
    <w:name w:val="header"/>
    <w:basedOn w:val="a"/>
    <w:link w:val="af"/>
    <w:unhideWhenUsed/>
    <w:rsid w:val="002C47F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2"/>
    <w:uiPriority w:val="99"/>
    <w:rsid w:val="002C47F4"/>
    <w:rPr>
      <w:rFonts w:ascii="Calibri" w:eastAsia="Times New Roman" w:hAnsi="Calibri" w:cs="Times New Roman"/>
      <w:lang w:eastAsia="ru-RU"/>
    </w:rPr>
  </w:style>
  <w:style w:type="paragraph" w:styleId="af2">
    <w:name w:val="footer"/>
    <w:basedOn w:val="a"/>
    <w:link w:val="af1"/>
    <w:uiPriority w:val="99"/>
    <w:unhideWhenUsed/>
    <w:rsid w:val="002C47F4"/>
    <w:pPr>
      <w:tabs>
        <w:tab w:val="center" w:pos="4677"/>
        <w:tab w:val="right" w:pos="9355"/>
      </w:tabs>
    </w:pPr>
    <w:rPr>
      <w:rFonts w:ascii="Calibri" w:eastAsia="Times New Roman" w:hAnsi="Calibri" w:cs="Times New Roman"/>
      <w:lang w:eastAsia="ru-RU"/>
    </w:rPr>
  </w:style>
  <w:style w:type="character" w:customStyle="1" w:styleId="22">
    <w:name w:val="Основной текст 2 Знак"/>
    <w:basedOn w:val="a0"/>
    <w:link w:val="23"/>
    <w:uiPriority w:val="99"/>
    <w:semiHidden/>
    <w:rsid w:val="002C47F4"/>
    <w:rPr>
      <w:rFonts w:ascii="Times New Roman" w:eastAsia="Times New Roman" w:hAnsi="Times New Roman" w:cs="Times New Roman"/>
      <w:b/>
      <w:szCs w:val="20"/>
      <w:lang w:eastAsia="ru-RU"/>
    </w:rPr>
  </w:style>
  <w:style w:type="paragraph" w:styleId="23">
    <w:name w:val="Body Text 2"/>
    <w:basedOn w:val="a"/>
    <w:link w:val="22"/>
    <w:uiPriority w:val="99"/>
    <w:semiHidden/>
    <w:unhideWhenUsed/>
    <w:rsid w:val="002C47F4"/>
    <w:pPr>
      <w:spacing w:after="0" w:line="240" w:lineRule="auto"/>
      <w:jc w:val="both"/>
    </w:pPr>
    <w:rPr>
      <w:rFonts w:ascii="Times New Roman" w:eastAsia="Times New Roman" w:hAnsi="Times New Roman" w:cs="Times New Roman"/>
      <w:b/>
      <w:szCs w:val="20"/>
      <w:lang w:eastAsia="ru-RU"/>
    </w:rPr>
  </w:style>
  <w:style w:type="character" w:customStyle="1" w:styleId="31">
    <w:name w:val="Основной текст 3 Знак"/>
    <w:basedOn w:val="a0"/>
    <w:link w:val="32"/>
    <w:uiPriority w:val="99"/>
    <w:semiHidden/>
    <w:rsid w:val="002C47F4"/>
    <w:rPr>
      <w:rFonts w:ascii="Times New Roman" w:eastAsia="Times New Roman" w:hAnsi="Times New Roman" w:cs="Times New Roman"/>
      <w:szCs w:val="20"/>
      <w:lang w:eastAsia="ru-RU"/>
    </w:rPr>
  </w:style>
  <w:style w:type="paragraph" w:styleId="32">
    <w:name w:val="Body Text 3"/>
    <w:basedOn w:val="a"/>
    <w:link w:val="31"/>
    <w:uiPriority w:val="99"/>
    <w:semiHidden/>
    <w:unhideWhenUsed/>
    <w:rsid w:val="002C47F4"/>
    <w:pPr>
      <w:spacing w:after="0" w:line="240" w:lineRule="auto"/>
    </w:pPr>
    <w:rPr>
      <w:rFonts w:ascii="Times New Roman" w:eastAsia="Times New Roman" w:hAnsi="Times New Roman" w:cs="Times New Roman"/>
      <w:szCs w:val="20"/>
      <w:lang w:eastAsia="ru-RU"/>
    </w:rPr>
  </w:style>
  <w:style w:type="character" w:customStyle="1" w:styleId="24">
    <w:name w:val="Основной текст с отступом 2 Знак"/>
    <w:basedOn w:val="a0"/>
    <w:link w:val="25"/>
    <w:uiPriority w:val="99"/>
    <w:semiHidden/>
    <w:rsid w:val="002C47F4"/>
    <w:rPr>
      <w:rFonts w:ascii="Times New Roman" w:eastAsia="Times New Roman" w:hAnsi="Times New Roman" w:cs="Times New Roman"/>
      <w:sz w:val="26"/>
      <w:szCs w:val="20"/>
      <w:lang w:eastAsia="ru-RU"/>
    </w:rPr>
  </w:style>
  <w:style w:type="paragraph" w:styleId="25">
    <w:name w:val="Body Text Indent 2"/>
    <w:basedOn w:val="a"/>
    <w:link w:val="24"/>
    <w:uiPriority w:val="99"/>
    <w:semiHidden/>
    <w:unhideWhenUsed/>
    <w:rsid w:val="002C47F4"/>
    <w:pPr>
      <w:spacing w:after="0" w:line="240" w:lineRule="auto"/>
      <w:ind w:firstLine="708"/>
      <w:jc w:val="both"/>
    </w:pPr>
    <w:rPr>
      <w:rFonts w:ascii="Times New Roman" w:eastAsia="Times New Roman" w:hAnsi="Times New Roman" w:cs="Times New Roman"/>
      <w:sz w:val="26"/>
      <w:szCs w:val="20"/>
      <w:lang w:eastAsia="ru-RU"/>
    </w:rPr>
  </w:style>
  <w:style w:type="paragraph" w:styleId="af3">
    <w:name w:val="Block Text"/>
    <w:basedOn w:val="a"/>
    <w:uiPriority w:val="99"/>
    <w:semiHidden/>
    <w:unhideWhenUsed/>
    <w:rsid w:val="002C47F4"/>
    <w:pPr>
      <w:widowControl w:val="0"/>
      <w:shd w:val="clear" w:color="auto" w:fill="FFFFFF"/>
      <w:autoSpaceDE w:val="0"/>
      <w:autoSpaceDN w:val="0"/>
      <w:adjustRightInd w:val="0"/>
      <w:spacing w:before="67" w:after="0" w:line="230" w:lineRule="exact"/>
      <w:ind w:left="24" w:right="43" w:firstLine="504"/>
      <w:jc w:val="both"/>
    </w:pPr>
    <w:rPr>
      <w:rFonts w:ascii="Times New Roman" w:eastAsia="Times New Roman" w:hAnsi="Times New Roman" w:cs="Times New Roman"/>
      <w:color w:val="000000"/>
      <w:sz w:val="24"/>
      <w:szCs w:val="20"/>
      <w:lang w:eastAsia="ru-RU"/>
    </w:rPr>
  </w:style>
  <w:style w:type="paragraph" w:styleId="af4">
    <w:name w:val="Document Map"/>
    <w:basedOn w:val="a"/>
    <w:link w:val="af5"/>
    <w:uiPriority w:val="99"/>
    <w:semiHidden/>
    <w:unhideWhenUsed/>
    <w:rsid w:val="002C47F4"/>
    <w:pPr>
      <w:spacing w:after="0" w:line="240" w:lineRule="auto"/>
    </w:pPr>
    <w:rPr>
      <w:rFonts w:ascii="Tahoma" w:eastAsia="Times New Roman" w:hAnsi="Tahoma" w:cs="Times New Roman"/>
      <w:sz w:val="16"/>
      <w:szCs w:val="16"/>
      <w:lang w:val="x-none" w:eastAsia="x-none"/>
    </w:rPr>
  </w:style>
  <w:style w:type="character" w:customStyle="1" w:styleId="af5">
    <w:name w:val="Схема документа Знак"/>
    <w:basedOn w:val="a0"/>
    <w:link w:val="af4"/>
    <w:uiPriority w:val="99"/>
    <w:semiHidden/>
    <w:rsid w:val="002C47F4"/>
    <w:rPr>
      <w:rFonts w:ascii="Tahoma" w:eastAsia="Times New Roman" w:hAnsi="Tahoma" w:cs="Times New Roman"/>
      <w:sz w:val="16"/>
      <w:szCs w:val="16"/>
      <w:lang w:val="x-none" w:eastAsia="x-none"/>
    </w:rPr>
  </w:style>
  <w:style w:type="paragraph" w:styleId="af6">
    <w:name w:val="No Spacing"/>
    <w:link w:val="af7"/>
    <w:uiPriority w:val="1"/>
    <w:qFormat/>
    <w:rsid w:val="002C47F4"/>
    <w:pPr>
      <w:spacing w:after="0" w:line="240" w:lineRule="auto"/>
    </w:pPr>
    <w:rPr>
      <w:rFonts w:ascii="Calibri" w:eastAsia="Times New Roman" w:hAnsi="Calibri" w:cs="Times New Roman"/>
      <w:lang w:eastAsia="ru-RU"/>
    </w:rPr>
  </w:style>
  <w:style w:type="character" w:customStyle="1" w:styleId="af7">
    <w:name w:val="Без интервала Знак"/>
    <w:link w:val="af6"/>
    <w:uiPriority w:val="1"/>
    <w:locked/>
    <w:rsid w:val="00495C88"/>
    <w:rPr>
      <w:rFonts w:ascii="Calibri" w:eastAsia="Times New Roman" w:hAnsi="Calibri" w:cs="Times New Roman"/>
      <w:lang w:eastAsia="ru-RU"/>
    </w:rPr>
  </w:style>
  <w:style w:type="paragraph" w:customStyle="1" w:styleId="--">
    <w:name w:val="- СТРАНИЦА -"/>
    <w:uiPriority w:val="99"/>
    <w:rsid w:val="002C47F4"/>
    <w:pPr>
      <w:spacing w:after="0" w:line="240" w:lineRule="auto"/>
    </w:pPr>
    <w:rPr>
      <w:rFonts w:ascii="Times New Roman" w:eastAsia="Times New Roman" w:hAnsi="Times New Roman" w:cs="Times New Roman"/>
      <w:sz w:val="20"/>
      <w:szCs w:val="20"/>
      <w:lang w:eastAsia="ru-RU"/>
    </w:rPr>
  </w:style>
  <w:style w:type="paragraph" w:customStyle="1" w:styleId="af8">
    <w:name w:val="название"/>
    <w:basedOn w:val="a8"/>
    <w:uiPriority w:val="99"/>
    <w:qFormat/>
    <w:rsid w:val="002C47F4"/>
    <w:pPr>
      <w:widowControl w:val="0"/>
      <w:autoSpaceDE w:val="0"/>
      <w:autoSpaceDN w:val="0"/>
      <w:adjustRightInd w:val="0"/>
      <w:spacing w:line="240" w:lineRule="auto"/>
      <w:ind w:left="0" w:firstLine="720"/>
      <w:jc w:val="center"/>
    </w:pPr>
    <w:rPr>
      <w:rFonts w:ascii="Times New Roman" w:hAnsi="Times New Roman"/>
      <w:b/>
      <w:caps/>
      <w:sz w:val="28"/>
      <w:szCs w:val="28"/>
    </w:rPr>
  </w:style>
  <w:style w:type="paragraph" w:customStyle="1" w:styleId="af9">
    <w:name w:val="название в сб"/>
    <w:basedOn w:val="1"/>
    <w:uiPriority w:val="99"/>
    <w:qFormat/>
    <w:rsid w:val="002C47F4"/>
    <w:rPr>
      <w:b/>
      <w:bCs/>
      <w:i w:val="0"/>
      <w:color w:val="002060"/>
      <w:sz w:val="28"/>
      <w:szCs w:val="24"/>
    </w:rPr>
  </w:style>
  <w:style w:type="paragraph" w:customStyle="1" w:styleId="210">
    <w:name w:val="Основной текст 21"/>
    <w:basedOn w:val="a"/>
    <w:uiPriority w:val="99"/>
    <w:rsid w:val="002C47F4"/>
    <w:pPr>
      <w:overflowPunct w:val="0"/>
      <w:autoSpaceDE w:val="0"/>
      <w:autoSpaceDN w:val="0"/>
      <w:adjustRightInd w:val="0"/>
      <w:spacing w:after="0" w:line="240" w:lineRule="auto"/>
      <w:ind w:left="360"/>
      <w:jc w:val="both"/>
    </w:pPr>
    <w:rPr>
      <w:rFonts w:ascii="Times New Roman" w:eastAsia="Times New Roman" w:hAnsi="Times New Roman" w:cs="Times New Roman"/>
      <w:sz w:val="26"/>
      <w:szCs w:val="20"/>
      <w:lang w:eastAsia="ru-RU"/>
    </w:rPr>
  </w:style>
  <w:style w:type="paragraph" w:customStyle="1" w:styleId="western">
    <w:name w:val="western"/>
    <w:basedOn w:val="a"/>
    <w:uiPriority w:val="99"/>
    <w:rsid w:val="002C47F4"/>
    <w:pPr>
      <w:spacing w:before="100" w:beforeAutospacing="1" w:after="0" w:line="240" w:lineRule="auto"/>
    </w:pPr>
    <w:rPr>
      <w:rFonts w:ascii="Times New Roman" w:eastAsia="Times New Roman" w:hAnsi="Times New Roman" w:cs="Times New Roman"/>
      <w:i/>
      <w:iCs/>
      <w:color w:val="000000"/>
      <w:sz w:val="24"/>
      <w:szCs w:val="24"/>
      <w:lang w:eastAsia="ru-RU"/>
    </w:rPr>
  </w:style>
  <w:style w:type="paragraph" w:customStyle="1" w:styleId="afa">
    <w:name w:val="Стиль"/>
    <w:basedOn w:val="8"/>
    <w:uiPriority w:val="99"/>
    <w:qFormat/>
    <w:rsid w:val="002C47F4"/>
    <w:pPr>
      <w:jc w:val="center"/>
    </w:pPr>
    <w:rPr>
      <w:b/>
      <w:i w:val="0"/>
      <w:sz w:val="24"/>
      <w:szCs w:val="24"/>
      <w:u w:val="none"/>
      <w:lang w:val="en-US"/>
    </w:rPr>
  </w:style>
  <w:style w:type="paragraph" w:customStyle="1" w:styleId="afb">
    <w:name w:val="Глава"/>
    <w:basedOn w:val="afa"/>
    <w:uiPriority w:val="99"/>
    <w:qFormat/>
    <w:rsid w:val="002C47F4"/>
    <w:rPr>
      <w:caps/>
    </w:rPr>
  </w:style>
  <w:style w:type="paragraph" w:customStyle="1" w:styleId="afc">
    <w:name w:val="параграф"/>
    <w:basedOn w:val="a"/>
    <w:uiPriority w:val="99"/>
    <w:qFormat/>
    <w:rsid w:val="002C47F4"/>
    <w:pPr>
      <w:spacing w:after="0" w:line="240" w:lineRule="auto"/>
      <w:jc w:val="both"/>
    </w:pPr>
    <w:rPr>
      <w:rFonts w:ascii="Times New Roman" w:eastAsia="Times New Roman" w:hAnsi="Times New Roman" w:cs="Times New Roman"/>
      <w:b/>
      <w:sz w:val="24"/>
      <w:szCs w:val="24"/>
      <w:lang w:eastAsia="ru-RU"/>
    </w:rPr>
  </w:style>
  <w:style w:type="character" w:customStyle="1" w:styleId="afd">
    <w:name w:val="Гипертекстовая ссылка"/>
    <w:uiPriority w:val="99"/>
    <w:rsid w:val="002C47F4"/>
    <w:rPr>
      <w:rFonts w:ascii="Times New Roman" w:hAnsi="Times New Roman" w:cs="Times New Roman" w:hint="default"/>
      <w:color w:val="008000"/>
    </w:rPr>
  </w:style>
  <w:style w:type="character" w:customStyle="1" w:styleId="apple-style-span">
    <w:name w:val="apple-style-span"/>
    <w:basedOn w:val="a0"/>
    <w:rsid w:val="002C47F4"/>
  </w:style>
  <w:style w:type="paragraph" w:customStyle="1" w:styleId="afe">
    <w:name w:val="Знак"/>
    <w:basedOn w:val="a"/>
    <w:rsid w:val="00C84DCC"/>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customStyle="1" w:styleId="aff">
    <w:name w:val="Основной текст_"/>
    <w:basedOn w:val="a0"/>
    <w:link w:val="12"/>
    <w:rsid w:val="000B2A59"/>
    <w:rPr>
      <w:rFonts w:ascii="Times New Roman" w:eastAsia="Times New Roman" w:hAnsi="Times New Roman" w:cs="Times New Roman"/>
      <w:sz w:val="25"/>
      <w:szCs w:val="25"/>
      <w:shd w:val="clear" w:color="auto" w:fill="FFFFFF"/>
    </w:rPr>
  </w:style>
  <w:style w:type="paragraph" w:customStyle="1" w:styleId="12">
    <w:name w:val="Основной текст1"/>
    <w:basedOn w:val="a"/>
    <w:link w:val="aff"/>
    <w:rsid w:val="000B2A59"/>
    <w:pPr>
      <w:shd w:val="clear" w:color="auto" w:fill="FFFFFF"/>
      <w:spacing w:after="0" w:line="302" w:lineRule="exact"/>
      <w:jc w:val="center"/>
    </w:pPr>
    <w:rPr>
      <w:rFonts w:ascii="Times New Roman" w:eastAsia="Times New Roman" w:hAnsi="Times New Roman" w:cs="Times New Roman"/>
      <w:sz w:val="25"/>
      <w:szCs w:val="25"/>
    </w:rPr>
  </w:style>
  <w:style w:type="character" w:customStyle="1" w:styleId="61">
    <w:name w:val="Основной текст (6)_"/>
    <w:basedOn w:val="a0"/>
    <w:link w:val="62"/>
    <w:rsid w:val="007D4374"/>
    <w:rPr>
      <w:rFonts w:ascii="Times New Roman" w:eastAsia="Times New Roman" w:hAnsi="Times New Roman" w:cs="Times New Roman"/>
      <w:spacing w:val="-10"/>
      <w:sz w:val="20"/>
      <w:szCs w:val="20"/>
      <w:shd w:val="clear" w:color="auto" w:fill="FFFFFF"/>
    </w:rPr>
  </w:style>
  <w:style w:type="paragraph" w:customStyle="1" w:styleId="62">
    <w:name w:val="Основной текст (6)"/>
    <w:basedOn w:val="a"/>
    <w:link w:val="61"/>
    <w:rsid w:val="007D4374"/>
    <w:pPr>
      <w:shd w:val="clear" w:color="auto" w:fill="FFFFFF"/>
      <w:spacing w:after="0" w:line="235" w:lineRule="exact"/>
      <w:ind w:hanging="300"/>
      <w:jc w:val="both"/>
    </w:pPr>
    <w:rPr>
      <w:rFonts w:ascii="Times New Roman" w:eastAsia="Times New Roman" w:hAnsi="Times New Roman" w:cs="Times New Roman"/>
      <w:spacing w:val="-10"/>
      <w:sz w:val="20"/>
      <w:szCs w:val="20"/>
    </w:rPr>
  </w:style>
  <w:style w:type="table" w:customStyle="1" w:styleId="13">
    <w:name w:val="Сетка таблицы1"/>
    <w:basedOn w:val="a1"/>
    <w:next w:val="a3"/>
    <w:uiPriority w:val="59"/>
    <w:rsid w:val="00D0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uiPriority w:val="99"/>
    <w:rsid w:val="00B106B1"/>
    <w:rPr>
      <w:rFonts w:ascii="Times New Roman" w:hAnsi="Times New Roman" w:cs="Times New Roman"/>
      <w:sz w:val="27"/>
      <w:szCs w:val="27"/>
      <w:shd w:val="clear" w:color="auto" w:fill="FFFFFF"/>
    </w:rPr>
  </w:style>
  <w:style w:type="paragraph" w:customStyle="1" w:styleId="27">
    <w:name w:val="Основной текст (2)"/>
    <w:basedOn w:val="a"/>
    <w:link w:val="26"/>
    <w:uiPriority w:val="99"/>
    <w:rsid w:val="00B106B1"/>
    <w:pPr>
      <w:shd w:val="clear" w:color="auto" w:fill="FFFFFF"/>
      <w:spacing w:after="420" w:line="240" w:lineRule="atLeast"/>
    </w:pPr>
    <w:rPr>
      <w:rFonts w:ascii="Times New Roman" w:hAnsi="Times New Roman" w:cs="Times New Roman"/>
      <w:sz w:val="27"/>
      <w:szCs w:val="27"/>
    </w:rPr>
  </w:style>
  <w:style w:type="paragraph" w:customStyle="1" w:styleId="ConsPlusNormal">
    <w:name w:val="ConsPlusNormal"/>
    <w:rsid w:val="00B61D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Normal (Web)"/>
    <w:basedOn w:val="a"/>
    <w:uiPriority w:val="99"/>
    <w:semiHidden/>
    <w:unhideWhenUsed/>
    <w:rsid w:val="00495C88"/>
    <w:pPr>
      <w:spacing w:before="100" w:beforeAutospacing="1" w:after="100" w:afterAutospacing="1" w:line="240" w:lineRule="auto"/>
    </w:pPr>
    <w:rPr>
      <w:rFonts w:ascii="Times New Roman" w:eastAsia="Times New Roman" w:hAnsi="Times New Roman" w:cs="Times New Roman"/>
      <w:color w:val="111111"/>
      <w:sz w:val="24"/>
      <w:szCs w:val="24"/>
      <w:lang w:eastAsia="ru-RU"/>
    </w:rPr>
  </w:style>
  <w:style w:type="paragraph" w:customStyle="1" w:styleId="Default">
    <w:name w:val="Default"/>
    <w:uiPriority w:val="99"/>
    <w:rsid w:val="005E6431"/>
    <w:pPr>
      <w:autoSpaceDE w:val="0"/>
      <w:autoSpaceDN w:val="0"/>
      <w:adjustRightInd w:val="0"/>
      <w:spacing w:after="0" w:line="240" w:lineRule="auto"/>
    </w:pPr>
    <w:rPr>
      <w:rFonts w:ascii="Calibri" w:eastAsia="Calibri" w:hAnsi="Calibri" w:cs="Calibri"/>
      <w:color w:val="000000"/>
      <w:sz w:val="24"/>
      <w:szCs w:val="24"/>
    </w:rPr>
  </w:style>
  <w:style w:type="character" w:styleId="aff1">
    <w:name w:val="Subtle Emphasis"/>
    <w:basedOn w:val="a0"/>
    <w:uiPriority w:val="19"/>
    <w:qFormat/>
    <w:rsid w:val="005E6431"/>
  </w:style>
  <w:style w:type="character" w:customStyle="1" w:styleId="aff2">
    <w:name w:val="Текст примечания Знак"/>
    <w:basedOn w:val="a0"/>
    <w:link w:val="aff3"/>
    <w:uiPriority w:val="99"/>
    <w:semiHidden/>
    <w:rsid w:val="005E6431"/>
    <w:rPr>
      <w:rFonts w:eastAsiaTheme="minorEastAsia"/>
      <w:sz w:val="20"/>
      <w:szCs w:val="20"/>
      <w:lang w:eastAsia="ru-RU"/>
    </w:rPr>
  </w:style>
  <w:style w:type="paragraph" w:styleId="aff3">
    <w:name w:val="annotation text"/>
    <w:basedOn w:val="a"/>
    <w:link w:val="aff2"/>
    <w:uiPriority w:val="99"/>
    <w:semiHidden/>
    <w:unhideWhenUsed/>
    <w:rsid w:val="005E6431"/>
    <w:pPr>
      <w:spacing w:line="240" w:lineRule="auto"/>
    </w:pPr>
    <w:rPr>
      <w:rFonts w:eastAsiaTheme="minorEastAsia"/>
      <w:sz w:val="20"/>
      <w:szCs w:val="20"/>
      <w:lang w:eastAsia="ru-RU"/>
    </w:rPr>
  </w:style>
  <w:style w:type="character" w:customStyle="1" w:styleId="aff4">
    <w:name w:val="Тема примечания Знак"/>
    <w:basedOn w:val="aff2"/>
    <w:link w:val="aff5"/>
    <w:uiPriority w:val="99"/>
    <w:semiHidden/>
    <w:rsid w:val="005E6431"/>
    <w:rPr>
      <w:rFonts w:eastAsiaTheme="minorEastAsia"/>
      <w:b/>
      <w:bCs/>
      <w:sz w:val="20"/>
      <w:szCs w:val="20"/>
      <w:lang w:eastAsia="ru-RU"/>
    </w:rPr>
  </w:style>
  <w:style w:type="paragraph" w:styleId="aff5">
    <w:name w:val="annotation subject"/>
    <w:basedOn w:val="aff3"/>
    <w:next w:val="aff3"/>
    <w:link w:val="aff4"/>
    <w:uiPriority w:val="99"/>
    <w:semiHidden/>
    <w:unhideWhenUsed/>
    <w:rsid w:val="005E6431"/>
    <w:rPr>
      <w:rFonts w:eastAsiaTheme="minorHAnsi"/>
      <w:b/>
      <w:bCs/>
      <w:lang w:eastAsia="en-US"/>
    </w:rPr>
  </w:style>
  <w:style w:type="character" w:customStyle="1" w:styleId="apple-converted-space">
    <w:name w:val="apple-converted-space"/>
    <w:basedOn w:val="a0"/>
    <w:rsid w:val="005E6431"/>
  </w:style>
  <w:style w:type="character" w:styleId="aff6">
    <w:name w:val="Strong"/>
    <w:basedOn w:val="a0"/>
    <w:uiPriority w:val="22"/>
    <w:qFormat/>
    <w:rsid w:val="00BF7DB1"/>
    <w:rPr>
      <w:b/>
      <w:bCs/>
    </w:rPr>
  </w:style>
  <w:style w:type="paragraph" w:customStyle="1" w:styleId="14">
    <w:name w:val="Абзац списка1"/>
    <w:basedOn w:val="a"/>
    <w:rsid w:val="00BF7DB1"/>
    <w:pPr>
      <w:widowControl w:val="0"/>
      <w:suppressAutoHyphens/>
      <w:spacing w:after="0" w:line="240" w:lineRule="auto"/>
      <w:ind w:left="720"/>
    </w:pPr>
    <w:rPr>
      <w:rFonts w:ascii="Times New Roman" w:eastAsia="Calibri" w:hAnsi="Times New Roman" w:cs="Times New Roman"/>
      <w:kern w:val="2"/>
      <w:sz w:val="24"/>
      <w:szCs w:val="24"/>
    </w:rPr>
  </w:style>
  <w:style w:type="paragraph" w:customStyle="1" w:styleId="aff7">
    <w:name w:val="ïàðàãðàô"/>
    <w:basedOn w:val="a"/>
    <w:uiPriority w:val="99"/>
    <w:rsid w:val="004C5828"/>
    <w:pPr>
      <w:widowControl w:val="0"/>
      <w:suppressAutoHyphens/>
      <w:spacing w:after="0" w:line="240" w:lineRule="auto"/>
      <w:jc w:val="both"/>
    </w:pPr>
    <w:rPr>
      <w:rFonts w:ascii="Times New Roman" w:eastAsia="Andale Sans UI" w:hAnsi="Times New Roman" w:cs="Times New Roman"/>
      <w:b/>
      <w:bCs/>
      <w:kern w:val="1"/>
      <w:sz w:val="24"/>
      <w:szCs w:val="24"/>
    </w:rPr>
  </w:style>
  <w:style w:type="paragraph" w:customStyle="1" w:styleId="310">
    <w:name w:val="Заголовок 31"/>
    <w:basedOn w:val="a"/>
    <w:next w:val="a"/>
    <w:rsid w:val="004C5828"/>
    <w:pPr>
      <w:keepNext/>
      <w:widowControl w:val="0"/>
      <w:suppressAutoHyphens/>
      <w:spacing w:after="0" w:line="240" w:lineRule="auto"/>
      <w:jc w:val="center"/>
    </w:pPr>
    <w:rPr>
      <w:rFonts w:ascii="Times New Roman" w:eastAsia="Andale Sans UI" w:hAnsi="Times New Roman" w:cs="Times New Roman"/>
      <w:b/>
      <w:bCs/>
      <w:kern w:val="1"/>
      <w:sz w:val="28"/>
      <w:szCs w:val="28"/>
    </w:rPr>
  </w:style>
  <w:style w:type="paragraph" w:customStyle="1" w:styleId="51">
    <w:name w:val="Заголовок 51"/>
    <w:basedOn w:val="a"/>
    <w:next w:val="a"/>
    <w:rsid w:val="004C5828"/>
    <w:pPr>
      <w:keepNext/>
      <w:widowControl w:val="0"/>
      <w:suppressAutoHyphens/>
      <w:spacing w:after="0" w:line="240" w:lineRule="auto"/>
      <w:jc w:val="center"/>
    </w:pPr>
    <w:rPr>
      <w:rFonts w:ascii="Times New Roman" w:eastAsia="Andale Sans UI" w:hAnsi="Times New Roman" w:cs="Times New Roman"/>
      <w:kern w:val="1"/>
      <w:sz w:val="26"/>
      <w:szCs w:val="26"/>
    </w:rPr>
  </w:style>
  <w:style w:type="paragraph" w:customStyle="1" w:styleId="211">
    <w:name w:val="Заголовок 21"/>
    <w:basedOn w:val="a"/>
    <w:next w:val="a"/>
    <w:rsid w:val="004C5828"/>
    <w:pPr>
      <w:keepNext/>
      <w:widowControl w:val="0"/>
      <w:suppressAutoHyphens/>
      <w:spacing w:after="0" w:line="240" w:lineRule="auto"/>
      <w:jc w:val="center"/>
    </w:pPr>
    <w:rPr>
      <w:rFonts w:ascii="Times New Roman" w:eastAsia="Andale Sans UI" w:hAnsi="Times New Roman" w:cs="Times New Roman"/>
      <w:b/>
      <w:bCs/>
      <w:kern w:val="1"/>
      <w:sz w:val="24"/>
      <w:szCs w:val="24"/>
    </w:rPr>
  </w:style>
  <w:style w:type="paragraph" w:customStyle="1" w:styleId="headertext">
    <w:name w:val="headertext"/>
    <w:basedOn w:val="a"/>
    <w:rsid w:val="004C5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2C6CF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5">
    <w:name w:val="Без интервала1"/>
    <w:rsid w:val="00AE3BBC"/>
    <w:pPr>
      <w:spacing w:after="0" w:line="240" w:lineRule="auto"/>
    </w:pPr>
    <w:rPr>
      <w:rFonts w:ascii="Calibri" w:eastAsia="Calibri" w:hAnsi="Calibri" w:cs="Times New Roman"/>
    </w:rPr>
  </w:style>
  <w:style w:type="paragraph" w:customStyle="1" w:styleId="33">
    <w:name w:val="Абзац списка3"/>
    <w:basedOn w:val="a"/>
    <w:rsid w:val="00587DE4"/>
    <w:pPr>
      <w:spacing w:after="160" w:line="259" w:lineRule="auto"/>
      <w:ind w:left="720"/>
    </w:pPr>
    <w:rPr>
      <w:rFonts w:ascii="Calibri" w:eastAsia="Times New Roman" w:hAnsi="Calibri" w:cs="Times New Roman"/>
    </w:rPr>
  </w:style>
  <w:style w:type="table" w:customStyle="1" w:styleId="41">
    <w:name w:val="Сетка таблицы4"/>
    <w:basedOn w:val="a1"/>
    <w:uiPriority w:val="59"/>
    <w:rsid w:val="00A10FC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Знак Знак Знак Знак Знак Знак Знак Знак Знак Знак Знак Знак Знак Знак Знак Знак Знак Знак Знак Знак Знак Знак"/>
    <w:basedOn w:val="a"/>
    <w:rsid w:val="00167921"/>
    <w:pPr>
      <w:spacing w:after="160" w:line="240" w:lineRule="exact"/>
      <w:ind w:left="644" w:hanging="360"/>
    </w:pPr>
    <w:rPr>
      <w:rFonts w:ascii="Times New Roman" w:eastAsia="Calibri" w:hAnsi="Times New Roman" w:cs="Times New Roman"/>
      <w:sz w:val="20"/>
      <w:szCs w:val="20"/>
      <w:lang w:eastAsia="zh-CN"/>
    </w:rPr>
  </w:style>
  <w:style w:type="character" w:styleId="aff9">
    <w:name w:val="annotation reference"/>
    <w:basedOn w:val="a0"/>
    <w:uiPriority w:val="99"/>
    <w:semiHidden/>
    <w:unhideWhenUsed/>
    <w:rsid w:val="001679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5648">
      <w:bodyDiv w:val="1"/>
      <w:marLeft w:val="0"/>
      <w:marRight w:val="0"/>
      <w:marTop w:val="0"/>
      <w:marBottom w:val="0"/>
      <w:divBdr>
        <w:top w:val="none" w:sz="0" w:space="0" w:color="auto"/>
        <w:left w:val="none" w:sz="0" w:space="0" w:color="auto"/>
        <w:bottom w:val="none" w:sz="0" w:space="0" w:color="auto"/>
        <w:right w:val="none" w:sz="0" w:space="0" w:color="auto"/>
      </w:divBdr>
    </w:div>
    <w:div w:id="151526805">
      <w:bodyDiv w:val="1"/>
      <w:marLeft w:val="0"/>
      <w:marRight w:val="0"/>
      <w:marTop w:val="0"/>
      <w:marBottom w:val="0"/>
      <w:divBdr>
        <w:top w:val="none" w:sz="0" w:space="0" w:color="auto"/>
        <w:left w:val="none" w:sz="0" w:space="0" w:color="auto"/>
        <w:bottom w:val="none" w:sz="0" w:space="0" w:color="auto"/>
        <w:right w:val="none" w:sz="0" w:space="0" w:color="auto"/>
      </w:divBdr>
    </w:div>
    <w:div w:id="221909939">
      <w:bodyDiv w:val="1"/>
      <w:marLeft w:val="0"/>
      <w:marRight w:val="0"/>
      <w:marTop w:val="0"/>
      <w:marBottom w:val="0"/>
      <w:divBdr>
        <w:top w:val="none" w:sz="0" w:space="0" w:color="auto"/>
        <w:left w:val="none" w:sz="0" w:space="0" w:color="auto"/>
        <w:bottom w:val="none" w:sz="0" w:space="0" w:color="auto"/>
        <w:right w:val="none" w:sz="0" w:space="0" w:color="auto"/>
      </w:divBdr>
    </w:div>
    <w:div w:id="259528836">
      <w:bodyDiv w:val="1"/>
      <w:marLeft w:val="0"/>
      <w:marRight w:val="0"/>
      <w:marTop w:val="0"/>
      <w:marBottom w:val="0"/>
      <w:divBdr>
        <w:top w:val="none" w:sz="0" w:space="0" w:color="auto"/>
        <w:left w:val="none" w:sz="0" w:space="0" w:color="auto"/>
        <w:bottom w:val="none" w:sz="0" w:space="0" w:color="auto"/>
        <w:right w:val="none" w:sz="0" w:space="0" w:color="auto"/>
      </w:divBdr>
    </w:div>
    <w:div w:id="270285706">
      <w:bodyDiv w:val="1"/>
      <w:marLeft w:val="0"/>
      <w:marRight w:val="0"/>
      <w:marTop w:val="0"/>
      <w:marBottom w:val="0"/>
      <w:divBdr>
        <w:top w:val="none" w:sz="0" w:space="0" w:color="auto"/>
        <w:left w:val="none" w:sz="0" w:space="0" w:color="auto"/>
        <w:bottom w:val="none" w:sz="0" w:space="0" w:color="auto"/>
        <w:right w:val="none" w:sz="0" w:space="0" w:color="auto"/>
      </w:divBdr>
    </w:div>
    <w:div w:id="301665935">
      <w:bodyDiv w:val="1"/>
      <w:marLeft w:val="0"/>
      <w:marRight w:val="0"/>
      <w:marTop w:val="0"/>
      <w:marBottom w:val="0"/>
      <w:divBdr>
        <w:top w:val="none" w:sz="0" w:space="0" w:color="auto"/>
        <w:left w:val="none" w:sz="0" w:space="0" w:color="auto"/>
        <w:bottom w:val="none" w:sz="0" w:space="0" w:color="auto"/>
        <w:right w:val="none" w:sz="0" w:space="0" w:color="auto"/>
      </w:divBdr>
    </w:div>
    <w:div w:id="324744525">
      <w:bodyDiv w:val="1"/>
      <w:marLeft w:val="0"/>
      <w:marRight w:val="0"/>
      <w:marTop w:val="0"/>
      <w:marBottom w:val="0"/>
      <w:divBdr>
        <w:top w:val="none" w:sz="0" w:space="0" w:color="auto"/>
        <w:left w:val="none" w:sz="0" w:space="0" w:color="auto"/>
        <w:bottom w:val="none" w:sz="0" w:space="0" w:color="auto"/>
        <w:right w:val="none" w:sz="0" w:space="0" w:color="auto"/>
      </w:divBdr>
    </w:div>
    <w:div w:id="420032573">
      <w:bodyDiv w:val="1"/>
      <w:marLeft w:val="0"/>
      <w:marRight w:val="0"/>
      <w:marTop w:val="0"/>
      <w:marBottom w:val="0"/>
      <w:divBdr>
        <w:top w:val="none" w:sz="0" w:space="0" w:color="auto"/>
        <w:left w:val="none" w:sz="0" w:space="0" w:color="auto"/>
        <w:bottom w:val="none" w:sz="0" w:space="0" w:color="auto"/>
        <w:right w:val="none" w:sz="0" w:space="0" w:color="auto"/>
      </w:divBdr>
    </w:div>
    <w:div w:id="438455608">
      <w:bodyDiv w:val="1"/>
      <w:marLeft w:val="0"/>
      <w:marRight w:val="0"/>
      <w:marTop w:val="0"/>
      <w:marBottom w:val="0"/>
      <w:divBdr>
        <w:top w:val="none" w:sz="0" w:space="0" w:color="auto"/>
        <w:left w:val="none" w:sz="0" w:space="0" w:color="auto"/>
        <w:bottom w:val="none" w:sz="0" w:space="0" w:color="auto"/>
        <w:right w:val="none" w:sz="0" w:space="0" w:color="auto"/>
      </w:divBdr>
    </w:div>
    <w:div w:id="443115962">
      <w:bodyDiv w:val="1"/>
      <w:marLeft w:val="0"/>
      <w:marRight w:val="0"/>
      <w:marTop w:val="0"/>
      <w:marBottom w:val="0"/>
      <w:divBdr>
        <w:top w:val="none" w:sz="0" w:space="0" w:color="auto"/>
        <w:left w:val="none" w:sz="0" w:space="0" w:color="auto"/>
        <w:bottom w:val="none" w:sz="0" w:space="0" w:color="auto"/>
        <w:right w:val="none" w:sz="0" w:space="0" w:color="auto"/>
      </w:divBdr>
    </w:div>
    <w:div w:id="519202456">
      <w:bodyDiv w:val="1"/>
      <w:marLeft w:val="0"/>
      <w:marRight w:val="0"/>
      <w:marTop w:val="0"/>
      <w:marBottom w:val="0"/>
      <w:divBdr>
        <w:top w:val="none" w:sz="0" w:space="0" w:color="auto"/>
        <w:left w:val="none" w:sz="0" w:space="0" w:color="auto"/>
        <w:bottom w:val="none" w:sz="0" w:space="0" w:color="auto"/>
        <w:right w:val="none" w:sz="0" w:space="0" w:color="auto"/>
      </w:divBdr>
    </w:div>
    <w:div w:id="525094789">
      <w:bodyDiv w:val="1"/>
      <w:marLeft w:val="0"/>
      <w:marRight w:val="0"/>
      <w:marTop w:val="0"/>
      <w:marBottom w:val="0"/>
      <w:divBdr>
        <w:top w:val="none" w:sz="0" w:space="0" w:color="auto"/>
        <w:left w:val="none" w:sz="0" w:space="0" w:color="auto"/>
        <w:bottom w:val="none" w:sz="0" w:space="0" w:color="auto"/>
        <w:right w:val="none" w:sz="0" w:space="0" w:color="auto"/>
      </w:divBdr>
    </w:div>
    <w:div w:id="552741915">
      <w:bodyDiv w:val="1"/>
      <w:marLeft w:val="0"/>
      <w:marRight w:val="0"/>
      <w:marTop w:val="0"/>
      <w:marBottom w:val="0"/>
      <w:divBdr>
        <w:top w:val="none" w:sz="0" w:space="0" w:color="auto"/>
        <w:left w:val="none" w:sz="0" w:space="0" w:color="auto"/>
        <w:bottom w:val="none" w:sz="0" w:space="0" w:color="auto"/>
        <w:right w:val="none" w:sz="0" w:space="0" w:color="auto"/>
      </w:divBdr>
    </w:div>
    <w:div w:id="647369783">
      <w:bodyDiv w:val="1"/>
      <w:marLeft w:val="0"/>
      <w:marRight w:val="0"/>
      <w:marTop w:val="0"/>
      <w:marBottom w:val="0"/>
      <w:divBdr>
        <w:top w:val="none" w:sz="0" w:space="0" w:color="auto"/>
        <w:left w:val="none" w:sz="0" w:space="0" w:color="auto"/>
        <w:bottom w:val="none" w:sz="0" w:space="0" w:color="auto"/>
        <w:right w:val="none" w:sz="0" w:space="0" w:color="auto"/>
      </w:divBdr>
    </w:div>
    <w:div w:id="824785508">
      <w:bodyDiv w:val="1"/>
      <w:marLeft w:val="0"/>
      <w:marRight w:val="0"/>
      <w:marTop w:val="0"/>
      <w:marBottom w:val="0"/>
      <w:divBdr>
        <w:top w:val="none" w:sz="0" w:space="0" w:color="auto"/>
        <w:left w:val="none" w:sz="0" w:space="0" w:color="auto"/>
        <w:bottom w:val="none" w:sz="0" w:space="0" w:color="auto"/>
        <w:right w:val="none" w:sz="0" w:space="0" w:color="auto"/>
      </w:divBdr>
    </w:div>
    <w:div w:id="841703172">
      <w:bodyDiv w:val="1"/>
      <w:marLeft w:val="0"/>
      <w:marRight w:val="0"/>
      <w:marTop w:val="0"/>
      <w:marBottom w:val="0"/>
      <w:divBdr>
        <w:top w:val="none" w:sz="0" w:space="0" w:color="auto"/>
        <w:left w:val="none" w:sz="0" w:space="0" w:color="auto"/>
        <w:bottom w:val="none" w:sz="0" w:space="0" w:color="auto"/>
        <w:right w:val="none" w:sz="0" w:space="0" w:color="auto"/>
      </w:divBdr>
    </w:div>
    <w:div w:id="994648032">
      <w:bodyDiv w:val="1"/>
      <w:marLeft w:val="0"/>
      <w:marRight w:val="0"/>
      <w:marTop w:val="0"/>
      <w:marBottom w:val="0"/>
      <w:divBdr>
        <w:top w:val="none" w:sz="0" w:space="0" w:color="auto"/>
        <w:left w:val="none" w:sz="0" w:space="0" w:color="auto"/>
        <w:bottom w:val="none" w:sz="0" w:space="0" w:color="auto"/>
        <w:right w:val="none" w:sz="0" w:space="0" w:color="auto"/>
      </w:divBdr>
    </w:div>
    <w:div w:id="1001271493">
      <w:bodyDiv w:val="1"/>
      <w:marLeft w:val="0"/>
      <w:marRight w:val="0"/>
      <w:marTop w:val="0"/>
      <w:marBottom w:val="0"/>
      <w:divBdr>
        <w:top w:val="none" w:sz="0" w:space="0" w:color="auto"/>
        <w:left w:val="none" w:sz="0" w:space="0" w:color="auto"/>
        <w:bottom w:val="none" w:sz="0" w:space="0" w:color="auto"/>
        <w:right w:val="none" w:sz="0" w:space="0" w:color="auto"/>
      </w:divBdr>
    </w:div>
    <w:div w:id="1052997086">
      <w:bodyDiv w:val="1"/>
      <w:marLeft w:val="0"/>
      <w:marRight w:val="0"/>
      <w:marTop w:val="0"/>
      <w:marBottom w:val="0"/>
      <w:divBdr>
        <w:top w:val="none" w:sz="0" w:space="0" w:color="auto"/>
        <w:left w:val="none" w:sz="0" w:space="0" w:color="auto"/>
        <w:bottom w:val="none" w:sz="0" w:space="0" w:color="auto"/>
        <w:right w:val="none" w:sz="0" w:space="0" w:color="auto"/>
      </w:divBdr>
    </w:div>
    <w:div w:id="1053431677">
      <w:bodyDiv w:val="1"/>
      <w:marLeft w:val="0"/>
      <w:marRight w:val="0"/>
      <w:marTop w:val="0"/>
      <w:marBottom w:val="0"/>
      <w:divBdr>
        <w:top w:val="none" w:sz="0" w:space="0" w:color="auto"/>
        <w:left w:val="none" w:sz="0" w:space="0" w:color="auto"/>
        <w:bottom w:val="none" w:sz="0" w:space="0" w:color="auto"/>
        <w:right w:val="none" w:sz="0" w:space="0" w:color="auto"/>
      </w:divBdr>
    </w:div>
    <w:div w:id="1062214568">
      <w:bodyDiv w:val="1"/>
      <w:marLeft w:val="0"/>
      <w:marRight w:val="0"/>
      <w:marTop w:val="0"/>
      <w:marBottom w:val="0"/>
      <w:divBdr>
        <w:top w:val="none" w:sz="0" w:space="0" w:color="auto"/>
        <w:left w:val="none" w:sz="0" w:space="0" w:color="auto"/>
        <w:bottom w:val="none" w:sz="0" w:space="0" w:color="auto"/>
        <w:right w:val="none" w:sz="0" w:space="0" w:color="auto"/>
      </w:divBdr>
    </w:div>
    <w:div w:id="1207067331">
      <w:bodyDiv w:val="1"/>
      <w:marLeft w:val="0"/>
      <w:marRight w:val="0"/>
      <w:marTop w:val="0"/>
      <w:marBottom w:val="0"/>
      <w:divBdr>
        <w:top w:val="none" w:sz="0" w:space="0" w:color="auto"/>
        <w:left w:val="none" w:sz="0" w:space="0" w:color="auto"/>
        <w:bottom w:val="none" w:sz="0" w:space="0" w:color="auto"/>
        <w:right w:val="none" w:sz="0" w:space="0" w:color="auto"/>
      </w:divBdr>
    </w:div>
    <w:div w:id="1255431266">
      <w:bodyDiv w:val="1"/>
      <w:marLeft w:val="0"/>
      <w:marRight w:val="0"/>
      <w:marTop w:val="0"/>
      <w:marBottom w:val="0"/>
      <w:divBdr>
        <w:top w:val="none" w:sz="0" w:space="0" w:color="auto"/>
        <w:left w:val="none" w:sz="0" w:space="0" w:color="auto"/>
        <w:bottom w:val="none" w:sz="0" w:space="0" w:color="auto"/>
        <w:right w:val="none" w:sz="0" w:space="0" w:color="auto"/>
      </w:divBdr>
    </w:div>
    <w:div w:id="1293100218">
      <w:bodyDiv w:val="1"/>
      <w:marLeft w:val="0"/>
      <w:marRight w:val="0"/>
      <w:marTop w:val="0"/>
      <w:marBottom w:val="0"/>
      <w:divBdr>
        <w:top w:val="none" w:sz="0" w:space="0" w:color="auto"/>
        <w:left w:val="none" w:sz="0" w:space="0" w:color="auto"/>
        <w:bottom w:val="none" w:sz="0" w:space="0" w:color="auto"/>
        <w:right w:val="none" w:sz="0" w:space="0" w:color="auto"/>
      </w:divBdr>
    </w:div>
    <w:div w:id="1577977143">
      <w:bodyDiv w:val="1"/>
      <w:marLeft w:val="0"/>
      <w:marRight w:val="0"/>
      <w:marTop w:val="0"/>
      <w:marBottom w:val="0"/>
      <w:divBdr>
        <w:top w:val="none" w:sz="0" w:space="0" w:color="auto"/>
        <w:left w:val="none" w:sz="0" w:space="0" w:color="auto"/>
        <w:bottom w:val="none" w:sz="0" w:space="0" w:color="auto"/>
        <w:right w:val="none" w:sz="0" w:space="0" w:color="auto"/>
      </w:divBdr>
    </w:div>
    <w:div w:id="1597597266">
      <w:bodyDiv w:val="1"/>
      <w:marLeft w:val="0"/>
      <w:marRight w:val="0"/>
      <w:marTop w:val="0"/>
      <w:marBottom w:val="0"/>
      <w:divBdr>
        <w:top w:val="none" w:sz="0" w:space="0" w:color="auto"/>
        <w:left w:val="none" w:sz="0" w:space="0" w:color="auto"/>
        <w:bottom w:val="none" w:sz="0" w:space="0" w:color="auto"/>
        <w:right w:val="none" w:sz="0" w:space="0" w:color="auto"/>
      </w:divBdr>
    </w:div>
    <w:div w:id="1636832159">
      <w:bodyDiv w:val="1"/>
      <w:marLeft w:val="0"/>
      <w:marRight w:val="0"/>
      <w:marTop w:val="0"/>
      <w:marBottom w:val="0"/>
      <w:divBdr>
        <w:top w:val="none" w:sz="0" w:space="0" w:color="auto"/>
        <w:left w:val="none" w:sz="0" w:space="0" w:color="auto"/>
        <w:bottom w:val="none" w:sz="0" w:space="0" w:color="auto"/>
        <w:right w:val="none" w:sz="0" w:space="0" w:color="auto"/>
      </w:divBdr>
    </w:div>
    <w:div w:id="1654917231">
      <w:bodyDiv w:val="1"/>
      <w:marLeft w:val="0"/>
      <w:marRight w:val="0"/>
      <w:marTop w:val="0"/>
      <w:marBottom w:val="0"/>
      <w:divBdr>
        <w:top w:val="none" w:sz="0" w:space="0" w:color="auto"/>
        <w:left w:val="none" w:sz="0" w:space="0" w:color="auto"/>
        <w:bottom w:val="none" w:sz="0" w:space="0" w:color="auto"/>
        <w:right w:val="none" w:sz="0" w:space="0" w:color="auto"/>
      </w:divBdr>
    </w:div>
    <w:div w:id="1658802476">
      <w:bodyDiv w:val="1"/>
      <w:marLeft w:val="0"/>
      <w:marRight w:val="0"/>
      <w:marTop w:val="0"/>
      <w:marBottom w:val="0"/>
      <w:divBdr>
        <w:top w:val="none" w:sz="0" w:space="0" w:color="auto"/>
        <w:left w:val="none" w:sz="0" w:space="0" w:color="auto"/>
        <w:bottom w:val="none" w:sz="0" w:space="0" w:color="auto"/>
        <w:right w:val="none" w:sz="0" w:space="0" w:color="auto"/>
      </w:divBdr>
    </w:div>
    <w:div w:id="1740128020">
      <w:bodyDiv w:val="1"/>
      <w:marLeft w:val="0"/>
      <w:marRight w:val="0"/>
      <w:marTop w:val="0"/>
      <w:marBottom w:val="0"/>
      <w:divBdr>
        <w:top w:val="none" w:sz="0" w:space="0" w:color="auto"/>
        <w:left w:val="none" w:sz="0" w:space="0" w:color="auto"/>
        <w:bottom w:val="none" w:sz="0" w:space="0" w:color="auto"/>
        <w:right w:val="none" w:sz="0" w:space="0" w:color="auto"/>
      </w:divBdr>
    </w:div>
    <w:div w:id="1873881952">
      <w:bodyDiv w:val="1"/>
      <w:marLeft w:val="0"/>
      <w:marRight w:val="0"/>
      <w:marTop w:val="0"/>
      <w:marBottom w:val="0"/>
      <w:divBdr>
        <w:top w:val="none" w:sz="0" w:space="0" w:color="auto"/>
        <w:left w:val="none" w:sz="0" w:space="0" w:color="auto"/>
        <w:bottom w:val="none" w:sz="0" w:space="0" w:color="auto"/>
        <w:right w:val="none" w:sz="0" w:space="0" w:color="auto"/>
      </w:divBdr>
    </w:div>
    <w:div w:id="1879581680">
      <w:bodyDiv w:val="1"/>
      <w:marLeft w:val="0"/>
      <w:marRight w:val="0"/>
      <w:marTop w:val="0"/>
      <w:marBottom w:val="0"/>
      <w:divBdr>
        <w:top w:val="none" w:sz="0" w:space="0" w:color="auto"/>
        <w:left w:val="none" w:sz="0" w:space="0" w:color="auto"/>
        <w:bottom w:val="none" w:sz="0" w:space="0" w:color="auto"/>
        <w:right w:val="none" w:sz="0" w:space="0" w:color="auto"/>
      </w:divBdr>
    </w:div>
    <w:div w:id="1921330316">
      <w:bodyDiv w:val="1"/>
      <w:marLeft w:val="0"/>
      <w:marRight w:val="0"/>
      <w:marTop w:val="0"/>
      <w:marBottom w:val="0"/>
      <w:divBdr>
        <w:top w:val="none" w:sz="0" w:space="0" w:color="auto"/>
        <w:left w:val="none" w:sz="0" w:space="0" w:color="auto"/>
        <w:bottom w:val="none" w:sz="0" w:space="0" w:color="auto"/>
        <w:right w:val="none" w:sz="0" w:space="0" w:color="auto"/>
      </w:divBdr>
    </w:div>
    <w:div w:id="1930038202">
      <w:bodyDiv w:val="1"/>
      <w:marLeft w:val="0"/>
      <w:marRight w:val="0"/>
      <w:marTop w:val="0"/>
      <w:marBottom w:val="0"/>
      <w:divBdr>
        <w:top w:val="none" w:sz="0" w:space="0" w:color="auto"/>
        <w:left w:val="none" w:sz="0" w:space="0" w:color="auto"/>
        <w:bottom w:val="none" w:sz="0" w:space="0" w:color="auto"/>
        <w:right w:val="none" w:sz="0" w:space="0" w:color="auto"/>
      </w:divBdr>
    </w:div>
    <w:div w:id="2014448032">
      <w:bodyDiv w:val="1"/>
      <w:marLeft w:val="0"/>
      <w:marRight w:val="0"/>
      <w:marTop w:val="0"/>
      <w:marBottom w:val="0"/>
      <w:divBdr>
        <w:top w:val="none" w:sz="0" w:space="0" w:color="auto"/>
        <w:left w:val="none" w:sz="0" w:space="0" w:color="auto"/>
        <w:bottom w:val="none" w:sz="0" w:space="0" w:color="auto"/>
        <w:right w:val="none" w:sz="0" w:space="0" w:color="auto"/>
      </w:divBdr>
    </w:div>
    <w:div w:id="2060399346">
      <w:bodyDiv w:val="1"/>
      <w:marLeft w:val="0"/>
      <w:marRight w:val="0"/>
      <w:marTop w:val="0"/>
      <w:marBottom w:val="0"/>
      <w:divBdr>
        <w:top w:val="none" w:sz="0" w:space="0" w:color="auto"/>
        <w:left w:val="none" w:sz="0" w:space="0" w:color="auto"/>
        <w:bottom w:val="none" w:sz="0" w:space="0" w:color="auto"/>
        <w:right w:val="none" w:sz="0" w:space="0" w:color="auto"/>
      </w:divBdr>
    </w:div>
    <w:div w:id="2069570701">
      <w:bodyDiv w:val="1"/>
      <w:marLeft w:val="0"/>
      <w:marRight w:val="0"/>
      <w:marTop w:val="0"/>
      <w:marBottom w:val="0"/>
      <w:divBdr>
        <w:top w:val="none" w:sz="0" w:space="0" w:color="auto"/>
        <w:left w:val="none" w:sz="0" w:space="0" w:color="auto"/>
        <w:bottom w:val="none" w:sz="0" w:space="0" w:color="auto"/>
        <w:right w:val="none" w:sz="0" w:space="0" w:color="auto"/>
      </w:divBdr>
    </w:div>
    <w:div w:id="2079396225">
      <w:bodyDiv w:val="1"/>
      <w:marLeft w:val="0"/>
      <w:marRight w:val="0"/>
      <w:marTop w:val="0"/>
      <w:marBottom w:val="0"/>
      <w:divBdr>
        <w:top w:val="none" w:sz="0" w:space="0" w:color="auto"/>
        <w:left w:val="none" w:sz="0" w:space="0" w:color="auto"/>
        <w:bottom w:val="none" w:sz="0" w:space="0" w:color="auto"/>
        <w:right w:val="none" w:sz="0" w:space="0" w:color="auto"/>
      </w:divBdr>
    </w:div>
    <w:div w:id="2089955678">
      <w:bodyDiv w:val="1"/>
      <w:marLeft w:val="0"/>
      <w:marRight w:val="0"/>
      <w:marTop w:val="0"/>
      <w:marBottom w:val="0"/>
      <w:divBdr>
        <w:top w:val="none" w:sz="0" w:space="0" w:color="auto"/>
        <w:left w:val="none" w:sz="0" w:space="0" w:color="auto"/>
        <w:bottom w:val="none" w:sz="0" w:space="0" w:color="auto"/>
        <w:right w:val="none" w:sz="0" w:space="0" w:color="auto"/>
      </w:divBdr>
    </w:div>
    <w:div w:id="2131822776">
      <w:bodyDiv w:val="1"/>
      <w:marLeft w:val="0"/>
      <w:marRight w:val="0"/>
      <w:marTop w:val="0"/>
      <w:marBottom w:val="0"/>
      <w:divBdr>
        <w:top w:val="none" w:sz="0" w:space="0" w:color="auto"/>
        <w:left w:val="none" w:sz="0" w:space="0" w:color="auto"/>
        <w:bottom w:val="none" w:sz="0" w:space="0" w:color="auto"/>
        <w:right w:val="none" w:sz="0" w:space="0" w:color="auto"/>
      </w:divBdr>
    </w:div>
    <w:div w:id="213413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0%D0%98%D0%94" TargetMode="External"/><Relationship Id="rId18" Type="http://schemas.openxmlformats.org/officeDocument/2006/relationships/hyperlink" Target="http://www.ugra-prezent.ru/" TargetMode="External"/><Relationship Id="rId26" Type="http://schemas.openxmlformats.org/officeDocument/2006/relationships/hyperlink" Target="http://ekb.academica.ru/university/733016-centr-effektivnogo-obuchenija-emmenedzhment/dopolnitelnoe-i-poslediplomnoe-obrazovanie/733078-dogovornoe-i-grazhdanskoe-pravo-kak-sostavit-optimalnyj-dogovor-zastrahovatsja-ot-riska-nevypolnenija-uslovij-dogovora-effektivnaja-pretenzionnaja-i-iskovaja-rabota/" TargetMode="External"/><Relationship Id="rId39"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yperlink" Target="http://ugra-prezent.ru/index.php/novosti/dostupnaya-sreda" TargetMode="External"/><Relationship Id="rId34" Type="http://schemas.openxmlformats.org/officeDocument/2006/relationships/hyperlink" Target="mailto:4-school@bk.ru" TargetMode="External"/><Relationship Id="rId42" Type="http://schemas.openxmlformats.org/officeDocument/2006/relationships/hyperlink" Target="http://base.garant.ru/70170244/" TargetMode="External"/><Relationship Id="rId47"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ru.wikipedia.org/wiki/%D0%90%D0%BD%D0%B3%D0%BB%D0%B8%D0%B9%D1%81%D0%BA%D0%B8%D0%B9_%D1%8F%D0%B7%D1%8B%D0%BA" TargetMode="External"/><Relationship Id="rId17" Type="http://schemas.openxmlformats.org/officeDocument/2006/relationships/hyperlink" Target="http://samara.bezformata.ru/word/vash-vihod/25237/" TargetMode="External"/><Relationship Id="rId25" Type="http://schemas.openxmlformats.org/officeDocument/2006/relationships/hyperlink" Target="http://www.mkrf.ru" TargetMode="External"/><Relationship Id="rId33" Type="http://schemas.openxmlformats.org/officeDocument/2006/relationships/hyperlink" Target="http://www.ugorsk.ru" TargetMode="External"/><Relationship Id="rId38" Type="http://schemas.openxmlformats.org/officeDocument/2006/relationships/chart" Target="charts/chart7.xml"/><Relationship Id="rId46" Type="http://schemas.openxmlformats.org/officeDocument/2006/relationships/hyperlink" Target="garantF1://12025268.5"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ugra-prezent.ru/" TargetMode="External"/><Relationship Id="rId29" Type="http://schemas.openxmlformats.org/officeDocument/2006/relationships/hyperlink" Target="http://muzeumugorsk.ru/ekspozitsii/3D/start.html" TargetMode="External"/><Relationship Id="rId41" Type="http://schemas.openxmlformats.org/officeDocument/2006/relationships/hyperlink" Target="garantF1://12091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8162.0" TargetMode="External"/><Relationship Id="rId24" Type="http://schemas.openxmlformats.org/officeDocument/2006/relationships/hyperlink" Target="http://www.ugra-prezent.ru/" TargetMode="External"/><Relationship Id="rId32" Type="http://schemas.openxmlformats.org/officeDocument/2006/relationships/hyperlink" Target="http://www.muzeumugorsk.ru" TargetMode="External"/><Relationship Id="rId37" Type="http://schemas.openxmlformats.org/officeDocument/2006/relationships/chart" Target="charts/chart6.xml"/><Relationship Id="rId40" Type="http://schemas.openxmlformats.org/officeDocument/2006/relationships/header" Target="header1.xml"/><Relationship Id="rId45" Type="http://schemas.openxmlformats.org/officeDocument/2006/relationships/hyperlink" Target="garantF1://12025268.21212"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www.bus.gov.ru" TargetMode="External"/><Relationship Id="rId28" Type="http://schemas.openxmlformats.org/officeDocument/2006/relationships/chart" Target="charts/chart5.xml"/><Relationship Id="rId36" Type="http://schemas.openxmlformats.org/officeDocument/2006/relationships/hyperlink" Target="https://www.art-talant.org/raboty/konkursnye-raboty/konkurs-ko-dnju-uchitelja-blagodarim-svoih-uchitele.html" TargetMode="External"/><Relationship Id="rId49" Type="http://schemas.openxmlformats.org/officeDocument/2006/relationships/theme" Target="theme/theme1.xml"/><Relationship Id="rId10" Type="http://schemas.openxmlformats.org/officeDocument/2006/relationships/hyperlink" Target="http://vorota.muzeumugorsk.ru/" TargetMode="External"/><Relationship Id="rId19" Type="http://schemas.openxmlformats.org/officeDocument/2006/relationships/hyperlink" Target="http://ugra-prezent.ru/index.php/novosti/pamyatki-bezopasnosti" TargetMode="External"/><Relationship Id="rId31" Type="http://schemas.openxmlformats.org/officeDocument/2006/relationships/hyperlink" Target="http://www.hmao-museums.ru" TargetMode="External"/><Relationship Id="rId44" Type="http://schemas.openxmlformats.org/officeDocument/2006/relationships/hyperlink" Target="garantF1://12025268.0" TargetMode="External"/><Relationship Id="rId4" Type="http://schemas.microsoft.com/office/2007/relationships/stylesWithEffects" Target="stylesWithEffects.xml"/><Relationship Id="rId9" Type="http://schemas.openxmlformats.org/officeDocument/2006/relationships/hyperlink" Target="http://www.ugorsk.ru" TargetMode="External"/><Relationship Id="rId14" Type="http://schemas.openxmlformats.org/officeDocument/2006/relationships/chart" Target="charts/chart1.xml"/><Relationship Id="rId22" Type="http://schemas.openxmlformats.org/officeDocument/2006/relationships/hyperlink" Target="http://www.ugra-prezent.ru/" TargetMode="External"/><Relationship Id="rId27" Type="http://schemas.openxmlformats.org/officeDocument/2006/relationships/chart" Target="charts/chart4.xml"/><Relationship Id="rId30" Type="http://schemas.openxmlformats.org/officeDocument/2006/relationships/hyperlink" Target="http://muzeumugorsk.ru/ekspozitsii/pobeda/start.html" TargetMode="External"/><Relationship Id="rId35" Type="http://schemas.openxmlformats.org/officeDocument/2006/relationships/hyperlink" Target="http://www.sckolnik.ru" TargetMode="External"/><Relationship Id="rId43" Type="http://schemas.openxmlformats.org/officeDocument/2006/relationships/hyperlink" Target="http://base.garant.ru/70170244/" TargetMode="External"/><Relationship Id="rId48"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3091482649842587E-2"/>
          <c:y val="6.989247311828084E-2"/>
          <c:w val="0.58201892744479622"/>
          <c:h val="0.74731182795698925"/>
        </c:manualLayout>
      </c:layout>
      <c:bar3DChart>
        <c:barDir val="col"/>
        <c:grouping val="clustered"/>
        <c:varyColors val="0"/>
        <c:ser>
          <c:idx val="0"/>
          <c:order val="0"/>
          <c:tx>
            <c:strRef>
              <c:f>Sheet1!$A$2</c:f>
              <c:strCache>
                <c:ptCount val="1"/>
                <c:pt idx="0">
                  <c:v>участники клубных формирований</c:v>
                </c:pt>
              </c:strCache>
            </c:strRef>
          </c:tx>
          <c:spPr>
            <a:solidFill>
              <a:srgbClr val="9999FF"/>
            </a:solidFill>
            <a:ln w="12567">
              <a:solidFill>
                <a:srgbClr val="000000"/>
              </a:solidFill>
              <a:prstDash val="solid"/>
            </a:ln>
          </c:spPr>
          <c:invertIfNegative val="0"/>
          <c:cat>
            <c:strRef>
              <c:f>Sheet1!$B$1:$D$1</c:f>
              <c:strCache>
                <c:ptCount val="3"/>
                <c:pt idx="0">
                  <c:v>2015 год</c:v>
                </c:pt>
                <c:pt idx="1">
                  <c:v>2016 год</c:v>
                </c:pt>
                <c:pt idx="2">
                  <c:v>2017 год</c:v>
                </c:pt>
              </c:strCache>
            </c:strRef>
          </c:cat>
          <c:val>
            <c:numRef>
              <c:f>Sheet1!$B$2:$D$2</c:f>
              <c:numCache>
                <c:formatCode>General</c:formatCode>
                <c:ptCount val="3"/>
                <c:pt idx="0">
                  <c:v>962</c:v>
                </c:pt>
                <c:pt idx="1">
                  <c:v>1283</c:v>
                </c:pt>
                <c:pt idx="2">
                  <c:v>1290</c:v>
                </c:pt>
              </c:numCache>
            </c:numRef>
          </c:val>
        </c:ser>
        <c:ser>
          <c:idx val="1"/>
          <c:order val="1"/>
          <c:tx>
            <c:strRef>
              <c:f>Sheet1!$A$3</c:f>
              <c:strCache>
                <c:ptCount val="1"/>
                <c:pt idx="0">
                  <c:v>из них - дети</c:v>
                </c:pt>
              </c:strCache>
            </c:strRef>
          </c:tx>
          <c:spPr>
            <a:solidFill>
              <a:srgbClr val="993366"/>
            </a:solidFill>
            <a:ln w="12567">
              <a:solidFill>
                <a:srgbClr val="000000"/>
              </a:solidFill>
              <a:prstDash val="solid"/>
            </a:ln>
          </c:spPr>
          <c:invertIfNegative val="0"/>
          <c:cat>
            <c:strRef>
              <c:f>Sheet1!$B$1:$D$1</c:f>
              <c:strCache>
                <c:ptCount val="3"/>
                <c:pt idx="0">
                  <c:v>2015 год</c:v>
                </c:pt>
                <c:pt idx="1">
                  <c:v>2016 год</c:v>
                </c:pt>
                <c:pt idx="2">
                  <c:v>2017 год</c:v>
                </c:pt>
              </c:strCache>
            </c:strRef>
          </c:cat>
          <c:val>
            <c:numRef>
              <c:f>Sheet1!$B$3:$D$3</c:f>
              <c:numCache>
                <c:formatCode>General</c:formatCode>
                <c:ptCount val="3"/>
                <c:pt idx="0">
                  <c:v>583</c:v>
                </c:pt>
                <c:pt idx="1">
                  <c:v>728</c:v>
                </c:pt>
                <c:pt idx="2">
                  <c:v>758</c:v>
                </c:pt>
              </c:numCache>
            </c:numRef>
          </c:val>
        </c:ser>
        <c:ser>
          <c:idx val="2"/>
          <c:order val="2"/>
          <c:tx>
            <c:strRef>
              <c:f>Sheet1!$A$4</c:f>
              <c:strCache>
                <c:ptCount val="1"/>
                <c:pt idx="0">
                  <c:v>участники формирований самодеятельного народного  творчества</c:v>
                </c:pt>
              </c:strCache>
            </c:strRef>
          </c:tx>
          <c:spPr>
            <a:solidFill>
              <a:srgbClr val="FFFFCC"/>
            </a:solidFill>
            <a:ln w="12567">
              <a:solidFill>
                <a:srgbClr val="000000"/>
              </a:solidFill>
              <a:prstDash val="solid"/>
            </a:ln>
          </c:spPr>
          <c:invertIfNegative val="0"/>
          <c:cat>
            <c:strRef>
              <c:f>Sheet1!$B$1:$D$1</c:f>
              <c:strCache>
                <c:ptCount val="3"/>
                <c:pt idx="0">
                  <c:v>2015 год</c:v>
                </c:pt>
                <c:pt idx="1">
                  <c:v>2016 год</c:v>
                </c:pt>
                <c:pt idx="2">
                  <c:v>2017 год</c:v>
                </c:pt>
              </c:strCache>
            </c:strRef>
          </c:cat>
          <c:val>
            <c:numRef>
              <c:f>Sheet1!$B$4:$D$4</c:f>
              <c:numCache>
                <c:formatCode>General</c:formatCode>
                <c:ptCount val="3"/>
                <c:pt idx="0">
                  <c:v>647</c:v>
                </c:pt>
                <c:pt idx="1">
                  <c:v>827</c:v>
                </c:pt>
                <c:pt idx="2">
                  <c:v>900</c:v>
                </c:pt>
              </c:numCache>
            </c:numRef>
          </c:val>
        </c:ser>
        <c:dLbls>
          <c:showLegendKey val="0"/>
          <c:showVal val="0"/>
          <c:showCatName val="0"/>
          <c:showSerName val="0"/>
          <c:showPercent val="0"/>
          <c:showBubbleSize val="0"/>
        </c:dLbls>
        <c:gapWidth val="150"/>
        <c:gapDepth val="0"/>
        <c:shape val="cylinder"/>
        <c:axId val="37725696"/>
        <c:axId val="37727232"/>
        <c:axId val="0"/>
      </c:bar3DChart>
      <c:catAx>
        <c:axId val="37725696"/>
        <c:scaling>
          <c:orientation val="minMax"/>
        </c:scaling>
        <c:delete val="0"/>
        <c:axPos val="b"/>
        <c:numFmt formatCode="General" sourceLinked="1"/>
        <c:majorTickMark val="out"/>
        <c:minorTickMark val="none"/>
        <c:tickLblPos val="low"/>
        <c:spPr>
          <a:ln w="3142">
            <a:solidFill>
              <a:srgbClr val="000000"/>
            </a:solidFill>
            <a:prstDash val="solid"/>
          </a:ln>
        </c:spPr>
        <c:txPr>
          <a:bodyPr rot="0" vert="horz"/>
          <a:lstStyle/>
          <a:p>
            <a:pPr>
              <a:defRPr sz="814" b="1" i="0" u="none" strike="noStrike" baseline="0">
                <a:solidFill>
                  <a:srgbClr val="000000"/>
                </a:solidFill>
                <a:latin typeface="Calibri"/>
                <a:ea typeface="Calibri"/>
                <a:cs typeface="Calibri"/>
              </a:defRPr>
            </a:pPr>
            <a:endParaRPr lang="ru-RU"/>
          </a:p>
        </c:txPr>
        <c:crossAx val="37727232"/>
        <c:crosses val="autoZero"/>
        <c:auto val="1"/>
        <c:lblAlgn val="ctr"/>
        <c:lblOffset val="100"/>
        <c:tickLblSkip val="1"/>
        <c:tickMarkSkip val="1"/>
        <c:noMultiLvlLbl val="0"/>
      </c:catAx>
      <c:valAx>
        <c:axId val="37727232"/>
        <c:scaling>
          <c:orientation val="minMax"/>
        </c:scaling>
        <c:delete val="0"/>
        <c:axPos val="l"/>
        <c:majorGridlines>
          <c:spPr>
            <a:ln w="3142">
              <a:solidFill>
                <a:srgbClr val="000000"/>
              </a:solidFill>
              <a:prstDash val="solid"/>
            </a:ln>
          </c:spPr>
        </c:majorGridlines>
        <c:numFmt formatCode="General" sourceLinked="1"/>
        <c:majorTickMark val="out"/>
        <c:minorTickMark val="none"/>
        <c:tickLblPos val="nextTo"/>
        <c:spPr>
          <a:ln w="3142">
            <a:solidFill>
              <a:srgbClr val="000000"/>
            </a:solidFill>
            <a:prstDash val="solid"/>
          </a:ln>
        </c:spPr>
        <c:txPr>
          <a:bodyPr rot="0" vert="horz"/>
          <a:lstStyle/>
          <a:p>
            <a:pPr>
              <a:defRPr sz="814" b="1" i="0" u="none" strike="noStrike" baseline="0">
                <a:solidFill>
                  <a:srgbClr val="000000"/>
                </a:solidFill>
                <a:latin typeface="Calibri"/>
                <a:ea typeface="Calibri"/>
                <a:cs typeface="Calibri"/>
              </a:defRPr>
            </a:pPr>
            <a:endParaRPr lang="ru-RU"/>
          </a:p>
        </c:txPr>
        <c:crossAx val="37725696"/>
        <c:crosses val="autoZero"/>
        <c:crossBetween val="between"/>
      </c:valAx>
      <c:spPr>
        <a:noFill/>
        <a:ln w="25358">
          <a:noFill/>
        </a:ln>
      </c:spPr>
    </c:plotArea>
    <c:legend>
      <c:legendPos val="r"/>
      <c:layout>
        <c:manualLayout>
          <c:xMode val="edge"/>
          <c:yMode val="edge"/>
          <c:x val="0.66246057402960912"/>
          <c:y val="0.2311828048520963"/>
          <c:w val="0.32827947613873681"/>
          <c:h val="0.49520947719372932"/>
        </c:manualLayout>
      </c:layout>
      <c:overlay val="0"/>
      <c:spPr>
        <a:noFill/>
        <a:ln w="3142">
          <a:solidFill>
            <a:srgbClr val="000000"/>
          </a:solidFill>
          <a:prstDash val="solid"/>
        </a:ln>
      </c:spPr>
      <c:txPr>
        <a:bodyPr/>
        <a:lstStyle/>
        <a:p>
          <a:pPr>
            <a:defRPr sz="748"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14"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6807621856935582"/>
          <c:y val="0"/>
          <c:w val="0.44855167273275132"/>
          <c:h val="0.90422750554238951"/>
        </c:manualLayout>
      </c:layout>
      <c:barChart>
        <c:barDir val="bar"/>
        <c:grouping val="clustered"/>
        <c:varyColors val="0"/>
        <c:ser>
          <c:idx val="0"/>
          <c:order val="0"/>
          <c:tx>
            <c:strRef>
              <c:f>Лист1!$B$2</c:f>
              <c:strCache>
                <c:ptCount val="1"/>
                <c:pt idx="0">
                  <c:v>2015 год</c:v>
                </c:pt>
              </c:strCache>
            </c:strRef>
          </c:tx>
          <c:invertIfNegative val="0"/>
          <c:dLbls>
            <c:showLegendKey val="0"/>
            <c:showVal val="1"/>
            <c:showCatName val="0"/>
            <c:showSerName val="0"/>
            <c:showPercent val="0"/>
            <c:showBubbleSize val="0"/>
            <c:showLeaderLines val="0"/>
          </c:dLbls>
          <c:cat>
            <c:strRef>
              <c:f>Лист1!$A$3:$A$7</c:f>
              <c:strCache>
                <c:ptCount val="5"/>
                <c:pt idx="0">
                  <c:v>Кол-во клубных формирований</c:v>
                </c:pt>
                <c:pt idx="1">
                  <c:v>Кол-во клубных формирований на платной основе</c:v>
                </c:pt>
                <c:pt idx="2">
                  <c:v>Кол-во клубных формирований для детей до 14 лет</c:v>
                </c:pt>
                <c:pt idx="3">
                  <c:v>Кол-во клубных формирований для молодёжи от 15 до 24 лет</c:v>
                </c:pt>
                <c:pt idx="4">
                  <c:v>Кол-во инклюзивных клубных формирований</c:v>
                </c:pt>
              </c:strCache>
            </c:strRef>
          </c:cat>
          <c:val>
            <c:numRef>
              <c:f>Лист1!$B$3:$B$7</c:f>
              <c:numCache>
                <c:formatCode>General</c:formatCode>
                <c:ptCount val="5"/>
                <c:pt idx="0">
                  <c:v>56</c:v>
                </c:pt>
                <c:pt idx="1">
                  <c:v>15</c:v>
                </c:pt>
                <c:pt idx="2">
                  <c:v>14</c:v>
                </c:pt>
                <c:pt idx="3">
                  <c:v>5</c:v>
                </c:pt>
                <c:pt idx="4">
                  <c:v>2</c:v>
                </c:pt>
              </c:numCache>
            </c:numRef>
          </c:val>
        </c:ser>
        <c:ser>
          <c:idx val="1"/>
          <c:order val="1"/>
          <c:tx>
            <c:strRef>
              <c:f>Лист1!$C$2</c:f>
              <c:strCache>
                <c:ptCount val="1"/>
                <c:pt idx="0">
                  <c:v>2016 год</c:v>
                </c:pt>
              </c:strCache>
            </c:strRef>
          </c:tx>
          <c:invertIfNegative val="0"/>
          <c:dLbls>
            <c:showLegendKey val="0"/>
            <c:showVal val="1"/>
            <c:showCatName val="0"/>
            <c:showSerName val="0"/>
            <c:showPercent val="0"/>
            <c:showBubbleSize val="0"/>
            <c:showLeaderLines val="0"/>
          </c:dLbls>
          <c:cat>
            <c:strRef>
              <c:f>Лист1!$A$3:$A$7</c:f>
              <c:strCache>
                <c:ptCount val="5"/>
                <c:pt idx="0">
                  <c:v>Кол-во клубных формирований</c:v>
                </c:pt>
                <c:pt idx="1">
                  <c:v>Кол-во клубных формирований на платной основе</c:v>
                </c:pt>
                <c:pt idx="2">
                  <c:v>Кол-во клубных формирований для детей до 14 лет</c:v>
                </c:pt>
                <c:pt idx="3">
                  <c:v>Кол-во клубных формирований для молодёжи от 15 до 24 лет</c:v>
                </c:pt>
                <c:pt idx="4">
                  <c:v>Кол-во инклюзивных клубных формирований</c:v>
                </c:pt>
              </c:strCache>
            </c:strRef>
          </c:cat>
          <c:val>
            <c:numRef>
              <c:f>Лист1!$C$3:$C$7</c:f>
              <c:numCache>
                <c:formatCode>General</c:formatCode>
                <c:ptCount val="5"/>
                <c:pt idx="0">
                  <c:v>55</c:v>
                </c:pt>
                <c:pt idx="1">
                  <c:v>15</c:v>
                </c:pt>
                <c:pt idx="2">
                  <c:v>28</c:v>
                </c:pt>
                <c:pt idx="3">
                  <c:v>7</c:v>
                </c:pt>
                <c:pt idx="4">
                  <c:v>7</c:v>
                </c:pt>
              </c:numCache>
            </c:numRef>
          </c:val>
        </c:ser>
        <c:ser>
          <c:idx val="2"/>
          <c:order val="2"/>
          <c:tx>
            <c:strRef>
              <c:f>Лист1!$D$2</c:f>
              <c:strCache>
                <c:ptCount val="1"/>
                <c:pt idx="0">
                  <c:v>2017 год</c:v>
                </c:pt>
              </c:strCache>
            </c:strRef>
          </c:tx>
          <c:invertIfNegative val="0"/>
          <c:dLbls>
            <c:spPr>
              <a:scene3d>
                <a:camera prst="orthographicFront"/>
                <a:lightRig rig="threePt" dir="t"/>
              </a:scene3d>
              <a:sp3d>
                <a:bevelT w="6350"/>
              </a:sp3d>
            </c:spPr>
            <c:showLegendKey val="0"/>
            <c:showVal val="1"/>
            <c:showCatName val="0"/>
            <c:showSerName val="0"/>
            <c:showPercent val="0"/>
            <c:showBubbleSize val="0"/>
            <c:showLeaderLines val="0"/>
          </c:dLbls>
          <c:cat>
            <c:strRef>
              <c:f>Лист1!$A$3:$A$7</c:f>
              <c:strCache>
                <c:ptCount val="5"/>
                <c:pt idx="0">
                  <c:v>Кол-во клубных формирований</c:v>
                </c:pt>
                <c:pt idx="1">
                  <c:v>Кол-во клубных формирований на платной основе</c:v>
                </c:pt>
                <c:pt idx="2">
                  <c:v>Кол-во клубных формирований для детей до 14 лет</c:v>
                </c:pt>
                <c:pt idx="3">
                  <c:v>Кол-во клубных формирований для молодёжи от 15 до 24 лет</c:v>
                </c:pt>
                <c:pt idx="4">
                  <c:v>Кол-во инклюзивных клубных формирований</c:v>
                </c:pt>
              </c:strCache>
            </c:strRef>
          </c:cat>
          <c:val>
            <c:numRef>
              <c:f>Лист1!$D$3:$D$7</c:f>
              <c:numCache>
                <c:formatCode>General</c:formatCode>
                <c:ptCount val="5"/>
                <c:pt idx="0">
                  <c:v>56</c:v>
                </c:pt>
                <c:pt idx="1">
                  <c:v>21</c:v>
                </c:pt>
                <c:pt idx="2">
                  <c:v>30</c:v>
                </c:pt>
                <c:pt idx="3">
                  <c:v>9</c:v>
                </c:pt>
                <c:pt idx="4">
                  <c:v>11</c:v>
                </c:pt>
              </c:numCache>
            </c:numRef>
          </c:val>
        </c:ser>
        <c:dLbls>
          <c:showLegendKey val="0"/>
          <c:showVal val="0"/>
          <c:showCatName val="0"/>
          <c:showSerName val="0"/>
          <c:showPercent val="0"/>
          <c:showBubbleSize val="0"/>
        </c:dLbls>
        <c:gapWidth val="150"/>
        <c:axId val="41043456"/>
        <c:axId val="41044992"/>
      </c:barChart>
      <c:catAx>
        <c:axId val="41043456"/>
        <c:scaling>
          <c:orientation val="minMax"/>
        </c:scaling>
        <c:delete val="0"/>
        <c:axPos val="l"/>
        <c:numFmt formatCode="General" sourceLinked="1"/>
        <c:majorTickMark val="out"/>
        <c:minorTickMark val="none"/>
        <c:tickLblPos val="nextTo"/>
        <c:crossAx val="41044992"/>
        <c:crosses val="autoZero"/>
        <c:auto val="1"/>
        <c:lblAlgn val="ctr"/>
        <c:lblOffset val="100"/>
        <c:noMultiLvlLbl val="0"/>
      </c:catAx>
      <c:valAx>
        <c:axId val="41044992"/>
        <c:scaling>
          <c:orientation val="minMax"/>
        </c:scaling>
        <c:delete val="1"/>
        <c:axPos val="b"/>
        <c:majorGridlines/>
        <c:numFmt formatCode="General" sourceLinked="1"/>
        <c:majorTickMark val="out"/>
        <c:minorTickMark val="none"/>
        <c:tickLblPos val="nextTo"/>
        <c:crossAx val="41043456"/>
        <c:crosses val="autoZero"/>
        <c:crossBetween val="between"/>
      </c:valAx>
      <c:spPr>
        <a:scene3d>
          <a:camera prst="orthographicFront"/>
          <a:lightRig rig="threePt" dir="t"/>
        </a:scene3d>
        <a:sp3d>
          <a:bevelB w="6350"/>
        </a:sp3d>
      </c:spPr>
    </c:plotArea>
    <c:legend>
      <c:legendPos val="r"/>
      <c:layout>
        <c:manualLayout>
          <c:xMode val="edge"/>
          <c:yMode val="edge"/>
          <c:x val="0.76859877944704769"/>
          <c:y val="0.17814201318480674"/>
          <c:w val="0.16850860666956513"/>
          <c:h val="0.57605983198588651"/>
        </c:manualLayout>
      </c:layout>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6807621856935582"/>
          <c:y val="0"/>
          <c:w val="0.44855167273275132"/>
          <c:h val="0.90422750554238951"/>
        </c:manualLayout>
      </c:layout>
      <c:barChart>
        <c:barDir val="bar"/>
        <c:grouping val="clustered"/>
        <c:varyColors val="0"/>
        <c:ser>
          <c:idx val="0"/>
          <c:order val="0"/>
          <c:tx>
            <c:strRef>
              <c:f>Лист1!$B$2</c:f>
              <c:strCache>
                <c:ptCount val="1"/>
                <c:pt idx="0">
                  <c:v>2015 год</c:v>
                </c:pt>
              </c:strCache>
            </c:strRef>
          </c:tx>
          <c:invertIfNegative val="0"/>
          <c:dLbls>
            <c:showLegendKey val="0"/>
            <c:showVal val="1"/>
            <c:showCatName val="0"/>
            <c:showSerName val="0"/>
            <c:showPercent val="0"/>
            <c:showBubbleSize val="0"/>
            <c:showLeaderLines val="0"/>
          </c:dLbls>
          <c:cat>
            <c:strRef>
              <c:f>Лист1!$A$3:$A$8</c:f>
              <c:strCache>
                <c:ptCount val="6"/>
                <c:pt idx="0">
                  <c:v>Вокальные коллективы</c:v>
                </c:pt>
                <c:pt idx="1">
                  <c:v>Кол-во участников вокальных коллективов</c:v>
                </c:pt>
                <c:pt idx="2">
                  <c:v>Хореографические коллективы</c:v>
                </c:pt>
                <c:pt idx="3">
                  <c:v>Кол-во участников хореографических коллективов</c:v>
                </c:pt>
                <c:pt idx="4">
                  <c:v>Театральные коллективы</c:v>
                </c:pt>
                <c:pt idx="5">
                  <c:v>Кол-во участников театральных коллективов</c:v>
                </c:pt>
              </c:strCache>
            </c:strRef>
          </c:cat>
          <c:val>
            <c:numRef>
              <c:f>Лист1!$B$3:$B$8</c:f>
              <c:numCache>
                <c:formatCode>General</c:formatCode>
                <c:ptCount val="6"/>
                <c:pt idx="0">
                  <c:v>7</c:v>
                </c:pt>
                <c:pt idx="1">
                  <c:v>92</c:v>
                </c:pt>
                <c:pt idx="2">
                  <c:v>8</c:v>
                </c:pt>
                <c:pt idx="3">
                  <c:v>358</c:v>
                </c:pt>
                <c:pt idx="4">
                  <c:v>2</c:v>
                </c:pt>
                <c:pt idx="5">
                  <c:v>48</c:v>
                </c:pt>
              </c:numCache>
            </c:numRef>
          </c:val>
        </c:ser>
        <c:ser>
          <c:idx val="1"/>
          <c:order val="1"/>
          <c:tx>
            <c:strRef>
              <c:f>Лист1!$C$2</c:f>
              <c:strCache>
                <c:ptCount val="1"/>
                <c:pt idx="0">
                  <c:v>2016 год</c:v>
                </c:pt>
              </c:strCache>
            </c:strRef>
          </c:tx>
          <c:invertIfNegative val="0"/>
          <c:dLbls>
            <c:showLegendKey val="0"/>
            <c:showVal val="1"/>
            <c:showCatName val="0"/>
            <c:showSerName val="0"/>
            <c:showPercent val="0"/>
            <c:showBubbleSize val="0"/>
            <c:showLeaderLines val="0"/>
          </c:dLbls>
          <c:cat>
            <c:strRef>
              <c:f>Лист1!$A$3:$A$8</c:f>
              <c:strCache>
                <c:ptCount val="6"/>
                <c:pt idx="0">
                  <c:v>Вокальные коллективы</c:v>
                </c:pt>
                <c:pt idx="1">
                  <c:v>Кол-во участников вокальных коллективов</c:v>
                </c:pt>
                <c:pt idx="2">
                  <c:v>Хореографические коллективы</c:v>
                </c:pt>
                <c:pt idx="3">
                  <c:v>Кол-во участников хореографических коллективов</c:v>
                </c:pt>
                <c:pt idx="4">
                  <c:v>Театральные коллективы</c:v>
                </c:pt>
                <c:pt idx="5">
                  <c:v>Кол-во участников театральных коллективов</c:v>
                </c:pt>
              </c:strCache>
            </c:strRef>
          </c:cat>
          <c:val>
            <c:numRef>
              <c:f>Лист1!$C$3:$C$8</c:f>
              <c:numCache>
                <c:formatCode>General</c:formatCode>
                <c:ptCount val="6"/>
                <c:pt idx="0">
                  <c:v>14</c:v>
                </c:pt>
                <c:pt idx="1">
                  <c:v>165</c:v>
                </c:pt>
                <c:pt idx="2">
                  <c:v>12</c:v>
                </c:pt>
                <c:pt idx="3">
                  <c:v>399</c:v>
                </c:pt>
                <c:pt idx="4">
                  <c:v>7</c:v>
                </c:pt>
                <c:pt idx="5">
                  <c:v>124</c:v>
                </c:pt>
              </c:numCache>
            </c:numRef>
          </c:val>
        </c:ser>
        <c:ser>
          <c:idx val="2"/>
          <c:order val="2"/>
          <c:tx>
            <c:strRef>
              <c:f>Лист1!$D$2</c:f>
              <c:strCache>
                <c:ptCount val="1"/>
                <c:pt idx="0">
                  <c:v>2017 год</c:v>
                </c:pt>
              </c:strCache>
            </c:strRef>
          </c:tx>
          <c:invertIfNegative val="0"/>
          <c:dLbls>
            <c:spPr>
              <a:scene3d>
                <a:camera prst="orthographicFront"/>
                <a:lightRig rig="threePt" dir="t"/>
              </a:scene3d>
              <a:sp3d>
                <a:bevelT w="6350"/>
              </a:sp3d>
            </c:spPr>
            <c:showLegendKey val="0"/>
            <c:showVal val="1"/>
            <c:showCatName val="0"/>
            <c:showSerName val="0"/>
            <c:showPercent val="0"/>
            <c:showBubbleSize val="0"/>
            <c:showLeaderLines val="0"/>
          </c:dLbls>
          <c:cat>
            <c:strRef>
              <c:f>Лист1!$A$3:$A$8</c:f>
              <c:strCache>
                <c:ptCount val="6"/>
                <c:pt idx="0">
                  <c:v>Вокальные коллективы</c:v>
                </c:pt>
                <c:pt idx="1">
                  <c:v>Кол-во участников вокальных коллективов</c:v>
                </c:pt>
                <c:pt idx="2">
                  <c:v>Хореографические коллективы</c:v>
                </c:pt>
                <c:pt idx="3">
                  <c:v>Кол-во участников хореографических коллективов</c:v>
                </c:pt>
                <c:pt idx="4">
                  <c:v>Театральные коллективы</c:v>
                </c:pt>
                <c:pt idx="5">
                  <c:v>Кол-во участников театральных коллективов</c:v>
                </c:pt>
              </c:strCache>
            </c:strRef>
          </c:cat>
          <c:val>
            <c:numRef>
              <c:f>Лист1!$D$3:$D$8</c:f>
              <c:numCache>
                <c:formatCode>General</c:formatCode>
                <c:ptCount val="6"/>
                <c:pt idx="0">
                  <c:v>14</c:v>
                </c:pt>
                <c:pt idx="1">
                  <c:v>156</c:v>
                </c:pt>
                <c:pt idx="2">
                  <c:v>15</c:v>
                </c:pt>
                <c:pt idx="3">
                  <c:v>437</c:v>
                </c:pt>
                <c:pt idx="4">
                  <c:v>7</c:v>
                </c:pt>
                <c:pt idx="5">
                  <c:v>125</c:v>
                </c:pt>
              </c:numCache>
            </c:numRef>
          </c:val>
        </c:ser>
        <c:dLbls>
          <c:showLegendKey val="0"/>
          <c:showVal val="0"/>
          <c:showCatName val="0"/>
          <c:showSerName val="0"/>
          <c:showPercent val="0"/>
          <c:showBubbleSize val="0"/>
        </c:dLbls>
        <c:gapWidth val="150"/>
        <c:axId val="40449536"/>
        <c:axId val="40451072"/>
      </c:barChart>
      <c:catAx>
        <c:axId val="40449536"/>
        <c:scaling>
          <c:orientation val="minMax"/>
        </c:scaling>
        <c:delete val="0"/>
        <c:axPos val="l"/>
        <c:numFmt formatCode="General" sourceLinked="1"/>
        <c:majorTickMark val="out"/>
        <c:minorTickMark val="none"/>
        <c:tickLblPos val="nextTo"/>
        <c:crossAx val="40451072"/>
        <c:crosses val="autoZero"/>
        <c:auto val="1"/>
        <c:lblAlgn val="ctr"/>
        <c:lblOffset val="100"/>
        <c:noMultiLvlLbl val="0"/>
      </c:catAx>
      <c:valAx>
        <c:axId val="40451072"/>
        <c:scaling>
          <c:orientation val="minMax"/>
        </c:scaling>
        <c:delete val="1"/>
        <c:axPos val="b"/>
        <c:majorGridlines/>
        <c:numFmt formatCode="General" sourceLinked="1"/>
        <c:majorTickMark val="out"/>
        <c:minorTickMark val="none"/>
        <c:tickLblPos val="nextTo"/>
        <c:crossAx val="40449536"/>
        <c:crosses val="autoZero"/>
        <c:crossBetween val="between"/>
      </c:valAx>
      <c:spPr>
        <a:scene3d>
          <a:camera prst="orthographicFront"/>
          <a:lightRig rig="threePt" dir="t"/>
        </a:scene3d>
        <a:sp3d>
          <a:bevelB w="6350"/>
        </a:sp3d>
      </c:spPr>
    </c:plotArea>
    <c:legend>
      <c:legendPos val="r"/>
      <c:layout>
        <c:manualLayout>
          <c:xMode val="edge"/>
          <c:yMode val="edge"/>
          <c:x val="0.76859877944704769"/>
          <c:y val="0.17814201318480674"/>
          <c:w val="0.16850860666956513"/>
          <c:h val="0.57605983198588551"/>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586011342155023"/>
          <c:y val="4.4247787610619468E-2"/>
          <c:w val="0.8412098298676749"/>
          <c:h val="0.74336283185840712"/>
        </c:manualLayout>
      </c:layout>
      <c:barChart>
        <c:barDir val="bar"/>
        <c:grouping val="stacked"/>
        <c:varyColors val="0"/>
        <c:ser>
          <c:idx val="0"/>
          <c:order val="0"/>
          <c:tx>
            <c:strRef>
              <c:f>Sheet1!$B$1</c:f>
              <c:strCache>
                <c:ptCount val="1"/>
              </c:strCache>
            </c:strRef>
          </c:tx>
          <c:spPr>
            <a:gradFill rotWithShape="0">
              <a:gsLst>
                <a:gs pos="0">
                  <a:srgbClr val="9999FF">
                    <a:gamma/>
                    <a:shade val="46275"/>
                    <a:invGamma/>
                  </a:srgbClr>
                </a:gs>
                <a:gs pos="50000">
                  <a:srgbClr val="9999FF"/>
                </a:gs>
                <a:gs pos="100000">
                  <a:srgbClr val="9999FF">
                    <a:gamma/>
                    <a:shade val="46275"/>
                    <a:invGamma/>
                  </a:srgbClr>
                </a:gs>
              </a:gsLst>
              <a:lin ang="5400000" scaled="1"/>
            </a:gradFill>
            <a:ln w="9528">
              <a:solidFill>
                <a:srgbClr val="000000"/>
              </a:solidFill>
              <a:prstDash val="solid"/>
            </a:ln>
          </c:spPr>
          <c:invertIfNegative val="0"/>
          <c:dLbls>
            <c:spPr>
              <a:noFill/>
              <a:ln w="19056">
                <a:noFill/>
              </a:ln>
            </c:spPr>
            <c:txPr>
              <a:bodyPr rot="5400000" vert="horz"/>
              <a:lstStyle/>
              <a:p>
                <a:pPr algn="ctr">
                  <a:defRPr sz="844" b="1" i="0" u="none" strike="noStrike" baseline="0">
                    <a:solidFill>
                      <a:srgbClr val="000000"/>
                    </a:solidFill>
                    <a:latin typeface="Arial"/>
                    <a:ea typeface="Arial"/>
                    <a:cs typeface="Arial"/>
                  </a:defRPr>
                </a:pPr>
                <a:endParaRPr lang="ru-RU"/>
              </a:p>
            </c:txPr>
            <c:dLblPos val="ctr"/>
            <c:showLegendKey val="0"/>
            <c:showVal val="1"/>
            <c:showCatName val="0"/>
            <c:showSerName val="0"/>
            <c:showPercent val="0"/>
            <c:showBubbleSize val="0"/>
            <c:showLeaderLines val="0"/>
          </c:dLbls>
          <c:cat>
            <c:numRef>
              <c:f>Sheet1!$A$2:$A$7</c:f>
              <c:numCache>
                <c:formatCode>General</c:formatCode>
                <c:ptCount val="6"/>
                <c:pt idx="1">
                  <c:v>2013</c:v>
                </c:pt>
                <c:pt idx="2">
                  <c:v>2014</c:v>
                </c:pt>
                <c:pt idx="3">
                  <c:v>2015</c:v>
                </c:pt>
                <c:pt idx="4">
                  <c:v>2016</c:v>
                </c:pt>
                <c:pt idx="5">
                  <c:v>2017</c:v>
                </c:pt>
              </c:numCache>
            </c:numRef>
          </c:cat>
          <c:val>
            <c:numRef>
              <c:f>Sheet1!$B$2:$B$7</c:f>
              <c:numCache>
                <c:formatCode>General</c:formatCode>
                <c:ptCount val="6"/>
                <c:pt idx="1">
                  <c:v>2064</c:v>
                </c:pt>
                <c:pt idx="2">
                  <c:v>1764</c:v>
                </c:pt>
                <c:pt idx="3">
                  <c:v>2360</c:v>
                </c:pt>
                <c:pt idx="4">
                  <c:v>1862</c:v>
                </c:pt>
                <c:pt idx="5">
                  <c:v>2323</c:v>
                </c:pt>
              </c:numCache>
            </c:numRef>
          </c:val>
        </c:ser>
        <c:ser>
          <c:idx val="1"/>
          <c:order val="1"/>
          <c:tx>
            <c:strRef>
              <c:f>Sheet1!$C$1</c:f>
              <c:strCache>
                <c:ptCount val="1"/>
              </c:strCache>
            </c:strRef>
          </c:tx>
          <c:spPr>
            <a:gradFill rotWithShape="0">
              <a:gsLst>
                <a:gs pos="0">
                  <a:srgbClr val="993366">
                    <a:gamma/>
                    <a:shade val="46275"/>
                    <a:invGamma/>
                  </a:srgbClr>
                </a:gs>
                <a:gs pos="50000">
                  <a:srgbClr val="993366"/>
                </a:gs>
                <a:gs pos="100000">
                  <a:srgbClr val="993366">
                    <a:gamma/>
                    <a:shade val="46275"/>
                    <a:invGamma/>
                  </a:srgbClr>
                </a:gs>
              </a:gsLst>
              <a:lin ang="5400000" scaled="1"/>
            </a:gradFill>
            <a:ln w="9528">
              <a:solidFill>
                <a:srgbClr val="000000"/>
              </a:solidFill>
              <a:prstDash val="solid"/>
            </a:ln>
          </c:spPr>
          <c:invertIfNegative val="0"/>
          <c:dLbls>
            <c:spPr>
              <a:noFill/>
              <a:ln w="19056">
                <a:noFill/>
              </a:ln>
            </c:spPr>
            <c:txPr>
              <a:bodyPr rot="5400000" vert="horz"/>
              <a:lstStyle/>
              <a:p>
                <a:pPr algn="ctr">
                  <a:defRPr sz="844" b="1" i="0" u="none" strike="noStrike" baseline="0">
                    <a:solidFill>
                      <a:srgbClr val="FFFFFF"/>
                    </a:solidFill>
                    <a:latin typeface="Arial"/>
                    <a:ea typeface="Arial"/>
                    <a:cs typeface="Arial"/>
                  </a:defRPr>
                </a:pPr>
                <a:endParaRPr lang="ru-RU"/>
              </a:p>
            </c:txPr>
            <c:dLblPos val="ctr"/>
            <c:showLegendKey val="0"/>
            <c:showVal val="1"/>
            <c:showCatName val="0"/>
            <c:showSerName val="0"/>
            <c:showPercent val="0"/>
            <c:showBubbleSize val="0"/>
            <c:showLeaderLines val="0"/>
          </c:dLbls>
          <c:cat>
            <c:numRef>
              <c:f>Sheet1!$A$2:$A$7</c:f>
              <c:numCache>
                <c:formatCode>General</c:formatCode>
                <c:ptCount val="6"/>
                <c:pt idx="1">
                  <c:v>2013</c:v>
                </c:pt>
                <c:pt idx="2">
                  <c:v>2014</c:v>
                </c:pt>
                <c:pt idx="3">
                  <c:v>2015</c:v>
                </c:pt>
                <c:pt idx="4">
                  <c:v>2016</c:v>
                </c:pt>
                <c:pt idx="5">
                  <c:v>2017</c:v>
                </c:pt>
              </c:numCache>
            </c:numRef>
          </c:cat>
          <c:val>
            <c:numRef>
              <c:f>Sheet1!$C$2:$C$7</c:f>
              <c:numCache>
                <c:formatCode>General</c:formatCode>
                <c:ptCount val="6"/>
              </c:numCache>
            </c:numRef>
          </c:val>
        </c:ser>
        <c:ser>
          <c:idx val="2"/>
          <c:order val="2"/>
          <c:tx>
            <c:strRef>
              <c:f>Sheet1!$D$1</c:f>
              <c:strCache>
                <c:ptCount val="1"/>
              </c:strCache>
            </c:strRef>
          </c:tx>
          <c:spPr>
            <a:gradFill rotWithShape="0">
              <a:gsLst>
                <a:gs pos="0">
                  <a:srgbClr val="FFFFCC">
                    <a:gamma/>
                    <a:shade val="46275"/>
                    <a:invGamma/>
                  </a:srgbClr>
                </a:gs>
                <a:gs pos="50000">
                  <a:srgbClr val="FFFFCC"/>
                </a:gs>
                <a:gs pos="100000">
                  <a:srgbClr val="FFFFCC">
                    <a:gamma/>
                    <a:shade val="46275"/>
                    <a:invGamma/>
                  </a:srgbClr>
                </a:gs>
              </a:gsLst>
              <a:lin ang="5400000" scaled="1"/>
            </a:gradFill>
            <a:ln w="9528">
              <a:solidFill>
                <a:srgbClr val="000000"/>
              </a:solidFill>
              <a:prstDash val="solid"/>
            </a:ln>
          </c:spPr>
          <c:invertIfNegative val="0"/>
          <c:dLbls>
            <c:spPr>
              <a:noFill/>
              <a:ln w="19056">
                <a:noFill/>
              </a:ln>
            </c:spPr>
            <c:txPr>
              <a:bodyPr rot="5400000" vert="horz"/>
              <a:lstStyle/>
              <a:p>
                <a:pPr algn="ctr">
                  <a:defRPr sz="844" b="1" i="0" u="none" strike="noStrike" baseline="0">
                    <a:solidFill>
                      <a:srgbClr val="000000"/>
                    </a:solidFill>
                    <a:latin typeface="Arial"/>
                    <a:ea typeface="Arial"/>
                    <a:cs typeface="Arial"/>
                  </a:defRPr>
                </a:pPr>
                <a:endParaRPr lang="ru-RU"/>
              </a:p>
            </c:txPr>
            <c:dLblPos val="ctr"/>
            <c:showLegendKey val="0"/>
            <c:showVal val="1"/>
            <c:showCatName val="0"/>
            <c:showSerName val="0"/>
            <c:showPercent val="0"/>
            <c:showBubbleSize val="0"/>
            <c:showLeaderLines val="0"/>
          </c:dLbls>
          <c:cat>
            <c:numRef>
              <c:f>Sheet1!$A$2:$A$7</c:f>
              <c:numCache>
                <c:formatCode>General</c:formatCode>
                <c:ptCount val="6"/>
                <c:pt idx="1">
                  <c:v>2013</c:v>
                </c:pt>
                <c:pt idx="2">
                  <c:v>2014</c:v>
                </c:pt>
                <c:pt idx="3">
                  <c:v>2015</c:v>
                </c:pt>
                <c:pt idx="4">
                  <c:v>2016</c:v>
                </c:pt>
                <c:pt idx="5">
                  <c:v>2017</c:v>
                </c:pt>
              </c:numCache>
            </c:numRef>
          </c:cat>
          <c:val>
            <c:numRef>
              <c:f>Sheet1!$D$2:$D$7</c:f>
              <c:numCache>
                <c:formatCode>General</c:formatCode>
                <c:ptCount val="6"/>
              </c:numCache>
            </c:numRef>
          </c:val>
        </c:ser>
        <c:ser>
          <c:idx val="3"/>
          <c:order val="3"/>
          <c:tx>
            <c:strRef>
              <c:f>Sheet1!$E$1</c:f>
              <c:strCache>
                <c:ptCount val="1"/>
              </c:strCache>
            </c:strRef>
          </c:tx>
          <c:spPr>
            <a:gradFill rotWithShape="0">
              <a:gsLst>
                <a:gs pos="0">
                  <a:srgbClr val="CCFFFF">
                    <a:gamma/>
                    <a:shade val="46275"/>
                    <a:invGamma/>
                  </a:srgbClr>
                </a:gs>
                <a:gs pos="50000">
                  <a:srgbClr val="CCFFFF"/>
                </a:gs>
                <a:gs pos="100000">
                  <a:srgbClr val="CCFFFF">
                    <a:gamma/>
                    <a:shade val="46275"/>
                    <a:invGamma/>
                  </a:srgbClr>
                </a:gs>
              </a:gsLst>
              <a:lin ang="5400000" scaled="1"/>
            </a:gradFill>
            <a:ln w="9528">
              <a:solidFill>
                <a:srgbClr val="000000"/>
              </a:solidFill>
              <a:prstDash val="solid"/>
            </a:ln>
          </c:spPr>
          <c:invertIfNegative val="0"/>
          <c:dLbls>
            <c:spPr>
              <a:noFill/>
              <a:ln w="19056">
                <a:noFill/>
              </a:ln>
            </c:spPr>
            <c:txPr>
              <a:bodyPr rot="5400000" vert="horz"/>
              <a:lstStyle/>
              <a:p>
                <a:pPr algn="ctr">
                  <a:defRPr sz="844" b="1" i="0" u="none" strike="noStrike" baseline="0">
                    <a:solidFill>
                      <a:srgbClr val="000000"/>
                    </a:solidFill>
                    <a:latin typeface="Arial"/>
                    <a:ea typeface="Arial"/>
                    <a:cs typeface="Arial"/>
                  </a:defRPr>
                </a:pPr>
                <a:endParaRPr lang="ru-RU"/>
              </a:p>
            </c:txPr>
            <c:dLblPos val="ctr"/>
            <c:showLegendKey val="0"/>
            <c:showVal val="1"/>
            <c:showCatName val="0"/>
            <c:showSerName val="0"/>
            <c:showPercent val="0"/>
            <c:showBubbleSize val="0"/>
            <c:showLeaderLines val="0"/>
          </c:dLbls>
          <c:cat>
            <c:numRef>
              <c:f>Sheet1!$A$2:$A$7</c:f>
              <c:numCache>
                <c:formatCode>General</c:formatCode>
                <c:ptCount val="6"/>
                <c:pt idx="1">
                  <c:v>2013</c:v>
                </c:pt>
                <c:pt idx="2">
                  <c:v>2014</c:v>
                </c:pt>
                <c:pt idx="3">
                  <c:v>2015</c:v>
                </c:pt>
                <c:pt idx="4">
                  <c:v>2016</c:v>
                </c:pt>
                <c:pt idx="5">
                  <c:v>2017</c:v>
                </c:pt>
              </c:numCache>
            </c:numRef>
          </c:cat>
          <c:val>
            <c:numRef>
              <c:f>Sheet1!$E$2:$E$7</c:f>
              <c:numCache>
                <c:formatCode>General</c:formatCode>
                <c:ptCount val="6"/>
              </c:numCache>
            </c:numRef>
          </c:val>
        </c:ser>
        <c:dLbls>
          <c:showLegendKey val="0"/>
          <c:showVal val="1"/>
          <c:showCatName val="0"/>
          <c:showSerName val="0"/>
          <c:showPercent val="0"/>
          <c:showBubbleSize val="0"/>
        </c:dLbls>
        <c:gapWidth val="150"/>
        <c:overlap val="100"/>
        <c:axId val="36788864"/>
        <c:axId val="36811136"/>
      </c:barChart>
      <c:catAx>
        <c:axId val="36788864"/>
        <c:scaling>
          <c:orientation val="minMax"/>
        </c:scaling>
        <c:delete val="0"/>
        <c:axPos val="l"/>
        <c:numFmt formatCode="General" sourceLinked="1"/>
        <c:majorTickMark val="none"/>
        <c:minorTickMark val="none"/>
        <c:tickLblPos val="nextTo"/>
        <c:spPr>
          <a:ln w="2382">
            <a:solidFill>
              <a:srgbClr val="000000"/>
            </a:solidFill>
            <a:prstDash val="solid"/>
          </a:ln>
        </c:spPr>
        <c:txPr>
          <a:bodyPr rot="0" vert="horz"/>
          <a:lstStyle/>
          <a:p>
            <a:pPr>
              <a:defRPr sz="844" b="1" i="0" u="none" strike="noStrike" baseline="0">
                <a:solidFill>
                  <a:srgbClr val="000000"/>
                </a:solidFill>
                <a:latin typeface="Arial"/>
                <a:ea typeface="Arial"/>
                <a:cs typeface="Arial"/>
              </a:defRPr>
            </a:pPr>
            <a:endParaRPr lang="ru-RU"/>
          </a:p>
        </c:txPr>
        <c:crossAx val="36811136"/>
        <c:crosses val="autoZero"/>
        <c:auto val="1"/>
        <c:lblAlgn val="ctr"/>
        <c:lblOffset val="100"/>
        <c:tickLblSkip val="1"/>
        <c:tickMarkSkip val="1"/>
        <c:noMultiLvlLbl val="0"/>
      </c:catAx>
      <c:valAx>
        <c:axId val="36811136"/>
        <c:scaling>
          <c:orientation val="minMax"/>
        </c:scaling>
        <c:delete val="0"/>
        <c:axPos val="b"/>
        <c:numFmt formatCode="General" sourceLinked="1"/>
        <c:majorTickMark val="out"/>
        <c:minorTickMark val="none"/>
        <c:tickLblPos val="nextTo"/>
        <c:spPr>
          <a:ln w="2382">
            <a:solidFill>
              <a:srgbClr val="000000"/>
            </a:solidFill>
            <a:prstDash val="solid"/>
          </a:ln>
        </c:spPr>
        <c:txPr>
          <a:bodyPr rot="0" vert="horz"/>
          <a:lstStyle/>
          <a:p>
            <a:pPr>
              <a:defRPr sz="844" b="1" i="0" u="none" strike="noStrike" baseline="0">
                <a:solidFill>
                  <a:srgbClr val="000000"/>
                </a:solidFill>
                <a:latin typeface="Arial"/>
                <a:ea typeface="Arial"/>
                <a:cs typeface="Arial"/>
              </a:defRPr>
            </a:pPr>
            <a:endParaRPr lang="ru-RU"/>
          </a:p>
        </c:txPr>
        <c:crossAx val="36788864"/>
        <c:crosses val="autoZero"/>
        <c:crossBetween val="between"/>
      </c:valAx>
      <c:spPr>
        <a:noFill/>
        <a:ln w="19056">
          <a:noFill/>
        </a:ln>
      </c:spPr>
    </c:plotArea>
    <c:plotVisOnly val="1"/>
    <c:dispBlanksAs val="gap"/>
    <c:showDLblsOverMax val="0"/>
  </c:chart>
  <c:spPr>
    <a:gradFill rotWithShape="0">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5400000" scaled="1"/>
    </a:gradFill>
    <a:ln>
      <a:noFill/>
    </a:ln>
  </c:spPr>
  <c:txPr>
    <a:bodyPr/>
    <a:lstStyle/>
    <a:p>
      <a:pPr>
        <a:defRPr sz="844" b="0" i="0" u="none" strike="noStrike" baseline="0">
          <a:solidFill>
            <a:srgbClr val="000000"/>
          </a:solidFill>
          <a:latin typeface="Arial"/>
          <a:ea typeface="Arial"/>
          <a:cs typeface="Arial"/>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586011342155023"/>
          <c:y val="4.4247787610619468E-2"/>
          <c:w val="0.8412098298676749"/>
          <c:h val="0.74336283185840712"/>
        </c:manualLayout>
      </c:layout>
      <c:barChart>
        <c:barDir val="bar"/>
        <c:grouping val="stacked"/>
        <c:varyColors val="0"/>
        <c:ser>
          <c:idx val="0"/>
          <c:order val="0"/>
          <c:tx>
            <c:strRef>
              <c:f>Sheet1!$B$1</c:f>
              <c:strCache>
                <c:ptCount val="1"/>
              </c:strCache>
            </c:strRef>
          </c:tx>
          <c:spPr>
            <a:gradFill rotWithShape="0">
              <a:gsLst>
                <a:gs pos="0">
                  <a:srgbClr val="9999FF">
                    <a:gamma/>
                    <a:shade val="46275"/>
                    <a:invGamma/>
                  </a:srgbClr>
                </a:gs>
                <a:gs pos="50000">
                  <a:srgbClr val="9999FF"/>
                </a:gs>
                <a:gs pos="100000">
                  <a:srgbClr val="9999FF">
                    <a:gamma/>
                    <a:shade val="46275"/>
                    <a:invGamma/>
                  </a:srgbClr>
                </a:gs>
              </a:gsLst>
              <a:lin ang="5400000" scaled="1"/>
            </a:gradFill>
            <a:ln w="9510">
              <a:solidFill>
                <a:srgbClr val="000000"/>
              </a:solidFill>
              <a:prstDash val="solid"/>
            </a:ln>
          </c:spPr>
          <c:invertIfNegative val="0"/>
          <c:dLbls>
            <c:spPr>
              <a:noFill/>
              <a:ln w="19021">
                <a:noFill/>
              </a:ln>
            </c:spPr>
            <c:txPr>
              <a:bodyPr rot="5400000" vert="horz"/>
              <a:lstStyle/>
              <a:p>
                <a:pPr algn="ctr">
                  <a:defRPr sz="842" b="1" i="0" u="none" strike="noStrike" baseline="0">
                    <a:solidFill>
                      <a:srgbClr val="000000"/>
                    </a:solidFill>
                    <a:latin typeface="Arial"/>
                    <a:ea typeface="Arial"/>
                    <a:cs typeface="Arial"/>
                  </a:defRPr>
                </a:pPr>
                <a:endParaRPr lang="ru-RU"/>
              </a:p>
            </c:txPr>
            <c:dLblPos val="ctr"/>
            <c:showLegendKey val="0"/>
            <c:showVal val="1"/>
            <c:showCatName val="0"/>
            <c:showSerName val="0"/>
            <c:showPercent val="0"/>
            <c:showBubbleSize val="0"/>
            <c:showLeaderLines val="0"/>
          </c:dLbls>
          <c:cat>
            <c:numRef>
              <c:f>Sheet1!$A$2:$A$7</c:f>
              <c:numCache>
                <c:formatCode>General</c:formatCode>
                <c:ptCount val="6"/>
                <c:pt idx="1">
                  <c:v>2013</c:v>
                </c:pt>
                <c:pt idx="2">
                  <c:v>2014</c:v>
                </c:pt>
                <c:pt idx="3">
                  <c:v>2015</c:v>
                </c:pt>
                <c:pt idx="4">
                  <c:v>2016</c:v>
                </c:pt>
                <c:pt idx="5">
                  <c:v>2017</c:v>
                </c:pt>
              </c:numCache>
            </c:numRef>
          </c:cat>
          <c:val>
            <c:numRef>
              <c:f>Sheet1!$B$2:$B$7</c:f>
              <c:numCache>
                <c:formatCode>General</c:formatCode>
                <c:ptCount val="6"/>
                <c:pt idx="1">
                  <c:v>15559</c:v>
                </c:pt>
                <c:pt idx="2">
                  <c:v>14441</c:v>
                </c:pt>
                <c:pt idx="3">
                  <c:v>10448</c:v>
                </c:pt>
                <c:pt idx="4">
                  <c:v>10611</c:v>
                </c:pt>
                <c:pt idx="5">
                  <c:v>8369</c:v>
                </c:pt>
              </c:numCache>
            </c:numRef>
          </c:val>
        </c:ser>
        <c:ser>
          <c:idx val="1"/>
          <c:order val="1"/>
          <c:tx>
            <c:strRef>
              <c:f>Sheet1!$C$1</c:f>
              <c:strCache>
                <c:ptCount val="1"/>
              </c:strCache>
            </c:strRef>
          </c:tx>
          <c:spPr>
            <a:gradFill rotWithShape="0">
              <a:gsLst>
                <a:gs pos="0">
                  <a:srgbClr val="993366">
                    <a:gamma/>
                    <a:shade val="46275"/>
                    <a:invGamma/>
                  </a:srgbClr>
                </a:gs>
                <a:gs pos="50000">
                  <a:srgbClr val="993366"/>
                </a:gs>
                <a:gs pos="100000">
                  <a:srgbClr val="993366">
                    <a:gamma/>
                    <a:shade val="46275"/>
                    <a:invGamma/>
                  </a:srgbClr>
                </a:gs>
              </a:gsLst>
              <a:lin ang="5400000" scaled="1"/>
            </a:gradFill>
            <a:ln w="9510">
              <a:solidFill>
                <a:srgbClr val="000000"/>
              </a:solidFill>
              <a:prstDash val="solid"/>
            </a:ln>
          </c:spPr>
          <c:invertIfNegative val="0"/>
          <c:dLbls>
            <c:spPr>
              <a:noFill/>
              <a:ln w="19021">
                <a:noFill/>
              </a:ln>
            </c:spPr>
            <c:txPr>
              <a:bodyPr rot="5400000" vert="horz"/>
              <a:lstStyle/>
              <a:p>
                <a:pPr algn="ctr">
                  <a:defRPr sz="842" b="1" i="0" u="none" strike="noStrike" baseline="0">
                    <a:solidFill>
                      <a:srgbClr val="FFFFFF"/>
                    </a:solidFill>
                    <a:latin typeface="Arial"/>
                    <a:ea typeface="Arial"/>
                    <a:cs typeface="Arial"/>
                  </a:defRPr>
                </a:pPr>
                <a:endParaRPr lang="ru-RU"/>
              </a:p>
            </c:txPr>
            <c:dLblPos val="ctr"/>
            <c:showLegendKey val="0"/>
            <c:showVal val="1"/>
            <c:showCatName val="0"/>
            <c:showSerName val="0"/>
            <c:showPercent val="0"/>
            <c:showBubbleSize val="0"/>
            <c:showLeaderLines val="0"/>
          </c:dLbls>
          <c:cat>
            <c:numRef>
              <c:f>Sheet1!$A$2:$A$7</c:f>
              <c:numCache>
                <c:formatCode>General</c:formatCode>
                <c:ptCount val="6"/>
                <c:pt idx="1">
                  <c:v>2013</c:v>
                </c:pt>
                <c:pt idx="2">
                  <c:v>2014</c:v>
                </c:pt>
                <c:pt idx="3">
                  <c:v>2015</c:v>
                </c:pt>
                <c:pt idx="4">
                  <c:v>2016</c:v>
                </c:pt>
                <c:pt idx="5">
                  <c:v>2017</c:v>
                </c:pt>
              </c:numCache>
            </c:numRef>
          </c:cat>
          <c:val>
            <c:numRef>
              <c:f>Sheet1!$C$2:$C$7</c:f>
              <c:numCache>
                <c:formatCode>General</c:formatCode>
                <c:ptCount val="6"/>
              </c:numCache>
            </c:numRef>
          </c:val>
        </c:ser>
        <c:ser>
          <c:idx val="2"/>
          <c:order val="2"/>
          <c:tx>
            <c:strRef>
              <c:f>Sheet1!$D$1</c:f>
              <c:strCache>
                <c:ptCount val="1"/>
              </c:strCache>
            </c:strRef>
          </c:tx>
          <c:spPr>
            <a:gradFill rotWithShape="0">
              <a:gsLst>
                <a:gs pos="0">
                  <a:srgbClr val="FFFFCC">
                    <a:gamma/>
                    <a:shade val="46275"/>
                    <a:invGamma/>
                  </a:srgbClr>
                </a:gs>
                <a:gs pos="50000">
                  <a:srgbClr val="FFFFCC"/>
                </a:gs>
                <a:gs pos="100000">
                  <a:srgbClr val="FFFFCC">
                    <a:gamma/>
                    <a:shade val="46275"/>
                    <a:invGamma/>
                  </a:srgbClr>
                </a:gs>
              </a:gsLst>
              <a:lin ang="5400000" scaled="1"/>
            </a:gradFill>
            <a:ln w="9510">
              <a:solidFill>
                <a:srgbClr val="000000"/>
              </a:solidFill>
              <a:prstDash val="solid"/>
            </a:ln>
          </c:spPr>
          <c:invertIfNegative val="0"/>
          <c:dLbls>
            <c:spPr>
              <a:noFill/>
              <a:ln w="19021">
                <a:noFill/>
              </a:ln>
            </c:spPr>
            <c:txPr>
              <a:bodyPr rot="5400000" vert="horz"/>
              <a:lstStyle/>
              <a:p>
                <a:pPr algn="ctr">
                  <a:defRPr sz="842" b="1" i="0" u="none" strike="noStrike" baseline="0">
                    <a:solidFill>
                      <a:srgbClr val="000000"/>
                    </a:solidFill>
                    <a:latin typeface="Arial"/>
                    <a:ea typeface="Arial"/>
                    <a:cs typeface="Arial"/>
                  </a:defRPr>
                </a:pPr>
                <a:endParaRPr lang="ru-RU"/>
              </a:p>
            </c:txPr>
            <c:dLblPos val="ctr"/>
            <c:showLegendKey val="0"/>
            <c:showVal val="1"/>
            <c:showCatName val="0"/>
            <c:showSerName val="0"/>
            <c:showPercent val="0"/>
            <c:showBubbleSize val="0"/>
            <c:showLeaderLines val="0"/>
          </c:dLbls>
          <c:cat>
            <c:numRef>
              <c:f>Sheet1!$A$2:$A$7</c:f>
              <c:numCache>
                <c:formatCode>General</c:formatCode>
                <c:ptCount val="6"/>
                <c:pt idx="1">
                  <c:v>2013</c:v>
                </c:pt>
                <c:pt idx="2">
                  <c:v>2014</c:v>
                </c:pt>
                <c:pt idx="3">
                  <c:v>2015</c:v>
                </c:pt>
                <c:pt idx="4">
                  <c:v>2016</c:v>
                </c:pt>
                <c:pt idx="5">
                  <c:v>2017</c:v>
                </c:pt>
              </c:numCache>
            </c:numRef>
          </c:cat>
          <c:val>
            <c:numRef>
              <c:f>Sheet1!$D$2:$D$7</c:f>
              <c:numCache>
                <c:formatCode>General</c:formatCode>
                <c:ptCount val="6"/>
              </c:numCache>
            </c:numRef>
          </c:val>
        </c:ser>
        <c:ser>
          <c:idx val="3"/>
          <c:order val="3"/>
          <c:tx>
            <c:strRef>
              <c:f>Sheet1!$E$1</c:f>
              <c:strCache>
                <c:ptCount val="1"/>
              </c:strCache>
            </c:strRef>
          </c:tx>
          <c:spPr>
            <a:gradFill rotWithShape="0">
              <a:gsLst>
                <a:gs pos="0">
                  <a:srgbClr val="CCFFFF">
                    <a:gamma/>
                    <a:shade val="46275"/>
                    <a:invGamma/>
                  </a:srgbClr>
                </a:gs>
                <a:gs pos="50000">
                  <a:srgbClr val="CCFFFF"/>
                </a:gs>
                <a:gs pos="100000">
                  <a:srgbClr val="CCFFFF">
                    <a:gamma/>
                    <a:shade val="46275"/>
                    <a:invGamma/>
                  </a:srgbClr>
                </a:gs>
              </a:gsLst>
              <a:lin ang="5400000" scaled="1"/>
            </a:gradFill>
            <a:ln w="9510">
              <a:solidFill>
                <a:srgbClr val="000000"/>
              </a:solidFill>
              <a:prstDash val="solid"/>
            </a:ln>
          </c:spPr>
          <c:invertIfNegative val="0"/>
          <c:dLbls>
            <c:spPr>
              <a:noFill/>
              <a:ln w="19021">
                <a:noFill/>
              </a:ln>
            </c:spPr>
            <c:txPr>
              <a:bodyPr rot="5400000" vert="horz"/>
              <a:lstStyle/>
              <a:p>
                <a:pPr algn="ctr">
                  <a:defRPr sz="842" b="1" i="0" u="none" strike="noStrike" baseline="0">
                    <a:solidFill>
                      <a:srgbClr val="000000"/>
                    </a:solidFill>
                    <a:latin typeface="Arial"/>
                    <a:ea typeface="Arial"/>
                    <a:cs typeface="Arial"/>
                  </a:defRPr>
                </a:pPr>
                <a:endParaRPr lang="ru-RU"/>
              </a:p>
            </c:txPr>
            <c:dLblPos val="ctr"/>
            <c:showLegendKey val="0"/>
            <c:showVal val="1"/>
            <c:showCatName val="0"/>
            <c:showSerName val="0"/>
            <c:showPercent val="0"/>
            <c:showBubbleSize val="0"/>
            <c:showLeaderLines val="0"/>
          </c:dLbls>
          <c:cat>
            <c:numRef>
              <c:f>Sheet1!$A$2:$A$7</c:f>
              <c:numCache>
                <c:formatCode>General</c:formatCode>
                <c:ptCount val="6"/>
                <c:pt idx="1">
                  <c:v>2013</c:v>
                </c:pt>
                <c:pt idx="2">
                  <c:v>2014</c:v>
                </c:pt>
                <c:pt idx="3">
                  <c:v>2015</c:v>
                </c:pt>
                <c:pt idx="4">
                  <c:v>2016</c:v>
                </c:pt>
                <c:pt idx="5">
                  <c:v>2017</c:v>
                </c:pt>
              </c:numCache>
            </c:numRef>
          </c:cat>
          <c:val>
            <c:numRef>
              <c:f>Sheet1!$E$2:$E$7</c:f>
              <c:numCache>
                <c:formatCode>General</c:formatCode>
                <c:ptCount val="6"/>
              </c:numCache>
            </c:numRef>
          </c:val>
        </c:ser>
        <c:dLbls>
          <c:showLegendKey val="0"/>
          <c:showVal val="1"/>
          <c:showCatName val="0"/>
          <c:showSerName val="0"/>
          <c:showPercent val="0"/>
          <c:showBubbleSize val="0"/>
        </c:dLbls>
        <c:gapWidth val="150"/>
        <c:overlap val="100"/>
        <c:axId val="59863040"/>
        <c:axId val="59864576"/>
      </c:barChart>
      <c:catAx>
        <c:axId val="59863040"/>
        <c:scaling>
          <c:orientation val="minMax"/>
        </c:scaling>
        <c:delete val="0"/>
        <c:axPos val="l"/>
        <c:numFmt formatCode="General" sourceLinked="1"/>
        <c:majorTickMark val="none"/>
        <c:minorTickMark val="none"/>
        <c:tickLblPos val="nextTo"/>
        <c:spPr>
          <a:ln w="2378">
            <a:solidFill>
              <a:srgbClr val="000000"/>
            </a:solidFill>
            <a:prstDash val="solid"/>
          </a:ln>
        </c:spPr>
        <c:txPr>
          <a:bodyPr rot="0" vert="horz"/>
          <a:lstStyle/>
          <a:p>
            <a:pPr>
              <a:defRPr sz="842" b="1" i="0" u="none" strike="noStrike" baseline="0">
                <a:solidFill>
                  <a:srgbClr val="000000"/>
                </a:solidFill>
                <a:latin typeface="Arial"/>
                <a:ea typeface="Arial"/>
                <a:cs typeface="Arial"/>
              </a:defRPr>
            </a:pPr>
            <a:endParaRPr lang="ru-RU"/>
          </a:p>
        </c:txPr>
        <c:crossAx val="59864576"/>
        <c:crosses val="autoZero"/>
        <c:auto val="1"/>
        <c:lblAlgn val="ctr"/>
        <c:lblOffset val="100"/>
        <c:tickLblSkip val="1"/>
        <c:tickMarkSkip val="1"/>
        <c:noMultiLvlLbl val="0"/>
      </c:catAx>
      <c:valAx>
        <c:axId val="59864576"/>
        <c:scaling>
          <c:orientation val="minMax"/>
        </c:scaling>
        <c:delete val="0"/>
        <c:axPos val="b"/>
        <c:numFmt formatCode="General" sourceLinked="1"/>
        <c:majorTickMark val="out"/>
        <c:minorTickMark val="none"/>
        <c:tickLblPos val="nextTo"/>
        <c:spPr>
          <a:ln w="2378">
            <a:solidFill>
              <a:srgbClr val="000000"/>
            </a:solidFill>
            <a:prstDash val="solid"/>
          </a:ln>
        </c:spPr>
        <c:txPr>
          <a:bodyPr rot="0" vert="horz"/>
          <a:lstStyle/>
          <a:p>
            <a:pPr>
              <a:defRPr sz="842" b="1" i="0" u="none" strike="noStrike" baseline="0">
                <a:solidFill>
                  <a:srgbClr val="000000"/>
                </a:solidFill>
                <a:latin typeface="Arial"/>
                <a:ea typeface="Arial"/>
                <a:cs typeface="Arial"/>
              </a:defRPr>
            </a:pPr>
            <a:endParaRPr lang="ru-RU"/>
          </a:p>
        </c:txPr>
        <c:crossAx val="59863040"/>
        <c:crosses val="autoZero"/>
        <c:crossBetween val="between"/>
      </c:valAx>
      <c:spPr>
        <a:noFill/>
        <a:ln w="19020">
          <a:noFill/>
        </a:ln>
      </c:spPr>
    </c:plotArea>
    <c:plotVisOnly val="1"/>
    <c:dispBlanksAs val="gap"/>
    <c:showDLblsOverMax val="0"/>
  </c:chart>
  <c:spPr>
    <a:gradFill rotWithShape="0">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5400000" scaled="1"/>
    </a:gradFill>
    <a:ln>
      <a:noFill/>
    </a:ln>
  </c:spPr>
  <c:txPr>
    <a:bodyPr/>
    <a:lstStyle/>
    <a:p>
      <a:pPr>
        <a:defRPr sz="842" b="0" i="0" u="none" strike="noStrike" baseline="0">
          <a:solidFill>
            <a:srgbClr val="000000"/>
          </a:solidFill>
          <a:latin typeface="Arial"/>
          <a:ea typeface="Arial"/>
          <a:cs typeface="Arial"/>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6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241217798594849"/>
          <c:y val="5.555555555555549E-2"/>
          <c:w val="0.48986737592564517"/>
          <c:h val="0.75333333333333341"/>
        </c:manualLayout>
      </c:layout>
      <c:bar3DChart>
        <c:barDir val="col"/>
        <c:grouping val="clustered"/>
        <c:varyColors val="0"/>
        <c:ser>
          <c:idx val="0"/>
          <c:order val="0"/>
          <c:tx>
            <c:strRef>
              <c:f>Sheet1!$A$2</c:f>
              <c:strCache>
                <c:ptCount val="1"/>
                <c:pt idx="0">
                  <c:v>военные, исторические</c:v>
                </c:pt>
              </c:strCache>
            </c:strRef>
          </c:tx>
          <c:spPr>
            <a:solidFill>
              <a:srgbClr val="9999FF"/>
            </a:solidFill>
            <a:ln w="12721">
              <a:solidFill>
                <a:srgbClr val="000000"/>
              </a:solidFill>
              <a:prstDash val="solid"/>
            </a:ln>
          </c:spPr>
          <c:invertIfNegative val="0"/>
          <c:cat>
            <c:strRef>
              <c:f>Sheet1!$B$1:$E$1</c:f>
              <c:strCache>
                <c:ptCount val="2"/>
                <c:pt idx="0">
                  <c:v>сеансы</c:v>
                </c:pt>
                <c:pt idx="1">
                  <c:v>зрители</c:v>
                </c:pt>
              </c:strCache>
            </c:strRef>
          </c:cat>
          <c:val>
            <c:numRef>
              <c:f>Sheet1!$B$2:$E$2</c:f>
              <c:numCache>
                <c:formatCode>General</c:formatCode>
                <c:ptCount val="4"/>
                <c:pt idx="0">
                  <c:v>3</c:v>
                </c:pt>
                <c:pt idx="1">
                  <c:v>350</c:v>
                </c:pt>
              </c:numCache>
            </c:numRef>
          </c:val>
        </c:ser>
        <c:ser>
          <c:idx val="1"/>
          <c:order val="1"/>
          <c:tx>
            <c:strRef>
              <c:f>Sheet1!$A$3</c:f>
              <c:strCache>
                <c:ptCount val="1"/>
                <c:pt idx="0">
                  <c:v>документальные фильмы</c:v>
                </c:pt>
              </c:strCache>
            </c:strRef>
          </c:tx>
          <c:spPr>
            <a:solidFill>
              <a:srgbClr val="993366"/>
            </a:solidFill>
            <a:ln w="12721">
              <a:solidFill>
                <a:srgbClr val="000000"/>
              </a:solidFill>
              <a:prstDash val="solid"/>
            </a:ln>
          </c:spPr>
          <c:invertIfNegative val="0"/>
          <c:cat>
            <c:strRef>
              <c:f>Sheet1!$B$1:$E$1</c:f>
              <c:strCache>
                <c:ptCount val="2"/>
                <c:pt idx="0">
                  <c:v>сеансы</c:v>
                </c:pt>
                <c:pt idx="1">
                  <c:v>зрители</c:v>
                </c:pt>
              </c:strCache>
            </c:strRef>
          </c:cat>
          <c:val>
            <c:numRef>
              <c:f>Sheet1!$B$3:$E$3</c:f>
              <c:numCache>
                <c:formatCode>General</c:formatCode>
                <c:ptCount val="4"/>
                <c:pt idx="0">
                  <c:v>9</c:v>
                </c:pt>
                <c:pt idx="1">
                  <c:v>544</c:v>
                </c:pt>
              </c:numCache>
            </c:numRef>
          </c:val>
        </c:ser>
        <c:ser>
          <c:idx val="2"/>
          <c:order val="2"/>
          <c:tx>
            <c:strRef>
              <c:f>Sheet1!$A$4</c:f>
              <c:strCache>
                <c:ptCount val="1"/>
                <c:pt idx="0">
                  <c:v>драма, мелодрама</c:v>
                </c:pt>
              </c:strCache>
            </c:strRef>
          </c:tx>
          <c:spPr>
            <a:solidFill>
              <a:srgbClr val="FFFFCC"/>
            </a:solidFill>
            <a:ln w="12721">
              <a:solidFill>
                <a:srgbClr val="000000"/>
              </a:solidFill>
              <a:prstDash val="solid"/>
            </a:ln>
          </c:spPr>
          <c:invertIfNegative val="0"/>
          <c:cat>
            <c:strRef>
              <c:f>Sheet1!$B$1:$E$1</c:f>
              <c:strCache>
                <c:ptCount val="2"/>
                <c:pt idx="0">
                  <c:v>сеансы</c:v>
                </c:pt>
                <c:pt idx="1">
                  <c:v>зрители</c:v>
                </c:pt>
              </c:strCache>
            </c:strRef>
          </c:cat>
          <c:val>
            <c:numRef>
              <c:f>Sheet1!$B$4:$E$4</c:f>
              <c:numCache>
                <c:formatCode>General</c:formatCode>
                <c:ptCount val="4"/>
                <c:pt idx="0">
                  <c:v>35</c:v>
                </c:pt>
                <c:pt idx="1">
                  <c:v>858</c:v>
                </c:pt>
              </c:numCache>
            </c:numRef>
          </c:val>
        </c:ser>
        <c:ser>
          <c:idx val="3"/>
          <c:order val="3"/>
          <c:tx>
            <c:strRef>
              <c:f>Sheet1!$A$5</c:f>
              <c:strCache>
                <c:ptCount val="1"/>
                <c:pt idx="0">
                  <c:v>комедия</c:v>
                </c:pt>
              </c:strCache>
            </c:strRef>
          </c:tx>
          <c:spPr>
            <a:solidFill>
              <a:srgbClr val="CCFFFF"/>
            </a:solidFill>
            <a:ln w="12721">
              <a:solidFill>
                <a:srgbClr val="000000"/>
              </a:solidFill>
              <a:prstDash val="solid"/>
            </a:ln>
          </c:spPr>
          <c:invertIfNegative val="0"/>
          <c:cat>
            <c:strRef>
              <c:f>Sheet1!$B$1:$E$1</c:f>
              <c:strCache>
                <c:ptCount val="2"/>
                <c:pt idx="0">
                  <c:v>сеансы</c:v>
                </c:pt>
                <c:pt idx="1">
                  <c:v>зрители</c:v>
                </c:pt>
              </c:strCache>
            </c:strRef>
          </c:cat>
          <c:val>
            <c:numRef>
              <c:f>Sheet1!$B$5:$E$5</c:f>
              <c:numCache>
                <c:formatCode>General</c:formatCode>
                <c:ptCount val="4"/>
                <c:pt idx="0">
                  <c:v>30</c:v>
                </c:pt>
                <c:pt idx="1">
                  <c:v>1211</c:v>
                </c:pt>
              </c:numCache>
            </c:numRef>
          </c:val>
        </c:ser>
        <c:ser>
          <c:idx val="4"/>
          <c:order val="4"/>
          <c:tx>
            <c:strRef>
              <c:f>Sheet1!$A$6</c:f>
              <c:strCache>
                <c:ptCount val="1"/>
                <c:pt idx="0">
                  <c:v>мультфильмы</c:v>
                </c:pt>
              </c:strCache>
            </c:strRef>
          </c:tx>
          <c:spPr>
            <a:solidFill>
              <a:srgbClr val="660066"/>
            </a:solidFill>
            <a:ln w="12721">
              <a:solidFill>
                <a:srgbClr val="000000"/>
              </a:solidFill>
              <a:prstDash val="solid"/>
            </a:ln>
          </c:spPr>
          <c:invertIfNegative val="0"/>
          <c:cat>
            <c:strRef>
              <c:f>Sheet1!$B$1:$E$1</c:f>
              <c:strCache>
                <c:ptCount val="2"/>
                <c:pt idx="0">
                  <c:v>сеансы</c:v>
                </c:pt>
                <c:pt idx="1">
                  <c:v>зрители</c:v>
                </c:pt>
              </c:strCache>
            </c:strRef>
          </c:cat>
          <c:val>
            <c:numRef>
              <c:f>Sheet1!$B$6:$E$6</c:f>
              <c:numCache>
                <c:formatCode>General</c:formatCode>
                <c:ptCount val="4"/>
                <c:pt idx="0">
                  <c:v>73</c:v>
                </c:pt>
                <c:pt idx="1">
                  <c:v>3314</c:v>
                </c:pt>
              </c:numCache>
            </c:numRef>
          </c:val>
        </c:ser>
        <c:ser>
          <c:idx val="5"/>
          <c:order val="5"/>
          <c:tx>
            <c:strRef>
              <c:f>Sheet1!$A$7</c:f>
              <c:strCache>
                <c:ptCount val="1"/>
                <c:pt idx="0">
                  <c:v>приключения</c:v>
                </c:pt>
              </c:strCache>
            </c:strRef>
          </c:tx>
          <c:spPr>
            <a:solidFill>
              <a:srgbClr val="FF8080"/>
            </a:solidFill>
            <a:ln w="12721">
              <a:solidFill>
                <a:srgbClr val="000000"/>
              </a:solidFill>
              <a:prstDash val="solid"/>
            </a:ln>
          </c:spPr>
          <c:invertIfNegative val="0"/>
          <c:cat>
            <c:strRef>
              <c:f>Sheet1!$B$1:$E$1</c:f>
              <c:strCache>
                <c:ptCount val="2"/>
                <c:pt idx="0">
                  <c:v>сеансы</c:v>
                </c:pt>
                <c:pt idx="1">
                  <c:v>зрители</c:v>
                </c:pt>
              </c:strCache>
            </c:strRef>
          </c:cat>
          <c:val>
            <c:numRef>
              <c:f>Sheet1!$B$7:$E$7</c:f>
              <c:numCache>
                <c:formatCode>General</c:formatCode>
                <c:ptCount val="4"/>
                <c:pt idx="0">
                  <c:v>10</c:v>
                </c:pt>
                <c:pt idx="1">
                  <c:v>549</c:v>
                </c:pt>
              </c:numCache>
            </c:numRef>
          </c:val>
        </c:ser>
        <c:ser>
          <c:idx val="6"/>
          <c:order val="6"/>
          <c:tx>
            <c:strRef>
              <c:f>Sheet1!$A$8</c:f>
              <c:strCache>
                <c:ptCount val="1"/>
                <c:pt idx="0">
                  <c:v>спорт (биография)</c:v>
                </c:pt>
              </c:strCache>
            </c:strRef>
          </c:tx>
          <c:spPr>
            <a:solidFill>
              <a:srgbClr val="0066CC"/>
            </a:solidFill>
            <a:ln w="12721">
              <a:solidFill>
                <a:srgbClr val="000000"/>
              </a:solidFill>
              <a:prstDash val="solid"/>
            </a:ln>
          </c:spPr>
          <c:invertIfNegative val="0"/>
          <c:cat>
            <c:strRef>
              <c:f>Sheet1!$B$1:$E$1</c:f>
              <c:strCache>
                <c:ptCount val="2"/>
                <c:pt idx="0">
                  <c:v>сеансы</c:v>
                </c:pt>
                <c:pt idx="1">
                  <c:v>зрители</c:v>
                </c:pt>
              </c:strCache>
            </c:strRef>
          </c:cat>
          <c:val>
            <c:numRef>
              <c:f>Sheet1!$B$8:$E$8</c:f>
              <c:numCache>
                <c:formatCode>General</c:formatCode>
                <c:ptCount val="4"/>
                <c:pt idx="0">
                  <c:v>2</c:v>
                </c:pt>
                <c:pt idx="1">
                  <c:v>92</c:v>
                </c:pt>
              </c:numCache>
            </c:numRef>
          </c:val>
        </c:ser>
        <c:ser>
          <c:idx val="7"/>
          <c:order val="7"/>
          <c:tx>
            <c:strRef>
              <c:f>Sheet1!$A$9</c:f>
              <c:strCache>
                <c:ptCount val="1"/>
                <c:pt idx="0">
                  <c:v>фантастика, фэнтези</c:v>
                </c:pt>
              </c:strCache>
            </c:strRef>
          </c:tx>
          <c:spPr>
            <a:solidFill>
              <a:srgbClr val="CCCCFF"/>
            </a:solidFill>
            <a:ln w="12721">
              <a:solidFill>
                <a:srgbClr val="000000"/>
              </a:solidFill>
              <a:prstDash val="solid"/>
            </a:ln>
          </c:spPr>
          <c:invertIfNegative val="0"/>
          <c:cat>
            <c:strRef>
              <c:f>Sheet1!$B$1:$E$1</c:f>
              <c:strCache>
                <c:ptCount val="2"/>
                <c:pt idx="0">
                  <c:v>сеансы</c:v>
                </c:pt>
                <c:pt idx="1">
                  <c:v>зрители</c:v>
                </c:pt>
              </c:strCache>
            </c:strRef>
          </c:cat>
          <c:val>
            <c:numRef>
              <c:f>Sheet1!$B$9:$E$9</c:f>
              <c:numCache>
                <c:formatCode>General</c:formatCode>
                <c:ptCount val="4"/>
                <c:pt idx="0">
                  <c:v>5</c:v>
                </c:pt>
                <c:pt idx="1">
                  <c:v>565</c:v>
                </c:pt>
              </c:numCache>
            </c:numRef>
          </c:val>
        </c:ser>
        <c:dLbls>
          <c:showLegendKey val="0"/>
          <c:showVal val="0"/>
          <c:showCatName val="0"/>
          <c:showSerName val="0"/>
          <c:showPercent val="0"/>
          <c:showBubbleSize val="0"/>
        </c:dLbls>
        <c:gapWidth val="150"/>
        <c:gapDepth val="0"/>
        <c:shape val="box"/>
        <c:axId val="41213952"/>
        <c:axId val="41215488"/>
        <c:axId val="0"/>
      </c:bar3DChart>
      <c:catAx>
        <c:axId val="41213952"/>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1202" b="1" i="0" u="none" strike="noStrike" baseline="0">
                <a:solidFill>
                  <a:srgbClr val="000000"/>
                </a:solidFill>
                <a:latin typeface="Calibri"/>
                <a:ea typeface="Calibri"/>
                <a:cs typeface="Calibri"/>
              </a:defRPr>
            </a:pPr>
            <a:endParaRPr lang="ru-RU"/>
          </a:p>
        </c:txPr>
        <c:crossAx val="41215488"/>
        <c:crosses val="autoZero"/>
        <c:auto val="1"/>
        <c:lblAlgn val="ctr"/>
        <c:lblOffset val="100"/>
        <c:tickLblSkip val="2"/>
        <c:tickMarkSkip val="1"/>
        <c:noMultiLvlLbl val="0"/>
      </c:catAx>
      <c:valAx>
        <c:axId val="41215488"/>
        <c:scaling>
          <c:orientation val="minMax"/>
        </c:scaling>
        <c:delete val="0"/>
        <c:axPos val="l"/>
        <c:majorGridlines>
          <c:spPr>
            <a:ln w="3180">
              <a:solidFill>
                <a:srgbClr val="000000"/>
              </a:solidFill>
              <a:prstDash val="solid"/>
            </a:ln>
          </c:spPr>
        </c:majorGridlines>
        <c:numFmt formatCode="General" sourceLinked="1"/>
        <c:majorTickMark val="out"/>
        <c:minorTickMark val="none"/>
        <c:tickLblPos val="nextTo"/>
        <c:spPr>
          <a:ln w="3180">
            <a:solidFill>
              <a:srgbClr val="000000"/>
            </a:solidFill>
            <a:prstDash val="solid"/>
          </a:ln>
        </c:spPr>
        <c:txPr>
          <a:bodyPr rot="0" vert="horz"/>
          <a:lstStyle/>
          <a:p>
            <a:pPr>
              <a:defRPr sz="1202" b="1" i="0" u="none" strike="noStrike" baseline="0">
                <a:solidFill>
                  <a:srgbClr val="000000"/>
                </a:solidFill>
                <a:latin typeface="Calibri"/>
                <a:ea typeface="Calibri"/>
                <a:cs typeface="Calibri"/>
              </a:defRPr>
            </a:pPr>
            <a:endParaRPr lang="ru-RU"/>
          </a:p>
        </c:txPr>
        <c:crossAx val="41213952"/>
        <c:crosses val="autoZero"/>
        <c:crossBetween val="between"/>
      </c:valAx>
      <c:spPr>
        <a:noFill/>
        <a:ln w="25442">
          <a:noFill/>
        </a:ln>
      </c:spPr>
    </c:plotArea>
    <c:legend>
      <c:legendPos val="r"/>
      <c:layout>
        <c:manualLayout>
          <c:xMode val="edge"/>
          <c:yMode val="edge"/>
          <c:x val="0.6127983783112928"/>
          <c:y val="4.3460717410323729E-2"/>
          <c:w val="0.34850800168166501"/>
          <c:h val="0.68357982270000162"/>
        </c:manualLayout>
      </c:layout>
      <c:overlay val="0"/>
      <c:spPr>
        <a:noFill/>
        <a:ln w="3180">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202"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2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5666978068419594E-2"/>
          <c:y val="7.303427618244758E-2"/>
          <c:w val="0.57438284621202007"/>
          <c:h val="0.7647864688895667"/>
        </c:manualLayout>
      </c:layout>
      <c:bar3DChart>
        <c:barDir val="col"/>
        <c:grouping val="clustered"/>
        <c:varyColors val="0"/>
        <c:ser>
          <c:idx val="1"/>
          <c:order val="0"/>
          <c:tx>
            <c:strRef>
              <c:f>Sheet1!$A$2</c:f>
              <c:strCache>
                <c:ptCount val="1"/>
                <c:pt idx="0">
                  <c:v>Венгрия</c:v>
                </c:pt>
              </c:strCache>
            </c:strRef>
          </c:tx>
          <c:spPr>
            <a:solidFill>
              <a:srgbClr val="993366"/>
            </a:solidFill>
            <a:ln w="12721">
              <a:solidFill>
                <a:srgbClr val="000000"/>
              </a:solidFill>
              <a:prstDash val="solid"/>
            </a:ln>
          </c:spPr>
          <c:invertIfNegative val="0"/>
          <c:cat>
            <c:strRef>
              <c:f>Sheet1!$B$1:$E$1</c:f>
              <c:strCache>
                <c:ptCount val="2"/>
                <c:pt idx="0">
                  <c:v>сеансы</c:v>
                </c:pt>
                <c:pt idx="1">
                  <c:v>зрители</c:v>
                </c:pt>
              </c:strCache>
            </c:strRef>
          </c:cat>
          <c:val>
            <c:numRef>
              <c:f>Sheet1!$B$2:$E$2</c:f>
              <c:numCache>
                <c:formatCode>General</c:formatCode>
                <c:ptCount val="4"/>
                <c:pt idx="0">
                  <c:v>2</c:v>
                </c:pt>
                <c:pt idx="1">
                  <c:v>44</c:v>
                </c:pt>
              </c:numCache>
            </c:numRef>
          </c:val>
        </c:ser>
        <c:ser>
          <c:idx val="2"/>
          <c:order val="1"/>
          <c:tx>
            <c:strRef>
              <c:f>Sheet1!$A$3</c:f>
              <c:strCache>
                <c:ptCount val="1"/>
                <c:pt idx="0">
                  <c:v>Германия</c:v>
                </c:pt>
              </c:strCache>
            </c:strRef>
          </c:tx>
          <c:spPr>
            <a:solidFill>
              <a:srgbClr val="FFFFCC"/>
            </a:solidFill>
            <a:ln w="12721">
              <a:solidFill>
                <a:srgbClr val="000000"/>
              </a:solidFill>
              <a:prstDash val="solid"/>
            </a:ln>
          </c:spPr>
          <c:invertIfNegative val="0"/>
          <c:cat>
            <c:strRef>
              <c:f>Sheet1!$B$1:$E$1</c:f>
              <c:strCache>
                <c:ptCount val="2"/>
                <c:pt idx="0">
                  <c:v>сеансы</c:v>
                </c:pt>
                <c:pt idx="1">
                  <c:v>зрители</c:v>
                </c:pt>
              </c:strCache>
            </c:strRef>
          </c:cat>
          <c:val>
            <c:numRef>
              <c:f>Sheet1!$B$3:$E$3</c:f>
              <c:numCache>
                <c:formatCode>General</c:formatCode>
                <c:ptCount val="4"/>
                <c:pt idx="0">
                  <c:v>4</c:v>
                </c:pt>
                <c:pt idx="1">
                  <c:v>76</c:v>
                </c:pt>
              </c:numCache>
            </c:numRef>
          </c:val>
        </c:ser>
        <c:ser>
          <c:idx val="3"/>
          <c:order val="2"/>
          <c:tx>
            <c:strRef>
              <c:f>Sheet1!$A$4</c:f>
              <c:strCache>
                <c:ptCount val="1"/>
                <c:pt idx="0">
                  <c:v>Италия </c:v>
                </c:pt>
              </c:strCache>
            </c:strRef>
          </c:tx>
          <c:spPr>
            <a:solidFill>
              <a:srgbClr val="CCFFFF"/>
            </a:solidFill>
            <a:ln w="12721">
              <a:solidFill>
                <a:srgbClr val="000000"/>
              </a:solidFill>
              <a:prstDash val="solid"/>
            </a:ln>
          </c:spPr>
          <c:invertIfNegative val="0"/>
          <c:cat>
            <c:strRef>
              <c:f>Sheet1!$B$1:$E$1</c:f>
              <c:strCache>
                <c:ptCount val="2"/>
                <c:pt idx="0">
                  <c:v>сеансы</c:v>
                </c:pt>
                <c:pt idx="1">
                  <c:v>зрители</c:v>
                </c:pt>
              </c:strCache>
            </c:strRef>
          </c:cat>
          <c:val>
            <c:numRef>
              <c:f>Sheet1!$B$4:$E$4</c:f>
              <c:numCache>
                <c:formatCode>General</c:formatCode>
                <c:ptCount val="4"/>
                <c:pt idx="0">
                  <c:v>2</c:v>
                </c:pt>
                <c:pt idx="1">
                  <c:v>51</c:v>
                </c:pt>
              </c:numCache>
            </c:numRef>
          </c:val>
        </c:ser>
        <c:ser>
          <c:idx val="4"/>
          <c:order val="3"/>
          <c:tx>
            <c:strRef>
              <c:f>Sheet1!$A$5</c:f>
              <c:strCache>
                <c:ptCount val="1"/>
                <c:pt idx="0">
                  <c:v>Испания </c:v>
                </c:pt>
              </c:strCache>
            </c:strRef>
          </c:tx>
          <c:spPr>
            <a:solidFill>
              <a:srgbClr val="660066"/>
            </a:solidFill>
            <a:ln w="12721">
              <a:solidFill>
                <a:srgbClr val="000000"/>
              </a:solidFill>
              <a:prstDash val="solid"/>
            </a:ln>
          </c:spPr>
          <c:invertIfNegative val="0"/>
          <c:cat>
            <c:strRef>
              <c:f>Sheet1!$B$1:$E$1</c:f>
              <c:strCache>
                <c:ptCount val="2"/>
                <c:pt idx="0">
                  <c:v>сеансы</c:v>
                </c:pt>
                <c:pt idx="1">
                  <c:v>зрители</c:v>
                </c:pt>
              </c:strCache>
            </c:strRef>
          </c:cat>
          <c:val>
            <c:numRef>
              <c:f>Sheet1!$B$5:$E$5</c:f>
              <c:numCache>
                <c:formatCode>General</c:formatCode>
                <c:ptCount val="4"/>
                <c:pt idx="0">
                  <c:v>1</c:v>
                </c:pt>
                <c:pt idx="1">
                  <c:v>11</c:v>
                </c:pt>
              </c:numCache>
            </c:numRef>
          </c:val>
        </c:ser>
        <c:ser>
          <c:idx val="5"/>
          <c:order val="4"/>
          <c:tx>
            <c:strRef>
              <c:f>Sheet1!$A$6</c:f>
              <c:strCache>
                <c:ptCount val="1"/>
                <c:pt idx="0">
                  <c:v>Канада</c:v>
                </c:pt>
              </c:strCache>
            </c:strRef>
          </c:tx>
          <c:spPr>
            <a:solidFill>
              <a:srgbClr val="FF8080"/>
            </a:solidFill>
            <a:ln w="12721">
              <a:solidFill>
                <a:srgbClr val="000000"/>
              </a:solidFill>
              <a:prstDash val="solid"/>
            </a:ln>
          </c:spPr>
          <c:invertIfNegative val="0"/>
          <c:cat>
            <c:strRef>
              <c:f>Sheet1!$B$1:$E$1</c:f>
              <c:strCache>
                <c:ptCount val="2"/>
                <c:pt idx="0">
                  <c:v>сеансы</c:v>
                </c:pt>
                <c:pt idx="1">
                  <c:v>зрители</c:v>
                </c:pt>
              </c:strCache>
            </c:strRef>
          </c:cat>
          <c:val>
            <c:numRef>
              <c:f>Sheet1!$B$6:$E$6</c:f>
              <c:numCache>
                <c:formatCode>General</c:formatCode>
                <c:ptCount val="4"/>
                <c:pt idx="0">
                  <c:v>3</c:v>
                </c:pt>
                <c:pt idx="1">
                  <c:v>394</c:v>
                </c:pt>
              </c:numCache>
            </c:numRef>
          </c:val>
        </c:ser>
        <c:ser>
          <c:idx val="6"/>
          <c:order val="5"/>
          <c:tx>
            <c:strRef>
              <c:f>Sheet1!$A$7</c:f>
              <c:strCache>
                <c:ptCount val="1"/>
                <c:pt idx="0">
                  <c:v>Китай</c:v>
                </c:pt>
              </c:strCache>
            </c:strRef>
          </c:tx>
          <c:spPr>
            <a:solidFill>
              <a:srgbClr val="0066CC"/>
            </a:solidFill>
            <a:ln w="12721">
              <a:solidFill>
                <a:srgbClr val="000000"/>
              </a:solidFill>
              <a:prstDash val="solid"/>
            </a:ln>
          </c:spPr>
          <c:invertIfNegative val="0"/>
          <c:cat>
            <c:strRef>
              <c:f>Sheet1!$B$1:$E$1</c:f>
              <c:strCache>
                <c:ptCount val="2"/>
                <c:pt idx="0">
                  <c:v>сеансы</c:v>
                </c:pt>
                <c:pt idx="1">
                  <c:v>зрители</c:v>
                </c:pt>
              </c:strCache>
            </c:strRef>
          </c:cat>
          <c:val>
            <c:numRef>
              <c:f>Sheet1!$B$7:$E$7</c:f>
              <c:numCache>
                <c:formatCode>General</c:formatCode>
                <c:ptCount val="4"/>
                <c:pt idx="0">
                  <c:v>2</c:v>
                </c:pt>
                <c:pt idx="1">
                  <c:v>105</c:v>
                </c:pt>
              </c:numCache>
            </c:numRef>
          </c:val>
        </c:ser>
        <c:ser>
          <c:idx val="7"/>
          <c:order val="6"/>
          <c:tx>
            <c:strRef>
              <c:f>Sheet1!$A$8</c:f>
              <c:strCache>
                <c:ptCount val="1"/>
                <c:pt idx="0">
                  <c:v>Мексика</c:v>
                </c:pt>
              </c:strCache>
            </c:strRef>
          </c:tx>
          <c:spPr>
            <a:solidFill>
              <a:srgbClr val="CCCCFF"/>
            </a:solidFill>
            <a:ln w="12721">
              <a:solidFill>
                <a:srgbClr val="000000"/>
              </a:solidFill>
              <a:prstDash val="solid"/>
            </a:ln>
          </c:spPr>
          <c:invertIfNegative val="0"/>
          <c:cat>
            <c:strRef>
              <c:f>Sheet1!$B$1:$E$1</c:f>
              <c:strCache>
                <c:ptCount val="2"/>
                <c:pt idx="0">
                  <c:v>сеансы</c:v>
                </c:pt>
                <c:pt idx="1">
                  <c:v>зрители</c:v>
                </c:pt>
              </c:strCache>
            </c:strRef>
          </c:cat>
          <c:val>
            <c:numRef>
              <c:f>Sheet1!$B$8:$E$8</c:f>
              <c:numCache>
                <c:formatCode>General</c:formatCode>
                <c:ptCount val="4"/>
                <c:pt idx="0">
                  <c:v>2</c:v>
                </c:pt>
                <c:pt idx="1">
                  <c:v>145</c:v>
                </c:pt>
              </c:numCache>
            </c:numRef>
          </c:val>
        </c:ser>
        <c:ser>
          <c:idx val="8"/>
          <c:order val="7"/>
          <c:tx>
            <c:strRef>
              <c:f>Sheet1!$A$9</c:f>
              <c:strCache>
                <c:ptCount val="1"/>
                <c:pt idx="0">
                  <c:v>Перу</c:v>
                </c:pt>
              </c:strCache>
            </c:strRef>
          </c:tx>
          <c:spPr>
            <a:solidFill>
              <a:srgbClr val="000080"/>
            </a:solidFill>
            <a:ln w="12721">
              <a:solidFill>
                <a:srgbClr val="000000"/>
              </a:solidFill>
              <a:prstDash val="solid"/>
            </a:ln>
          </c:spPr>
          <c:invertIfNegative val="0"/>
          <c:cat>
            <c:strRef>
              <c:f>Sheet1!$B$1:$E$1</c:f>
              <c:strCache>
                <c:ptCount val="2"/>
                <c:pt idx="0">
                  <c:v>сеансы</c:v>
                </c:pt>
                <c:pt idx="1">
                  <c:v>зрители</c:v>
                </c:pt>
              </c:strCache>
            </c:strRef>
          </c:cat>
          <c:val>
            <c:numRef>
              <c:f>Sheet1!$B$9:$E$9</c:f>
              <c:numCache>
                <c:formatCode>General</c:formatCode>
                <c:ptCount val="4"/>
                <c:pt idx="0">
                  <c:v>1</c:v>
                </c:pt>
                <c:pt idx="1">
                  <c:v>55</c:v>
                </c:pt>
              </c:numCache>
            </c:numRef>
          </c:val>
        </c:ser>
        <c:ser>
          <c:idx val="9"/>
          <c:order val="8"/>
          <c:tx>
            <c:strRef>
              <c:f>Sheet1!$A$10</c:f>
              <c:strCache>
                <c:ptCount val="1"/>
                <c:pt idx="0">
                  <c:v>США</c:v>
                </c:pt>
              </c:strCache>
            </c:strRef>
          </c:tx>
          <c:spPr>
            <a:solidFill>
              <a:srgbClr val="FF00FF"/>
            </a:solidFill>
            <a:ln w="12721">
              <a:solidFill>
                <a:srgbClr val="000000"/>
              </a:solidFill>
              <a:prstDash val="solid"/>
            </a:ln>
          </c:spPr>
          <c:invertIfNegative val="0"/>
          <c:cat>
            <c:strRef>
              <c:f>Sheet1!$B$1:$E$1</c:f>
              <c:strCache>
                <c:ptCount val="2"/>
                <c:pt idx="0">
                  <c:v>сеансы</c:v>
                </c:pt>
                <c:pt idx="1">
                  <c:v>зрители</c:v>
                </c:pt>
              </c:strCache>
            </c:strRef>
          </c:cat>
          <c:val>
            <c:numRef>
              <c:f>Sheet1!$B$10:$E$10</c:f>
              <c:numCache>
                <c:formatCode>General</c:formatCode>
                <c:ptCount val="4"/>
                <c:pt idx="0">
                  <c:v>11</c:v>
                </c:pt>
                <c:pt idx="1">
                  <c:v>550</c:v>
                </c:pt>
              </c:numCache>
            </c:numRef>
          </c:val>
        </c:ser>
        <c:ser>
          <c:idx val="10"/>
          <c:order val="9"/>
          <c:tx>
            <c:strRef>
              <c:f>Sheet1!$A$11</c:f>
              <c:strCache>
                <c:ptCount val="1"/>
                <c:pt idx="0">
                  <c:v>Украина</c:v>
                </c:pt>
              </c:strCache>
            </c:strRef>
          </c:tx>
          <c:spPr>
            <a:solidFill>
              <a:srgbClr val="FFFF00"/>
            </a:solidFill>
            <a:ln w="12721">
              <a:solidFill>
                <a:srgbClr val="000000"/>
              </a:solidFill>
              <a:prstDash val="solid"/>
            </a:ln>
          </c:spPr>
          <c:invertIfNegative val="0"/>
          <c:cat>
            <c:strRef>
              <c:f>Sheet1!$B$1:$E$1</c:f>
              <c:strCache>
                <c:ptCount val="2"/>
                <c:pt idx="0">
                  <c:v>сеансы</c:v>
                </c:pt>
                <c:pt idx="1">
                  <c:v>зрители</c:v>
                </c:pt>
              </c:strCache>
            </c:strRef>
          </c:cat>
          <c:val>
            <c:numRef>
              <c:f>Sheet1!$B$11:$E$11</c:f>
              <c:numCache>
                <c:formatCode>General</c:formatCode>
                <c:ptCount val="4"/>
                <c:pt idx="0">
                  <c:v>3</c:v>
                </c:pt>
                <c:pt idx="1">
                  <c:v>171</c:v>
                </c:pt>
              </c:numCache>
            </c:numRef>
          </c:val>
        </c:ser>
        <c:ser>
          <c:idx val="11"/>
          <c:order val="10"/>
          <c:tx>
            <c:strRef>
              <c:f>Sheet1!$A$12</c:f>
              <c:strCache>
                <c:ptCount val="1"/>
                <c:pt idx="0">
                  <c:v>Франция</c:v>
                </c:pt>
              </c:strCache>
            </c:strRef>
          </c:tx>
          <c:spPr>
            <a:solidFill>
              <a:srgbClr val="00FFFF"/>
            </a:solidFill>
            <a:ln w="12721">
              <a:solidFill>
                <a:srgbClr val="000000"/>
              </a:solidFill>
              <a:prstDash val="solid"/>
            </a:ln>
          </c:spPr>
          <c:invertIfNegative val="0"/>
          <c:cat>
            <c:strRef>
              <c:f>Sheet1!$B$1:$E$1</c:f>
              <c:strCache>
                <c:ptCount val="2"/>
                <c:pt idx="0">
                  <c:v>сеансы</c:v>
                </c:pt>
                <c:pt idx="1">
                  <c:v>зрители</c:v>
                </c:pt>
              </c:strCache>
            </c:strRef>
          </c:cat>
          <c:val>
            <c:numRef>
              <c:f>Sheet1!$B$12:$E$12</c:f>
              <c:numCache>
                <c:formatCode>General</c:formatCode>
                <c:ptCount val="4"/>
                <c:pt idx="0">
                  <c:v>12</c:v>
                </c:pt>
                <c:pt idx="1">
                  <c:v>480</c:v>
                </c:pt>
              </c:numCache>
            </c:numRef>
          </c:val>
        </c:ser>
        <c:ser>
          <c:idx val="12"/>
          <c:order val="11"/>
          <c:tx>
            <c:strRef>
              <c:f>Sheet1!$A$13</c:f>
              <c:strCache>
                <c:ptCount val="1"/>
                <c:pt idx="0">
                  <c:v>Япония</c:v>
                </c:pt>
              </c:strCache>
            </c:strRef>
          </c:tx>
          <c:spPr>
            <a:solidFill>
              <a:srgbClr val="800080"/>
            </a:solidFill>
            <a:ln w="12721">
              <a:solidFill>
                <a:srgbClr val="000000"/>
              </a:solidFill>
              <a:prstDash val="solid"/>
            </a:ln>
          </c:spPr>
          <c:invertIfNegative val="0"/>
          <c:cat>
            <c:strRef>
              <c:f>Sheet1!$B$1:$E$1</c:f>
              <c:strCache>
                <c:ptCount val="2"/>
                <c:pt idx="0">
                  <c:v>сеансы</c:v>
                </c:pt>
                <c:pt idx="1">
                  <c:v>зрители</c:v>
                </c:pt>
              </c:strCache>
            </c:strRef>
          </c:cat>
          <c:val>
            <c:numRef>
              <c:f>Sheet1!$B$13:$E$13</c:f>
              <c:numCache>
                <c:formatCode>General</c:formatCode>
                <c:ptCount val="4"/>
                <c:pt idx="0">
                  <c:v>1</c:v>
                </c:pt>
                <c:pt idx="1">
                  <c:v>20</c:v>
                </c:pt>
              </c:numCache>
            </c:numRef>
          </c:val>
        </c:ser>
        <c:ser>
          <c:idx val="13"/>
          <c:order val="12"/>
          <c:tx>
            <c:strRef>
              <c:f>Sheet1!$A$14</c:f>
              <c:strCache>
                <c:ptCount val="1"/>
                <c:pt idx="0">
                  <c:v>Совместное производство </c:v>
                </c:pt>
              </c:strCache>
            </c:strRef>
          </c:tx>
          <c:spPr>
            <a:solidFill>
              <a:srgbClr val="800000"/>
            </a:solidFill>
            <a:ln w="12721">
              <a:solidFill>
                <a:srgbClr val="000000"/>
              </a:solidFill>
              <a:prstDash val="solid"/>
            </a:ln>
          </c:spPr>
          <c:invertIfNegative val="0"/>
          <c:cat>
            <c:strRef>
              <c:f>Sheet1!$B$1:$E$1</c:f>
              <c:strCache>
                <c:ptCount val="2"/>
                <c:pt idx="0">
                  <c:v>сеансы</c:v>
                </c:pt>
                <c:pt idx="1">
                  <c:v>зрители</c:v>
                </c:pt>
              </c:strCache>
            </c:strRef>
          </c:cat>
          <c:val>
            <c:numRef>
              <c:f>Sheet1!$B$14:$E$14</c:f>
              <c:numCache>
                <c:formatCode>General</c:formatCode>
                <c:ptCount val="4"/>
                <c:pt idx="0">
                  <c:v>31</c:v>
                </c:pt>
                <c:pt idx="1">
                  <c:v>1278</c:v>
                </c:pt>
              </c:numCache>
            </c:numRef>
          </c:val>
        </c:ser>
        <c:dLbls>
          <c:showLegendKey val="0"/>
          <c:showVal val="0"/>
          <c:showCatName val="0"/>
          <c:showSerName val="0"/>
          <c:showPercent val="0"/>
          <c:showBubbleSize val="0"/>
        </c:dLbls>
        <c:gapWidth val="150"/>
        <c:gapDepth val="0"/>
        <c:shape val="box"/>
        <c:axId val="101256192"/>
        <c:axId val="101262080"/>
        <c:axId val="0"/>
      </c:bar3DChart>
      <c:catAx>
        <c:axId val="101256192"/>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1052" b="1" i="0" u="none" strike="noStrike" baseline="0">
                <a:solidFill>
                  <a:srgbClr val="000000"/>
                </a:solidFill>
                <a:latin typeface="Calibri"/>
                <a:ea typeface="Calibri"/>
                <a:cs typeface="Calibri"/>
              </a:defRPr>
            </a:pPr>
            <a:endParaRPr lang="ru-RU"/>
          </a:p>
        </c:txPr>
        <c:crossAx val="101262080"/>
        <c:crosses val="autoZero"/>
        <c:auto val="1"/>
        <c:lblAlgn val="ctr"/>
        <c:lblOffset val="100"/>
        <c:tickLblSkip val="2"/>
        <c:tickMarkSkip val="1"/>
        <c:noMultiLvlLbl val="0"/>
      </c:catAx>
      <c:valAx>
        <c:axId val="101262080"/>
        <c:scaling>
          <c:orientation val="minMax"/>
        </c:scaling>
        <c:delete val="0"/>
        <c:axPos val="l"/>
        <c:majorGridlines>
          <c:spPr>
            <a:ln w="3180">
              <a:solidFill>
                <a:srgbClr val="000000"/>
              </a:solidFill>
              <a:prstDash val="solid"/>
            </a:ln>
          </c:spPr>
        </c:majorGridlines>
        <c:numFmt formatCode="General" sourceLinked="1"/>
        <c:majorTickMark val="out"/>
        <c:minorTickMark val="none"/>
        <c:tickLblPos val="nextTo"/>
        <c:spPr>
          <a:ln w="3180">
            <a:solidFill>
              <a:srgbClr val="000000"/>
            </a:solidFill>
            <a:prstDash val="solid"/>
          </a:ln>
        </c:spPr>
        <c:txPr>
          <a:bodyPr rot="0" vert="horz"/>
          <a:lstStyle/>
          <a:p>
            <a:pPr>
              <a:defRPr sz="1052" b="1" i="0" u="none" strike="noStrike" baseline="0">
                <a:solidFill>
                  <a:srgbClr val="000000"/>
                </a:solidFill>
                <a:latin typeface="Calibri"/>
                <a:ea typeface="Calibri"/>
                <a:cs typeface="Calibri"/>
              </a:defRPr>
            </a:pPr>
            <a:endParaRPr lang="ru-RU"/>
          </a:p>
        </c:txPr>
        <c:crossAx val="101256192"/>
        <c:crosses val="autoZero"/>
        <c:crossBetween val="between"/>
      </c:valAx>
      <c:spPr>
        <a:noFill/>
        <a:ln w="25441">
          <a:noFill/>
        </a:ln>
      </c:spPr>
    </c:plotArea>
    <c:legend>
      <c:legendPos val="r"/>
      <c:layout>
        <c:manualLayout>
          <c:xMode val="edge"/>
          <c:yMode val="edge"/>
          <c:x val="0.68304450736561162"/>
          <c:y val="4.9268457671901564E-2"/>
          <c:w val="0.30706521739130432"/>
          <c:h val="0.9254079254079246"/>
        </c:manualLayout>
      </c:layout>
      <c:overlay val="0"/>
      <c:spPr>
        <a:noFill/>
        <a:ln w="3180">
          <a:solidFill>
            <a:srgbClr val="000000"/>
          </a:solidFill>
          <a:prstDash val="solid"/>
        </a:ln>
      </c:spPr>
      <c:txPr>
        <a:bodyPr/>
        <a:lstStyle/>
        <a:p>
          <a:pPr>
            <a:defRPr sz="736" b="0"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52" b="1" i="0" u="none" strike="noStrike" baseline="0">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640234850801321"/>
          <c:y val="3.8342910893618944E-2"/>
          <c:w val="0.47022081344034439"/>
          <c:h val="0.78032994987437276"/>
        </c:manualLayout>
      </c:layout>
      <c:bar3DChart>
        <c:barDir val="col"/>
        <c:grouping val="clustered"/>
        <c:varyColors val="0"/>
        <c:ser>
          <c:idx val="0"/>
          <c:order val="0"/>
          <c:tx>
            <c:strRef>
              <c:f>Sheet1!$A$2</c:f>
              <c:strCache>
                <c:ptCount val="1"/>
                <c:pt idx="0">
                  <c:v>Для детей дошкольного возраста </c:v>
                </c:pt>
              </c:strCache>
            </c:strRef>
          </c:tx>
          <c:spPr>
            <a:solidFill>
              <a:srgbClr val="9999FF"/>
            </a:solidFill>
            <a:ln w="12719">
              <a:solidFill>
                <a:srgbClr val="000000"/>
              </a:solidFill>
              <a:prstDash val="solid"/>
            </a:ln>
          </c:spPr>
          <c:invertIfNegative val="0"/>
          <c:cat>
            <c:strRef>
              <c:f>Sheet1!$B$1:$E$1</c:f>
              <c:strCache>
                <c:ptCount val="2"/>
                <c:pt idx="0">
                  <c:v>Сеансы</c:v>
                </c:pt>
                <c:pt idx="1">
                  <c:v>Зрители</c:v>
                </c:pt>
              </c:strCache>
            </c:strRef>
          </c:cat>
          <c:val>
            <c:numRef>
              <c:f>Sheet1!$B$2:$E$2</c:f>
              <c:numCache>
                <c:formatCode>General</c:formatCode>
                <c:ptCount val="4"/>
                <c:pt idx="0">
                  <c:v>16</c:v>
                </c:pt>
                <c:pt idx="1">
                  <c:v>495</c:v>
                </c:pt>
              </c:numCache>
            </c:numRef>
          </c:val>
        </c:ser>
        <c:ser>
          <c:idx val="1"/>
          <c:order val="1"/>
          <c:tx>
            <c:strRef>
              <c:f>Sheet1!$A$3</c:f>
              <c:strCache>
                <c:ptCount val="1"/>
                <c:pt idx="0">
                  <c:v>Для детей до 12 лет</c:v>
                </c:pt>
              </c:strCache>
            </c:strRef>
          </c:tx>
          <c:spPr>
            <a:solidFill>
              <a:srgbClr val="993366"/>
            </a:solidFill>
            <a:ln w="12719">
              <a:solidFill>
                <a:srgbClr val="000000"/>
              </a:solidFill>
              <a:prstDash val="solid"/>
            </a:ln>
          </c:spPr>
          <c:invertIfNegative val="0"/>
          <c:cat>
            <c:strRef>
              <c:f>Sheet1!$B$1:$E$1</c:f>
              <c:strCache>
                <c:ptCount val="2"/>
                <c:pt idx="0">
                  <c:v>Сеансы</c:v>
                </c:pt>
                <c:pt idx="1">
                  <c:v>Зрители</c:v>
                </c:pt>
              </c:strCache>
            </c:strRef>
          </c:cat>
          <c:val>
            <c:numRef>
              <c:f>Sheet1!$B$3:$E$3</c:f>
              <c:numCache>
                <c:formatCode>General</c:formatCode>
                <c:ptCount val="4"/>
                <c:pt idx="0">
                  <c:v>69</c:v>
                </c:pt>
                <c:pt idx="1">
                  <c:v>3537</c:v>
                </c:pt>
              </c:numCache>
            </c:numRef>
          </c:val>
        </c:ser>
        <c:ser>
          <c:idx val="2"/>
          <c:order val="2"/>
          <c:tx>
            <c:strRef>
              <c:f>Sheet1!$A$4</c:f>
              <c:strCache>
                <c:ptCount val="1"/>
                <c:pt idx="0">
                  <c:v>Для подростковая 12-16 лет</c:v>
                </c:pt>
              </c:strCache>
            </c:strRef>
          </c:tx>
          <c:spPr>
            <a:solidFill>
              <a:srgbClr val="FFFFCC"/>
            </a:solidFill>
            <a:ln w="12719">
              <a:solidFill>
                <a:srgbClr val="000000"/>
              </a:solidFill>
              <a:prstDash val="solid"/>
            </a:ln>
          </c:spPr>
          <c:invertIfNegative val="0"/>
          <c:cat>
            <c:strRef>
              <c:f>Sheet1!$B$1:$E$1</c:f>
              <c:strCache>
                <c:ptCount val="2"/>
                <c:pt idx="0">
                  <c:v>Сеансы</c:v>
                </c:pt>
                <c:pt idx="1">
                  <c:v>Зрители</c:v>
                </c:pt>
              </c:strCache>
            </c:strRef>
          </c:cat>
          <c:val>
            <c:numRef>
              <c:f>Sheet1!$B$4:$E$4</c:f>
              <c:numCache>
                <c:formatCode>General</c:formatCode>
                <c:ptCount val="4"/>
                <c:pt idx="0">
                  <c:v>14</c:v>
                </c:pt>
                <c:pt idx="1">
                  <c:v>1172</c:v>
                </c:pt>
              </c:numCache>
            </c:numRef>
          </c:val>
        </c:ser>
        <c:ser>
          <c:idx val="3"/>
          <c:order val="3"/>
          <c:tx>
            <c:strRef>
              <c:f>Sheet1!$A$5</c:f>
              <c:strCache>
                <c:ptCount val="1"/>
                <c:pt idx="0">
                  <c:v>Юношеская 16 – 20 лет</c:v>
                </c:pt>
              </c:strCache>
            </c:strRef>
          </c:tx>
          <c:spPr>
            <a:solidFill>
              <a:srgbClr val="CCFFFF"/>
            </a:solidFill>
            <a:ln w="12719">
              <a:solidFill>
                <a:srgbClr val="000000"/>
              </a:solidFill>
              <a:prstDash val="solid"/>
            </a:ln>
          </c:spPr>
          <c:invertIfNegative val="0"/>
          <c:cat>
            <c:strRef>
              <c:f>Sheet1!$B$1:$E$1</c:f>
              <c:strCache>
                <c:ptCount val="2"/>
                <c:pt idx="0">
                  <c:v>Сеансы</c:v>
                </c:pt>
                <c:pt idx="1">
                  <c:v>Зрители</c:v>
                </c:pt>
              </c:strCache>
            </c:strRef>
          </c:cat>
          <c:val>
            <c:numRef>
              <c:f>Sheet1!$B$5:$E$5</c:f>
              <c:numCache>
                <c:formatCode>General</c:formatCode>
                <c:ptCount val="4"/>
                <c:pt idx="0">
                  <c:v>7</c:v>
                </c:pt>
                <c:pt idx="1">
                  <c:v>285</c:v>
                </c:pt>
              </c:numCache>
            </c:numRef>
          </c:val>
        </c:ser>
        <c:ser>
          <c:idx val="4"/>
          <c:order val="4"/>
          <c:tx>
            <c:strRef>
              <c:f>Sheet1!$A$6</c:f>
              <c:strCache>
                <c:ptCount val="1"/>
                <c:pt idx="0">
                  <c:v>Молодежная 20 - 28 лет</c:v>
                </c:pt>
              </c:strCache>
            </c:strRef>
          </c:tx>
          <c:spPr>
            <a:solidFill>
              <a:srgbClr val="660066"/>
            </a:solidFill>
            <a:ln w="12719">
              <a:solidFill>
                <a:srgbClr val="000000"/>
              </a:solidFill>
              <a:prstDash val="solid"/>
            </a:ln>
          </c:spPr>
          <c:invertIfNegative val="0"/>
          <c:cat>
            <c:strRef>
              <c:f>Sheet1!$B$1:$E$1</c:f>
              <c:strCache>
                <c:ptCount val="2"/>
                <c:pt idx="0">
                  <c:v>Сеансы</c:v>
                </c:pt>
                <c:pt idx="1">
                  <c:v>Зрители</c:v>
                </c:pt>
              </c:strCache>
            </c:strRef>
          </c:cat>
          <c:val>
            <c:numRef>
              <c:f>Sheet1!$B$6:$E$6</c:f>
              <c:numCache>
                <c:formatCode>General</c:formatCode>
                <c:ptCount val="4"/>
                <c:pt idx="0">
                  <c:v>29</c:v>
                </c:pt>
                <c:pt idx="1">
                  <c:v>642</c:v>
                </c:pt>
              </c:numCache>
            </c:numRef>
          </c:val>
        </c:ser>
        <c:ser>
          <c:idx val="5"/>
          <c:order val="5"/>
          <c:tx>
            <c:strRef>
              <c:f>Sheet1!$A$7</c:f>
              <c:strCache>
                <c:ptCount val="1"/>
                <c:pt idx="0">
                  <c:v>Пенсионеры</c:v>
                </c:pt>
              </c:strCache>
            </c:strRef>
          </c:tx>
          <c:spPr>
            <a:solidFill>
              <a:srgbClr val="FF8080"/>
            </a:solidFill>
            <a:ln w="12719">
              <a:solidFill>
                <a:srgbClr val="000000"/>
              </a:solidFill>
              <a:prstDash val="solid"/>
            </a:ln>
          </c:spPr>
          <c:invertIfNegative val="0"/>
          <c:cat>
            <c:strRef>
              <c:f>Sheet1!$B$1:$E$1</c:f>
              <c:strCache>
                <c:ptCount val="2"/>
                <c:pt idx="0">
                  <c:v>Сеансы</c:v>
                </c:pt>
                <c:pt idx="1">
                  <c:v>Зрители</c:v>
                </c:pt>
              </c:strCache>
            </c:strRef>
          </c:cat>
          <c:val>
            <c:numRef>
              <c:f>Sheet1!$B$7:$E$7</c:f>
              <c:numCache>
                <c:formatCode>General</c:formatCode>
                <c:ptCount val="4"/>
                <c:pt idx="0">
                  <c:v>34</c:v>
                </c:pt>
                <c:pt idx="1">
                  <c:v>779</c:v>
                </c:pt>
              </c:numCache>
            </c:numRef>
          </c:val>
        </c:ser>
        <c:ser>
          <c:idx val="6"/>
          <c:order val="6"/>
          <c:tx>
            <c:strRef>
              <c:f>Sheet1!$A$8</c:f>
              <c:strCache>
                <c:ptCount val="1"/>
                <c:pt idx="0">
                  <c:v>Разновозрастная</c:v>
                </c:pt>
              </c:strCache>
            </c:strRef>
          </c:tx>
          <c:spPr>
            <a:solidFill>
              <a:srgbClr val="0066CC"/>
            </a:solidFill>
            <a:ln w="12719">
              <a:solidFill>
                <a:srgbClr val="000000"/>
              </a:solidFill>
              <a:prstDash val="solid"/>
            </a:ln>
          </c:spPr>
          <c:invertIfNegative val="0"/>
          <c:cat>
            <c:strRef>
              <c:f>Sheet1!$B$1:$E$1</c:f>
              <c:strCache>
                <c:ptCount val="2"/>
                <c:pt idx="0">
                  <c:v>Сеансы</c:v>
                </c:pt>
                <c:pt idx="1">
                  <c:v>Зрители</c:v>
                </c:pt>
              </c:strCache>
            </c:strRef>
          </c:cat>
          <c:val>
            <c:numRef>
              <c:f>Sheet1!$B$8:$E$8</c:f>
              <c:numCache>
                <c:formatCode>General</c:formatCode>
                <c:ptCount val="4"/>
                <c:pt idx="0">
                  <c:v>87</c:v>
                </c:pt>
                <c:pt idx="1">
                  <c:v>4631</c:v>
                </c:pt>
              </c:numCache>
            </c:numRef>
          </c:val>
        </c:ser>
        <c:dLbls>
          <c:showLegendKey val="0"/>
          <c:showVal val="0"/>
          <c:showCatName val="0"/>
          <c:showSerName val="0"/>
          <c:showPercent val="0"/>
          <c:showBubbleSize val="0"/>
        </c:dLbls>
        <c:gapWidth val="150"/>
        <c:gapDepth val="0"/>
        <c:shape val="box"/>
        <c:axId val="101307520"/>
        <c:axId val="101309056"/>
        <c:axId val="0"/>
      </c:bar3DChart>
      <c:catAx>
        <c:axId val="101307520"/>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1427" b="1" i="0" u="none" strike="noStrike" baseline="0">
                <a:solidFill>
                  <a:srgbClr val="000000"/>
                </a:solidFill>
                <a:latin typeface="Calibri"/>
                <a:ea typeface="Calibri"/>
                <a:cs typeface="Calibri"/>
              </a:defRPr>
            </a:pPr>
            <a:endParaRPr lang="ru-RU"/>
          </a:p>
        </c:txPr>
        <c:crossAx val="101309056"/>
        <c:crosses val="autoZero"/>
        <c:auto val="1"/>
        <c:lblAlgn val="ctr"/>
        <c:lblOffset val="100"/>
        <c:tickLblSkip val="2"/>
        <c:tickMarkSkip val="1"/>
        <c:noMultiLvlLbl val="0"/>
      </c:catAx>
      <c:valAx>
        <c:axId val="101309056"/>
        <c:scaling>
          <c:orientation val="minMax"/>
        </c:scaling>
        <c:delete val="0"/>
        <c:axPos val="l"/>
        <c:majorGridlines>
          <c:spPr>
            <a:ln w="3180">
              <a:solidFill>
                <a:srgbClr val="000000"/>
              </a:solidFill>
              <a:prstDash val="solid"/>
            </a:ln>
          </c:spPr>
        </c:majorGridlines>
        <c:numFmt formatCode="General" sourceLinked="1"/>
        <c:majorTickMark val="out"/>
        <c:minorTickMark val="none"/>
        <c:tickLblPos val="nextTo"/>
        <c:spPr>
          <a:ln w="3180">
            <a:solidFill>
              <a:srgbClr val="000000"/>
            </a:solidFill>
            <a:prstDash val="solid"/>
          </a:ln>
        </c:spPr>
        <c:txPr>
          <a:bodyPr rot="0" vert="horz"/>
          <a:lstStyle/>
          <a:p>
            <a:pPr>
              <a:defRPr sz="1427" b="1" i="0" u="none" strike="noStrike" baseline="0">
                <a:solidFill>
                  <a:srgbClr val="000000"/>
                </a:solidFill>
                <a:latin typeface="Calibri"/>
                <a:ea typeface="Calibri"/>
                <a:cs typeface="Calibri"/>
              </a:defRPr>
            </a:pPr>
            <a:endParaRPr lang="ru-RU"/>
          </a:p>
        </c:txPr>
        <c:crossAx val="101307520"/>
        <c:crosses val="autoZero"/>
        <c:crossBetween val="between"/>
      </c:valAx>
      <c:spPr>
        <a:noFill/>
        <a:ln w="25437">
          <a:noFill/>
        </a:ln>
      </c:spPr>
    </c:plotArea>
    <c:legend>
      <c:legendPos val="r"/>
      <c:layout>
        <c:manualLayout>
          <c:xMode val="edge"/>
          <c:yMode val="edge"/>
          <c:x val="0.63157965554812212"/>
          <c:y val="3.1846431711661155E-2"/>
          <c:w val="0.34030418250950606"/>
          <c:h val="0.91975308641975362"/>
        </c:manualLayout>
      </c:layout>
      <c:overlay val="0"/>
      <c:spPr>
        <a:noFill/>
        <a:ln w="3180">
          <a:solidFill>
            <a:srgbClr val="000000"/>
          </a:solidFill>
          <a:prstDash val="solid"/>
        </a:ln>
      </c:spPr>
      <c:txPr>
        <a:bodyPr/>
        <a:lstStyle/>
        <a:p>
          <a:pPr>
            <a:defRPr sz="826" b="0"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427"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7A5E-AE12-42E5-B4E2-E5136CE3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154</Pages>
  <Words>54534</Words>
  <Characters>310846</Characters>
  <Application>Microsoft Office Word</Application>
  <DocSecurity>0</DocSecurity>
  <Lines>2590</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Сургутсков</dc:creator>
  <cp:lastModifiedBy>Наталья Николаевна Румянцева</cp:lastModifiedBy>
  <cp:revision>10</cp:revision>
  <cp:lastPrinted>2018-02-19T04:57:00Z</cp:lastPrinted>
  <dcterms:created xsi:type="dcterms:W3CDTF">2018-02-08T11:15:00Z</dcterms:created>
  <dcterms:modified xsi:type="dcterms:W3CDTF">2018-02-19T05:23:00Z</dcterms:modified>
</cp:coreProperties>
</file>