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  <w:t xml:space="preserve">«в </w:t>
      </w:r>
      <w:proofErr w:type="spellStart"/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  <w:t>регистр</w:t>
      </w:r>
      <w:proofErr w:type="spellEnd"/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  <w:t>»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  <w:r w:rsidRPr="0052379C">
        <w:rPr>
          <w:rFonts w:ascii="Times New Roman" w:eastAsia="Lucida Sans Unicode" w:hAnsi="Times New Roman" w:cs="Tahoma"/>
          <w:b/>
          <w:noProof/>
          <w:color w:val="000000"/>
          <w:kern w:val="3"/>
          <w:sz w:val="24"/>
          <w:szCs w:val="24"/>
          <w:lang w:eastAsia="ru-RU"/>
        </w:rPr>
        <w:drawing>
          <wp:inline distT="0" distB="0" distL="0" distR="0" wp14:anchorId="3DF558DD" wp14:editId="085EDEE5">
            <wp:extent cx="547917" cy="600843"/>
            <wp:effectExtent l="0" t="0" r="4533" b="8757"/>
            <wp:docPr id="2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917" cy="6008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2379C" w:rsidRPr="0052379C" w:rsidRDefault="0052379C" w:rsidP="0052379C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kern w:val="3"/>
          <w:sz w:val="32"/>
          <w:szCs w:val="24"/>
        </w:rPr>
      </w:pPr>
      <w:r w:rsidRPr="0052379C">
        <w:rPr>
          <w:rFonts w:ascii="Times New Roman" w:eastAsia="Times New Roman" w:hAnsi="Times New Roman" w:cs="Times New Roman"/>
          <w:kern w:val="3"/>
          <w:sz w:val="32"/>
          <w:szCs w:val="24"/>
        </w:rPr>
        <w:t>АДМИНИСТРАЦИЯ ГОРОДА ЮГОРСКА</w:t>
      </w:r>
    </w:p>
    <w:p w:rsidR="0052379C" w:rsidRPr="0052379C" w:rsidRDefault="0052379C" w:rsidP="0052379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52379C">
        <w:rPr>
          <w:rFonts w:ascii="Times New Roman" w:eastAsia="Times New Roman" w:hAnsi="Times New Roman" w:cs="Times New Roman"/>
          <w:kern w:val="3"/>
          <w:sz w:val="28"/>
          <w:szCs w:val="28"/>
        </w:rPr>
        <w:t>Ханты-Мансийского автономного округа – Югры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34"/>
        </w:rPr>
      </w:pPr>
    </w:p>
    <w:p w:rsidR="0052379C" w:rsidRPr="0052379C" w:rsidRDefault="0052379C" w:rsidP="0052379C">
      <w:pPr>
        <w:keepNext/>
        <w:widowControl w:val="0"/>
        <w:tabs>
          <w:tab w:val="left" w:pos="6912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kern w:val="3"/>
          <w:sz w:val="36"/>
          <w:szCs w:val="36"/>
        </w:rPr>
      </w:pPr>
      <w:r w:rsidRPr="0052379C">
        <w:rPr>
          <w:rFonts w:ascii="Times New Roman" w:eastAsia="Times New Roman" w:hAnsi="Times New Roman" w:cs="Times New Roman"/>
          <w:kern w:val="3"/>
          <w:sz w:val="36"/>
          <w:szCs w:val="36"/>
        </w:rPr>
        <w:t>ПОСТАНОВЛЕНИЕ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от _________________ </w:t>
      </w: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</w: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                                                                     № ____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kern w:val="3"/>
          <w:sz w:val="24"/>
          <w:szCs w:val="24"/>
        </w:rPr>
      </w:pPr>
      <w:r w:rsidRPr="0052379C">
        <w:rPr>
          <w:rFonts w:ascii="Times New Roman" w:eastAsia="Arial" w:hAnsi="Times New Roman" w:cs="Times New Roman"/>
          <w:kern w:val="3"/>
          <w:sz w:val="24"/>
          <w:szCs w:val="24"/>
        </w:rPr>
        <w:t>О внесении изменений в постановление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kern w:val="3"/>
          <w:sz w:val="24"/>
          <w:szCs w:val="24"/>
        </w:rPr>
      </w:pPr>
      <w:r w:rsidRPr="0052379C">
        <w:rPr>
          <w:rFonts w:ascii="Times New Roman" w:eastAsia="Arial" w:hAnsi="Times New Roman" w:cs="Times New Roman"/>
          <w:kern w:val="3"/>
          <w:sz w:val="24"/>
          <w:szCs w:val="24"/>
        </w:rPr>
        <w:t xml:space="preserve">администрации города </w:t>
      </w:r>
      <w:proofErr w:type="spellStart"/>
      <w:r w:rsidRPr="0052379C">
        <w:rPr>
          <w:rFonts w:ascii="Times New Roman" w:eastAsia="Arial" w:hAnsi="Times New Roman" w:cs="Times New Roman"/>
          <w:kern w:val="3"/>
          <w:sz w:val="24"/>
          <w:szCs w:val="24"/>
        </w:rPr>
        <w:t>Югорска</w:t>
      </w:r>
      <w:proofErr w:type="spellEnd"/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kern w:val="3"/>
          <w:sz w:val="24"/>
          <w:szCs w:val="24"/>
        </w:rPr>
      </w:pPr>
      <w:r w:rsidRPr="0052379C">
        <w:rPr>
          <w:rFonts w:ascii="Times New Roman" w:eastAsia="Arial" w:hAnsi="Times New Roman" w:cs="Times New Roman"/>
          <w:kern w:val="3"/>
          <w:sz w:val="24"/>
          <w:szCs w:val="24"/>
        </w:rPr>
        <w:t>от 09.11.2010 № 2024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В целях эффективного выполнения мероприятий и с необходимостью корректировки объемов финансирования программных мероприятий </w:t>
      </w:r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долгосрочной целевой программы </w:t>
      </w: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«Дополнительные меры социальной поддержки и социальной помощи отдельным категориям граждан города </w:t>
      </w:r>
      <w:proofErr w:type="spellStart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Югорска</w:t>
      </w:r>
      <w:proofErr w:type="spellEnd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 на 2011 — 2013 годы»: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          1. Внести в постановление администрации города </w:t>
      </w:r>
      <w:proofErr w:type="spellStart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Югорска</w:t>
      </w:r>
      <w:proofErr w:type="spellEnd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 от 09.11.2010 № 2024 «Об утверждении долгосрочной целевой программы </w:t>
      </w: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«Дополнительные меры социальной поддержки и социальной помощи отдельным категориям </w:t>
      </w: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граждан города </w:t>
      </w:r>
      <w:proofErr w:type="spellStart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Югорска</w:t>
      </w:r>
      <w:proofErr w:type="spellEnd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 на 2011 — 2013 годы» изменения следующего содержания: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1.1. В приложении к постановлению: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1.1.1. Абзац 10 раздела 2 «Цели и задачи Программы» исключить;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1.1.2. Абзац 4 раздела 3 «Перечень программных мероприятий» изложить в следующей редакции: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«2. Оказание социальной поддержки гражданам к юбилейным датам, на погребение участников Великой Отечественной войны.»;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1.1.3. Абзац 6 раздела 3 «Перечень программных мероприятий» изложить в следующей редакции: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«1. Оказание адресной материальной и финансовой помощи ко Дню инвалида – 1 декабря.»;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1.1.4. Абзац 12 раздела 3 «Перечень программных мероприятий» изложить в следующей редакции: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«1. Приобретение новогодних подарков для детей от года до 14 лет из малообеспеченных семей, опекаемых детей и детей инвалидов до 18 лет.»;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1.1.5. А</w:t>
      </w: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бзац 2 раздела 4 «Обоснование потребностей в необходимых ресурсах» изложить в следующей редакции: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ab/>
        <w:t xml:space="preserve">«Всего на реализацию программы необходимо 13 470,0 тыс. рублей, в том числе 2011 год – 4 970,0 тыс. рублей, 2012 год – 4 200,0 тыс. рублей, 2013 год – 4 300,0 тыс. рублей.»; 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1.2. Приложение</w:t>
      </w:r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2 к Программе «Перечень мероприятий долгосрочной целевой программы» изложить в новой редакции (приложение).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ind w:firstLine="81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2.  Опубликовать настоящее постановление в газете «Югорский вестник» и разместить на официальном сайте администрации города </w:t>
      </w:r>
      <w:proofErr w:type="spellStart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Югорска</w:t>
      </w:r>
      <w:proofErr w:type="spellEnd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.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ind w:firstLine="81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3.  Настоящее постановление вступает в силу после его официального опубликования в газете «Югорский вестник» за исключением подпунктов 1.1.1. и 1.1.2. пункта 1.1.настоящего постановления, которые вступают в силу после официального опубликования, но не ранее  01.01.2012 года.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ind w:firstLine="81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4. Контроль за выполнением постановления возложить на  заместителя главы администрации города Т. И. </w:t>
      </w:r>
      <w:proofErr w:type="spellStart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Долгодворову</w:t>
      </w:r>
      <w:proofErr w:type="spellEnd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.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br/>
      </w:r>
      <w:r w:rsidRPr="0052379C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bidi="en-US"/>
        </w:rPr>
        <w:t>Глава администрации города </w:t>
      </w:r>
      <w:proofErr w:type="spellStart"/>
      <w:r w:rsidRPr="0052379C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bidi="en-US"/>
        </w:rPr>
        <w:t>Югорска</w:t>
      </w:r>
      <w:proofErr w:type="spellEnd"/>
      <w:r w:rsidRPr="0052379C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bidi="en-US"/>
        </w:rPr>
        <w:t xml:space="preserve">                                                                         М.И. </w:t>
      </w:r>
      <w:proofErr w:type="spellStart"/>
      <w:r w:rsidRPr="0052379C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bidi="en-US"/>
        </w:rPr>
        <w:t>Бодак</w:t>
      </w:r>
      <w:proofErr w:type="spellEnd"/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lastRenderedPageBreak/>
        <w:t>Исполнитель: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Отдел по здравоохранения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Проект постановления администрации города </w:t>
      </w:r>
      <w:proofErr w:type="spellStart"/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>Югорска</w:t>
      </w:r>
      <w:proofErr w:type="spellEnd"/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коррупционных факторов не содержит.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>Начальник отдела по здравоохранению</w:t>
      </w:r>
    </w:p>
    <w:p w:rsidR="0052379C" w:rsidRPr="0052379C" w:rsidRDefault="0052379C" w:rsidP="0052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>и социальным вопросам                                                                                                     В. В. Иванов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Согласовано:                                                                                                                   Рассылка:                                                                         </w:t>
      </w:r>
    </w:p>
    <w:p w:rsidR="0052379C" w:rsidRPr="0052379C" w:rsidRDefault="0052379C" w:rsidP="0052379C">
      <w:pPr>
        <w:widowControl w:val="0"/>
        <w:tabs>
          <w:tab w:val="left" w:pos="0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Заместитель главы администрации                          Т. И. </w:t>
      </w:r>
      <w:proofErr w:type="spellStart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Долгодворова</w:t>
      </w:r>
      <w:proofErr w:type="spellEnd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                    </w:t>
      </w: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val="en-US" w:bidi="en-US"/>
        </w:rPr>
        <w:t>V</w:t>
      </w: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br/>
      </w:r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>Заместитель главы администрации                                   В. А. </w:t>
      </w:r>
      <w:proofErr w:type="spellStart"/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t>Княжева</w:t>
      </w:r>
      <w:proofErr w:type="spellEnd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                  отдел по здрав.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Департамент финансов                                                      Л. И. Горшкова                  </w:t>
      </w: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val="en-US" w:bidi="en-US"/>
        </w:rPr>
        <w:t>V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Управление экономической политики                             И. В. </w:t>
      </w:r>
      <w:proofErr w:type="spellStart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>Грудцына</w:t>
      </w:r>
      <w:proofErr w:type="spellEnd"/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                   </w:t>
      </w: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val="en-US" w:bidi="en-US"/>
        </w:rPr>
        <w:t>V</w:t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bidi="en-US"/>
        </w:rPr>
        <w:t xml:space="preserve">Главный бухгалтер                                                          Л. А. Михайлова                   </w:t>
      </w:r>
      <w:r w:rsidRPr="0052379C">
        <w:rPr>
          <w:rFonts w:ascii="Times New Roman" w:eastAsia="Lucida Sans Unicode" w:hAnsi="Times New Roman" w:cs="Tahoma"/>
          <w:kern w:val="3"/>
          <w:sz w:val="24"/>
          <w:szCs w:val="24"/>
          <w:lang w:val="en-US" w:bidi="en-US"/>
        </w:rPr>
        <w:t>V</w:t>
      </w:r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br/>
        <w:t xml:space="preserve">Юридическое управление                                                  А. В. Бородкин                  </w:t>
      </w:r>
      <w:r w:rsidRPr="0052379C"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  <w:t>V</w:t>
      </w:r>
      <w:r w:rsidRPr="0052379C">
        <w:rPr>
          <w:rFonts w:ascii="Times New Roman" w:eastAsia="Times New Roman" w:hAnsi="Times New Roman" w:cs="Times New Roman"/>
          <w:kern w:val="3"/>
          <w:sz w:val="24"/>
          <w:szCs w:val="24"/>
        </w:rPr>
        <w:br/>
      </w: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2379C" w:rsidRPr="0052379C" w:rsidRDefault="0052379C" w:rsidP="0052379C">
      <w:pPr>
        <w:widowControl w:val="0"/>
        <w:tabs>
          <w:tab w:val="left" w:pos="1211"/>
        </w:tabs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E6159" w:rsidRDefault="009E6159"/>
    <w:p w:rsidR="008239E1" w:rsidRDefault="008239E1"/>
    <w:p w:rsidR="008239E1" w:rsidRDefault="008239E1"/>
    <w:p w:rsidR="008239E1" w:rsidRDefault="008239E1"/>
    <w:p w:rsidR="008239E1" w:rsidRDefault="008239E1"/>
    <w:p w:rsidR="008239E1" w:rsidRDefault="008239E1"/>
    <w:p w:rsidR="008239E1" w:rsidRDefault="008239E1"/>
    <w:p w:rsidR="008239E1" w:rsidRDefault="008239E1">
      <w:pPr>
        <w:sectPr w:rsidR="008239E1" w:rsidSect="0052379C">
          <w:pgSz w:w="11907" w:h="16840" w:code="9"/>
          <w:pgMar w:top="397" w:right="567" w:bottom="397" w:left="1418" w:header="709" w:footer="709" w:gutter="0"/>
          <w:paperSrc w:first="7"/>
          <w:cols w:space="708"/>
          <w:titlePg/>
          <w:docGrid w:linePitch="360"/>
        </w:sectPr>
      </w:pPr>
    </w:p>
    <w:p w:rsidR="008239E1" w:rsidRPr="008239E1" w:rsidRDefault="008239E1" w:rsidP="008239E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bookmarkStart w:id="0" w:name="_GoBack"/>
      <w:bookmarkEnd w:id="0"/>
      <w:r w:rsidRPr="008239E1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lastRenderedPageBreak/>
        <w:t xml:space="preserve">Приложение </w:t>
      </w:r>
    </w:p>
    <w:p w:rsidR="008239E1" w:rsidRPr="008239E1" w:rsidRDefault="008239E1" w:rsidP="008239E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239E1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  <w:t>к постановлению</w:t>
      </w:r>
    </w:p>
    <w:p w:rsidR="008239E1" w:rsidRPr="008239E1" w:rsidRDefault="008239E1" w:rsidP="008239E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</w:pPr>
      <w:r w:rsidRPr="008239E1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  <w:t xml:space="preserve">администрации города </w:t>
      </w:r>
      <w:proofErr w:type="spellStart"/>
      <w:r w:rsidRPr="008239E1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  <w:t>Югорска</w:t>
      </w:r>
      <w:proofErr w:type="spellEnd"/>
    </w:p>
    <w:p w:rsidR="008239E1" w:rsidRPr="008239E1" w:rsidRDefault="008239E1" w:rsidP="008239E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</w:pPr>
      <w:r w:rsidRPr="008239E1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  <w:t>от _______________ № _________</w:t>
      </w:r>
    </w:p>
    <w:p w:rsidR="008239E1" w:rsidRPr="008239E1" w:rsidRDefault="008239E1" w:rsidP="008239E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9E1" w:rsidRPr="008239E1" w:rsidRDefault="008239E1" w:rsidP="008239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</w:pPr>
      <w:r w:rsidRPr="008239E1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bidi="en-US"/>
        </w:rPr>
        <w:t>Перечень мероприятий долгосрочной целевой программы</w:t>
      </w:r>
    </w:p>
    <w:p w:rsidR="008239E1" w:rsidRPr="008239E1" w:rsidRDefault="008239E1" w:rsidP="008239E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tbl>
      <w:tblPr>
        <w:tblW w:w="161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3828"/>
        <w:gridCol w:w="3544"/>
        <w:gridCol w:w="1135"/>
        <w:gridCol w:w="845"/>
        <w:gridCol w:w="915"/>
        <w:gridCol w:w="790"/>
        <w:gridCol w:w="851"/>
        <w:gridCol w:w="1134"/>
        <w:gridCol w:w="2693"/>
      </w:tblGrid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Мероприятия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Исполнитель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Срок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выполне</w:t>
            </w:r>
            <w:proofErr w:type="spellEnd"/>
          </w:p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ния</w:t>
            </w:r>
            <w:proofErr w:type="spellEnd"/>
          </w:p>
        </w:tc>
        <w:tc>
          <w:tcPr>
            <w:tcW w:w="340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349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0"/>
              <w:gridCol w:w="2655"/>
            </w:tblGrid>
            <w:tr w:rsidR="008239E1" w:rsidRPr="008239E1" w:rsidTr="00256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239E1" w:rsidRPr="008239E1" w:rsidRDefault="008239E1" w:rsidP="008239E1">
                  <w:pPr>
                    <w:widowControl w:val="0"/>
                    <w:suppressLineNumbers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ahoma"/>
                      <w:color w:val="000000"/>
                      <w:kern w:val="3"/>
                      <w:sz w:val="24"/>
                      <w:szCs w:val="24"/>
                      <w:lang w:bidi="en-US"/>
                    </w:rPr>
                  </w:pPr>
                  <w:r w:rsidRPr="008239E1">
                    <w:rPr>
                      <w:rFonts w:ascii="Times New Roman" w:eastAsia="Lucida Sans Unicode" w:hAnsi="Times New Roman" w:cs="Tahoma"/>
                      <w:color w:val="000000"/>
                      <w:kern w:val="3"/>
                      <w:sz w:val="24"/>
                      <w:szCs w:val="24"/>
                      <w:lang w:bidi="en-US"/>
                    </w:rPr>
                    <w:t>Финансовые затраты на реализацию (тыс. рублей)</w:t>
                  </w:r>
                </w:p>
              </w:tc>
            </w:tr>
            <w:tr w:rsidR="008239E1" w:rsidRPr="008239E1" w:rsidTr="002565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40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239E1" w:rsidRPr="008239E1" w:rsidRDefault="008239E1" w:rsidP="008239E1">
                  <w:pPr>
                    <w:widowControl w:val="0"/>
                    <w:suppressLineNumbers/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ahoma"/>
                      <w:color w:val="000000"/>
                      <w:kern w:val="3"/>
                      <w:sz w:val="24"/>
                      <w:szCs w:val="24"/>
                      <w:lang w:val="en-US" w:bidi="en-US"/>
                    </w:rPr>
                  </w:pPr>
                  <w:proofErr w:type="spellStart"/>
                  <w:r w:rsidRPr="008239E1">
                    <w:rPr>
                      <w:rFonts w:ascii="Times New Roman" w:eastAsia="Lucida Sans Unicode" w:hAnsi="Times New Roman" w:cs="Tahoma"/>
                      <w:color w:val="000000"/>
                      <w:kern w:val="3"/>
                      <w:sz w:val="24"/>
                      <w:szCs w:val="24"/>
                      <w:lang w:val="en-US" w:bidi="en-US"/>
                    </w:rPr>
                    <w:t>всего</w:t>
                  </w:r>
                  <w:proofErr w:type="spellEnd"/>
                </w:p>
              </w:tc>
              <w:tc>
                <w:tcPr>
                  <w:tcW w:w="2655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tbl>
                  <w:tblPr>
                    <w:tblW w:w="281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4"/>
                    <w:gridCol w:w="850"/>
                    <w:gridCol w:w="1134"/>
                  </w:tblGrid>
                  <w:tr w:rsidR="008239E1" w:rsidRPr="008239E1" w:rsidTr="0025659A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818" w:type="dxa"/>
                        <w:gridSpan w:val="3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8239E1" w:rsidRPr="008239E1" w:rsidRDefault="008239E1" w:rsidP="008239E1">
                        <w:pPr>
                          <w:widowControl w:val="0"/>
                          <w:suppressLineNumbers/>
                          <w:suppressAutoHyphens/>
                          <w:autoSpaceDN w:val="0"/>
                          <w:snapToGri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</w:pPr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 xml:space="preserve">в </w:t>
                        </w:r>
                        <w:proofErr w:type="spellStart"/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>том</w:t>
                        </w:r>
                        <w:proofErr w:type="spellEnd"/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 xml:space="preserve"> </w:t>
                        </w:r>
                        <w:proofErr w:type="spellStart"/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>числе</w:t>
                        </w:r>
                        <w:proofErr w:type="spellEnd"/>
                      </w:p>
                    </w:tc>
                  </w:tr>
                  <w:tr w:rsidR="008239E1" w:rsidRPr="008239E1" w:rsidTr="0025659A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8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8239E1" w:rsidRPr="008239E1" w:rsidRDefault="008239E1" w:rsidP="008239E1">
                        <w:pPr>
                          <w:widowControl w:val="0"/>
                          <w:suppressLineNumbers/>
                          <w:suppressAutoHyphens/>
                          <w:autoSpaceDN w:val="0"/>
                          <w:snapToGri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</w:pPr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 xml:space="preserve">2011 </w:t>
                        </w:r>
                        <w:proofErr w:type="spellStart"/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>год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8239E1" w:rsidRPr="008239E1" w:rsidRDefault="008239E1" w:rsidP="008239E1">
                        <w:pPr>
                          <w:widowControl w:val="0"/>
                          <w:suppressLineNumbers/>
                          <w:suppressAutoHyphens/>
                          <w:autoSpaceDN w:val="0"/>
                          <w:snapToGri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</w:pPr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 xml:space="preserve">2012 </w:t>
                        </w:r>
                        <w:proofErr w:type="spellStart"/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>год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:rsidR="008239E1" w:rsidRPr="008239E1" w:rsidRDefault="008239E1" w:rsidP="008239E1">
                        <w:pPr>
                          <w:widowControl w:val="0"/>
                          <w:suppressLineNumbers/>
                          <w:suppressAutoHyphens/>
                          <w:autoSpaceDN w:val="0"/>
                          <w:snapToGri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</w:pPr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val="en-US" w:bidi="en-US"/>
                          </w:rPr>
                          <w:t>2013</w:t>
                        </w:r>
                      </w:p>
                      <w:p w:rsidR="008239E1" w:rsidRPr="008239E1" w:rsidRDefault="008239E1" w:rsidP="008239E1">
                        <w:pPr>
                          <w:widowControl w:val="0"/>
                          <w:suppressLineNumbers/>
                          <w:suppressAutoHyphens/>
                          <w:autoSpaceDN w:val="0"/>
                          <w:snapToGri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bidi="en-US"/>
                          </w:rPr>
                        </w:pPr>
                        <w:r w:rsidRPr="008239E1">
                          <w:rPr>
                            <w:rFonts w:ascii="Times New Roman" w:eastAsia="Lucida Sans Unicode" w:hAnsi="Times New Roman" w:cs="Tahoma"/>
                            <w:color w:val="000000"/>
                            <w:kern w:val="3"/>
                            <w:sz w:val="24"/>
                            <w:szCs w:val="24"/>
                            <w:lang w:bidi="en-US"/>
                          </w:rPr>
                          <w:t>год</w:t>
                        </w:r>
                      </w:p>
                    </w:tc>
                  </w:tr>
                </w:tbl>
                <w:p w:rsidR="008239E1" w:rsidRPr="008239E1" w:rsidRDefault="008239E1" w:rsidP="008239E1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color w:val="000000"/>
                      <w:kern w:val="3"/>
                      <w:sz w:val="24"/>
                      <w:szCs w:val="24"/>
                      <w:lang w:val="en-US" w:bidi="en-US"/>
                    </w:rPr>
                  </w:pPr>
                </w:p>
              </w:tc>
            </w:tr>
          </w:tbl>
          <w:p w:rsidR="008239E1" w:rsidRPr="008239E1" w:rsidRDefault="008239E1" w:rsidP="008239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-40" w:right="-40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Источни</w:t>
            </w:r>
            <w:proofErr w:type="spellEnd"/>
          </w:p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-40" w:right="-40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ки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финанси</w:t>
            </w:r>
            <w:proofErr w:type="spellEnd"/>
          </w:p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-40" w:right="-40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рования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Результативность</w:t>
            </w:r>
            <w:proofErr w:type="spellEnd"/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1617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suppressAutoHyphens/>
              <w:autoSpaceDN w:val="0"/>
              <w:snapToGrid w:val="0"/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Цель — сохранение достигнутого за последние годы уровня социальной поддержки отдельных категорий граждан города </w:t>
            </w:r>
            <w:proofErr w:type="spellStart"/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, создание условий для поддержания стабильного качества жизни граждан города </w:t>
            </w:r>
            <w:proofErr w:type="spellStart"/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путем оказания социальной поддержки и социальной помощи за счет средств бюджета города </w:t>
            </w:r>
            <w:proofErr w:type="spellStart"/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.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1617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suppressAutoHyphens/>
              <w:autoSpaceDE w:val="0"/>
              <w:autoSpaceDN w:val="0"/>
              <w:snapToGrid w:val="0"/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Arial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Arial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1 задача Программы «Социальная поддержка  граждан пожилого возраста»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1.1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 xml:space="preserve">Выплаты ко Дню города </w:t>
            </w:r>
            <w:proofErr w:type="spellStart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 xml:space="preserve"> — гражданам из числа первопроходцев, старожил города, работавших в п. Комсомольский с 1962 — 1970 годы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1878,6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648,6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660,0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570,0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Улучшение материального благосостояния  граждан старшего поколения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1.2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48,0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20,0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Улучшение материального благосостояния  граждан старшего поколения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1.3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right="86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311,6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161,6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70,0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80,0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Улучшение материального благосостояния  граждан старшего поколения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lastRenderedPageBreak/>
              <w:t>1.4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Выплаты единовременной материальной помощи гражданам на организацию похорон инвалидов и участников Великой Отечественной войны; расходы на приобретение венков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27,8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7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,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8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Достойное захоронение ветеранов и инвалидов ВОВ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1.5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Оплата стоимости проезда и провоза багажа пенсионерам, вышедшим на пенсию из бюджетных организаций в случае переезда к новому месту жительства в другую местность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201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1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25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35,0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40,0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Улучшение материального благосостояния  граждан старшего поколения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Итого по подразделу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  <w:t>2366,0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856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,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790,0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720,0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1617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suppressAutoHyphens/>
              <w:autoSpaceDN w:val="0"/>
              <w:snapToGrid w:val="0"/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bidi="en-US"/>
              </w:rPr>
              <w:t>2 задача Программы «С</w:t>
            </w:r>
            <w:r w:rsidRPr="008239E1">
              <w:rPr>
                <w:rFonts w:ascii="Times New Roman" w:eastAsia="Times New Roman CYR" w:hAnsi="Times New Roman" w:cs="Times New Roman CYR"/>
                <w:b/>
                <w:bCs/>
                <w:i/>
                <w:iCs/>
                <w:color w:val="000000"/>
                <w:kern w:val="3"/>
                <w:sz w:val="24"/>
                <w:szCs w:val="24"/>
                <w:lang w:bidi="en-US"/>
              </w:rPr>
              <w:t>оциальная поддержка граждан с ограниченными физическими возможностями»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2.1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 xml:space="preserve">Оказание адресной материальной и финансовой помощь инвалидам ко Дню инвалида —1 декабря -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150,0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150,0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Улучшение материального благосостояния  граждан с ограниченными физическими возможностями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2.2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Финансово - организационная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поддержка неработающих пенсионеров, инвалидов — членов клуба пенсионеров «Мы с тобой, ветеран!» при учреждении  «Центр культуры «Югра-презент», городского общества инвалидов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2011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40,0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60,0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Организация культурного досуга граждан старшего поколения и граждан с ограниченными физическими возможностями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Итого по подразделу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  <w:t>600,0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190,0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200,0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210,0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1617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suppressAutoHyphens/>
              <w:autoSpaceDN w:val="0"/>
              <w:snapToGrid w:val="0"/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8239E1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bidi="en-US"/>
              </w:rPr>
              <w:t xml:space="preserve"> задача Программы «С</w:t>
            </w:r>
            <w:r w:rsidRPr="008239E1">
              <w:rPr>
                <w:rFonts w:ascii="Times New Roman" w:eastAsia="Times New Roman CYR" w:hAnsi="Times New Roman" w:cs="Times New Roman CYR"/>
                <w:b/>
                <w:bCs/>
                <w:i/>
                <w:iCs/>
                <w:color w:val="000000"/>
                <w:kern w:val="3"/>
                <w:sz w:val="24"/>
                <w:szCs w:val="24"/>
                <w:lang w:bidi="en-US"/>
              </w:rPr>
              <w:t xml:space="preserve">оциальная поддержка  граждан, удостоенных звания «Почетный гражданин города </w:t>
            </w:r>
            <w:proofErr w:type="spellStart"/>
            <w:r w:rsidRPr="008239E1">
              <w:rPr>
                <w:rFonts w:ascii="Times New Roman" w:eastAsia="Times New Roman CYR" w:hAnsi="Times New Roman" w:cs="Times New Roman CYR"/>
                <w:b/>
                <w:bCs/>
                <w:i/>
                <w:iCs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Times New Roman CYR" w:hAnsi="Times New Roman" w:cs="Times New Roman CYR"/>
                <w:b/>
                <w:bCs/>
                <w:i/>
                <w:iCs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3.1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1410"/>
              </w:tabs>
              <w:suppressAutoHyphens/>
              <w:autoSpaceDN w:val="0"/>
              <w:snapToGrid w:val="0"/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Выплата ежемесячного денежного вознаграждения Почетным гражданам города </w:t>
            </w:r>
            <w:proofErr w:type="spellStart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Югорска</w:t>
            </w:r>
            <w:proofErr w:type="spellEnd"/>
          </w:p>
          <w:p w:rsidR="008239E1" w:rsidRPr="008239E1" w:rsidRDefault="008239E1" w:rsidP="008239E1">
            <w:pPr>
              <w:widowControl w:val="0"/>
              <w:tabs>
                <w:tab w:val="left" w:pos="1410"/>
              </w:tabs>
              <w:suppressAutoHyphens/>
              <w:autoSpaceDN w:val="0"/>
              <w:spacing w:after="0" w:line="240" w:lineRule="auto"/>
              <w:ind w:left="-3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679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779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1900,0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2000,0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Улучшение материального благосостояния граждан, удостоенных звания «Почетный гражданин города 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lastRenderedPageBreak/>
              <w:t>3.2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198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Компенсация стоимости проезда Почетным гражданам для участия в праздновании «Дня города </w:t>
            </w:r>
            <w:proofErr w:type="spellStart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Югорска</w:t>
            </w:r>
            <w:proofErr w:type="spellEnd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8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30,0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Улучшение материального благосостояния граждан, удостоенных звания «Почетный гражданин города 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3.3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Выплаты единовременной материальной помощи гражданам на организацию похорон Почетных граждан; расходы на приобретение венков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Достойное захоронение граждан, удостоенных звания «Почетный гражданин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Итого по подразделу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5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779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1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779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1960,0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2040,0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1617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suppressAutoHyphens/>
              <w:autoSpaceDN w:val="0"/>
              <w:snapToGrid w:val="0"/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8239E1">
              <w:rPr>
                <w:rFonts w:ascii="Times New Roman" w:eastAsia="Lucida Sans Unicode" w:hAnsi="Times New Roman" w:cs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bidi="en-US"/>
              </w:rPr>
              <w:t xml:space="preserve"> задача Программы «С</w:t>
            </w:r>
            <w:r w:rsidRPr="008239E1">
              <w:rPr>
                <w:rFonts w:ascii="Times New Roman" w:eastAsia="Times New Roman CYR" w:hAnsi="Times New Roman" w:cs="Times New Roman CYR"/>
                <w:b/>
                <w:bCs/>
                <w:i/>
                <w:iCs/>
                <w:color w:val="000000"/>
                <w:kern w:val="3"/>
                <w:sz w:val="24"/>
                <w:szCs w:val="24"/>
                <w:lang w:bidi="en-US"/>
              </w:rPr>
              <w:t>оциальная поддержка граждан льготных категорий»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4.1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Новогодние подарки для детей от года до 14 лет из малообеспеченных, опекаемых детей и детей инвалидов до 18 лет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1350,0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55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400,0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400,0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Оказание социальной поддержки детям из </w:t>
            </w: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малообеспеченных, опекаемых семей, детям инвалидам в возрасте  до 18 лет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4.2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Компенсация стоимости подписки на газету «Югорский вестник»- ветераны Великой Отечественной войны — 100%;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вдовы ветеранов Великой Отечественной войны — 50%;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узники концлагерей — 50%;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инвалиды 1, 2, группы и неработающие инвалиды 3 группы — 50%;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лица коренных малочисленных народов Севера — 50%;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ветераны труда Ханты — Мансийского автономного округа — Югры, Российской Федерации — 50%;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- пострадавшие от аварии на </w:t>
            </w: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Чернобыльской АЭС, ПО «Маяк», Семипалатинском ядерном полигоне — 50%;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ind w:right="-55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участники трудового фронта- 50%;</w:t>
            </w:r>
          </w:p>
          <w:p w:rsidR="008239E1" w:rsidRPr="008239E1" w:rsidRDefault="008239E1" w:rsidP="008239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реабилитированные и пострадавшие от политических репрессий — 50%.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1115,0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445,0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310,0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360,0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Доступность к средствам массовой информации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lastRenderedPageBreak/>
              <w:t>4.3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>Выплаты к</w:t>
            </w: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омпенсации расходов на проведение газификации жилых помещений, не находящихся в муниципальной собственности, гражданам, проживающим на территории города </w:t>
            </w:r>
            <w:proofErr w:type="spellStart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Югорска</w:t>
            </w:r>
            <w:proofErr w:type="spellEnd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, имеющим общую продолжительность стажа работы в городе </w:t>
            </w:r>
            <w:proofErr w:type="spellStart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Югорске</w:t>
            </w:r>
            <w:proofErr w:type="spellEnd"/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5 и более лет и относящимся к следующим категориям: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ветераны Великой Отечественной войны;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вдовы участников Великой Отечественной войны;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участники трудового фронта;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ветераны труда;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- ветераны Ханты-Мансийского автономного </w:t>
            </w:r>
            <w:r w:rsidRPr="008239E1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</w:rPr>
              <w:t>округа - Югры;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</w:rPr>
              <w:t>- малообеспеченные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</w:rPr>
              <w:t>нетрудоспособные инвалиды 1, 2  группы;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</w:rPr>
              <w:t xml:space="preserve">- одинокие </w:t>
            </w: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неработающие пенсионеры;</w:t>
            </w:r>
          </w:p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ветераны боевых действий, чей среднемесячный доход на одного члена семьи ниже прожиточного минимума, установленного по Ханты-Мансийскому автономному округу - Югре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90,0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40,0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Улучшение жилищно-бытовых условий проживания отдельных категорий граждан путем газификации жилых помещений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Итого по подразделу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  <w:t>2555,0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99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5,0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750,0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810,0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1617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tabs>
                <w:tab w:val="left" w:pos="1980"/>
              </w:tabs>
              <w:suppressAutoHyphens/>
              <w:autoSpaceDN w:val="0"/>
              <w:snapToGrid w:val="0"/>
              <w:spacing w:after="0" w:line="240" w:lineRule="auto"/>
              <w:ind w:firstLine="540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 CYR" w:hAnsi="Times New Roman" w:cs="Times New Roman CYR"/>
                <w:b/>
                <w:bCs/>
                <w:kern w:val="3"/>
                <w:sz w:val="24"/>
                <w:szCs w:val="24"/>
                <w:lang w:bidi="en-US"/>
              </w:rPr>
              <w:lastRenderedPageBreak/>
              <w:t>5</w:t>
            </w:r>
            <w:r w:rsidRPr="008239E1">
              <w:rPr>
                <w:rFonts w:ascii="Times New Roman" w:eastAsia="Times New Roman CYR" w:hAnsi="Times New Roman" w:cs="Times New Roman CYR"/>
                <w:b/>
                <w:bCs/>
                <w:i/>
                <w:iCs/>
                <w:kern w:val="3"/>
                <w:sz w:val="24"/>
                <w:szCs w:val="24"/>
                <w:lang w:bidi="en-US"/>
              </w:rPr>
              <w:t xml:space="preserve"> задача Программы «Социальная поддержка и помощь гражданам, попавшим в трудную жизненную ситуацию»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5.1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>Оказание единовременной материальной помощи гражданам, попавшим в трудную жизненную ситуацию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1400,0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700,0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350,0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350,0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Решение жизненно важных проблем граждан при возникновении трудной жизненной ситуации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5.2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здравоохранению и социальным вопросам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60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40</w:t>
            </w: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Решение жизненно важных проблем граждан при возникновении трудной жизненной ситуации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Итого по подразделу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200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110</w:t>
            </w: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450,0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450,0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1617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 xml:space="preserve">         6. Прочие мероприятия</w:t>
            </w: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6.1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en-US"/>
              </w:rPr>
              <w:t>Оплата банковских услуг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Отдел по бухгалтерскому учету и отчетности администрации города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Югорска</w:t>
            </w:r>
            <w:proofErr w:type="spellEnd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2011 — 2013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годы</w:t>
            </w:r>
            <w:proofErr w:type="spellEnd"/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170,0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70,0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города</w:t>
            </w:r>
            <w:proofErr w:type="spellEnd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239E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64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Итого по подразделу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170,0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50,0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70,0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  <w:tr w:rsidR="008239E1" w:rsidRPr="008239E1" w:rsidTr="0025659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Всего по Программе: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-40" w:right="-2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13470,0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8239E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4970,0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4200,0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8239E1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4300,0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39E1" w:rsidRPr="008239E1" w:rsidRDefault="008239E1" w:rsidP="008239E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</w:tr>
    </w:tbl>
    <w:p w:rsidR="008239E1" w:rsidRPr="008239E1" w:rsidRDefault="008239E1" w:rsidP="008239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9E1" w:rsidRDefault="008239E1"/>
    <w:sectPr w:rsidR="008239E1" w:rsidSect="008239E1">
      <w:pgSz w:w="16840" w:h="11907" w:orient="landscape" w:code="9"/>
      <w:pgMar w:top="397" w:right="397" w:bottom="567" w:left="3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74"/>
    <w:rsid w:val="00001980"/>
    <w:rsid w:val="00006AE5"/>
    <w:rsid w:val="000159F0"/>
    <w:rsid w:val="0001605E"/>
    <w:rsid w:val="000224E6"/>
    <w:rsid w:val="00023EE4"/>
    <w:rsid w:val="00024696"/>
    <w:rsid w:val="00031A7A"/>
    <w:rsid w:val="00036223"/>
    <w:rsid w:val="00036E58"/>
    <w:rsid w:val="00043478"/>
    <w:rsid w:val="00061AC7"/>
    <w:rsid w:val="00062E44"/>
    <w:rsid w:val="00062F3F"/>
    <w:rsid w:val="00063D98"/>
    <w:rsid w:val="000702F5"/>
    <w:rsid w:val="000703E7"/>
    <w:rsid w:val="00080885"/>
    <w:rsid w:val="00087DB2"/>
    <w:rsid w:val="000903FA"/>
    <w:rsid w:val="00095C73"/>
    <w:rsid w:val="0009645C"/>
    <w:rsid w:val="000B1FF6"/>
    <w:rsid w:val="000B2236"/>
    <w:rsid w:val="000B61B9"/>
    <w:rsid w:val="000C685C"/>
    <w:rsid w:val="000D032C"/>
    <w:rsid w:val="000D1CD0"/>
    <w:rsid w:val="000D315F"/>
    <w:rsid w:val="000E00FA"/>
    <w:rsid w:val="00106C86"/>
    <w:rsid w:val="001113C2"/>
    <w:rsid w:val="001172F8"/>
    <w:rsid w:val="00126E20"/>
    <w:rsid w:val="001306B2"/>
    <w:rsid w:val="001334A2"/>
    <w:rsid w:val="001344A4"/>
    <w:rsid w:val="00141362"/>
    <w:rsid w:val="00142A64"/>
    <w:rsid w:val="001524D7"/>
    <w:rsid w:val="0016375A"/>
    <w:rsid w:val="0017320C"/>
    <w:rsid w:val="001B074B"/>
    <w:rsid w:val="001B4C67"/>
    <w:rsid w:val="001D1E25"/>
    <w:rsid w:val="001D4616"/>
    <w:rsid w:val="001D4A13"/>
    <w:rsid w:val="001E0833"/>
    <w:rsid w:val="0020320B"/>
    <w:rsid w:val="00210132"/>
    <w:rsid w:val="00220782"/>
    <w:rsid w:val="0023365C"/>
    <w:rsid w:val="00233D28"/>
    <w:rsid w:val="00236871"/>
    <w:rsid w:val="00237ED4"/>
    <w:rsid w:val="0024312B"/>
    <w:rsid w:val="0025488F"/>
    <w:rsid w:val="00256851"/>
    <w:rsid w:val="00270B80"/>
    <w:rsid w:val="00274B8F"/>
    <w:rsid w:val="002758B6"/>
    <w:rsid w:val="002870E6"/>
    <w:rsid w:val="0029336E"/>
    <w:rsid w:val="002A5CD4"/>
    <w:rsid w:val="002A7688"/>
    <w:rsid w:val="002B1EDD"/>
    <w:rsid w:val="002D0735"/>
    <w:rsid w:val="002D43A6"/>
    <w:rsid w:val="002D4502"/>
    <w:rsid w:val="002F3D9D"/>
    <w:rsid w:val="002F5B2A"/>
    <w:rsid w:val="003164E2"/>
    <w:rsid w:val="00317DA7"/>
    <w:rsid w:val="00326201"/>
    <w:rsid w:val="00334044"/>
    <w:rsid w:val="00340D88"/>
    <w:rsid w:val="00346957"/>
    <w:rsid w:val="00347DD0"/>
    <w:rsid w:val="00351E17"/>
    <w:rsid w:val="00362671"/>
    <w:rsid w:val="003675D5"/>
    <w:rsid w:val="003713B3"/>
    <w:rsid w:val="00384629"/>
    <w:rsid w:val="00384A04"/>
    <w:rsid w:val="003B0DFB"/>
    <w:rsid w:val="003B2604"/>
    <w:rsid w:val="003B3D0B"/>
    <w:rsid w:val="003C03D2"/>
    <w:rsid w:val="003D3650"/>
    <w:rsid w:val="003D403A"/>
    <w:rsid w:val="003E25C5"/>
    <w:rsid w:val="003E4757"/>
    <w:rsid w:val="003E62D3"/>
    <w:rsid w:val="003F1423"/>
    <w:rsid w:val="003F6848"/>
    <w:rsid w:val="0041515E"/>
    <w:rsid w:val="00415968"/>
    <w:rsid w:val="00416886"/>
    <w:rsid w:val="004220F3"/>
    <w:rsid w:val="00422A13"/>
    <w:rsid w:val="004350AC"/>
    <w:rsid w:val="0045064E"/>
    <w:rsid w:val="00451E02"/>
    <w:rsid w:val="0046013D"/>
    <w:rsid w:val="00463368"/>
    <w:rsid w:val="004665E1"/>
    <w:rsid w:val="004675D1"/>
    <w:rsid w:val="00495018"/>
    <w:rsid w:val="004A1097"/>
    <w:rsid w:val="004B530C"/>
    <w:rsid w:val="004B62C1"/>
    <w:rsid w:val="004B667C"/>
    <w:rsid w:val="004C771E"/>
    <w:rsid w:val="004D1057"/>
    <w:rsid w:val="004D7935"/>
    <w:rsid w:val="004E14BB"/>
    <w:rsid w:val="004E383E"/>
    <w:rsid w:val="004E6836"/>
    <w:rsid w:val="00501B3F"/>
    <w:rsid w:val="005123E1"/>
    <w:rsid w:val="0052379C"/>
    <w:rsid w:val="00527505"/>
    <w:rsid w:val="0053308B"/>
    <w:rsid w:val="00537A14"/>
    <w:rsid w:val="005703BE"/>
    <w:rsid w:val="00586157"/>
    <w:rsid w:val="0058778D"/>
    <w:rsid w:val="005A0616"/>
    <w:rsid w:val="005A3D3A"/>
    <w:rsid w:val="005A4FF9"/>
    <w:rsid w:val="005B1EE4"/>
    <w:rsid w:val="005B5553"/>
    <w:rsid w:val="005C28A3"/>
    <w:rsid w:val="005C4B27"/>
    <w:rsid w:val="005C7132"/>
    <w:rsid w:val="005D0D2E"/>
    <w:rsid w:val="005D2D9F"/>
    <w:rsid w:val="005E34A0"/>
    <w:rsid w:val="005E38AB"/>
    <w:rsid w:val="005E6CD8"/>
    <w:rsid w:val="00606783"/>
    <w:rsid w:val="00607394"/>
    <w:rsid w:val="00620BA2"/>
    <w:rsid w:val="00626F24"/>
    <w:rsid w:val="006314CB"/>
    <w:rsid w:val="00637BDB"/>
    <w:rsid w:val="00640304"/>
    <w:rsid w:val="00643CC8"/>
    <w:rsid w:val="006454FB"/>
    <w:rsid w:val="00653252"/>
    <w:rsid w:val="00654F28"/>
    <w:rsid w:val="0066439A"/>
    <w:rsid w:val="00671B38"/>
    <w:rsid w:val="00673175"/>
    <w:rsid w:val="0068436F"/>
    <w:rsid w:val="006901C8"/>
    <w:rsid w:val="006922EA"/>
    <w:rsid w:val="00694476"/>
    <w:rsid w:val="00696C27"/>
    <w:rsid w:val="006A5034"/>
    <w:rsid w:val="006C1361"/>
    <w:rsid w:val="006C7B88"/>
    <w:rsid w:val="006D7110"/>
    <w:rsid w:val="006F5007"/>
    <w:rsid w:val="006F7FDD"/>
    <w:rsid w:val="007019F1"/>
    <w:rsid w:val="00701F6C"/>
    <w:rsid w:val="00704752"/>
    <w:rsid w:val="00706B97"/>
    <w:rsid w:val="007443ED"/>
    <w:rsid w:val="007478E0"/>
    <w:rsid w:val="007531B0"/>
    <w:rsid w:val="0075518A"/>
    <w:rsid w:val="007617FE"/>
    <w:rsid w:val="00780D6D"/>
    <w:rsid w:val="007A6203"/>
    <w:rsid w:val="007B04C1"/>
    <w:rsid w:val="007C38F2"/>
    <w:rsid w:val="007D2C8A"/>
    <w:rsid w:val="007D78F1"/>
    <w:rsid w:val="007E6FCF"/>
    <w:rsid w:val="007F0CB3"/>
    <w:rsid w:val="007F521C"/>
    <w:rsid w:val="008076D7"/>
    <w:rsid w:val="00814980"/>
    <w:rsid w:val="008239E1"/>
    <w:rsid w:val="008317F4"/>
    <w:rsid w:val="00836D65"/>
    <w:rsid w:val="00842DAE"/>
    <w:rsid w:val="008462B8"/>
    <w:rsid w:val="0084736B"/>
    <w:rsid w:val="008560A8"/>
    <w:rsid w:val="008576CB"/>
    <w:rsid w:val="00860A8B"/>
    <w:rsid w:val="00860B55"/>
    <w:rsid w:val="00865497"/>
    <w:rsid w:val="00872341"/>
    <w:rsid w:val="008746A8"/>
    <w:rsid w:val="0087497F"/>
    <w:rsid w:val="008A3810"/>
    <w:rsid w:val="008A7D20"/>
    <w:rsid w:val="008C33B4"/>
    <w:rsid w:val="008D1268"/>
    <w:rsid w:val="008E1C50"/>
    <w:rsid w:val="008E6EE4"/>
    <w:rsid w:val="008F2E40"/>
    <w:rsid w:val="009055D1"/>
    <w:rsid w:val="00906837"/>
    <w:rsid w:val="0091011A"/>
    <w:rsid w:val="009145E9"/>
    <w:rsid w:val="009177F3"/>
    <w:rsid w:val="00920BA8"/>
    <w:rsid w:val="00922B45"/>
    <w:rsid w:val="00925338"/>
    <w:rsid w:val="0094195F"/>
    <w:rsid w:val="00943D52"/>
    <w:rsid w:val="00944980"/>
    <w:rsid w:val="009461F2"/>
    <w:rsid w:val="00947800"/>
    <w:rsid w:val="0096728F"/>
    <w:rsid w:val="0097713E"/>
    <w:rsid w:val="00996D9A"/>
    <w:rsid w:val="009A0A26"/>
    <w:rsid w:val="009A0D6D"/>
    <w:rsid w:val="009A3566"/>
    <w:rsid w:val="009A5EF9"/>
    <w:rsid w:val="009A6909"/>
    <w:rsid w:val="009B281F"/>
    <w:rsid w:val="009B2FC6"/>
    <w:rsid w:val="009B513B"/>
    <w:rsid w:val="009C6C7E"/>
    <w:rsid w:val="009D182B"/>
    <w:rsid w:val="009D4382"/>
    <w:rsid w:val="009D66EE"/>
    <w:rsid w:val="009E6159"/>
    <w:rsid w:val="00A100DC"/>
    <w:rsid w:val="00A131F5"/>
    <w:rsid w:val="00A17719"/>
    <w:rsid w:val="00A238E4"/>
    <w:rsid w:val="00A32445"/>
    <w:rsid w:val="00A35A8F"/>
    <w:rsid w:val="00A376E7"/>
    <w:rsid w:val="00A50ACF"/>
    <w:rsid w:val="00A519BE"/>
    <w:rsid w:val="00A51F74"/>
    <w:rsid w:val="00A566A8"/>
    <w:rsid w:val="00A60643"/>
    <w:rsid w:val="00A60D4B"/>
    <w:rsid w:val="00A626C8"/>
    <w:rsid w:val="00A63CC8"/>
    <w:rsid w:val="00A64353"/>
    <w:rsid w:val="00A756E0"/>
    <w:rsid w:val="00A76D4A"/>
    <w:rsid w:val="00A776DB"/>
    <w:rsid w:val="00A8058F"/>
    <w:rsid w:val="00A8304C"/>
    <w:rsid w:val="00A85644"/>
    <w:rsid w:val="00A87493"/>
    <w:rsid w:val="00A90CF9"/>
    <w:rsid w:val="00A9139C"/>
    <w:rsid w:val="00A97F21"/>
    <w:rsid w:val="00AA5E59"/>
    <w:rsid w:val="00AA636F"/>
    <w:rsid w:val="00AB06B0"/>
    <w:rsid w:val="00AB5531"/>
    <w:rsid w:val="00AC01BA"/>
    <w:rsid w:val="00AC1C0B"/>
    <w:rsid w:val="00AD2482"/>
    <w:rsid w:val="00AD3154"/>
    <w:rsid w:val="00AD3CC8"/>
    <w:rsid w:val="00AD6105"/>
    <w:rsid w:val="00AF5A3C"/>
    <w:rsid w:val="00AF624B"/>
    <w:rsid w:val="00B10A92"/>
    <w:rsid w:val="00B17B38"/>
    <w:rsid w:val="00B20F7F"/>
    <w:rsid w:val="00B26A35"/>
    <w:rsid w:val="00B42DCE"/>
    <w:rsid w:val="00B46E09"/>
    <w:rsid w:val="00B609B8"/>
    <w:rsid w:val="00B61C26"/>
    <w:rsid w:val="00B6470B"/>
    <w:rsid w:val="00B73F45"/>
    <w:rsid w:val="00B814BA"/>
    <w:rsid w:val="00B83F06"/>
    <w:rsid w:val="00B86B9B"/>
    <w:rsid w:val="00B96E8C"/>
    <w:rsid w:val="00BB4075"/>
    <w:rsid w:val="00BB4CA5"/>
    <w:rsid w:val="00BB4E21"/>
    <w:rsid w:val="00BB671A"/>
    <w:rsid w:val="00BC2B1C"/>
    <w:rsid w:val="00BD0B26"/>
    <w:rsid w:val="00BD5A87"/>
    <w:rsid w:val="00BE1271"/>
    <w:rsid w:val="00BF7D96"/>
    <w:rsid w:val="00C05024"/>
    <w:rsid w:val="00C0629D"/>
    <w:rsid w:val="00C06AB8"/>
    <w:rsid w:val="00C06E8F"/>
    <w:rsid w:val="00C07567"/>
    <w:rsid w:val="00C11B05"/>
    <w:rsid w:val="00C15D3B"/>
    <w:rsid w:val="00C24B05"/>
    <w:rsid w:val="00C3125D"/>
    <w:rsid w:val="00C31659"/>
    <w:rsid w:val="00C448C5"/>
    <w:rsid w:val="00C47C87"/>
    <w:rsid w:val="00C50CF1"/>
    <w:rsid w:val="00C61935"/>
    <w:rsid w:val="00C7411A"/>
    <w:rsid w:val="00C75BD2"/>
    <w:rsid w:val="00C831C2"/>
    <w:rsid w:val="00C84196"/>
    <w:rsid w:val="00CA46A9"/>
    <w:rsid w:val="00CA7A8A"/>
    <w:rsid w:val="00CB1D24"/>
    <w:rsid w:val="00CB6D81"/>
    <w:rsid w:val="00CD781D"/>
    <w:rsid w:val="00D00DA8"/>
    <w:rsid w:val="00D02F80"/>
    <w:rsid w:val="00D11223"/>
    <w:rsid w:val="00D304C8"/>
    <w:rsid w:val="00D348CA"/>
    <w:rsid w:val="00D3545B"/>
    <w:rsid w:val="00D56531"/>
    <w:rsid w:val="00D57285"/>
    <w:rsid w:val="00D57502"/>
    <w:rsid w:val="00D60101"/>
    <w:rsid w:val="00D610EA"/>
    <w:rsid w:val="00D63775"/>
    <w:rsid w:val="00D83E49"/>
    <w:rsid w:val="00D96048"/>
    <w:rsid w:val="00D96802"/>
    <w:rsid w:val="00DA07FE"/>
    <w:rsid w:val="00DA3989"/>
    <w:rsid w:val="00DB37B4"/>
    <w:rsid w:val="00DC5B04"/>
    <w:rsid w:val="00DC62A5"/>
    <w:rsid w:val="00DD19F1"/>
    <w:rsid w:val="00DD677D"/>
    <w:rsid w:val="00DF113E"/>
    <w:rsid w:val="00DF2F48"/>
    <w:rsid w:val="00DF47A9"/>
    <w:rsid w:val="00E04C15"/>
    <w:rsid w:val="00E12CC4"/>
    <w:rsid w:val="00E2678B"/>
    <w:rsid w:val="00E3277E"/>
    <w:rsid w:val="00E345A1"/>
    <w:rsid w:val="00E6504A"/>
    <w:rsid w:val="00E96806"/>
    <w:rsid w:val="00EA5C65"/>
    <w:rsid w:val="00EA6199"/>
    <w:rsid w:val="00EB4151"/>
    <w:rsid w:val="00ED2375"/>
    <w:rsid w:val="00EE012E"/>
    <w:rsid w:val="00EF06A1"/>
    <w:rsid w:val="00EF4BF1"/>
    <w:rsid w:val="00F10A96"/>
    <w:rsid w:val="00F21A84"/>
    <w:rsid w:val="00F22197"/>
    <w:rsid w:val="00F24290"/>
    <w:rsid w:val="00F24B77"/>
    <w:rsid w:val="00F31218"/>
    <w:rsid w:val="00F313A4"/>
    <w:rsid w:val="00F32CC0"/>
    <w:rsid w:val="00F363D3"/>
    <w:rsid w:val="00F370AA"/>
    <w:rsid w:val="00F505D8"/>
    <w:rsid w:val="00F50646"/>
    <w:rsid w:val="00F51430"/>
    <w:rsid w:val="00F5172B"/>
    <w:rsid w:val="00F5306E"/>
    <w:rsid w:val="00F5750F"/>
    <w:rsid w:val="00F750DF"/>
    <w:rsid w:val="00F773A3"/>
    <w:rsid w:val="00F84204"/>
    <w:rsid w:val="00FB4F68"/>
    <w:rsid w:val="00FC2110"/>
    <w:rsid w:val="00FC4739"/>
    <w:rsid w:val="00FC7A75"/>
    <w:rsid w:val="00FD231B"/>
    <w:rsid w:val="00FD78CC"/>
    <w:rsid w:val="00FE078E"/>
    <w:rsid w:val="00FE6072"/>
    <w:rsid w:val="00FE7566"/>
    <w:rsid w:val="00FF319A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1900</Words>
  <Characters>10832</Characters>
  <Application>Microsoft Office Word</Application>
  <DocSecurity>0</DocSecurity>
  <Lines>90</Lines>
  <Paragraphs>25</Paragraphs>
  <ScaleCrop>false</ScaleCrop>
  <Company>AU</Company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2011-11-14T07:02:00Z</dcterms:created>
  <dcterms:modified xsi:type="dcterms:W3CDTF">2011-11-14T07:08:00Z</dcterms:modified>
</cp:coreProperties>
</file>