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39"/>
        <w:gridCol w:w="4832"/>
      </w:tblGrid>
      <w:tr w:rsidR="00C3511D" w:rsidTr="003B019B">
        <w:tc>
          <w:tcPr>
            <w:tcW w:w="4949" w:type="dxa"/>
          </w:tcPr>
          <w:p w:rsidR="00C3511D" w:rsidRDefault="00C3511D" w:rsidP="003B019B">
            <w:pPr>
              <w:spacing w:line="276" w:lineRule="auto"/>
              <w:jc w:val="center"/>
            </w:pPr>
            <w:r>
              <w:t>Администрация города Югорска</w:t>
            </w:r>
          </w:p>
        </w:tc>
        <w:tc>
          <w:tcPr>
            <w:tcW w:w="4949" w:type="dxa"/>
          </w:tcPr>
          <w:p w:rsidR="00C3511D" w:rsidRDefault="00C3511D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УТВЕРЖДАЮ</w:t>
            </w:r>
          </w:p>
          <w:p w:rsidR="003C2258" w:rsidRDefault="003C2258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3C225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Глава города Югорска</w:t>
            </w:r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______________________Р.З. Салахов</w:t>
            </w:r>
          </w:p>
          <w:p w:rsidR="003C2258" w:rsidRDefault="003C225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C05608" w:rsidRDefault="00537B9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«___</w:t>
            </w:r>
            <w:r w:rsidR="00C05608">
              <w:t xml:space="preserve">» </w:t>
            </w:r>
            <w:r w:rsidR="002E5EE3" w:rsidRPr="002E5EE3">
              <w:t>__________</w:t>
            </w:r>
            <w:r w:rsidR="00C05608">
              <w:t xml:space="preserve"> 201</w:t>
            </w:r>
            <w:r w:rsidR="003C2258">
              <w:t>7</w:t>
            </w:r>
            <w:r w:rsidR="00C05608">
              <w:t xml:space="preserve"> года</w:t>
            </w:r>
          </w:p>
          <w:p w:rsidR="00C3511D" w:rsidRDefault="00C3511D" w:rsidP="003B019B">
            <w:pPr>
              <w:spacing w:line="276" w:lineRule="auto"/>
            </w:pPr>
          </w:p>
        </w:tc>
      </w:tr>
    </w:tbl>
    <w:p w:rsidR="006C1528" w:rsidRDefault="006C1528" w:rsidP="00C3511D">
      <w:pPr>
        <w:jc w:val="center"/>
      </w:pPr>
    </w:p>
    <w:p w:rsidR="00AA233A" w:rsidRDefault="00AA233A" w:rsidP="00C3511D">
      <w:pPr>
        <w:jc w:val="center"/>
      </w:pPr>
    </w:p>
    <w:p w:rsidR="00AA233A" w:rsidRDefault="00AA233A" w:rsidP="00C3511D">
      <w:pPr>
        <w:jc w:val="center"/>
      </w:pP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ДОЛЖНОСТНАЯ ИНСТРУКЦИЯ</w:t>
      </w:r>
    </w:p>
    <w:p w:rsidR="00C3511D" w:rsidRPr="00D908B8" w:rsidRDefault="00EF1F85" w:rsidP="00C3511D">
      <w:pPr>
        <w:jc w:val="center"/>
        <w:rPr>
          <w:b/>
        </w:rPr>
      </w:pPr>
      <w:r>
        <w:rPr>
          <w:b/>
        </w:rPr>
        <w:t>н</w:t>
      </w:r>
      <w:r w:rsidR="00C3511D" w:rsidRPr="00D908B8">
        <w:rPr>
          <w:b/>
        </w:rPr>
        <w:t>ачальника управления</w:t>
      </w:r>
      <w:r w:rsidR="005437A6">
        <w:rPr>
          <w:b/>
        </w:rPr>
        <w:t xml:space="preserve"> жилищной политики</w:t>
      </w:r>
      <w:r w:rsidR="00C3511D" w:rsidRPr="00D908B8">
        <w:rPr>
          <w:b/>
        </w:rPr>
        <w:t xml:space="preserve"> администрации города Югорска</w:t>
      </w:r>
    </w:p>
    <w:p w:rsidR="00C3511D" w:rsidRDefault="00C3511D" w:rsidP="00C3511D">
      <w:pPr>
        <w:jc w:val="center"/>
      </w:pPr>
    </w:p>
    <w:p w:rsidR="00AA233A" w:rsidRDefault="00AA233A" w:rsidP="00C3511D">
      <w:pPr>
        <w:jc w:val="center"/>
      </w:pPr>
    </w:p>
    <w:p w:rsidR="00C3511D" w:rsidRPr="00D908B8" w:rsidRDefault="00C3511D" w:rsidP="00C3511D">
      <w:pPr>
        <w:pStyle w:val="a3"/>
        <w:numPr>
          <w:ilvl w:val="0"/>
          <w:numId w:val="1"/>
        </w:numPr>
        <w:jc w:val="center"/>
        <w:rPr>
          <w:b/>
        </w:rPr>
      </w:pPr>
      <w:r w:rsidRPr="00D908B8">
        <w:rPr>
          <w:b/>
        </w:rPr>
        <w:t>Общие положения</w:t>
      </w:r>
    </w:p>
    <w:p w:rsidR="00C3511D" w:rsidRDefault="00C3511D" w:rsidP="00C3511D"/>
    <w:p w:rsidR="001D395E" w:rsidRDefault="00C3511D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1.1. Должность начальника управления</w:t>
      </w:r>
      <w:r w:rsidR="00DD6735">
        <w:t xml:space="preserve"> жилищной политики</w:t>
      </w:r>
      <w:r w:rsidR="00CB25F0">
        <w:t xml:space="preserve"> администрации города Югорска (далее – начальник управления)</w:t>
      </w:r>
      <w:r>
        <w:t xml:space="preserve"> </w:t>
      </w:r>
      <w:r w:rsidR="00CB25F0">
        <w:t>относится</w:t>
      </w:r>
      <w:r w:rsidR="00585F8C">
        <w:t xml:space="preserve"> к высшей группе должностей муниципальной службы, </w:t>
      </w:r>
      <w:r w:rsidR="00CB25F0" w:rsidRPr="00E10700">
        <w:t>учреждаемых для обеспечения исполнения  полномочий администрации города Югорска и выполнения функции «руководитель».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1.2. Областями</w:t>
      </w:r>
      <w:r w:rsidRPr="00E10700">
        <w:t xml:space="preserve"> профессиональной служебной деятельности (далее – область деятельности), в соответствии с которыми начальник управления ис</w:t>
      </w:r>
      <w:r>
        <w:t>полняет должностные обязанности, являются</w:t>
      </w:r>
      <w:r w:rsidR="005437A6">
        <w:t xml:space="preserve"> «</w:t>
      </w:r>
      <w:r w:rsidR="005437A6" w:rsidRPr="002C41DF">
        <w:t>Регулирование жилищн</w:t>
      </w:r>
      <w:r w:rsidR="005437A6">
        <w:t>ых правоотношений</w:t>
      </w:r>
      <w:r w:rsidR="005437A6" w:rsidRPr="002C41DF">
        <w:t>»</w:t>
      </w:r>
      <w:r w:rsidR="005437A6">
        <w:t xml:space="preserve"> </w:t>
      </w:r>
      <w:r w:rsidR="00537B98">
        <w:t>и</w:t>
      </w:r>
      <w:r>
        <w:t xml:space="preserve"> «О</w:t>
      </w:r>
      <w:r w:rsidRPr="00E10700">
        <w:t>беспечение деятельности органа местного самоуправления</w:t>
      </w:r>
      <w:r w:rsidR="005437A6">
        <w:t>»</w:t>
      </w:r>
      <w:r>
        <w:t>.</w:t>
      </w:r>
    </w:p>
    <w:p w:rsidR="00537B98" w:rsidRDefault="001D395E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 </w:t>
      </w:r>
      <w:r w:rsidR="00537B98" w:rsidRPr="00E10700">
        <w:t>Вид</w:t>
      </w:r>
      <w:r w:rsidR="00537B98">
        <w:t xml:space="preserve">ами </w:t>
      </w:r>
      <w:r w:rsidR="00537B98" w:rsidRPr="00E10700">
        <w:t xml:space="preserve">профессиональной служебной деятельности (далее – виды деятельности), в соответствии с которыми </w:t>
      </w:r>
      <w:r w:rsidR="00537B98">
        <w:t>главный специалист</w:t>
      </w:r>
      <w:r w:rsidR="00537B98" w:rsidRPr="00E10700">
        <w:t xml:space="preserve"> испо</w:t>
      </w:r>
      <w:r w:rsidR="00537B98">
        <w:t>лняет должностные обязанности: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1.3.1. В области</w:t>
      </w:r>
      <w:r w:rsidRPr="00E10700">
        <w:t xml:space="preserve"> деятельности</w:t>
      </w:r>
      <w:r>
        <w:t xml:space="preserve"> </w:t>
      </w:r>
      <w:r w:rsidRPr="002C41DF">
        <w:t>«</w:t>
      </w:r>
      <w:r>
        <w:t>Регулирование жилищных правоотношений»: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1) осуществление и организация учета граждан с целью улучшения жилищных условий;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2) предоставление жилых помещений муниципального жилищного фонда;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3) предоставление субсидий на улучшение жилищных условий.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1.3.2. В области деятельности «Обеспечение деятельности органов местного самоуправления»: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1) информационное обеспечение;</w:t>
      </w:r>
    </w:p>
    <w:p w:rsidR="00537B98" w:rsidRDefault="00537B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2) подготовка и проведение мероприятий, работа с обращениями граж</w:t>
      </w:r>
      <w:r w:rsidR="006C648B">
        <w:t>дан, организация приема граждан;</w:t>
      </w:r>
    </w:p>
    <w:p w:rsidR="006C648B" w:rsidRPr="00AA233A" w:rsidRDefault="006C648B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3) осуществление взаимодействия со средствами </w:t>
      </w:r>
      <w:r w:rsidR="00820ECE">
        <w:t>массовой информации, связи с общественностью.</w:t>
      </w:r>
    </w:p>
    <w:p w:rsidR="00585F8C" w:rsidRDefault="002D0998" w:rsidP="00537B98">
      <w:pPr>
        <w:widowControl w:val="0"/>
        <w:autoSpaceDE w:val="0"/>
        <w:autoSpaceDN w:val="0"/>
        <w:adjustRightInd w:val="0"/>
        <w:ind w:firstLine="567"/>
        <w:jc w:val="both"/>
      </w:pPr>
      <w:r>
        <w:t>1.4</w:t>
      </w:r>
      <w:r w:rsidR="00585F8C">
        <w:t xml:space="preserve">. </w:t>
      </w:r>
      <w:r w:rsidR="00CB25F0" w:rsidRPr="00E10700">
        <w:t>Начальник управления назначается на должность главой города Югорска по итогам конкурса на замещение вакантной должности или из резерва управленческих кадров.</w:t>
      </w:r>
      <w:r w:rsidR="00CB25F0">
        <w:t xml:space="preserve"> О</w:t>
      </w:r>
      <w:r w:rsidR="00585F8C">
        <w:t>свобождается от должности главой города Югорска.</w:t>
      </w:r>
    </w:p>
    <w:p w:rsidR="00585F8C" w:rsidRDefault="002D0998" w:rsidP="00CB25F0">
      <w:pPr>
        <w:ind w:firstLine="567"/>
        <w:jc w:val="both"/>
      </w:pPr>
      <w:r>
        <w:t>1.5</w:t>
      </w:r>
      <w:r w:rsidR="00585F8C">
        <w:t>. Начальник упр</w:t>
      </w:r>
      <w:r w:rsidR="00CB25F0">
        <w:t>авления непосредственно подчиняется</w:t>
      </w:r>
      <w:r w:rsidR="00585F8C">
        <w:t xml:space="preserve"> </w:t>
      </w:r>
      <w:r w:rsidR="008434C5">
        <w:t xml:space="preserve">первому </w:t>
      </w:r>
      <w:r w:rsidR="00585F8C">
        <w:t>заместителю главы города</w:t>
      </w:r>
      <w:r w:rsidR="00303F94">
        <w:t xml:space="preserve"> </w:t>
      </w:r>
      <w:r w:rsidR="00855C6D">
        <w:t>– директору департамента муниципальной собственности и градостроительства</w:t>
      </w:r>
      <w:r w:rsidR="00585F8C">
        <w:t>.</w:t>
      </w:r>
    </w:p>
    <w:p w:rsidR="001D395E" w:rsidRDefault="002D0998" w:rsidP="001D395E">
      <w:pPr>
        <w:ind w:firstLine="567"/>
        <w:jc w:val="both"/>
      </w:pPr>
      <w:r>
        <w:t>1.6</w:t>
      </w:r>
      <w:r w:rsidR="00585F8C">
        <w:t xml:space="preserve">. </w:t>
      </w:r>
      <w:r w:rsidR="001D395E">
        <w:t>В период временного отсутствия начальника управления (болезнь, отпуск, командировка и т.д.) его обязанности исполняет заместитель начальника управления</w:t>
      </w:r>
      <w:r w:rsidR="00E1172F">
        <w:t xml:space="preserve"> жилищной политики</w:t>
      </w:r>
      <w:r w:rsidR="001D395E">
        <w:t>.</w:t>
      </w:r>
    </w:p>
    <w:p w:rsidR="00585F8C" w:rsidRDefault="001D395E" w:rsidP="00CB25F0">
      <w:pPr>
        <w:ind w:firstLine="567"/>
        <w:jc w:val="both"/>
      </w:pPr>
      <w:r>
        <w:t>Начальник управления в</w:t>
      </w:r>
      <w:r w:rsidR="00585F8C">
        <w:t xml:space="preserve"> случае служебной необходимости исполняет </w:t>
      </w:r>
      <w:r>
        <w:t xml:space="preserve">должностные </w:t>
      </w:r>
      <w:r w:rsidR="00585F8C">
        <w:t xml:space="preserve">обязанности заместителя начальника </w:t>
      </w:r>
      <w:r w:rsidR="008434C5">
        <w:t>управления жилищной политики.</w:t>
      </w:r>
    </w:p>
    <w:p w:rsidR="002D0998" w:rsidRDefault="002D0998" w:rsidP="00CB25F0">
      <w:pPr>
        <w:ind w:firstLine="567"/>
        <w:jc w:val="both"/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0700">
        <w:rPr>
          <w:b/>
        </w:rPr>
        <w:t>2. Квалификационные требования</w:t>
      </w:r>
    </w:p>
    <w:p w:rsidR="00585F8C" w:rsidRDefault="00585F8C" w:rsidP="00585F8C">
      <w:pPr>
        <w:ind w:firstLine="360"/>
        <w:jc w:val="both"/>
      </w:pPr>
    </w:p>
    <w:p w:rsidR="002D0998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>Для замещения должности начальника управления устанавливаются квалификационные требования, включающие базовые и функциональ</w:t>
      </w:r>
      <w:r>
        <w:t>ные квалификационные требования.</w:t>
      </w: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both"/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</w:pPr>
      <w:r w:rsidRPr="00E10700">
        <w:rPr>
          <w:b/>
        </w:rPr>
        <w:t>Базо</w:t>
      </w:r>
      <w:r>
        <w:rPr>
          <w:b/>
        </w:rPr>
        <w:t>вые квалификационные требования</w:t>
      </w:r>
    </w:p>
    <w:p w:rsidR="00D908B8" w:rsidRPr="00D908B8" w:rsidRDefault="00D908B8" w:rsidP="00D908B8">
      <w:pPr>
        <w:ind w:firstLine="360"/>
        <w:jc w:val="both"/>
        <w:rPr>
          <w:b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D072A" w:rsidTr="00011241">
        <w:trPr>
          <w:trHeight w:val="385"/>
        </w:trPr>
        <w:tc>
          <w:tcPr>
            <w:tcW w:w="9606" w:type="dxa"/>
          </w:tcPr>
          <w:p w:rsidR="00AA233A" w:rsidRPr="008D7FE5" w:rsidRDefault="002D0998" w:rsidP="00000799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  <w:rPr>
                <w:rFonts w:eastAsia="Calibri"/>
              </w:rPr>
            </w:pPr>
            <w:r w:rsidRPr="008D7FE5">
              <w:t xml:space="preserve">2.2.  Муниципальный служащий, замещающий должность начальника управления, должен иметь высшее образование не ниже уровня </w:t>
            </w:r>
            <w:proofErr w:type="spellStart"/>
            <w:r w:rsidRPr="008D7FE5">
              <w:t>специалитета</w:t>
            </w:r>
            <w:proofErr w:type="spellEnd"/>
            <w:r w:rsidRPr="008D7FE5">
              <w:t xml:space="preserve"> или магистратуры, стаж муниципальной службы не менее шести лет или стаж работы по специальности, направлению подготовки</w:t>
            </w:r>
            <w:r w:rsidR="00774F3F" w:rsidRPr="008D7FE5">
              <w:t xml:space="preserve"> «Государственное и муниципальное управление»</w:t>
            </w:r>
            <w:r w:rsidR="00000799">
              <w:t xml:space="preserve"> или</w:t>
            </w:r>
            <w:r w:rsidRPr="008D7FE5">
              <w:t xml:space="preserve"> </w:t>
            </w:r>
            <w:r w:rsidR="0030103C" w:rsidRPr="008D7FE5">
              <w:t>«Юриспруденция»</w:t>
            </w:r>
            <w:r w:rsidR="00011241" w:rsidRPr="008D7FE5">
              <w:t xml:space="preserve"> не менее семи лет</w:t>
            </w:r>
            <w:r w:rsidR="00011241" w:rsidRPr="008D7FE5">
              <w:rPr>
                <w:rFonts w:eastAsia="Calibri"/>
              </w:rPr>
              <w:t xml:space="preserve">.  </w:t>
            </w:r>
          </w:p>
        </w:tc>
      </w:tr>
    </w:tbl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</w:t>
      </w:r>
      <w:r w:rsidRPr="00E10700">
        <w:t>Начальник управления должен обладать следующими базовыми знаниями: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языка).</w:t>
      </w:r>
    </w:p>
    <w:p w:rsidR="008D2620" w:rsidRPr="00E10700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lang w:val="x-none"/>
        </w:rPr>
      </w:pPr>
      <w:r>
        <w:t>2.3.2. П</w:t>
      </w:r>
      <w:proofErr w:type="spellStart"/>
      <w:r w:rsidR="00EF7A64" w:rsidRPr="00E10700">
        <w:rPr>
          <w:lang w:val="x-none"/>
        </w:rPr>
        <w:t>равовыми</w:t>
      </w:r>
      <w:proofErr w:type="spellEnd"/>
      <w:r w:rsidRPr="00E10700">
        <w:rPr>
          <w:lang w:val="x-none"/>
        </w:rPr>
        <w:t xml:space="preserve"> знаниями основ: 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>) Конституции Российской Федерации;</w:t>
      </w:r>
    </w:p>
    <w:p w:rsidR="00E21F34" w:rsidRPr="00E10700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</w:t>
      </w:r>
      <w:r w:rsidR="00F63539">
        <w:rPr>
          <w:color w:val="000000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6</w:t>
      </w:r>
      <w:r w:rsidR="00E21F34">
        <w:t>.10.</w:t>
      </w:r>
      <w:r w:rsidR="00E21F34" w:rsidRPr="00E10700">
        <w:t>2003</w:t>
      </w:r>
      <w:r w:rsidR="00E21F34">
        <w:t xml:space="preserve"> </w:t>
      </w:r>
      <w:r w:rsidR="00E21F34" w:rsidRPr="00E10700">
        <w:t>№ 131-ФЗ «Об общих принципах организации местного самоуправления в Российской Федерации»;</w:t>
      </w:r>
    </w:p>
    <w:p w:rsidR="00E21F34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F63539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2</w:t>
      </w:r>
      <w:r w:rsidR="00E21F34">
        <w:t>.03.</w:t>
      </w:r>
      <w:r w:rsidR="00E21F34" w:rsidRPr="00E10700">
        <w:t>2007 № 25-ФЗ «О муниципальной службе в Российской Федерации»;</w:t>
      </w:r>
    </w:p>
    <w:p w:rsidR="007D072A" w:rsidRPr="000E2715" w:rsidRDefault="000E2715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="00E21F34">
        <w:t xml:space="preserve">) </w:t>
      </w:r>
      <w:r w:rsidR="00E21F34" w:rsidRPr="00E10700">
        <w:t>Федерального закона от</w:t>
      </w:r>
      <w:r w:rsidR="00E21F34"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8D2620" w:rsidRPr="00E10700" w:rsidRDefault="000E2715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8D2620" w:rsidRPr="00E10700">
        <w:rPr>
          <w:color w:val="000000"/>
        </w:rPr>
        <w:t xml:space="preserve">) </w:t>
      </w:r>
      <w:r w:rsidR="008D2620" w:rsidRPr="00E10700">
        <w:t>Устава Ханты-Мансийского автономного округа-Югры;</w:t>
      </w:r>
      <w:r w:rsidR="008D2620" w:rsidRPr="00E10700">
        <w:rPr>
          <w:color w:val="000000"/>
        </w:rPr>
        <w:t xml:space="preserve"> </w:t>
      </w:r>
    </w:p>
    <w:p w:rsidR="008D2620" w:rsidRPr="00E10700" w:rsidRDefault="000E2715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2E5EE3">
        <w:rPr>
          <w:color w:val="000000"/>
        </w:rPr>
        <w:t>) Устава города Югорска.</w:t>
      </w:r>
    </w:p>
    <w:p w:rsidR="0015077B" w:rsidRPr="00E10700" w:rsidRDefault="00AA233A" w:rsidP="000E2715">
      <w:pPr>
        <w:pStyle w:val="Default"/>
        <w:ind w:firstLine="567"/>
        <w:jc w:val="both"/>
        <w:rPr>
          <w:color w:val="auto"/>
        </w:rPr>
      </w:pPr>
      <w:r>
        <w:t>2.3.3. Знанием К</w:t>
      </w:r>
      <w:r w:rsidR="008D2620" w:rsidRPr="00E10700">
        <w:t>одекса этики и служебного поведения муниципальных служащих органов местного самоуправления города Югорска,</w:t>
      </w:r>
      <w:r w:rsidR="008D2620"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="008D2620" w:rsidRPr="00E10700">
        <w:rPr>
          <w:color w:val="auto"/>
        </w:rPr>
        <w:t>применения</w:t>
      </w:r>
      <w:proofErr w:type="gramEnd"/>
      <w:r w:rsidR="008D2620"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8D2620" w:rsidRPr="00E10700" w:rsidRDefault="00AA233A" w:rsidP="008D2620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2.3.4</w:t>
      </w:r>
      <w:r w:rsidR="00B611AF">
        <w:rPr>
          <w:color w:val="auto"/>
        </w:rPr>
        <w:t>. З</w:t>
      </w:r>
      <w:r w:rsidR="008D2620" w:rsidRPr="00E10700">
        <w:rPr>
          <w:color w:val="auto"/>
        </w:rPr>
        <w:t xml:space="preserve">наниями </w:t>
      </w:r>
      <w:r w:rsidR="008D2620">
        <w:rPr>
          <w:color w:val="auto"/>
        </w:rPr>
        <w:t>в области управления проектной деятельностью</w:t>
      </w:r>
      <w:r w:rsidR="008D2620" w:rsidRPr="00E10700">
        <w:rPr>
          <w:color w:val="auto"/>
        </w:rPr>
        <w:t>:</w:t>
      </w:r>
    </w:p>
    <w:p w:rsidR="008D2620" w:rsidRPr="00E10700" w:rsidRDefault="008D2620" w:rsidP="008D2620">
      <w:pPr>
        <w:tabs>
          <w:tab w:val="left" w:pos="1276"/>
        </w:tabs>
        <w:ind w:firstLine="709"/>
        <w:jc w:val="both"/>
      </w:pPr>
      <w:r>
        <w:t>1) п</w:t>
      </w:r>
      <w:r w:rsidRPr="00E10700">
        <w:t>остановлени</w:t>
      </w:r>
      <w:r>
        <w:t>я</w:t>
      </w:r>
      <w:r w:rsidRPr="00E10700">
        <w:t xml:space="preserve"> Правительства Российской Федерации от 15</w:t>
      </w:r>
      <w:r>
        <w:t>.10.</w:t>
      </w:r>
      <w:r w:rsidRPr="00E10700">
        <w:t>2016 № 1050 «Об организации проектной деятельности в Правительстве Российской Федерации»;</w:t>
      </w:r>
    </w:p>
    <w:p w:rsidR="008D2620" w:rsidRPr="00E10700" w:rsidRDefault="008D2620" w:rsidP="008D2620">
      <w:pPr>
        <w:tabs>
          <w:tab w:val="left" w:pos="1276"/>
        </w:tabs>
        <w:ind w:firstLine="709"/>
        <w:jc w:val="both"/>
      </w:pPr>
      <w:r>
        <w:t>2) Национального</w:t>
      </w:r>
      <w:r w:rsidRPr="00E10700">
        <w:t xml:space="preserve"> стандарт</w:t>
      </w:r>
      <w:r>
        <w:t>а</w:t>
      </w:r>
      <w:r w:rsidRPr="00E10700">
        <w:t xml:space="preserve"> Российской Федерации ГОСТ </w:t>
      </w:r>
      <w:proofErr w:type="gramStart"/>
      <w:r w:rsidRPr="00E10700">
        <w:t>Р</w:t>
      </w:r>
      <w:proofErr w:type="gramEnd"/>
      <w:r w:rsidRPr="00E10700">
        <w:t xml:space="preserve"> 54869-2011 «Проектный менеджмент. Требования к управлению проектом»;</w:t>
      </w:r>
    </w:p>
    <w:p w:rsidR="008D2620" w:rsidRPr="00E10700" w:rsidRDefault="008D2620" w:rsidP="008D2620">
      <w:pPr>
        <w:tabs>
          <w:tab w:val="left" w:pos="1276"/>
        </w:tabs>
        <w:ind w:firstLine="709"/>
        <w:jc w:val="both"/>
      </w:pPr>
      <w:r>
        <w:t>3) Национального</w:t>
      </w:r>
      <w:r w:rsidRPr="00E10700">
        <w:t xml:space="preserve"> стандарт</w:t>
      </w:r>
      <w:r>
        <w:t>а</w:t>
      </w:r>
      <w:r w:rsidRPr="00E10700">
        <w:t xml:space="preserve"> Российской Федерации ГОСТ </w:t>
      </w:r>
      <w:proofErr w:type="gramStart"/>
      <w:r w:rsidRPr="00E10700">
        <w:t>Р</w:t>
      </w:r>
      <w:proofErr w:type="gramEnd"/>
      <w:r w:rsidRPr="00E10700">
        <w:t xml:space="preserve"> ИСО 21500-2014 «Руководство по проектному менеджменту»;</w:t>
      </w:r>
    </w:p>
    <w:p w:rsidR="008D2620" w:rsidRPr="00E10700" w:rsidRDefault="008D2620" w:rsidP="008D2620">
      <w:pPr>
        <w:tabs>
          <w:tab w:val="left" w:pos="1276"/>
        </w:tabs>
        <w:ind w:firstLine="709"/>
        <w:jc w:val="both"/>
      </w:pPr>
      <w:r>
        <w:t>4) постановления</w:t>
      </w:r>
      <w:r w:rsidRPr="00E10700">
        <w:t xml:space="preserve"> Правительства Ханты-Мансийского автономного округа – Югры от 25</w:t>
      </w:r>
      <w:r>
        <w:t>.12.</w:t>
      </w:r>
      <w:r w:rsidRPr="00E10700">
        <w:t>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8D2620" w:rsidRDefault="008D2620" w:rsidP="008D2620">
      <w:pPr>
        <w:tabs>
          <w:tab w:val="left" w:pos="1276"/>
        </w:tabs>
        <w:ind w:firstLine="709"/>
        <w:jc w:val="both"/>
      </w:pPr>
      <w:r>
        <w:t>5) п</w:t>
      </w:r>
      <w:r w:rsidRPr="00E10700">
        <w:t>риказ</w:t>
      </w:r>
      <w:r>
        <w:t>а</w:t>
      </w:r>
      <w:r w:rsidRPr="00E10700">
        <w:t xml:space="preserve"> Департамента проектного управления Ханты-Мансийского </w:t>
      </w:r>
      <w:r>
        <w:t>автономного округа – Югры от 19.08.</w:t>
      </w:r>
      <w:r w:rsidRPr="00E10700">
        <w:t xml:space="preserve">2016 № 8-нп «О </w:t>
      </w:r>
      <w:r w:rsidR="00B611AF">
        <w:t>Регламенте управления проектом»;</w:t>
      </w:r>
    </w:p>
    <w:p w:rsidR="00B611AF" w:rsidRDefault="00B611AF" w:rsidP="008D2620">
      <w:pPr>
        <w:tabs>
          <w:tab w:val="left" w:pos="1276"/>
        </w:tabs>
        <w:ind w:firstLine="709"/>
        <w:jc w:val="both"/>
      </w:pPr>
      <w:proofErr w:type="gramStart"/>
      <w:r>
        <w:t>6) терминов, принципов и порядка</w:t>
      </w:r>
      <w:r w:rsidRPr="00E10700">
        <w:t xml:space="preserve"> управления проектами, заинтересованными сторонами, содержанием, ресурсами, сроками, рисками, качеством, закупками, коммуникациями; </w:t>
      </w:r>
      <w:proofErr w:type="gramEnd"/>
    </w:p>
    <w:p w:rsidR="00B611AF" w:rsidRPr="00E10700" w:rsidRDefault="00B611AF" w:rsidP="00B611AF">
      <w:pPr>
        <w:widowControl w:val="0"/>
        <w:ind w:firstLine="708"/>
        <w:jc w:val="both"/>
      </w:pPr>
      <w:r>
        <w:t>7) порядка</w:t>
      </w:r>
      <w:r w:rsidRPr="00E10700">
        <w:t xml:space="preserve"> исполнения стадии инициации проекта;</w:t>
      </w:r>
      <w:r w:rsidRPr="00B611AF">
        <w:t xml:space="preserve"> </w:t>
      </w:r>
      <w:r w:rsidRPr="00E10700">
        <w:t>стадии планирования проекта; стадии реализации проекта; стадии закрытия проекта.</w:t>
      </w:r>
    </w:p>
    <w:p w:rsidR="00B6181E" w:rsidRDefault="00B611AF" w:rsidP="00B6181E">
      <w:pPr>
        <w:tabs>
          <w:tab w:val="left" w:pos="1276"/>
        </w:tabs>
        <w:ind w:firstLine="709"/>
        <w:jc w:val="both"/>
      </w:pPr>
      <w:r>
        <w:t>2.3.</w:t>
      </w:r>
      <w:r w:rsidR="00AA233A">
        <w:t>5</w:t>
      </w:r>
      <w:r>
        <w:t xml:space="preserve">. </w:t>
      </w:r>
      <w:r w:rsidR="00B6181E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</w:t>
      </w:r>
      <w:r w:rsidR="0030103C">
        <w:t xml:space="preserve"> по областям профессиональной служебной деятельности</w:t>
      </w:r>
      <w:r w:rsidR="002F7806">
        <w:t xml:space="preserve"> «</w:t>
      </w:r>
      <w:r w:rsidR="002F7806" w:rsidRPr="002C41DF">
        <w:t>Регулирование жилищн</w:t>
      </w:r>
      <w:r w:rsidR="002F7806">
        <w:t>ых правоотношений</w:t>
      </w:r>
      <w:r w:rsidR="002F7806" w:rsidRPr="002C41DF">
        <w:t>»</w:t>
      </w:r>
      <w:r w:rsidR="002F7806">
        <w:t xml:space="preserve"> и «Обеспечение деятельности органов местного самоуправления»</w:t>
      </w:r>
      <w:r w:rsidR="0030103C">
        <w:t xml:space="preserve"> </w:t>
      </w:r>
      <w:r w:rsidRPr="002F7806">
        <w:t>к разделу «Иные знания»</w:t>
      </w:r>
      <w:r w:rsidR="0030103C">
        <w:t>.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>
        <w:rPr>
          <w:lang w:val="x-none"/>
        </w:rPr>
        <w:t>2.</w:t>
      </w:r>
      <w:r w:rsidRPr="00E10700">
        <w:rPr>
          <w:lang w:val="x-none"/>
        </w:rPr>
        <w:t>4.</w:t>
      </w:r>
      <w:r w:rsidRPr="00E10700">
        <w:t xml:space="preserve"> Начальник управления</w:t>
      </w:r>
      <w:r w:rsidRPr="00E10700">
        <w:rPr>
          <w:lang w:val="x-none"/>
        </w:rPr>
        <w:t xml:space="preserve"> должен обладать следующими базовыми умениями: 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lastRenderedPageBreak/>
        <w:t>1) работать на компьютере, в том числе в сети «Интернет»;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2) работать в информационно-правовых системах;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3)</w:t>
      </w:r>
      <w:r>
        <w:t xml:space="preserve"> </w:t>
      </w:r>
      <w:r w:rsidRPr="00E10700">
        <w:t>руководить подчиненными, эффективно планировать работу и контролировать ее выполнение;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4) оперативно принимать и реализовывать управленческие решения;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5)</w:t>
      </w:r>
      <w:r w:rsidR="00C4636C">
        <w:t xml:space="preserve"> </w:t>
      </w:r>
      <w:r w:rsidRPr="00E10700">
        <w:t>вести деловые переговоры с представителями государственных органов, органов местного самоуправления, организаций;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6)</w:t>
      </w:r>
      <w:r>
        <w:t xml:space="preserve"> </w:t>
      </w:r>
      <w:r w:rsidRPr="00E10700">
        <w:t>соблюдать этику делового общения при взаимодействии с гражданами.</w:t>
      </w:r>
    </w:p>
    <w:p w:rsidR="00B611AF" w:rsidRPr="00E10700" w:rsidRDefault="00B611AF" w:rsidP="004E3132">
      <w:pPr>
        <w:tabs>
          <w:tab w:val="left" w:pos="1276"/>
        </w:tabs>
        <w:ind w:firstLine="567"/>
        <w:jc w:val="both"/>
      </w:pPr>
      <w:r w:rsidRPr="00E10700">
        <w:t>7) обеспечивать эффективный документооборот в рамках проекта (в том числе ведение архива проекта);</w:t>
      </w:r>
    </w:p>
    <w:p w:rsidR="00B611AF" w:rsidRPr="00E10700" w:rsidRDefault="00B611AF" w:rsidP="004E3132">
      <w:pPr>
        <w:tabs>
          <w:tab w:val="left" w:pos="1276"/>
        </w:tabs>
        <w:ind w:firstLine="567"/>
        <w:jc w:val="both"/>
      </w:pPr>
      <w:r w:rsidRPr="00E10700">
        <w:t>8)</w:t>
      </w:r>
      <w:r>
        <w:t xml:space="preserve"> </w:t>
      </w:r>
      <w:r w:rsidRPr="00E10700">
        <w:t>эффективно выполнять процессы подготовки, согласования и ведения управленческой документации;</w:t>
      </w:r>
    </w:p>
    <w:p w:rsidR="00B611AF" w:rsidRPr="00B6181E" w:rsidRDefault="00B611AF" w:rsidP="004E3132">
      <w:pPr>
        <w:tabs>
          <w:tab w:val="left" w:pos="1276"/>
        </w:tabs>
        <w:ind w:firstLine="567"/>
        <w:jc w:val="both"/>
      </w:pPr>
      <w:r w:rsidRPr="00E10700">
        <w:t>9) использовать современное программное обеспечение в области управления проектами.</w:t>
      </w:r>
    </w:p>
    <w:p w:rsidR="00D908B8" w:rsidRPr="00B6181E" w:rsidRDefault="00D908B8" w:rsidP="00D908B8">
      <w:pPr>
        <w:ind w:firstLine="360"/>
        <w:jc w:val="both"/>
      </w:pPr>
    </w:p>
    <w:p w:rsidR="004E3132" w:rsidRDefault="0030103C" w:rsidP="004E3132">
      <w:pPr>
        <w:jc w:val="center"/>
        <w:rPr>
          <w:b/>
        </w:rPr>
      </w:pPr>
      <w:r>
        <w:rPr>
          <w:b/>
        </w:rPr>
        <w:t xml:space="preserve">Функциональные </w:t>
      </w:r>
      <w:r w:rsidR="004307C9">
        <w:rPr>
          <w:b/>
        </w:rPr>
        <w:t>квалификационные требования</w:t>
      </w:r>
    </w:p>
    <w:p w:rsidR="004E3132" w:rsidRDefault="004E3132" w:rsidP="004E3132">
      <w:pPr>
        <w:jc w:val="center"/>
        <w:rPr>
          <w:b/>
        </w:rPr>
      </w:pPr>
    </w:p>
    <w:p w:rsidR="00C4636C" w:rsidRPr="004E3132" w:rsidRDefault="0030103C" w:rsidP="004E3132">
      <w:pPr>
        <w:ind w:firstLine="567"/>
        <w:jc w:val="both"/>
        <w:rPr>
          <w:b/>
        </w:rPr>
      </w:pPr>
      <w:r>
        <w:t xml:space="preserve">2.5. </w:t>
      </w:r>
      <w:r w:rsidR="00C4636C" w:rsidRPr="00E10700">
        <w:t>Начальник управления должен иметь</w:t>
      </w:r>
      <w:r w:rsidR="00140C7E">
        <w:t xml:space="preserve"> </w:t>
      </w:r>
      <w:r w:rsidR="00C4636C" w:rsidRPr="00E10700">
        <w:t xml:space="preserve">высшее образование </w:t>
      </w:r>
      <w:r w:rsidR="00C4636C" w:rsidRPr="005E3EA8">
        <w:t xml:space="preserve">по специальности, направлению подготовки </w:t>
      </w:r>
      <w:r w:rsidR="00000799" w:rsidRPr="008D7FE5">
        <w:t>«Государственное и муниципальное управление»</w:t>
      </w:r>
      <w:r w:rsidR="00000799">
        <w:t xml:space="preserve"> или</w:t>
      </w:r>
      <w:r w:rsidR="00000799" w:rsidRPr="008D7FE5">
        <w:t xml:space="preserve"> «Юриспруденция»</w:t>
      </w:r>
      <w:r w:rsidR="00C4636C" w:rsidRPr="005E3EA8">
        <w:t>.</w:t>
      </w:r>
    </w:p>
    <w:p w:rsidR="000E2715" w:rsidRDefault="00160E2E" w:rsidP="0030103C">
      <w:pPr>
        <w:ind w:firstLine="567"/>
        <w:jc w:val="both"/>
      </w:pPr>
      <w:r>
        <w:t xml:space="preserve">2.6. </w:t>
      </w:r>
      <w:r w:rsidR="0030103C">
        <w:t xml:space="preserve">Начальник управления должен </w:t>
      </w:r>
      <w:r w:rsidR="000E2715">
        <w:t>обладать:</w:t>
      </w:r>
    </w:p>
    <w:p w:rsidR="000E2715" w:rsidRDefault="00160E2E" w:rsidP="0030103C">
      <w:pPr>
        <w:ind w:firstLine="567"/>
        <w:jc w:val="both"/>
      </w:pPr>
      <w:r>
        <w:t>2.6</w:t>
      </w:r>
      <w:r w:rsidR="000E2715">
        <w:t>.1. Знаниями в области законодательства Российской Федерации, Ханты-Мансийского автономного округа – Югры, знаниями правовых актов</w:t>
      </w:r>
      <w:r>
        <w:t>, которые необходимы в соответствующей области деятельности и по виду деятельности</w:t>
      </w:r>
      <w:r w:rsidR="000E2715">
        <w:t>:</w:t>
      </w:r>
    </w:p>
    <w:p w:rsidR="00256842" w:rsidRDefault="00256842" w:rsidP="0030103C">
      <w:pPr>
        <w:ind w:firstLine="567"/>
        <w:jc w:val="both"/>
      </w:pPr>
      <w:r>
        <w:t>1)</w:t>
      </w:r>
      <w:r w:rsidR="0024412A">
        <w:t xml:space="preserve"> Жилищн</w:t>
      </w:r>
      <w:r w:rsidR="00AB36C1">
        <w:t>ого</w:t>
      </w:r>
      <w:r w:rsidR="0024412A">
        <w:t xml:space="preserve"> кодекс</w:t>
      </w:r>
      <w:r w:rsidR="00AB36C1">
        <w:t>а</w:t>
      </w:r>
      <w:r w:rsidR="0024412A">
        <w:t xml:space="preserve"> Российской Федерации;</w:t>
      </w:r>
    </w:p>
    <w:p w:rsidR="000E2715" w:rsidRDefault="00860DEB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t>2</w:t>
      </w:r>
      <w:r w:rsidR="000E2715" w:rsidRPr="00150776">
        <w:t xml:space="preserve">) </w:t>
      </w:r>
      <w:r w:rsidR="000E2715" w:rsidRPr="00150776">
        <w:rPr>
          <w:color w:val="000000"/>
        </w:rPr>
        <w:t>Г</w:t>
      </w:r>
      <w:r w:rsidR="000E2715" w:rsidRPr="00150776">
        <w:rPr>
          <w:rFonts w:eastAsiaTheme="minorHAnsi"/>
          <w:color w:val="000000"/>
          <w:lang w:eastAsia="en-US"/>
        </w:rPr>
        <w:t>ражданского кодекса</w:t>
      </w:r>
      <w:r w:rsidR="0024412A">
        <w:rPr>
          <w:rFonts w:eastAsiaTheme="minorHAnsi"/>
          <w:color w:val="000000"/>
          <w:lang w:eastAsia="en-US"/>
        </w:rPr>
        <w:t xml:space="preserve"> Российской Федерации;</w:t>
      </w:r>
    </w:p>
    <w:p w:rsidR="00FB4FBB" w:rsidRPr="00636B93" w:rsidRDefault="00FB4FBB" w:rsidP="00FB4FB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3) </w:t>
      </w:r>
      <w:r w:rsidRPr="00636B93">
        <w:rPr>
          <w:rFonts w:eastAsiaTheme="minorHAnsi"/>
          <w:color w:val="000000"/>
          <w:lang w:eastAsia="en-US"/>
        </w:rPr>
        <w:t xml:space="preserve">Земельного кодекса Российской Федерации; </w:t>
      </w:r>
    </w:p>
    <w:p w:rsidR="00A41127" w:rsidRPr="00150776" w:rsidRDefault="00FB4FBB" w:rsidP="00860DE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</w:t>
      </w:r>
      <w:r w:rsidR="00A41127" w:rsidRPr="00150776">
        <w:rPr>
          <w:rFonts w:eastAsiaTheme="minorHAnsi"/>
          <w:color w:val="000000"/>
          <w:lang w:eastAsia="en-US"/>
        </w:rPr>
        <w:t>) Федерального закона от 27.07.2010 № 210-ФЗ «Об организации предоставления государственных и муниципальных услуг»;</w:t>
      </w:r>
    </w:p>
    <w:p w:rsidR="00A41127" w:rsidRPr="00150776" w:rsidRDefault="00FB4FBB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</w:t>
      </w:r>
      <w:r w:rsidR="00A41127" w:rsidRPr="00150776">
        <w:rPr>
          <w:rFonts w:eastAsiaTheme="minorHAnsi"/>
          <w:color w:val="000000"/>
          <w:lang w:eastAsia="en-US"/>
        </w:rPr>
        <w:t xml:space="preserve">)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A41127" w:rsidRDefault="00FB4FBB" w:rsidP="00A41127">
      <w:pPr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6</w:t>
      </w:r>
      <w:r w:rsidR="00A41127" w:rsidRPr="00150776">
        <w:rPr>
          <w:rFonts w:eastAsiaTheme="minorHAnsi"/>
          <w:color w:val="000000"/>
          <w:lang w:eastAsia="en-US"/>
        </w:rPr>
        <w:t>) Федерального закона от 02.05.2006 № 59-ФЗ «О порядке рассмотрения обращений граждан Российской Федерации»;</w:t>
      </w:r>
    </w:p>
    <w:p w:rsidR="00636B93" w:rsidRPr="00636B93" w:rsidRDefault="00636B93" w:rsidP="00636B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7</w:t>
      </w:r>
      <w:r w:rsidRPr="00636B93">
        <w:rPr>
          <w:rFonts w:eastAsiaTheme="minorHAnsi"/>
          <w:color w:val="000000"/>
          <w:lang w:eastAsia="en-US"/>
        </w:rPr>
        <w:t>) Федерального закона от 29.12.2004 № 189-ФЗ «О введении в действие Жилищного кодекса Российской Федерации»;</w:t>
      </w:r>
    </w:p>
    <w:p w:rsidR="00636B93" w:rsidRPr="00636B93" w:rsidRDefault="00636B93" w:rsidP="00636B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8</w:t>
      </w:r>
      <w:r w:rsidRPr="00636B93">
        <w:rPr>
          <w:rFonts w:eastAsiaTheme="minorHAnsi"/>
          <w:color w:val="000000"/>
          <w:lang w:eastAsia="en-US"/>
        </w:rPr>
        <w:t xml:space="preserve">) Федерального закона от 24.11.1995 № 181-ФЗ «О социальной защите инвалидов в Российской Федерации»; </w:t>
      </w:r>
    </w:p>
    <w:p w:rsidR="00636B93" w:rsidRDefault="00636B93" w:rsidP="00636B93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9</w:t>
      </w:r>
      <w:r w:rsidRPr="00636B93">
        <w:rPr>
          <w:rFonts w:eastAsiaTheme="minorHAnsi"/>
          <w:color w:val="000000"/>
          <w:lang w:eastAsia="en-US"/>
        </w:rPr>
        <w:t>) Федерального закона от 12.01.1995 № 5-ФЗ «О ветеранах»;</w:t>
      </w:r>
    </w:p>
    <w:p w:rsidR="00BE3216" w:rsidRPr="00BE3216" w:rsidRDefault="00BE3216" w:rsidP="00BE3216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BE3216">
        <w:rPr>
          <w:rFonts w:eastAsiaTheme="minorHAnsi"/>
          <w:color w:val="000000"/>
          <w:lang w:eastAsia="en-US"/>
        </w:rPr>
        <w:t>1</w:t>
      </w:r>
      <w:r>
        <w:rPr>
          <w:rFonts w:eastAsiaTheme="minorHAnsi"/>
          <w:color w:val="000000"/>
          <w:lang w:eastAsia="en-US"/>
        </w:rPr>
        <w:t>0</w:t>
      </w:r>
      <w:r w:rsidRPr="00BE3216">
        <w:rPr>
          <w:rFonts w:eastAsiaTheme="minorHAnsi"/>
          <w:color w:val="000000"/>
          <w:lang w:eastAsia="en-US"/>
        </w:rPr>
        <w:t xml:space="preserve">)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 </w:t>
      </w:r>
    </w:p>
    <w:p w:rsidR="00486040" w:rsidRDefault="00636B93" w:rsidP="00486040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lang w:eastAsia="en-US"/>
        </w:rPr>
        <w:t>1</w:t>
      </w:r>
      <w:r w:rsidR="002E5EE3">
        <w:rPr>
          <w:rFonts w:eastAsiaTheme="minorHAnsi"/>
          <w:color w:val="000000"/>
          <w:lang w:eastAsia="en-US"/>
        </w:rPr>
        <w:t>1</w:t>
      </w:r>
      <w:r w:rsidR="005E3EA8" w:rsidRPr="005E3EA8">
        <w:rPr>
          <w:rFonts w:eastAsiaTheme="minorHAnsi"/>
          <w:color w:val="000000"/>
          <w:lang w:eastAsia="en-US"/>
        </w:rPr>
        <w:t xml:space="preserve">) </w:t>
      </w:r>
      <w:r w:rsidR="005E3EA8" w:rsidRPr="005E3EA8"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486040" w:rsidRDefault="00636B93" w:rsidP="00486040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2E5EE3">
        <w:rPr>
          <w:rFonts w:eastAsiaTheme="minorHAnsi"/>
          <w:color w:val="000000"/>
          <w:lang w:eastAsia="en-US"/>
        </w:rPr>
        <w:t>2</w:t>
      </w:r>
      <w:r w:rsidR="00A41127" w:rsidRPr="00AA233A">
        <w:rPr>
          <w:rFonts w:eastAsiaTheme="minorHAnsi"/>
          <w:color w:val="000000"/>
          <w:lang w:eastAsia="en-US"/>
        </w:rPr>
        <w:t xml:space="preserve">) </w:t>
      </w:r>
      <w:r w:rsidR="00054C6E" w:rsidRPr="00AA233A">
        <w:rPr>
          <w:rFonts w:eastAsiaTheme="minorHAnsi"/>
          <w:color w:val="000000"/>
          <w:lang w:eastAsia="en-US"/>
        </w:rPr>
        <w:t>закон</w:t>
      </w:r>
      <w:r w:rsidR="00AA233A" w:rsidRPr="00AA233A">
        <w:rPr>
          <w:rFonts w:eastAsiaTheme="minorHAnsi"/>
          <w:color w:val="000000"/>
          <w:lang w:eastAsia="en-US"/>
        </w:rPr>
        <w:t>а</w:t>
      </w:r>
      <w:r w:rsidR="00054C6E" w:rsidRPr="00AA233A">
        <w:rPr>
          <w:rFonts w:eastAsiaTheme="minorHAnsi"/>
          <w:color w:val="000000"/>
          <w:lang w:eastAsia="en-US"/>
        </w:rPr>
        <w:t xml:space="preserve"> субъекта Российской </w:t>
      </w:r>
      <w:proofErr w:type="gramStart"/>
      <w:r w:rsidR="00054C6E" w:rsidRPr="00AA233A">
        <w:rPr>
          <w:rFonts w:eastAsiaTheme="minorHAnsi"/>
          <w:color w:val="000000"/>
          <w:lang w:eastAsia="en-US"/>
        </w:rPr>
        <w:t>Федерации</w:t>
      </w:r>
      <w:proofErr w:type="gramEnd"/>
      <w:r w:rsidR="00054C6E" w:rsidRPr="00AA233A">
        <w:rPr>
          <w:rFonts w:eastAsiaTheme="minorHAnsi"/>
          <w:color w:val="000000"/>
          <w:lang w:eastAsia="en-US"/>
        </w:rPr>
        <w:t xml:space="preserve"> о порядке проведения оценки регулирующего воздействия и экспертизы проектов муниципальных правовых актов, затрагивающих вопросы осуществления предпринимательской</w:t>
      </w:r>
      <w:r w:rsidR="00364C52">
        <w:rPr>
          <w:rFonts w:eastAsiaTheme="minorHAnsi"/>
          <w:color w:val="000000"/>
          <w:lang w:eastAsia="en-US"/>
        </w:rPr>
        <w:t xml:space="preserve"> и инвестиционной деятельности;</w:t>
      </w:r>
    </w:p>
    <w:p w:rsidR="00160E2E" w:rsidRPr="00486040" w:rsidRDefault="00636B93" w:rsidP="00486040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highlight w:val="yellow"/>
          <w:lang w:eastAsia="en-US"/>
        </w:rPr>
      </w:pPr>
      <w:r>
        <w:t>1</w:t>
      </w:r>
      <w:r w:rsidR="002E5EE3">
        <w:t>3</w:t>
      </w:r>
      <w:r w:rsidR="00A41127" w:rsidRPr="00AA233A">
        <w:t xml:space="preserve">) </w:t>
      </w:r>
      <w:r w:rsidR="005E3EA8" w:rsidRPr="00AA233A">
        <w:t>муниципального правового</w:t>
      </w:r>
      <w:r w:rsidR="00054C6E" w:rsidRPr="00AA233A">
        <w:t xml:space="preserve"> акт</w:t>
      </w:r>
      <w:r w:rsidR="005E3EA8" w:rsidRPr="00AA233A">
        <w:t>а</w:t>
      </w:r>
      <w:r w:rsidR="00054C6E" w:rsidRPr="00AA233A">
        <w:t xml:space="preserve"> об антикоррупционной экспертизе муниципальных нормативных правовых актов и проектов муниципал</w:t>
      </w:r>
      <w:r w:rsidR="0070214A">
        <w:t>ьных нормативных правовых актов;</w:t>
      </w:r>
    </w:p>
    <w:p w:rsidR="00A41127" w:rsidRDefault="00636B93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sz w:val="23"/>
          <w:szCs w:val="23"/>
          <w:lang w:eastAsia="en-US"/>
        </w:rPr>
        <w:t>1</w:t>
      </w:r>
      <w:r w:rsidR="00364C52">
        <w:rPr>
          <w:rFonts w:eastAsiaTheme="minorHAnsi"/>
          <w:color w:val="000000"/>
          <w:sz w:val="23"/>
          <w:szCs w:val="23"/>
          <w:lang w:eastAsia="en-US"/>
        </w:rPr>
        <w:t>4</w:t>
      </w:r>
      <w:r w:rsidR="004E3132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F8344B" w:rsidRPr="00F8344B">
        <w:rPr>
          <w:rFonts w:eastAsiaTheme="minorHAnsi"/>
          <w:color w:val="000000"/>
          <w:lang w:eastAsia="en-US"/>
        </w:rPr>
        <w:t>з</w:t>
      </w:r>
      <w:r w:rsidR="004E3132" w:rsidRPr="00F8344B">
        <w:t>наниями</w:t>
      </w:r>
      <w:r w:rsidR="004E3132" w:rsidRPr="00F8344B">
        <w:rPr>
          <w:rFonts w:eastAsiaTheme="minorHAnsi"/>
          <w:color w:val="000000"/>
          <w:lang w:eastAsia="en-US"/>
        </w:rPr>
        <w:t xml:space="preserve"> и</w:t>
      </w:r>
      <w:r w:rsidR="00AA233A" w:rsidRPr="00F8344B">
        <w:rPr>
          <w:rFonts w:eastAsiaTheme="minorHAnsi"/>
          <w:color w:val="000000"/>
          <w:lang w:eastAsia="en-US"/>
        </w:rPr>
        <w:t xml:space="preserve">ных </w:t>
      </w:r>
      <w:r w:rsidR="004E3132" w:rsidRPr="00F8344B">
        <w:rPr>
          <w:rFonts w:eastAsiaTheme="minorHAnsi"/>
          <w:color w:val="000000"/>
          <w:lang w:eastAsia="en-US"/>
        </w:rPr>
        <w:t xml:space="preserve">федеральных законов, </w:t>
      </w:r>
      <w:r w:rsidR="00AA233A" w:rsidRPr="00F8344B">
        <w:rPr>
          <w:rFonts w:eastAsiaTheme="minorHAnsi"/>
          <w:color w:val="000000"/>
          <w:lang w:eastAsia="en-US"/>
        </w:rPr>
        <w:t>нормативных</w:t>
      </w:r>
      <w:r w:rsidR="00A41127" w:rsidRPr="00F8344B">
        <w:rPr>
          <w:rFonts w:eastAsiaTheme="minorHAnsi"/>
          <w:color w:val="000000"/>
          <w:lang w:eastAsia="en-US"/>
        </w:rPr>
        <w:t xml:space="preserve"> правовые акты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F8344B">
        <w:rPr>
          <w:rFonts w:eastAsiaTheme="minorHAnsi"/>
          <w:color w:val="000000"/>
          <w:lang w:eastAsia="en-US"/>
        </w:rPr>
        <w:t>–</w:t>
      </w:r>
      <w:r w:rsidR="00A41127" w:rsidRPr="00F8344B">
        <w:rPr>
          <w:rFonts w:eastAsiaTheme="minorHAnsi"/>
          <w:color w:val="000000"/>
          <w:lang w:eastAsia="en-US"/>
        </w:rPr>
        <w:t xml:space="preserve"> Югры</w:t>
      </w:r>
      <w:r w:rsidR="00F923B9" w:rsidRPr="00F8344B">
        <w:rPr>
          <w:rFonts w:eastAsiaTheme="minorHAnsi"/>
          <w:color w:val="000000"/>
          <w:lang w:eastAsia="en-US"/>
        </w:rPr>
        <w:t>, муниципальные правовые акты города Югорска</w:t>
      </w:r>
      <w:r w:rsidR="004E3132" w:rsidRPr="00F8344B">
        <w:rPr>
          <w:rFonts w:eastAsiaTheme="minorHAnsi"/>
          <w:color w:val="000000"/>
          <w:lang w:eastAsia="en-US"/>
        </w:rPr>
        <w:t>,</w:t>
      </w:r>
      <w:r w:rsidR="00391A72">
        <w:rPr>
          <w:rFonts w:eastAsiaTheme="minorHAnsi"/>
          <w:color w:val="000000"/>
          <w:lang w:eastAsia="en-US"/>
        </w:rPr>
        <w:t xml:space="preserve"> </w:t>
      </w:r>
      <w:r w:rsidR="004E3132" w:rsidRPr="00F8344B">
        <w:rPr>
          <w:rFonts w:eastAsiaTheme="minorHAnsi"/>
          <w:color w:val="000000"/>
          <w:lang w:eastAsia="en-US"/>
        </w:rPr>
        <w:t>регулирующих</w:t>
      </w:r>
      <w:r w:rsidR="00391A72">
        <w:rPr>
          <w:rFonts w:eastAsiaTheme="minorHAnsi"/>
          <w:color w:val="000000"/>
          <w:lang w:eastAsia="en-US"/>
        </w:rPr>
        <w:t xml:space="preserve"> жилищные</w:t>
      </w:r>
      <w:r w:rsidR="00B35A69" w:rsidRPr="00F8344B">
        <w:rPr>
          <w:rFonts w:eastAsiaTheme="minorHAnsi"/>
          <w:color w:val="000000"/>
          <w:lang w:eastAsia="en-US"/>
        </w:rPr>
        <w:t xml:space="preserve"> отношения в соответствующих видах</w:t>
      </w:r>
      <w:r w:rsidR="00F923B9" w:rsidRPr="00F8344B">
        <w:rPr>
          <w:rFonts w:eastAsiaTheme="minorHAnsi"/>
          <w:color w:val="000000"/>
          <w:lang w:eastAsia="en-US"/>
        </w:rPr>
        <w:t xml:space="preserve"> деятельности</w:t>
      </w:r>
      <w:r w:rsidR="00B35A69" w:rsidRPr="00F8344B">
        <w:rPr>
          <w:rFonts w:eastAsiaTheme="minorHAnsi"/>
          <w:color w:val="000000"/>
          <w:lang w:eastAsia="en-US"/>
        </w:rPr>
        <w:t>, осуществляемых управлением</w:t>
      </w:r>
      <w:r w:rsidR="00F8344B" w:rsidRPr="00F8344B">
        <w:rPr>
          <w:rFonts w:eastAsiaTheme="minorHAnsi"/>
          <w:color w:val="000000"/>
          <w:lang w:eastAsia="en-US"/>
        </w:rPr>
        <w:t xml:space="preserve"> жилищной политики</w:t>
      </w:r>
      <w:r w:rsidR="005A4A5A">
        <w:rPr>
          <w:rFonts w:eastAsiaTheme="minorHAnsi"/>
          <w:color w:val="000000"/>
          <w:lang w:eastAsia="en-US"/>
        </w:rPr>
        <w:t xml:space="preserve">, в том числе теми, которые могут быть приняты в соответствии с перспективами </w:t>
      </w:r>
      <w:r w:rsidR="005A4A5A">
        <w:rPr>
          <w:rFonts w:eastAsiaTheme="minorHAnsi"/>
          <w:color w:val="000000"/>
          <w:lang w:eastAsia="en-US"/>
        </w:rPr>
        <w:lastRenderedPageBreak/>
        <w:t>развития жилищного законодательства Российской Федерации и Ханты-Мансийского автономного округа-Югры</w:t>
      </w:r>
      <w:r w:rsidR="00B35A69" w:rsidRPr="00F8344B">
        <w:rPr>
          <w:rFonts w:eastAsiaTheme="minorHAnsi"/>
          <w:color w:val="000000"/>
          <w:lang w:eastAsia="en-US"/>
        </w:rPr>
        <w:t>.</w:t>
      </w:r>
      <w:proofErr w:type="gramEnd"/>
    </w:p>
    <w:p w:rsidR="00C66C55" w:rsidRDefault="00D27735" w:rsidP="00C66C55">
      <w:pPr>
        <w:ind w:firstLine="567"/>
        <w:jc w:val="both"/>
      </w:pPr>
      <w:r>
        <w:t>2.6.2. З</w:t>
      </w:r>
      <w:r w:rsidR="005F1566">
        <w:t>нания</w:t>
      </w:r>
      <w:r>
        <w:t xml:space="preserve">ми </w:t>
      </w:r>
      <w:r w:rsidR="005F1566">
        <w:t xml:space="preserve">для работы с гражданами и организациями </w:t>
      </w:r>
      <w:r w:rsidR="005F1566" w:rsidRPr="00AC12B0">
        <w:t xml:space="preserve">в </w:t>
      </w:r>
      <w:r w:rsidR="005F1566">
        <w:t>сфере предоставления государственных и муниципальных услуг</w:t>
      </w:r>
      <w:r w:rsidR="00C66C55">
        <w:t>, знаниями правовых актов, которые необходимы в соответствующей области деятельности:</w:t>
      </w:r>
    </w:p>
    <w:p w:rsidR="005F1566" w:rsidRDefault="00C66C55" w:rsidP="005F1566">
      <w:pPr>
        <w:shd w:val="clear" w:color="auto" w:fill="FFFFFF"/>
        <w:ind w:firstLine="709"/>
        <w:jc w:val="both"/>
      </w:pPr>
      <w:r>
        <w:t xml:space="preserve">1) </w:t>
      </w:r>
      <w:r w:rsidR="005F1566" w:rsidRPr="00FE17F2">
        <w:t xml:space="preserve">Федеральный закон от 02.05.2006 № 59-ФЗ «О порядке рассмотрения обращений граждан Российской Федерации»; </w:t>
      </w:r>
    </w:p>
    <w:p w:rsidR="005F1566" w:rsidRDefault="00C66C55" w:rsidP="005F1566">
      <w:pPr>
        <w:shd w:val="clear" w:color="auto" w:fill="FFFFFF"/>
        <w:ind w:firstLine="709"/>
        <w:jc w:val="both"/>
      </w:pPr>
      <w:r>
        <w:t xml:space="preserve">2) </w:t>
      </w:r>
      <w:r w:rsidR="005F1566" w:rsidRPr="00FE17F2">
        <w:t xml:space="preserve">Федеральный закон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5F1566" w:rsidRDefault="00C66C55" w:rsidP="005F1566">
      <w:pPr>
        <w:shd w:val="clear" w:color="auto" w:fill="FFFFFF"/>
        <w:ind w:firstLine="709"/>
        <w:jc w:val="both"/>
      </w:pPr>
      <w:r>
        <w:t xml:space="preserve">3) </w:t>
      </w:r>
      <w:r w:rsidR="005F1566" w:rsidRPr="00FE17F2">
        <w:t xml:space="preserve">Федеральный закон от 27.07.2010 № 210-ФЗ «Об организации предоставления государственных и муниципальных услуг в Российской Федерации»; </w:t>
      </w:r>
    </w:p>
    <w:p w:rsidR="005F1566" w:rsidRDefault="00C66C55" w:rsidP="005F1566">
      <w:pPr>
        <w:shd w:val="clear" w:color="auto" w:fill="FFFFFF"/>
        <w:ind w:firstLine="709"/>
        <w:jc w:val="both"/>
      </w:pPr>
      <w:r>
        <w:t xml:space="preserve">4) </w:t>
      </w:r>
      <w:r w:rsidR="005F1566" w:rsidRPr="00FE17F2">
        <w:t xml:space="preserve">Указ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5F1566" w:rsidRDefault="00C66C55" w:rsidP="005F1566">
      <w:pPr>
        <w:shd w:val="clear" w:color="auto" w:fill="FFFFFF"/>
        <w:ind w:firstLine="709"/>
        <w:jc w:val="both"/>
      </w:pPr>
      <w:r>
        <w:t xml:space="preserve">5) </w:t>
      </w:r>
      <w:r w:rsidR="005F1566" w:rsidRPr="00FE17F2">
        <w:t>Стра</w:t>
      </w:r>
      <w:r w:rsidR="005F1566">
        <w:t>т</w:t>
      </w:r>
      <w:r w:rsidR="005F1566" w:rsidRPr="00FE17F2">
        <w:t xml:space="preserve">егию развития информационного сообщества в Российской Федерации, утвержденную Президентом Российской Федерации 07.02.2008 № Пр-212; </w:t>
      </w:r>
    </w:p>
    <w:p w:rsidR="005F1566" w:rsidRDefault="00A039D6" w:rsidP="005F1566">
      <w:pPr>
        <w:shd w:val="clear" w:color="auto" w:fill="FFFFFF"/>
        <w:ind w:firstLine="709"/>
        <w:jc w:val="both"/>
      </w:pPr>
      <w:r>
        <w:t>6) П</w:t>
      </w:r>
      <w:r w:rsidR="005F1566" w:rsidRPr="0029649A">
        <w:t>остановление Правитель</w:t>
      </w:r>
      <w:r w:rsidR="005F1566">
        <w:t>ства Российской Федерации 08.06.2011</w:t>
      </w:r>
      <w:r w:rsidR="005F1566" w:rsidRPr="0029649A">
        <w:t xml:space="preserve"> </w:t>
      </w:r>
      <w:r w:rsidR="005F1566" w:rsidRPr="0029649A">
        <w:rPr>
          <w:spacing w:val="-2"/>
        </w:rPr>
        <w:t xml:space="preserve">№ 451 «Об инфраструктуре, обеспечивающей информационно-технологическое </w:t>
      </w:r>
      <w:r w:rsidR="005F1566" w:rsidRPr="0029649A">
        <w:t>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5F1566" w:rsidRDefault="00A039D6" w:rsidP="005F1566">
      <w:pPr>
        <w:shd w:val="clear" w:color="auto" w:fill="FFFFFF"/>
        <w:ind w:firstLine="709"/>
        <w:jc w:val="both"/>
      </w:pPr>
      <w:r>
        <w:t>7) П</w:t>
      </w:r>
      <w:r w:rsidR="005F1566" w:rsidRPr="00FE17F2">
        <w:t>остановление Правительства Российской Федерации от 24.10</w:t>
      </w:r>
      <w:r w:rsidR="005F1566">
        <w:t>.</w:t>
      </w:r>
      <w:r w:rsidR="005F1566" w:rsidRPr="00FE17F2">
        <w:t xml:space="preserve">2011 № 861 «О федеральных государственных информационных системах, обеспечивающих предоставление в электронной форме государственных и муниципальных </w:t>
      </w:r>
      <w:r w:rsidR="005F1566">
        <w:t>услуг (осуществление функций)»;</w:t>
      </w:r>
    </w:p>
    <w:p w:rsidR="005F1566" w:rsidRPr="00FE17F2" w:rsidRDefault="00A039D6" w:rsidP="005F1566">
      <w:pPr>
        <w:shd w:val="clear" w:color="auto" w:fill="FFFFFF"/>
        <w:ind w:firstLine="709"/>
        <w:jc w:val="both"/>
      </w:pPr>
      <w:r>
        <w:rPr>
          <w:spacing w:val="-2"/>
        </w:rPr>
        <w:t>8) П</w:t>
      </w:r>
      <w:r w:rsidR="005F1566" w:rsidRPr="00FE17F2">
        <w:rPr>
          <w:spacing w:val="-2"/>
        </w:rPr>
        <w:t>остановление Правительства Р</w:t>
      </w:r>
      <w:r w:rsidR="005F1566">
        <w:rPr>
          <w:spacing w:val="-2"/>
        </w:rPr>
        <w:t xml:space="preserve">оссийской Федерации от 20.11.2012 </w:t>
      </w:r>
      <w:r w:rsidR="005F1566" w:rsidRPr="00FE17F2">
        <w:t>№</w:t>
      </w:r>
      <w:r w:rsidR="005F1566">
        <w:t xml:space="preserve"> </w:t>
      </w:r>
      <w:r w:rsidR="005F1566" w:rsidRPr="00FE17F2">
        <w:t xml:space="preserve">1198 «О федеральной государственной информационной системе, </w:t>
      </w:r>
      <w:r w:rsidR="005F1566" w:rsidRPr="00FE17F2">
        <w:rPr>
          <w:spacing w:val="-1"/>
        </w:rPr>
        <w:t xml:space="preserve">обеспечивающей процесс досудебного (внесудебного) обжалования решений и </w:t>
      </w:r>
      <w:r w:rsidR="005F1566" w:rsidRPr="00FE17F2">
        <w:t>действий (бездействия), совершенных при предоставлении государственных и муниципальных услуг»;</w:t>
      </w:r>
    </w:p>
    <w:p w:rsidR="005F1566" w:rsidRDefault="00A039D6" w:rsidP="005F1566">
      <w:pPr>
        <w:shd w:val="clear" w:color="auto" w:fill="FFFFFF"/>
        <w:ind w:firstLine="709"/>
        <w:jc w:val="both"/>
      </w:pPr>
      <w:r>
        <w:t xml:space="preserve">9) Распоряжение </w:t>
      </w:r>
      <w:r w:rsidR="005F1566" w:rsidRPr="00FE17F2">
        <w:t>Правительства Российск</w:t>
      </w:r>
      <w:r w:rsidR="005F1566">
        <w:t xml:space="preserve">ой Федерации от 25.12.2013 </w:t>
      </w:r>
      <w:r w:rsidR="005F1566" w:rsidRPr="00FE17F2">
        <w:t>№</w:t>
      </w:r>
      <w:r w:rsidR="005F1566">
        <w:t xml:space="preserve"> </w:t>
      </w:r>
      <w:r w:rsidR="005F1566" w:rsidRPr="00FE17F2">
        <w:t>2516-р «Об утверждении концепции развития механизмов</w:t>
      </w:r>
      <w:r w:rsidR="005F1566">
        <w:t xml:space="preserve"> </w:t>
      </w:r>
      <w:r w:rsidR="005F1566" w:rsidRPr="00FE17F2">
        <w:rPr>
          <w:spacing w:val="-2"/>
        </w:rPr>
        <w:t>предоставления государственных и</w:t>
      </w:r>
      <w:r w:rsidR="005F1566">
        <w:rPr>
          <w:spacing w:val="-2"/>
        </w:rPr>
        <w:t xml:space="preserve"> </w:t>
      </w:r>
      <w:r w:rsidR="005F1566" w:rsidRPr="00FE17F2">
        <w:rPr>
          <w:spacing w:val="-2"/>
        </w:rPr>
        <w:t>муниципальных услуг в электронном виде»;</w:t>
      </w:r>
    </w:p>
    <w:p w:rsidR="005F1566" w:rsidRPr="00FE17F2" w:rsidRDefault="00553A3A" w:rsidP="005F1566">
      <w:pPr>
        <w:shd w:val="clear" w:color="auto" w:fill="FFFFFF"/>
        <w:ind w:firstLine="709"/>
        <w:jc w:val="both"/>
      </w:pPr>
      <w:r>
        <w:t>10) Р</w:t>
      </w:r>
      <w:r w:rsidR="005F1566" w:rsidRPr="00FE17F2">
        <w:t>аспоряжение Правительства Россий</w:t>
      </w:r>
      <w:r w:rsidR="005F1566">
        <w:t xml:space="preserve">ской Федерации от 09.06.2014 № 991-р </w:t>
      </w:r>
      <w:r w:rsidR="005F1566" w:rsidRPr="00FE17F2">
        <w:t>«Об утверждении плана мероприятий («дорожной карты») по</w:t>
      </w:r>
      <w:r w:rsidR="005F1566">
        <w:t xml:space="preserve"> </w:t>
      </w:r>
      <w:r w:rsidR="005F1566" w:rsidRPr="00FE17F2">
        <w:t>реализации Концепции</w:t>
      </w:r>
      <w:r w:rsidR="005F1566">
        <w:t xml:space="preserve"> </w:t>
      </w:r>
      <w:r w:rsidR="005F1566" w:rsidRPr="00FE17F2">
        <w:t>развития механизмов предоставления государственных</w:t>
      </w:r>
      <w:r w:rsidR="005F1566">
        <w:t xml:space="preserve"> </w:t>
      </w:r>
      <w:r w:rsidR="005F1566" w:rsidRPr="00FE17F2">
        <w:t>и муници</w:t>
      </w:r>
      <w:r w:rsidR="005F1566">
        <w:t xml:space="preserve">пальных услуг в электронном </w:t>
      </w:r>
      <w:r w:rsidR="005F1566" w:rsidRPr="00FE17F2">
        <w:t>виде, утвержденной распоряжением</w:t>
      </w:r>
      <w:r w:rsidR="005F1566">
        <w:t xml:space="preserve"> </w:t>
      </w:r>
      <w:r w:rsidR="005F1566" w:rsidRPr="00FE17F2">
        <w:rPr>
          <w:spacing w:val="-1"/>
        </w:rPr>
        <w:t>Правительства Ро</w:t>
      </w:r>
      <w:r w:rsidR="005F1566">
        <w:rPr>
          <w:spacing w:val="-1"/>
        </w:rPr>
        <w:t xml:space="preserve">ссийской Федерации от 25.12 2013 </w:t>
      </w:r>
      <w:r w:rsidR="005F1566" w:rsidRPr="00FE17F2">
        <w:rPr>
          <w:spacing w:val="-1"/>
        </w:rPr>
        <w:t>№ 2516-р»;</w:t>
      </w:r>
    </w:p>
    <w:p w:rsidR="005F1566" w:rsidRPr="00FE17F2" w:rsidRDefault="00553A3A" w:rsidP="005F1566">
      <w:pPr>
        <w:shd w:val="clear" w:color="auto" w:fill="FFFFFF"/>
        <w:ind w:firstLine="709"/>
        <w:jc w:val="both"/>
      </w:pPr>
      <w:r>
        <w:t>11) Р</w:t>
      </w:r>
      <w:r w:rsidR="005F1566" w:rsidRPr="00FE17F2">
        <w:t>аспоряжение Правительства Ро</w:t>
      </w:r>
      <w:r w:rsidR="005F1566">
        <w:t xml:space="preserve">ссийской Федерации от 29.12.2014  </w:t>
      </w:r>
      <w:r w:rsidR="005F1566">
        <w:rPr>
          <w:spacing w:val="-3"/>
        </w:rPr>
        <w:t>№</w:t>
      </w:r>
      <w:r w:rsidR="005F1566" w:rsidRPr="00FE17F2">
        <w:rPr>
          <w:spacing w:val="-3"/>
        </w:rPr>
        <w:t>2769-р</w:t>
      </w:r>
      <w:r w:rsidR="005F1566">
        <w:t xml:space="preserve"> </w:t>
      </w:r>
      <w:r w:rsidR="005F1566" w:rsidRPr="00FE17F2">
        <w:rPr>
          <w:spacing w:val="-4"/>
        </w:rPr>
        <w:t>«Об утверждении</w:t>
      </w:r>
      <w:r w:rsidR="005F1566">
        <w:t xml:space="preserve"> </w:t>
      </w:r>
      <w:r w:rsidR="005F1566">
        <w:rPr>
          <w:spacing w:val="-3"/>
        </w:rPr>
        <w:t xml:space="preserve">Концепции </w:t>
      </w:r>
      <w:r w:rsidR="005F1566" w:rsidRPr="00FE17F2">
        <w:rPr>
          <w:spacing w:val="-3"/>
        </w:rPr>
        <w:t>региональной</w:t>
      </w:r>
      <w:r w:rsidR="005F1566">
        <w:rPr>
          <w:spacing w:val="-3"/>
        </w:rPr>
        <w:t xml:space="preserve"> </w:t>
      </w:r>
      <w:r w:rsidR="005F1566" w:rsidRPr="00FE17F2">
        <w:rPr>
          <w:spacing w:val="-2"/>
        </w:rPr>
        <w:t>информатизации»;</w:t>
      </w:r>
    </w:p>
    <w:p w:rsidR="005F1566" w:rsidRDefault="00553A3A" w:rsidP="005F1566">
      <w:pPr>
        <w:shd w:val="clear" w:color="auto" w:fill="FFFFFF"/>
        <w:ind w:firstLine="709"/>
        <w:jc w:val="both"/>
        <w:rPr>
          <w:spacing w:val="-1"/>
        </w:rPr>
      </w:pPr>
      <w:r>
        <w:t xml:space="preserve">12) </w:t>
      </w:r>
      <w:r w:rsidR="005F1566">
        <w:t>Методические рекомендации</w:t>
      </w:r>
      <w:r w:rsidR="005F1566" w:rsidRPr="00FE17F2">
        <w:t xml:space="preserve"> по использованию Единой системы идентификац</w:t>
      </w:r>
      <w:proofErr w:type="gramStart"/>
      <w:r w:rsidR="005F1566" w:rsidRPr="00FE17F2">
        <w:t>ии и ау</w:t>
      </w:r>
      <w:proofErr w:type="gramEnd"/>
      <w:r w:rsidR="005F1566" w:rsidRPr="00FE17F2">
        <w:t xml:space="preserve">тентификации, утвержденные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</w:t>
      </w:r>
      <w:r w:rsidR="005F1566" w:rsidRPr="00FE17F2">
        <w:rPr>
          <w:spacing w:val="-1"/>
        </w:rPr>
        <w:t>ведения предпринимател</w:t>
      </w:r>
      <w:r w:rsidR="005F1566">
        <w:rPr>
          <w:spacing w:val="-1"/>
        </w:rPr>
        <w:t xml:space="preserve">ьской деятельности от 21.04.2014; </w:t>
      </w:r>
    </w:p>
    <w:p w:rsidR="000E2715" w:rsidRPr="0085199A" w:rsidRDefault="003B35F4" w:rsidP="000E2715">
      <w:pPr>
        <w:ind w:firstLine="567"/>
        <w:jc w:val="both"/>
        <w:rPr>
          <w:rFonts w:eastAsiaTheme="minorHAnsi"/>
          <w:color w:val="000000"/>
          <w:lang w:eastAsia="en-US"/>
        </w:rPr>
      </w:pPr>
      <w:r w:rsidRPr="0085199A">
        <w:rPr>
          <w:rFonts w:eastAsiaTheme="minorHAnsi"/>
          <w:color w:val="000000"/>
          <w:lang w:eastAsia="en-US"/>
        </w:rPr>
        <w:t>2.6.</w:t>
      </w:r>
      <w:r w:rsidR="00D5546A">
        <w:rPr>
          <w:rFonts w:eastAsiaTheme="minorHAnsi"/>
          <w:color w:val="000000"/>
          <w:lang w:eastAsia="en-US"/>
        </w:rPr>
        <w:t>3</w:t>
      </w:r>
      <w:r w:rsidRPr="0085199A">
        <w:rPr>
          <w:rFonts w:eastAsiaTheme="minorHAnsi"/>
          <w:color w:val="000000"/>
          <w:lang w:eastAsia="en-US"/>
        </w:rPr>
        <w:t>. Знаниями законодательства в области управления проектной деятельностью:</w:t>
      </w:r>
    </w:p>
    <w:p w:rsidR="003B35F4" w:rsidRPr="0085199A" w:rsidRDefault="00046864" w:rsidP="003B35F4">
      <w:pPr>
        <w:tabs>
          <w:tab w:val="left" w:pos="1276"/>
        </w:tabs>
        <w:ind w:firstLine="709"/>
        <w:jc w:val="both"/>
      </w:pPr>
      <w:r>
        <w:t>1</w:t>
      </w:r>
      <w:r w:rsidR="00B35A69" w:rsidRPr="0085199A">
        <w:t xml:space="preserve">) </w:t>
      </w:r>
      <w:r w:rsidR="003B35F4" w:rsidRPr="0085199A">
        <w:t>Указа Президента Российской Федерации от 30</w:t>
      </w:r>
      <w:r w:rsidR="00B35A69" w:rsidRPr="0085199A">
        <w:t>.06.</w:t>
      </w:r>
      <w:r w:rsidR="003B35F4" w:rsidRPr="0085199A">
        <w:t>2016 № 306 «О Совете при президенте Российской Федерации по стратегическому развитию и приоритетным проектам»;</w:t>
      </w:r>
    </w:p>
    <w:p w:rsidR="006F668F" w:rsidRPr="005E3EA8" w:rsidRDefault="00046864" w:rsidP="006F668F">
      <w:pPr>
        <w:tabs>
          <w:tab w:val="left" w:pos="1276"/>
        </w:tabs>
        <w:ind w:firstLine="709"/>
        <w:jc w:val="both"/>
      </w:pPr>
      <w:r>
        <w:t>2</w:t>
      </w:r>
      <w:r w:rsidR="00B35A69" w:rsidRPr="005E3EA8">
        <w:t xml:space="preserve">) </w:t>
      </w:r>
      <w:r w:rsidR="006F668F" w:rsidRPr="005E3EA8">
        <w:t>приказа Департамента проектного управления Ханты-Мансийского автономного округа – Югры от 13.04.2016 № 2-нп «О форме проектной инициативы, требованиях к ее содержанию, порядке формирования и рассмотрения проектной инициативы»;</w:t>
      </w:r>
    </w:p>
    <w:p w:rsidR="006F668F" w:rsidRPr="005E3EA8" w:rsidRDefault="00046864" w:rsidP="006F668F">
      <w:pPr>
        <w:tabs>
          <w:tab w:val="left" w:pos="1276"/>
        </w:tabs>
        <w:ind w:firstLine="709"/>
        <w:jc w:val="both"/>
      </w:pPr>
      <w:r>
        <w:t>3</w:t>
      </w:r>
      <w:r w:rsidR="00B35A69" w:rsidRPr="005E3EA8">
        <w:t xml:space="preserve">) </w:t>
      </w:r>
      <w:r w:rsidR="006F668F" w:rsidRPr="005E3EA8">
        <w:t xml:space="preserve">приказа Департамента проектного управления Ханты-Мансийского автономного округа – Югры от 08.08.2016 № 5-нп «О модели </w:t>
      </w:r>
      <w:proofErr w:type="gramStart"/>
      <w:r w:rsidR="006F668F" w:rsidRPr="005E3EA8">
        <w:t>компетенций участников проектной деятельности исполнительных органов государственной власти</w:t>
      </w:r>
      <w:proofErr w:type="gramEnd"/>
      <w:r w:rsidR="006F668F" w:rsidRPr="005E3EA8">
        <w:t xml:space="preserve"> Ханты-Мансийского автономного округа – Югры»;</w:t>
      </w:r>
    </w:p>
    <w:p w:rsidR="006F668F" w:rsidRPr="005E3EA8" w:rsidRDefault="00046864" w:rsidP="006F668F">
      <w:pPr>
        <w:tabs>
          <w:tab w:val="left" w:pos="1276"/>
        </w:tabs>
        <w:ind w:firstLine="709"/>
        <w:jc w:val="both"/>
      </w:pPr>
      <w:r>
        <w:lastRenderedPageBreak/>
        <w:t>4</w:t>
      </w:r>
      <w:r w:rsidR="00B35A69" w:rsidRPr="005E3EA8">
        <w:t xml:space="preserve">) </w:t>
      </w:r>
      <w:r w:rsidR="006F668F" w:rsidRPr="005E3EA8">
        <w:t>приказа Департамента проектного управления Ханты-Мансийского автономного округа – Югры от 11.08.2016 № 6-нп «О Регламенте управления портфелем проектов».</w:t>
      </w:r>
    </w:p>
    <w:p w:rsidR="003B35F4" w:rsidRPr="005E3EA8" w:rsidRDefault="00046864" w:rsidP="003B35F4">
      <w:pPr>
        <w:tabs>
          <w:tab w:val="left" w:pos="1276"/>
        </w:tabs>
        <w:ind w:firstLine="709"/>
        <w:jc w:val="both"/>
      </w:pPr>
      <w:r>
        <w:t>5</w:t>
      </w:r>
      <w:r w:rsidR="00B35A69" w:rsidRPr="005E3EA8">
        <w:t>) м</w:t>
      </w:r>
      <w:r w:rsidR="003B35F4" w:rsidRPr="005E3EA8">
        <w:t xml:space="preserve">етодических рекомендаций по подготовке сводного и рабочего планов приоритетного </w:t>
      </w:r>
      <w:r w:rsidR="00B35A69" w:rsidRPr="005E3EA8">
        <w:t>проекта (программы), утвержденных</w:t>
      </w:r>
      <w:r w:rsidR="003B35F4" w:rsidRPr="005E3EA8">
        <w:t xml:space="preserve">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</w:t>
      </w:r>
      <w:r w:rsidR="00B35A69" w:rsidRPr="005E3EA8">
        <w:t>.11.</w:t>
      </w:r>
      <w:r w:rsidR="003B35F4" w:rsidRPr="005E3EA8">
        <w:t>2016 № 8695п-П6;</w:t>
      </w:r>
    </w:p>
    <w:p w:rsidR="003B35F4" w:rsidRPr="005E3EA8" w:rsidRDefault="00046864" w:rsidP="003B35F4">
      <w:pPr>
        <w:tabs>
          <w:tab w:val="left" w:pos="1276"/>
        </w:tabs>
        <w:ind w:firstLine="709"/>
        <w:jc w:val="both"/>
      </w:pPr>
      <w:proofErr w:type="gramStart"/>
      <w:r>
        <w:t>6</w:t>
      </w:r>
      <w:r w:rsidR="00B35A69" w:rsidRPr="005E3EA8">
        <w:t>) п</w:t>
      </w:r>
      <w:r w:rsidR="003B35F4" w:rsidRPr="005E3EA8">
        <w:t>остановления Губернатора Ханты-Мансийского автономного округа – Югры от 05</w:t>
      </w:r>
      <w:r w:rsidR="00B35A69" w:rsidRPr="005E3EA8">
        <w:t>.05.</w:t>
      </w:r>
      <w:r w:rsidR="003B35F4" w:rsidRPr="005E3EA8">
        <w:t>2016</w:t>
      </w:r>
      <w:r w:rsidR="00B35A69" w:rsidRPr="005E3EA8">
        <w:t xml:space="preserve"> </w:t>
      </w:r>
      <w:r w:rsidR="003B35F4" w:rsidRPr="005E3EA8">
        <w:t>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 июля 2011 года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</w:t>
      </w:r>
      <w:proofErr w:type="gramEnd"/>
      <w:r w:rsidR="003B35F4" w:rsidRPr="005E3EA8">
        <w:t xml:space="preserve"> гражданской службы Ханты-Мансийс</w:t>
      </w:r>
      <w:r w:rsidR="00B35A69" w:rsidRPr="005E3EA8">
        <w:t>кого автономного округа – Югры»</w:t>
      </w:r>
      <w:r w:rsidR="003B35F4" w:rsidRPr="005E3EA8">
        <w:t>;</w:t>
      </w:r>
    </w:p>
    <w:p w:rsidR="003B35F4" w:rsidRDefault="009B4487" w:rsidP="004E3132">
      <w:pPr>
        <w:tabs>
          <w:tab w:val="left" w:pos="1276"/>
        </w:tabs>
        <w:ind w:firstLine="567"/>
        <w:jc w:val="both"/>
      </w:pPr>
      <w:r>
        <w:t>7</w:t>
      </w:r>
      <w:r w:rsidR="006F668F" w:rsidRPr="005E3EA8">
        <w:t>) муниципальных правовых актов города Югорска, регулирующие порядок управления проектной деятельностью в администрации города Югорска.</w:t>
      </w:r>
    </w:p>
    <w:p w:rsidR="00BA186F" w:rsidRPr="00BA186F" w:rsidRDefault="00BA186F" w:rsidP="00BA186F">
      <w:pPr>
        <w:widowControl w:val="0"/>
        <w:ind w:firstLine="708"/>
        <w:jc w:val="both"/>
      </w:pPr>
      <w:r w:rsidRPr="00BA186F">
        <w:t>2.6.</w:t>
      </w:r>
      <w:r w:rsidR="00A17E71">
        <w:t>4</w:t>
      </w:r>
      <w:r w:rsidRPr="00BA186F">
        <w:t xml:space="preserve">. Знание </w:t>
      </w:r>
      <w:r w:rsidR="00771DD8">
        <w:t>з</w:t>
      </w:r>
      <w:r w:rsidRPr="00BA186F">
        <w:t>аконодательства в области инвестиционной деятельности и формирования благоприятных условий для ведения предпринимательской деятельности:</w:t>
      </w:r>
    </w:p>
    <w:p w:rsidR="00BA186F" w:rsidRPr="00BA186F" w:rsidRDefault="00BA186F" w:rsidP="00BA186F">
      <w:pPr>
        <w:tabs>
          <w:tab w:val="left" w:pos="1276"/>
        </w:tabs>
        <w:ind w:firstLine="709"/>
        <w:jc w:val="both"/>
      </w:pPr>
      <w:r w:rsidRPr="00BA186F">
        <w:t>1) 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BA186F" w:rsidRPr="00BA186F" w:rsidRDefault="00BA186F" w:rsidP="00BA186F">
      <w:pPr>
        <w:tabs>
          <w:tab w:val="left" w:pos="1276"/>
        </w:tabs>
        <w:ind w:firstLine="709"/>
        <w:jc w:val="both"/>
      </w:pPr>
      <w:r w:rsidRPr="00BA186F">
        <w:t>2) Федеральный закон от 24.07.2007 № 209-ФЗ «О развитии малого и среднего предпринимательства в Российской Федерации»;</w:t>
      </w:r>
    </w:p>
    <w:p w:rsidR="00BA186F" w:rsidRPr="00BA186F" w:rsidRDefault="00BA186F" w:rsidP="00BA186F">
      <w:pPr>
        <w:pStyle w:val="a3"/>
        <w:spacing w:line="0" w:lineRule="atLeast"/>
        <w:ind w:left="0" w:firstLine="709"/>
        <w:jc w:val="both"/>
      </w:pPr>
      <w:r w:rsidRPr="00BA186F">
        <w:t>3) Федеральный закон от 21.07.2005 № 115-ФЗ «О концессионных соглашениях»;</w:t>
      </w:r>
    </w:p>
    <w:p w:rsidR="00BA186F" w:rsidRPr="00BA186F" w:rsidRDefault="00BA186F" w:rsidP="00BA186F">
      <w:pPr>
        <w:tabs>
          <w:tab w:val="left" w:pos="1276"/>
        </w:tabs>
        <w:ind w:firstLine="709"/>
        <w:jc w:val="both"/>
      </w:pPr>
      <w:r w:rsidRPr="00BA186F">
        <w:t xml:space="preserve">4) Федеральный закон от 13.07.2015 № 224-ФЗ «О государственно-частном партнерстве, </w:t>
      </w:r>
      <w:proofErr w:type="spellStart"/>
      <w:r w:rsidRPr="00BA186F">
        <w:t>муниципально</w:t>
      </w:r>
      <w:proofErr w:type="spellEnd"/>
      <w:r w:rsidRPr="00BA186F"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:rsidR="00BA186F" w:rsidRPr="00BA186F" w:rsidRDefault="00BA186F" w:rsidP="00BA186F">
      <w:pPr>
        <w:tabs>
          <w:tab w:val="left" w:pos="1276"/>
        </w:tabs>
        <w:ind w:firstLine="709"/>
        <w:jc w:val="both"/>
      </w:pPr>
      <w:r w:rsidRPr="00BA186F">
        <w:t>5) Закон</w:t>
      </w:r>
      <w:r w:rsidRPr="00BA186F">
        <w:rPr>
          <w:rStyle w:val="a8"/>
        </w:rPr>
        <w:t xml:space="preserve"> </w:t>
      </w:r>
      <w:r w:rsidRPr="00BA186F">
        <w:t xml:space="preserve">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Pr="00BA186F">
        <w:t>в</w:t>
      </w:r>
      <w:proofErr w:type="gramEnd"/>
      <w:r w:rsidRPr="00BA186F">
        <w:t xml:space="preserve"> </w:t>
      </w:r>
      <w:proofErr w:type="gramStart"/>
      <w:r w:rsidRPr="00BA186F">
        <w:t>Ханты-Мансийском</w:t>
      </w:r>
      <w:proofErr w:type="gramEnd"/>
      <w:r w:rsidRPr="00BA186F">
        <w:t xml:space="preserve"> автономном округе – Югре»;</w:t>
      </w:r>
    </w:p>
    <w:p w:rsidR="00BA186F" w:rsidRPr="00BA186F" w:rsidRDefault="00BA186F" w:rsidP="00BA186F">
      <w:pPr>
        <w:tabs>
          <w:tab w:val="left" w:pos="1276"/>
        </w:tabs>
        <w:ind w:firstLine="709"/>
        <w:jc w:val="both"/>
      </w:pPr>
      <w:r w:rsidRPr="00BA186F">
        <w:t xml:space="preserve">6) </w:t>
      </w:r>
      <w:hyperlink r:id="rId7" w:history="1">
        <w:r w:rsidRPr="00BA186F">
          <w:rPr>
            <w:rStyle w:val="a8"/>
          </w:rPr>
          <w:t>Закон</w:t>
        </w:r>
      </w:hyperlink>
      <w:r w:rsidRPr="00BA186F">
        <w:t xml:space="preserve">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BA186F">
        <w:t>в</w:t>
      </w:r>
      <w:proofErr w:type="gramEnd"/>
      <w:r w:rsidRPr="00BA186F">
        <w:t xml:space="preserve"> </w:t>
      </w:r>
      <w:proofErr w:type="gramStart"/>
      <w:r w:rsidRPr="00BA186F">
        <w:t>Ханты-Мансийском</w:t>
      </w:r>
      <w:proofErr w:type="gramEnd"/>
      <w:r w:rsidRPr="00BA186F">
        <w:t xml:space="preserve"> автономном округе – Югре»;</w:t>
      </w:r>
    </w:p>
    <w:p w:rsidR="00BA186F" w:rsidRPr="00BA186F" w:rsidRDefault="00BA186F" w:rsidP="00BA186F">
      <w:pPr>
        <w:ind w:firstLine="709"/>
        <w:jc w:val="both"/>
      </w:pPr>
      <w:r w:rsidRPr="00BA186F">
        <w:t xml:space="preserve">7) постановление администрации города Югорска от 28.12.2015 № 3861 «Об утверждении </w:t>
      </w:r>
      <w:proofErr w:type="gramStart"/>
      <w:r w:rsidRPr="00BA186F">
        <w:t>Порядка проведения оценки регулирующего воздействия проектов муниципальных нормативных правовых актов администрации города</w:t>
      </w:r>
      <w:proofErr w:type="gramEnd"/>
      <w:r w:rsidRPr="00BA186F"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деятельности»;</w:t>
      </w:r>
    </w:p>
    <w:p w:rsidR="000E2715" w:rsidRDefault="006F668F" w:rsidP="000E2715">
      <w:pPr>
        <w:ind w:firstLine="567"/>
        <w:jc w:val="both"/>
      </w:pPr>
      <w:r>
        <w:t>2.6.</w:t>
      </w:r>
      <w:r w:rsidR="00A17E71">
        <w:t>5</w:t>
      </w:r>
      <w:r>
        <w:t>. Иными профессиональными знаниями, в том числе:</w:t>
      </w:r>
    </w:p>
    <w:p w:rsidR="006F668F" w:rsidRPr="0021779A" w:rsidRDefault="00C25100" w:rsidP="000E2715">
      <w:pPr>
        <w:ind w:firstLine="567"/>
        <w:jc w:val="both"/>
      </w:pPr>
      <w:r w:rsidRPr="0021779A">
        <w:t>1) знание</w:t>
      </w:r>
      <w:r w:rsidR="005E3EA8" w:rsidRPr="0021779A">
        <w:t>м</w:t>
      </w:r>
      <w:r w:rsidRPr="0021779A">
        <w:t xml:space="preserve"> системы права;</w:t>
      </w:r>
    </w:p>
    <w:p w:rsidR="004E3132" w:rsidRPr="0021779A" w:rsidRDefault="00C25100" w:rsidP="000E2715">
      <w:pPr>
        <w:ind w:firstLine="567"/>
        <w:jc w:val="both"/>
        <w:rPr>
          <w:b/>
        </w:rPr>
      </w:pPr>
      <w:r w:rsidRPr="0021779A">
        <w:t>2) знание</w:t>
      </w:r>
      <w:r w:rsidR="005E3EA8" w:rsidRPr="0021779A">
        <w:t>м</w:t>
      </w:r>
      <w:r w:rsidRPr="0021779A">
        <w:t xml:space="preserve"> методов правового регулирования;</w:t>
      </w:r>
    </w:p>
    <w:p w:rsidR="00C25100" w:rsidRPr="0021779A" w:rsidRDefault="00C25100" w:rsidP="000E2715">
      <w:pPr>
        <w:ind w:firstLine="567"/>
        <w:jc w:val="both"/>
      </w:pPr>
      <w:r w:rsidRPr="0021779A">
        <w:t>3) знание</w:t>
      </w:r>
      <w:r w:rsidR="005E3EA8" w:rsidRPr="0021779A">
        <w:t>м</w:t>
      </w:r>
      <w:r w:rsidRPr="0021779A">
        <w:t xml:space="preserve">  видов обращений граждан и порядка подготовки ответов на обращения граждан;</w:t>
      </w:r>
    </w:p>
    <w:p w:rsidR="00C25100" w:rsidRPr="0021779A" w:rsidRDefault="00C25100" w:rsidP="000E2715">
      <w:pPr>
        <w:ind w:firstLine="567"/>
        <w:jc w:val="both"/>
      </w:pPr>
      <w:r w:rsidRPr="0021779A">
        <w:t>4) знание</w:t>
      </w:r>
      <w:r w:rsidR="005E3EA8" w:rsidRPr="0021779A">
        <w:t>м</w:t>
      </w:r>
      <w:r w:rsidRPr="0021779A">
        <w:t xml:space="preserve"> сроков рассмотрения обращений граждан;</w:t>
      </w:r>
    </w:p>
    <w:p w:rsidR="00C25100" w:rsidRPr="0021779A" w:rsidRDefault="00C25100" w:rsidP="00B711E1">
      <w:pPr>
        <w:pStyle w:val="Default"/>
        <w:ind w:firstLine="567"/>
        <w:jc w:val="both"/>
      </w:pPr>
      <w:r w:rsidRPr="0021779A">
        <w:t>5)</w:t>
      </w:r>
      <w:r w:rsidR="00B711E1" w:rsidRPr="0021779A">
        <w:t xml:space="preserve"> знание</w:t>
      </w:r>
      <w:r w:rsidR="005E3EA8" w:rsidRPr="0021779A">
        <w:t>м</w:t>
      </w:r>
      <w:r w:rsidR="00B711E1" w:rsidRPr="0021779A">
        <w:t xml:space="preserve"> понятия</w:t>
      </w:r>
      <w:r w:rsidRPr="0021779A">
        <w:t xml:space="preserve"> нормативного правового акта в Российской Федерации; </w:t>
      </w:r>
    </w:p>
    <w:p w:rsidR="00C25100" w:rsidRPr="0021779A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1779A">
        <w:rPr>
          <w:rFonts w:eastAsiaTheme="minorHAnsi"/>
          <w:color w:val="000000"/>
          <w:lang w:eastAsia="en-US"/>
        </w:rPr>
        <w:t>6</w:t>
      </w:r>
      <w:r w:rsidR="00B711E1" w:rsidRPr="0021779A">
        <w:rPr>
          <w:rFonts w:eastAsiaTheme="minorHAnsi"/>
          <w:color w:val="000000"/>
          <w:lang w:eastAsia="en-US"/>
        </w:rPr>
        <w:t>) знание</w:t>
      </w:r>
      <w:r w:rsidR="005E3EA8" w:rsidRPr="0021779A">
        <w:rPr>
          <w:rFonts w:eastAsiaTheme="minorHAnsi"/>
          <w:color w:val="000000"/>
          <w:lang w:eastAsia="en-US"/>
        </w:rPr>
        <w:t>м</w:t>
      </w:r>
      <w:r w:rsidR="00B711E1" w:rsidRPr="0021779A">
        <w:rPr>
          <w:rFonts w:eastAsiaTheme="minorHAnsi"/>
          <w:color w:val="000000"/>
          <w:lang w:eastAsia="en-US"/>
        </w:rPr>
        <w:t xml:space="preserve"> порядка</w:t>
      </w:r>
      <w:r w:rsidR="00C25100" w:rsidRPr="0021779A">
        <w:rPr>
          <w:rFonts w:eastAsiaTheme="minorHAnsi"/>
          <w:color w:val="000000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21779A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1779A">
        <w:rPr>
          <w:rFonts w:eastAsiaTheme="minorHAnsi"/>
          <w:color w:val="000000"/>
          <w:lang w:eastAsia="en-US"/>
        </w:rPr>
        <w:t>7</w:t>
      </w:r>
      <w:r w:rsidR="00B711E1" w:rsidRPr="0021779A">
        <w:rPr>
          <w:rFonts w:eastAsiaTheme="minorHAnsi"/>
          <w:color w:val="000000"/>
          <w:lang w:eastAsia="en-US"/>
        </w:rPr>
        <w:t>) знание</w:t>
      </w:r>
      <w:r w:rsidR="005E3EA8" w:rsidRPr="0021779A">
        <w:rPr>
          <w:rFonts w:eastAsiaTheme="minorHAnsi"/>
          <w:color w:val="000000"/>
          <w:lang w:eastAsia="en-US"/>
        </w:rPr>
        <w:t>м</w:t>
      </w:r>
      <w:r w:rsidR="00B711E1" w:rsidRPr="0021779A">
        <w:rPr>
          <w:rFonts w:eastAsiaTheme="minorHAnsi"/>
          <w:color w:val="000000"/>
          <w:lang w:eastAsia="en-US"/>
        </w:rPr>
        <w:t xml:space="preserve"> порядка</w:t>
      </w:r>
      <w:r w:rsidR="00C25100" w:rsidRPr="0021779A">
        <w:rPr>
          <w:rFonts w:eastAsiaTheme="minorHAnsi"/>
          <w:color w:val="000000"/>
          <w:lang w:eastAsia="en-US"/>
        </w:rPr>
        <w:t xml:space="preserve"> обжалования решений, действий (бездействий) </w:t>
      </w:r>
      <w:r w:rsidR="00070317" w:rsidRPr="0021779A">
        <w:rPr>
          <w:rFonts w:eastAsiaTheme="minorHAnsi"/>
          <w:color w:val="000000"/>
          <w:lang w:eastAsia="en-US"/>
        </w:rPr>
        <w:t>органов местного самоуправления;</w:t>
      </w:r>
      <w:r w:rsidR="00C25100" w:rsidRPr="0021779A">
        <w:rPr>
          <w:rFonts w:eastAsiaTheme="minorHAnsi"/>
          <w:color w:val="000000"/>
          <w:lang w:eastAsia="en-US"/>
        </w:rPr>
        <w:t xml:space="preserve"> </w:t>
      </w:r>
    </w:p>
    <w:p w:rsidR="00B711E1" w:rsidRPr="0021779A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1779A">
        <w:t>8</w:t>
      </w:r>
      <w:r w:rsidR="00B711E1" w:rsidRPr="0021779A">
        <w:t>) знание</w:t>
      </w:r>
      <w:r w:rsidR="005E3EA8" w:rsidRPr="0021779A">
        <w:t>м</w:t>
      </w:r>
      <w:r w:rsidR="00B711E1" w:rsidRPr="0021779A">
        <w:t xml:space="preserve"> понятия</w:t>
      </w:r>
      <w:r w:rsidR="00B711E1" w:rsidRPr="0021779A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B711E1" w:rsidRPr="0021779A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1779A">
        <w:t>9</w:t>
      </w:r>
      <w:r w:rsidR="00B711E1" w:rsidRPr="0021779A">
        <w:t>) знание</w:t>
      </w:r>
      <w:r w:rsidR="005E3EA8" w:rsidRPr="0021779A">
        <w:t>м</w:t>
      </w:r>
      <w:r w:rsidR="00B711E1" w:rsidRPr="0021779A">
        <w:t xml:space="preserve"> понятия</w:t>
      </w:r>
      <w:r w:rsidR="00B711E1" w:rsidRPr="0021779A">
        <w:rPr>
          <w:rFonts w:eastAsiaTheme="minorHAnsi"/>
          <w:color w:val="000000"/>
          <w:lang w:eastAsia="en-US"/>
        </w:rPr>
        <w:t xml:space="preserve"> прав человека; </w:t>
      </w:r>
    </w:p>
    <w:p w:rsidR="00B711E1" w:rsidRPr="0021779A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21779A">
        <w:t>10</w:t>
      </w:r>
      <w:r w:rsidR="00B711E1" w:rsidRPr="0021779A">
        <w:t>) знание</w:t>
      </w:r>
      <w:r w:rsidR="005E3EA8" w:rsidRPr="0021779A">
        <w:t>м</w:t>
      </w:r>
      <w:r w:rsidR="00B711E1" w:rsidRPr="0021779A">
        <w:t xml:space="preserve"> понятия</w:t>
      </w:r>
      <w:r w:rsidR="00B711E1" w:rsidRPr="0021779A">
        <w:rPr>
          <w:rFonts w:eastAsiaTheme="minorHAnsi"/>
          <w:color w:val="000000"/>
          <w:lang w:eastAsia="en-US"/>
        </w:rPr>
        <w:t xml:space="preserve"> правопорядка; </w:t>
      </w:r>
    </w:p>
    <w:p w:rsidR="005E3EA8" w:rsidRPr="0021779A" w:rsidRDefault="000F7C6B" w:rsidP="005E3EA8">
      <w:pPr>
        <w:ind w:firstLine="567"/>
        <w:jc w:val="both"/>
      </w:pPr>
      <w:r>
        <w:t>11</w:t>
      </w:r>
      <w:r w:rsidR="00B711E1" w:rsidRPr="0021779A">
        <w:t>) знание</w:t>
      </w:r>
      <w:r w:rsidR="005E3EA8" w:rsidRPr="0021779A">
        <w:t>м</w:t>
      </w:r>
      <w:r w:rsidR="00B711E1" w:rsidRPr="0021779A">
        <w:t xml:space="preserve"> понят</w:t>
      </w:r>
      <w:r w:rsidR="009D7FE2">
        <w:t>ия нормативного правового акта.</w:t>
      </w:r>
    </w:p>
    <w:p w:rsidR="00B711E1" w:rsidRDefault="004E3132" w:rsidP="004E3132">
      <w:pPr>
        <w:widowControl w:val="0"/>
        <w:ind w:firstLine="567"/>
        <w:jc w:val="both"/>
      </w:pPr>
      <w:r>
        <w:t>2.6.</w:t>
      </w:r>
      <w:r w:rsidR="00A17E71">
        <w:t>6</w:t>
      </w:r>
      <w:r w:rsidR="00B711E1">
        <w:t xml:space="preserve">. </w:t>
      </w:r>
      <w:r w:rsidR="007A05DB">
        <w:t>Знаниями в области управления проектной деятельностью:</w:t>
      </w:r>
    </w:p>
    <w:p w:rsidR="00B711E1" w:rsidRPr="007A05DB" w:rsidRDefault="007A05DB" w:rsidP="004E3132">
      <w:pPr>
        <w:widowControl w:val="0"/>
        <w:ind w:firstLine="567"/>
        <w:jc w:val="both"/>
      </w:pPr>
      <w:proofErr w:type="gramStart"/>
      <w:r>
        <w:t xml:space="preserve">1) </w:t>
      </w:r>
      <w:r w:rsidRPr="007A05DB">
        <w:t>знание</w:t>
      </w:r>
      <w:r w:rsidR="005E3EA8">
        <w:t>м</w:t>
      </w:r>
      <w:r w:rsidRPr="007A05DB">
        <w:t xml:space="preserve"> понятий, т</w:t>
      </w:r>
      <w:r w:rsidR="00B711E1" w:rsidRPr="007A05DB">
        <w:t>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lastRenderedPageBreak/>
        <w:t>2) знание</w:t>
      </w:r>
      <w:r w:rsidR="005E3EA8">
        <w:t>м</w:t>
      </w:r>
      <w:r>
        <w:t xml:space="preserve"> п</w:t>
      </w:r>
      <w:r w:rsidR="00B711E1" w:rsidRPr="007A05DB">
        <w:t>орядка исполнения стадии инициации проекта; стадии планирования проекта; стадии реализации проекта; стадии закрытия проекта</w:t>
      </w:r>
      <w:r w:rsidR="00BC35D0">
        <w:t>.</w:t>
      </w:r>
    </w:p>
    <w:p w:rsidR="00B711E1" w:rsidRDefault="007A05DB" w:rsidP="004E3132">
      <w:pPr>
        <w:tabs>
          <w:tab w:val="left" w:pos="1276"/>
        </w:tabs>
        <w:ind w:firstLine="567"/>
        <w:jc w:val="both"/>
      </w:pPr>
      <w:proofErr w:type="gramStart"/>
      <w:r>
        <w:t>3) знание</w:t>
      </w:r>
      <w:r w:rsidR="005E3EA8">
        <w:t>м</w:t>
      </w:r>
      <w:r>
        <w:t xml:space="preserve"> м</w:t>
      </w:r>
      <w:r w:rsidR="00B711E1" w:rsidRPr="007A05DB">
        <w:t xml:space="preserve">етодов и инструментов управления отношениями с заинтересованными сторонами, </w:t>
      </w:r>
      <w:r w:rsidR="005E3EA8">
        <w:t>м</w:t>
      </w:r>
      <w:r w:rsidR="005E3EA8" w:rsidRPr="007A05DB">
        <w:t>етодов</w:t>
      </w:r>
      <w:r w:rsidR="00B711E1" w:rsidRPr="007A05DB">
        <w:rPr>
          <w:bCs/>
        </w:rPr>
        <w:t xml:space="preserve"> управления содержанием проекта</w:t>
      </w:r>
      <w:r w:rsidR="00B711E1" w:rsidRPr="007A05DB">
        <w:t xml:space="preserve">, </w:t>
      </w:r>
      <w:r w:rsidR="005E3EA8">
        <w:t>м</w:t>
      </w:r>
      <w:r w:rsidR="005E3EA8" w:rsidRPr="007A05DB">
        <w:t>етодов</w:t>
      </w:r>
      <w:r w:rsidR="00B711E1" w:rsidRPr="007A05DB">
        <w:t xml:space="preserve"> управления ресурсами проекта, процессы управления человеческими ресурсами проекта, требования к человеческим ресурсам, </w:t>
      </w:r>
      <w:r w:rsidR="00070317">
        <w:t>м</w:t>
      </w:r>
      <w:r w:rsidR="00070317" w:rsidRPr="007A05DB">
        <w:t>етодов</w:t>
      </w:r>
      <w:r w:rsidR="00B711E1" w:rsidRPr="007A05DB">
        <w:rPr>
          <w:bCs/>
        </w:rPr>
        <w:t xml:space="preserve"> управления сроками проекта</w:t>
      </w:r>
      <w:r w:rsidR="00070317">
        <w:t>, инструментов</w:t>
      </w:r>
      <w:r w:rsidR="00B711E1" w:rsidRPr="007A05DB">
        <w:t xml:space="preserve"> и </w:t>
      </w:r>
      <w:r w:rsidR="00070317">
        <w:t>м</w:t>
      </w:r>
      <w:r w:rsidR="00070317" w:rsidRPr="007A05DB">
        <w:t>етодов</w:t>
      </w:r>
      <w:r w:rsidR="00B711E1" w:rsidRPr="007A05DB">
        <w:t xml:space="preserve"> управлен</w:t>
      </w:r>
      <w:r w:rsidR="00070317">
        <w:t>ия стоимостью проекта, процедур</w:t>
      </w:r>
      <w:r w:rsidR="00B711E1" w:rsidRPr="007A05DB">
        <w:t xml:space="preserve"> управления рисками, </w:t>
      </w:r>
      <w:r w:rsidR="00070317">
        <w:t>м</w:t>
      </w:r>
      <w:r w:rsidR="00070317" w:rsidRPr="007A05DB">
        <w:t>етодов</w:t>
      </w:r>
      <w:r w:rsidR="00070317">
        <w:t xml:space="preserve"> анализа рисков, инструментов</w:t>
      </w:r>
      <w:r w:rsidR="00B711E1" w:rsidRPr="007A05DB">
        <w:t xml:space="preserve"> и </w:t>
      </w:r>
      <w:r w:rsidR="00070317">
        <w:t>м</w:t>
      </w:r>
      <w:r w:rsidR="00070317" w:rsidRPr="007A05DB">
        <w:t>етодов</w:t>
      </w:r>
      <w:r w:rsidR="00B711E1" w:rsidRPr="007A05DB">
        <w:t xml:space="preserve"> управления качеством проекта, стандарты организации в области качества, </w:t>
      </w:r>
      <w:r w:rsidR="00070317">
        <w:t>м</w:t>
      </w:r>
      <w:r w:rsidR="00070317" w:rsidRPr="007A05DB">
        <w:t>етодов</w:t>
      </w:r>
      <w:r w:rsidR="00B711E1" w:rsidRPr="007A05DB">
        <w:t xml:space="preserve"> управления закупками проекта, правовы</w:t>
      </w:r>
      <w:r w:rsidR="00070317">
        <w:t>х актов</w:t>
      </w:r>
      <w:proofErr w:type="gramEnd"/>
      <w:r w:rsidR="00B711E1" w:rsidRPr="007A05DB">
        <w:t xml:space="preserve"> в области закупок, </w:t>
      </w:r>
      <w:r w:rsidR="00070317">
        <w:t>м</w:t>
      </w:r>
      <w:r w:rsidR="00070317" w:rsidRPr="007A05DB">
        <w:t>етодов</w:t>
      </w:r>
      <w:r w:rsidR="00070317">
        <w:t xml:space="preserve"> и инструментов</w:t>
      </w:r>
      <w:r w:rsidR="00B711E1" w:rsidRPr="007A05DB">
        <w:t xml:space="preserve"> управления коммуникациями проекта.</w:t>
      </w:r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t>2.7. Начальник управления 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7A05DB" w:rsidRDefault="00BE4710" w:rsidP="004E3132">
      <w:pPr>
        <w:tabs>
          <w:tab w:val="left" w:pos="1276"/>
        </w:tabs>
        <w:ind w:firstLine="567"/>
        <w:jc w:val="both"/>
      </w:pPr>
      <w:r>
        <w:t xml:space="preserve">1) </w:t>
      </w:r>
      <w:r w:rsidR="00102189">
        <w:t>у</w:t>
      </w:r>
      <w:r w:rsidR="007A05DB">
        <w:t xml:space="preserve">правлять </w:t>
      </w:r>
      <w:r>
        <w:t>персоналом;</w:t>
      </w:r>
    </w:p>
    <w:p w:rsidR="007A05DB" w:rsidRDefault="00070317" w:rsidP="004E3132">
      <w:pPr>
        <w:tabs>
          <w:tab w:val="left" w:pos="1276"/>
        </w:tabs>
        <w:ind w:firstLine="567"/>
        <w:jc w:val="both"/>
      </w:pPr>
      <w:r>
        <w:t>2</w:t>
      </w:r>
      <w:r w:rsidR="00BE4710">
        <w:t xml:space="preserve">) </w:t>
      </w:r>
      <w:r w:rsidR="00102189">
        <w:t>п</w:t>
      </w:r>
      <w:r w:rsidR="007A05DB">
        <w:t>рогнозировать возможные позитивные и негативные пос</w:t>
      </w:r>
      <w:r w:rsidR="00EF377F">
        <w:t>ледствия принимаемых управленче</w:t>
      </w:r>
      <w:r w:rsidR="007A05DB">
        <w:t>ских решений;</w:t>
      </w:r>
    </w:p>
    <w:p w:rsidR="00BE4710" w:rsidRDefault="00070317" w:rsidP="004E3132">
      <w:pPr>
        <w:tabs>
          <w:tab w:val="left" w:pos="1276"/>
        </w:tabs>
        <w:ind w:firstLine="567"/>
        <w:jc w:val="both"/>
      </w:pPr>
      <w:r>
        <w:t>3</w:t>
      </w:r>
      <w:r w:rsidR="00BE4710">
        <w:t>) реализовывать соответствующие направления деятельности управления</w:t>
      </w:r>
      <w:r w:rsidR="009E57F4">
        <w:t xml:space="preserve"> жилищной политики</w:t>
      </w:r>
      <w:r w:rsidR="00BE4710">
        <w:t>;</w:t>
      </w:r>
    </w:p>
    <w:p w:rsidR="007A05DB" w:rsidRDefault="00070317" w:rsidP="004E3132">
      <w:pPr>
        <w:tabs>
          <w:tab w:val="left" w:pos="1276"/>
        </w:tabs>
        <w:ind w:firstLine="567"/>
        <w:jc w:val="both"/>
      </w:pPr>
      <w:r>
        <w:t>4</w:t>
      </w:r>
      <w:r w:rsidR="00BE4710">
        <w:t xml:space="preserve">) </w:t>
      </w:r>
      <w:r w:rsidR="00102189">
        <w:t>п</w:t>
      </w:r>
      <w:r w:rsidR="007A05DB">
        <w:t>ланировать служебную деятельность;</w:t>
      </w:r>
    </w:p>
    <w:p w:rsidR="00070317" w:rsidRDefault="00070317" w:rsidP="00070317">
      <w:pPr>
        <w:tabs>
          <w:tab w:val="left" w:pos="1276"/>
        </w:tabs>
        <w:ind w:firstLine="567"/>
        <w:jc w:val="both"/>
      </w:pPr>
      <w:r>
        <w:t>5</w:t>
      </w:r>
      <w:r w:rsidR="00BE4710">
        <w:t xml:space="preserve">) </w:t>
      </w:r>
      <w:r w:rsidR="00102189">
        <w:t>в</w:t>
      </w:r>
      <w:r w:rsidR="007A05DB">
        <w:t>заимодействовать с государственными органами, органами местного самоуправления и иными организациями;</w:t>
      </w:r>
    </w:p>
    <w:p w:rsidR="007A05DB" w:rsidRDefault="00070317" w:rsidP="00070317">
      <w:pPr>
        <w:tabs>
          <w:tab w:val="left" w:pos="1276"/>
        </w:tabs>
        <w:ind w:firstLine="567"/>
        <w:jc w:val="both"/>
      </w:pPr>
      <w:r>
        <w:t>6</w:t>
      </w:r>
      <w:r w:rsidR="00BE4710">
        <w:t xml:space="preserve">) </w:t>
      </w:r>
      <w:r w:rsidR="00102189">
        <w:t>о</w:t>
      </w:r>
      <w:r w:rsidR="007A05DB">
        <w:t>ценивать коррупционные риски;</w:t>
      </w:r>
    </w:p>
    <w:p w:rsidR="00102189" w:rsidRDefault="00070317" w:rsidP="00070317">
      <w:pPr>
        <w:tabs>
          <w:tab w:val="left" w:pos="1276"/>
        </w:tabs>
        <w:ind w:firstLine="567"/>
        <w:jc w:val="both"/>
      </w:pPr>
      <w:r>
        <w:t>7</w:t>
      </w:r>
      <w:r w:rsidR="00BE4710">
        <w:t xml:space="preserve">) </w:t>
      </w:r>
      <w:r w:rsidR="00BE4710" w:rsidRPr="00BE4710">
        <w:t>в связи с участием в управлении проектной деятельностью:</w:t>
      </w:r>
    </w:p>
    <w:p w:rsidR="00BE4710" w:rsidRPr="00BE4710" w:rsidRDefault="00BE4710" w:rsidP="00070317">
      <w:pPr>
        <w:ind w:firstLine="567"/>
        <w:jc w:val="both"/>
      </w:pPr>
      <w:r w:rsidRPr="00BE4710">
        <w:t xml:space="preserve">- </w:t>
      </w:r>
      <w:r>
        <w:t>определять ключевые заинтересованные</w:t>
      </w:r>
      <w:r w:rsidRPr="00BE4710">
        <w:t xml:space="preserve"> сторон</w:t>
      </w:r>
      <w:r>
        <w:t>ы</w:t>
      </w:r>
      <w:r w:rsidRPr="00BE4710">
        <w:t xml:space="preserve"> и </w:t>
      </w:r>
      <w:r>
        <w:t>учи</w:t>
      </w:r>
      <w:r w:rsidRPr="00BE4710">
        <w:t>т</w:t>
      </w:r>
      <w:r>
        <w:t>ывать их интересы</w:t>
      </w:r>
      <w:r w:rsidRPr="00BE4710">
        <w:t xml:space="preserve">, </w:t>
      </w:r>
      <w:r>
        <w:t xml:space="preserve">вовлекать </w:t>
      </w:r>
      <w:r w:rsidRPr="00BE4710">
        <w:t xml:space="preserve"> </w:t>
      </w:r>
      <w:r>
        <w:t>заинтересованные</w:t>
      </w:r>
      <w:r w:rsidRPr="00BE4710">
        <w:t xml:space="preserve"> сторон</w:t>
      </w:r>
      <w:r>
        <w:t>ы</w:t>
      </w:r>
      <w:r w:rsidRPr="00BE4710">
        <w:t xml:space="preserve"> в активное участие в проекте;</w:t>
      </w:r>
    </w:p>
    <w:p w:rsidR="00BE4710" w:rsidRPr="00BE4710" w:rsidRDefault="00BE4710" w:rsidP="00070317">
      <w:pPr>
        <w:ind w:firstLine="567"/>
        <w:jc w:val="both"/>
      </w:pPr>
      <w:r>
        <w:t>- определять и документировать требования</w:t>
      </w:r>
      <w:r w:rsidRPr="00BE4710">
        <w:t xml:space="preserve"> заинтересованных сторон проекта, </w:t>
      </w:r>
      <w:r>
        <w:t>определять и документировать содержание</w:t>
      </w:r>
      <w:r w:rsidRPr="00BE4710">
        <w:t xml:space="preserve"> проекта, ключевых параметров проекта, </w:t>
      </w:r>
      <w:r>
        <w:t>осуществлять декомпозицию</w:t>
      </w:r>
      <w:r w:rsidRPr="00BE4710">
        <w:t xml:space="preserve"> работ проекта, </w:t>
      </w:r>
      <w:r>
        <w:t>осуществлять</w:t>
      </w:r>
      <w:r w:rsidRPr="00BE4710">
        <w:t xml:space="preserve"> мониторинг содержания проект</w:t>
      </w:r>
      <w:r>
        <w:t>а и продукта проекта, управлять</w:t>
      </w:r>
      <w:r w:rsidRPr="00BE4710">
        <w:t xml:space="preserve"> изменениями содержания, </w:t>
      </w:r>
      <w:r w:rsidR="00744476">
        <w:t>организовывать</w:t>
      </w:r>
      <w:r w:rsidRPr="00BE4710">
        <w:t xml:space="preserve"> и </w:t>
      </w:r>
      <w:r w:rsidR="00744476">
        <w:t>проводить формализованную приемку</w:t>
      </w:r>
      <w:r w:rsidRPr="00BE4710">
        <w:t xml:space="preserve"> продукта проекта;</w:t>
      </w:r>
    </w:p>
    <w:p w:rsidR="00BE4710" w:rsidRPr="00BE4710" w:rsidRDefault="00744476" w:rsidP="00070317">
      <w:pPr>
        <w:ind w:firstLine="567"/>
        <w:jc w:val="both"/>
      </w:pPr>
      <w:r>
        <w:t>- планировать</w:t>
      </w:r>
      <w:r w:rsidR="00BE4710" w:rsidRPr="00BE4710">
        <w:t xml:space="preserve"> человеч</w:t>
      </w:r>
      <w:r>
        <w:t>еские ресурсы проекта, определять</w:t>
      </w:r>
      <w:r w:rsidR="00BE4710" w:rsidRPr="00BE4710">
        <w:t xml:space="preserve"> состав человеческих ресурсов, требуемых для выполнени</w:t>
      </w:r>
      <w:r>
        <w:t>я проекта, согласовывать</w:t>
      </w:r>
      <w:r w:rsidR="00BE4710" w:rsidRPr="00BE4710">
        <w:t xml:space="preserve"> с владельцами ресурсов выделе</w:t>
      </w:r>
      <w:r>
        <w:t>ния ресурсов на проект, развивать команду проекта: повышать квалификацию, улучшать взаимодействие, поддерживать</w:t>
      </w:r>
      <w:r w:rsidR="00BE4710" w:rsidRPr="00BE4710">
        <w:t xml:space="preserve"> и в</w:t>
      </w:r>
      <w:r>
        <w:t>оодушевлять</w:t>
      </w:r>
      <w:r w:rsidR="00BE4710" w:rsidRPr="00BE4710">
        <w:t xml:space="preserve"> членов команды для эффекти</w:t>
      </w:r>
      <w:r>
        <w:t>вности их работы, контролировать деятельность</w:t>
      </w:r>
      <w:r w:rsidR="00BE4710" w:rsidRPr="00BE4710">
        <w:t xml:space="preserve"> команды проекта, </w:t>
      </w:r>
      <w:r>
        <w:t>осуществлять необходимые изменения</w:t>
      </w:r>
      <w:r w:rsidR="00BE4710" w:rsidRPr="00BE4710">
        <w:t>;</w:t>
      </w:r>
    </w:p>
    <w:p w:rsidR="00BE4710" w:rsidRPr="00BE4710" w:rsidRDefault="00744476" w:rsidP="00070317">
      <w:pPr>
        <w:ind w:firstLine="567"/>
        <w:jc w:val="both"/>
      </w:pPr>
      <w:r>
        <w:t>- определять</w:t>
      </w:r>
      <w:r w:rsidR="00BE4710" w:rsidRPr="00BE4710">
        <w:t xml:space="preserve"> взаи</w:t>
      </w:r>
      <w:r>
        <w:t>мосвязь работ проекта, оценку</w:t>
      </w:r>
      <w:r w:rsidR="00BE4710" w:rsidRPr="00BE4710">
        <w:t xml:space="preserve"> длительности работ проекта, </w:t>
      </w:r>
      <w:r>
        <w:t>планировать</w:t>
      </w:r>
      <w:r w:rsidR="00BE4710" w:rsidRPr="00BE4710">
        <w:t xml:space="preserve"> проект с учётом всех взаимосвя</w:t>
      </w:r>
      <w:r>
        <w:t>зей и зависимостей, формировать базовое и оперативное расписание</w:t>
      </w:r>
      <w:r w:rsidR="00BE4710" w:rsidRPr="00BE4710">
        <w:t xml:space="preserve"> проекта, с использованием различных сценариев </w:t>
      </w:r>
      <w:r>
        <w:t>развития проекта, контролировать</w:t>
      </w:r>
      <w:r w:rsidR="00BE4710" w:rsidRPr="00BE4710">
        <w:t xml:space="preserve"> исполнени</w:t>
      </w:r>
      <w:r>
        <w:t>е</w:t>
      </w:r>
      <w:r w:rsidR="00BE4710" w:rsidRPr="00BE4710">
        <w:t xml:space="preserve"> расписания проекта, </w:t>
      </w:r>
      <w:r>
        <w:t>осуществлять изменения</w:t>
      </w:r>
      <w:r w:rsidR="00BE4710" w:rsidRPr="00BE4710">
        <w:t xml:space="preserve"> расписания проекта;</w:t>
      </w:r>
    </w:p>
    <w:p w:rsidR="00BE4710" w:rsidRPr="00BE4710" w:rsidRDefault="00744476" w:rsidP="00070317">
      <w:pPr>
        <w:ind w:firstLine="567"/>
        <w:jc w:val="both"/>
      </w:pPr>
      <w:r>
        <w:t>- оценивать стоимость</w:t>
      </w:r>
      <w:r w:rsidR="00BE4710" w:rsidRPr="00BE4710">
        <w:t xml:space="preserve"> ресурсов,</w:t>
      </w:r>
      <w:r>
        <w:t xml:space="preserve"> определять</w:t>
      </w:r>
      <w:r w:rsidR="00BE4710" w:rsidRPr="00BE4710">
        <w:t xml:space="preserve"> потр</w:t>
      </w:r>
      <w:r>
        <w:t>ебности в ресурсах, согласовывать их выделение, разрабатывать</w:t>
      </w:r>
      <w:r w:rsidR="00BE4710" w:rsidRPr="00BE4710">
        <w:t xml:space="preserve"> бюджет</w:t>
      </w:r>
      <w:r>
        <w:t xml:space="preserve"> проекта, контролировать</w:t>
      </w:r>
      <w:r w:rsidR="00BE4710" w:rsidRPr="00BE4710">
        <w:t xml:space="preserve"> </w:t>
      </w:r>
      <w:r>
        <w:t>исполнение бюджета проекта, определять необходимость изменений</w:t>
      </w:r>
      <w:r w:rsidR="00BE4710" w:rsidRPr="00BE4710">
        <w:t xml:space="preserve"> бюджета проекта;</w:t>
      </w:r>
    </w:p>
    <w:p w:rsidR="00BE4710" w:rsidRPr="00BE4710" w:rsidRDefault="00744476" w:rsidP="00BE4710">
      <w:pPr>
        <w:ind w:firstLine="708"/>
        <w:jc w:val="both"/>
      </w:pPr>
      <w:r>
        <w:t>- определять и документировать риски, разрабатывать</w:t>
      </w:r>
      <w:r w:rsidR="00BE4710" w:rsidRPr="00BE4710">
        <w:t xml:space="preserve"> действ</w:t>
      </w:r>
      <w:r>
        <w:t>ия</w:t>
      </w:r>
      <w:r w:rsidR="00BE4710" w:rsidRPr="00BE4710">
        <w:t xml:space="preserve"> по реагировани</w:t>
      </w:r>
      <w:r w:rsidR="003B019B">
        <w:t>ю на риски проекта, планировать мероприятия</w:t>
      </w:r>
      <w:r w:rsidR="00BE4710" w:rsidRPr="00BE4710">
        <w:t xml:space="preserve"> по р</w:t>
      </w:r>
      <w:r w:rsidR="003B019B">
        <w:t xml:space="preserve">еагированию на риски, проводить </w:t>
      </w:r>
      <w:r w:rsidR="00BE4710" w:rsidRPr="00BE4710">
        <w:t xml:space="preserve"> мониторинг и ко</w:t>
      </w:r>
      <w:r w:rsidR="003B019B">
        <w:t>нтроль</w:t>
      </w:r>
      <w:r w:rsidR="00BE4710" w:rsidRPr="00BE4710">
        <w:t xml:space="preserve"> рисков проекта;</w:t>
      </w:r>
    </w:p>
    <w:p w:rsidR="00BE4710" w:rsidRDefault="003B019B" w:rsidP="004E3132">
      <w:pPr>
        <w:ind w:firstLine="708"/>
        <w:jc w:val="both"/>
      </w:pPr>
      <w:r>
        <w:t>- определять требования</w:t>
      </w:r>
      <w:r w:rsidR="00BE4710" w:rsidRPr="00BE4710">
        <w:t xml:space="preserve"> к каче</w:t>
      </w:r>
      <w:r>
        <w:t>ству в рамках проекта, проверять соблюдение</w:t>
      </w:r>
      <w:r w:rsidR="00BE4710" w:rsidRPr="00BE4710">
        <w:t xml:space="preserve"> требований к качеству проекта и продукта проекта, анализ</w:t>
      </w:r>
      <w:r>
        <w:t>ировать</w:t>
      </w:r>
      <w:r w:rsidR="00BE4710" w:rsidRPr="00BE4710">
        <w:t xml:space="preserve"> причин</w:t>
      </w:r>
      <w:r>
        <w:t>ы</w:t>
      </w:r>
      <w:r w:rsidR="00BE4710" w:rsidRPr="00BE4710">
        <w:t xml:space="preserve"> низкого качества, </w:t>
      </w:r>
      <w:r>
        <w:t>разрабатывать</w:t>
      </w:r>
      <w:r w:rsidR="00BE4710" w:rsidRPr="00BE4710">
        <w:t xml:space="preserve"> и </w:t>
      </w:r>
      <w:r>
        <w:t>осуществлять действия</w:t>
      </w:r>
      <w:r w:rsidR="00F4423B">
        <w:t xml:space="preserve"> по их устранению.</w:t>
      </w:r>
    </w:p>
    <w:p w:rsidR="004E2961" w:rsidRPr="00BE4710" w:rsidRDefault="004E2961" w:rsidP="004E3132">
      <w:pPr>
        <w:ind w:firstLine="708"/>
        <w:jc w:val="both"/>
      </w:pPr>
    </w:p>
    <w:p w:rsidR="006C1528" w:rsidRDefault="00D908B8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3B019B">
        <w:rPr>
          <w:b/>
        </w:rPr>
        <w:t>Должностные обязанности</w:t>
      </w:r>
    </w:p>
    <w:p w:rsidR="003B019B" w:rsidRPr="003B019B" w:rsidRDefault="003B019B" w:rsidP="00804E0D">
      <w:pPr>
        <w:pStyle w:val="a3"/>
        <w:jc w:val="center"/>
        <w:rPr>
          <w:b/>
        </w:rPr>
      </w:pPr>
    </w:p>
    <w:p w:rsidR="00D908B8" w:rsidRDefault="000165CA" w:rsidP="000165CA">
      <w:pPr>
        <w:ind w:firstLine="360"/>
        <w:jc w:val="both"/>
      </w:pPr>
      <w:r>
        <w:t>3.1. Основные обязанности начальника управления 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165CA" w:rsidRDefault="000165CA" w:rsidP="000165CA">
      <w:pPr>
        <w:ind w:firstLine="360"/>
        <w:jc w:val="both"/>
      </w:pPr>
      <w:r>
        <w:lastRenderedPageBreak/>
        <w:t>3.2. Исходя из задач и фун</w:t>
      </w:r>
      <w:r w:rsidR="003D5FBE">
        <w:t>кций, определенных Положением об</w:t>
      </w:r>
      <w:r>
        <w:t xml:space="preserve"> управлении</w:t>
      </w:r>
      <w:r w:rsidR="00B9733A">
        <w:t xml:space="preserve"> жилищной политики</w:t>
      </w:r>
      <w:r>
        <w:t xml:space="preserve"> на</w:t>
      </w:r>
      <w:r w:rsidRPr="000165CA">
        <w:t xml:space="preserve"> </w:t>
      </w:r>
      <w:r w:rsidR="00747A33">
        <w:t>начальника управления возлагаю</w:t>
      </w:r>
      <w:r>
        <w:t>тся следующ</w:t>
      </w:r>
      <w:r w:rsidR="00747A33">
        <w:t>и</w:t>
      </w:r>
      <w:r>
        <w:t>е</w:t>
      </w:r>
      <w:r w:rsidR="00747A33">
        <w:t xml:space="preserve"> обязанности</w:t>
      </w:r>
      <w:r>
        <w:t>:</w:t>
      </w:r>
    </w:p>
    <w:p w:rsidR="00A724FB" w:rsidRDefault="00A724FB" w:rsidP="000165CA">
      <w:pPr>
        <w:ind w:firstLine="360"/>
        <w:jc w:val="both"/>
      </w:pPr>
      <w:r>
        <w:t>1) руководство управлением</w:t>
      </w:r>
      <w:r w:rsidR="00B9733A">
        <w:t xml:space="preserve"> жилищной политики</w:t>
      </w:r>
      <w:r>
        <w:t>;</w:t>
      </w:r>
    </w:p>
    <w:p w:rsidR="00A724FB" w:rsidRDefault="00784A48" w:rsidP="000165CA">
      <w:pPr>
        <w:ind w:firstLine="360"/>
        <w:jc w:val="both"/>
      </w:pPr>
      <w:r>
        <w:t>2</w:t>
      </w:r>
      <w:r w:rsidR="00A724FB">
        <w:t>) информирование о принятых нормативных правовых актах, Федеральных законах, законах Ханты-Мансийского автономного округа – Югры;</w:t>
      </w:r>
    </w:p>
    <w:p w:rsidR="00A724FB" w:rsidRDefault="006A29D1" w:rsidP="00A724FB">
      <w:pPr>
        <w:ind w:firstLine="360"/>
        <w:jc w:val="both"/>
      </w:pPr>
      <w:r>
        <w:t>3</w:t>
      </w:r>
      <w:r w:rsidR="00A724FB">
        <w:t xml:space="preserve">) организация работы и проверка на соответствие требованиям </w:t>
      </w:r>
      <w:r w:rsidR="00945C2D">
        <w:t>законодательству</w:t>
      </w:r>
      <w:r w:rsidR="00A724FB">
        <w:t xml:space="preserve"> проектов </w:t>
      </w:r>
      <w:r w:rsidR="006C1528">
        <w:t>муниципальных правовых актов</w:t>
      </w:r>
      <w:r w:rsidR="00A724FB">
        <w:t xml:space="preserve"> города Югорска и других документов правового характера, их визирование;</w:t>
      </w:r>
    </w:p>
    <w:p w:rsidR="00A724FB" w:rsidRDefault="006A29D1" w:rsidP="00A724FB">
      <w:pPr>
        <w:ind w:firstLine="360"/>
        <w:jc w:val="both"/>
      </w:pPr>
      <w:r>
        <w:t>4</w:t>
      </w:r>
      <w:r w:rsidR="00A724FB">
        <w:t>) разработка и участие, совместно с другими структурными подразделениями</w:t>
      </w:r>
      <w:r w:rsidR="00AE01A5">
        <w:t xml:space="preserve"> администрации города Югорска</w:t>
      </w:r>
      <w:r w:rsidR="00945C2D">
        <w:t>,</w:t>
      </w:r>
      <w:r w:rsidR="00AE01A5">
        <w:t xml:space="preserve"> в подготовке, заклю</w:t>
      </w:r>
      <w:r w:rsidR="00826527">
        <w:t>чении договоров, их визирование</w:t>
      </w:r>
      <w:r w:rsidR="00AE01A5">
        <w:t>;</w:t>
      </w:r>
    </w:p>
    <w:p w:rsidR="006960E8" w:rsidRDefault="006A29D1" w:rsidP="00A724FB">
      <w:pPr>
        <w:ind w:firstLine="360"/>
        <w:jc w:val="both"/>
      </w:pPr>
      <w:r>
        <w:t>5</w:t>
      </w:r>
      <w:r w:rsidR="006960E8">
        <w:t>) участие в работе комиссий, рабочих групп, согласно распоряжению главы города Югорска;</w:t>
      </w:r>
    </w:p>
    <w:p w:rsidR="006960E8" w:rsidRDefault="006A29D1" w:rsidP="00A724FB">
      <w:pPr>
        <w:ind w:firstLine="360"/>
        <w:jc w:val="both"/>
      </w:pPr>
      <w:r>
        <w:t>6</w:t>
      </w:r>
      <w:r w:rsidR="006960E8">
        <w:t>) осуществление работы с обращениями граждан, организаций, предприятий, запросами государственных органов;</w:t>
      </w:r>
    </w:p>
    <w:p w:rsidR="006960E8" w:rsidRDefault="006A29D1" w:rsidP="00A724FB">
      <w:pPr>
        <w:ind w:firstLine="360"/>
        <w:jc w:val="both"/>
      </w:pPr>
      <w:r>
        <w:t>7</w:t>
      </w:r>
      <w:r w:rsidR="006960E8">
        <w:t xml:space="preserve">) соблюдение условий о неразглашении конфиденциальной информации, в том числе о персональных данных работников, согласно трудовому законодательству и </w:t>
      </w:r>
      <w:r w:rsidR="00945C2D">
        <w:t>муниципальным</w:t>
      </w:r>
      <w:r w:rsidR="006960E8">
        <w:t xml:space="preserve"> </w:t>
      </w:r>
      <w:r w:rsidR="00945C2D">
        <w:t>правовым</w:t>
      </w:r>
      <w:r w:rsidR="006960E8">
        <w:t xml:space="preserve"> актам;</w:t>
      </w:r>
    </w:p>
    <w:p w:rsidR="006960E8" w:rsidRDefault="006A29D1" w:rsidP="00A724FB">
      <w:pPr>
        <w:ind w:firstLine="360"/>
        <w:jc w:val="both"/>
      </w:pPr>
      <w:r>
        <w:t>8</w:t>
      </w:r>
      <w:r w:rsidR="006960E8">
        <w:t xml:space="preserve">) исполнение иных поручений </w:t>
      </w:r>
      <w:r w:rsidR="00747A33">
        <w:t>и указаний главы города Югорска.</w:t>
      </w:r>
    </w:p>
    <w:p w:rsidR="00747A33" w:rsidRDefault="00747A33" w:rsidP="00A724FB">
      <w:pPr>
        <w:ind w:firstLine="360"/>
        <w:jc w:val="both"/>
      </w:pPr>
      <w:r>
        <w:t>3.3. В соответствии с законодательством Российской Федерации</w:t>
      </w:r>
      <w:r w:rsidRPr="00747A33">
        <w:t xml:space="preserve"> </w:t>
      </w:r>
      <w:r>
        <w:t>о муниципальной службе, законодательством Российской Федерации</w:t>
      </w:r>
      <w:r w:rsidRPr="00747A33">
        <w:t xml:space="preserve"> </w:t>
      </w:r>
      <w:r>
        <w:t xml:space="preserve">о противодействии коррупции </w:t>
      </w:r>
      <w:r w:rsidR="0082193C">
        <w:t>начальник</w:t>
      </w:r>
      <w:r>
        <w:t xml:space="preserve"> управления</w:t>
      </w:r>
      <w:r w:rsidRPr="00747A33">
        <w:t xml:space="preserve"> </w:t>
      </w:r>
      <w:r w:rsidR="0082193C">
        <w:t>обязан</w:t>
      </w:r>
      <w:r>
        <w:t>:</w:t>
      </w:r>
    </w:p>
    <w:p w:rsidR="0082193C" w:rsidRDefault="0065662E" w:rsidP="00A724FB">
      <w:pPr>
        <w:ind w:firstLine="360"/>
        <w:jc w:val="both"/>
      </w:pPr>
      <w:r>
        <w:t>1</w:t>
      </w:r>
      <w:r w:rsidR="0082193C">
        <w:t>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82193C" w:rsidRDefault="0065662E" w:rsidP="00A724FB">
      <w:pPr>
        <w:ind w:firstLine="360"/>
        <w:jc w:val="both"/>
      </w:pPr>
      <w:r>
        <w:t>2) с</w:t>
      </w:r>
      <w:r w:rsidR="0082193C">
        <w:t>облюдать установленные в администрации города Югорска правила внутреннего трудового распорядка;</w:t>
      </w:r>
    </w:p>
    <w:p w:rsidR="006960E8" w:rsidRDefault="0065662E" w:rsidP="00A724FB">
      <w:pPr>
        <w:ind w:firstLine="360"/>
        <w:jc w:val="both"/>
      </w:pPr>
      <w:r>
        <w:t>3) б</w:t>
      </w:r>
      <w:r w:rsidR="0082193C"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2193C" w:rsidRDefault="0065662E" w:rsidP="00A724FB">
      <w:pPr>
        <w:ind w:firstLine="360"/>
        <w:jc w:val="both"/>
      </w:pPr>
      <w:r>
        <w:t>4) с</w:t>
      </w:r>
      <w:r w:rsidR="0082193C">
        <w:t xml:space="preserve"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="0082193C">
        <w:t>ответственному</w:t>
      </w:r>
      <w:proofErr w:type="gramEnd"/>
      <w:r w:rsidR="0082193C"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82193C" w:rsidRDefault="0065662E" w:rsidP="00A03D5C">
      <w:pPr>
        <w:ind w:firstLine="360"/>
        <w:jc w:val="both"/>
      </w:pPr>
      <w:r>
        <w:t>5) с</w:t>
      </w:r>
      <w:r w:rsidR="0082193C"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4E3132">
        <w:t>;</w:t>
      </w:r>
    </w:p>
    <w:p w:rsidR="00A03D5C" w:rsidRDefault="0065662E" w:rsidP="00A03D5C">
      <w:pPr>
        <w:ind w:firstLine="360"/>
        <w:jc w:val="both"/>
      </w:pPr>
      <w:r>
        <w:t>6) у</w:t>
      </w:r>
      <w:r w:rsidR="00A03D5C">
        <w:t xml:space="preserve">ведомлять в письменной форме  представителя нанимателя </w:t>
      </w:r>
      <w:r w:rsidR="0082193C">
        <w:t xml:space="preserve">(работодателя) </w:t>
      </w:r>
      <w:r w:rsidR="00A03D5C">
        <w:t>обо всех случаях обращения к нему каких-либо лиц в целях склонения его к совершен</w:t>
      </w:r>
      <w:r w:rsidR="004E3132">
        <w:t>ию коррупционных правонарушений;</w:t>
      </w:r>
    </w:p>
    <w:p w:rsidR="00A03D5C" w:rsidRDefault="0065662E" w:rsidP="00A724FB">
      <w:pPr>
        <w:ind w:firstLine="360"/>
        <w:jc w:val="both"/>
      </w:pPr>
      <w:r>
        <w:t>7) в</w:t>
      </w:r>
      <w:r w:rsidR="00A03D5C">
        <w:t xml:space="preserve"> случае выполнения иной оплачиваемой работы предварительно в письменном</w:t>
      </w:r>
      <w:r>
        <w:t xml:space="preserve"> виде уведомлять</w:t>
      </w:r>
      <w:r w:rsidR="00A03D5C">
        <w:t xml:space="preserve"> об этом представителя нанимателя</w:t>
      </w:r>
      <w:r>
        <w:t xml:space="preserve"> (работодателя)</w:t>
      </w:r>
      <w:r w:rsidR="00A03D5C">
        <w:t>.</w:t>
      </w:r>
    </w:p>
    <w:p w:rsidR="0065662E" w:rsidRDefault="0065662E" w:rsidP="00A724FB">
      <w:pPr>
        <w:ind w:firstLine="360"/>
        <w:jc w:val="both"/>
      </w:pPr>
      <w:r>
        <w:t>3.4. Помимо обязанностей, определенных пунктами 3.1 – 3.3 настоящего раздела, на начальника управления возлагаются следующие обязанности:</w:t>
      </w:r>
    </w:p>
    <w:p w:rsidR="0065662E" w:rsidRDefault="0065662E" w:rsidP="00A724FB">
      <w:pPr>
        <w:ind w:firstLine="360"/>
        <w:jc w:val="both"/>
      </w:pPr>
      <w:r>
        <w:t>1</w:t>
      </w:r>
      <w:r w:rsidR="006960E8">
        <w:t>) при обработке персональных данных, доступ к которым получен в результате выполнения дол</w:t>
      </w:r>
      <w:r w:rsidR="008F370C">
        <w:t>ж</w:t>
      </w:r>
      <w:r w:rsidR="001D7BED">
        <w:t>ностных обязанностей, соблюдать требования, предусмотренные</w:t>
      </w:r>
      <w:r w:rsidR="006960E8">
        <w:t xml:space="preserve">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6960E8" w:rsidRDefault="0065662E" w:rsidP="00A724FB">
      <w:pPr>
        <w:ind w:firstLine="360"/>
        <w:jc w:val="both"/>
      </w:pPr>
      <w:r>
        <w:t>2</w:t>
      </w:r>
      <w:r w:rsidR="001D7BED">
        <w:t>) не разглашать персональные данные</w:t>
      </w:r>
      <w:r w:rsidR="006960E8"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6C1528" w:rsidRDefault="0065662E" w:rsidP="006C1528">
      <w:pPr>
        <w:ind w:firstLine="426"/>
        <w:jc w:val="both"/>
      </w:pPr>
      <w:r>
        <w:t>3</w:t>
      </w:r>
      <w:r w:rsidR="001D7BED">
        <w:t>) прекратить</w:t>
      </w:r>
      <w:r w:rsidR="006C1528">
        <w:t xml:space="preserve"> </w:t>
      </w:r>
      <w:r w:rsidR="006960E8">
        <w:t>обработ</w:t>
      </w:r>
      <w:r w:rsidR="001D7BED">
        <w:t>ку</w:t>
      </w:r>
      <w:r w:rsidR="004E1B1C">
        <w:t xml:space="preserve"> персональных данных, ставших</w:t>
      </w:r>
      <w:r w:rsidR="006960E8">
        <w:t xml:space="preserve"> известными в результате выполнения должностных обязанностей, в случае расторжения трудового договора</w:t>
      </w:r>
      <w:r w:rsidR="004E1B1C">
        <w:t>;</w:t>
      </w:r>
      <w:r w:rsidR="006C1528" w:rsidRPr="006C1528">
        <w:t xml:space="preserve"> </w:t>
      </w:r>
      <w:r w:rsidR="001D7BED">
        <w:t>соблюдать требования</w:t>
      </w:r>
      <w:r w:rsidR="006C1528">
        <w:t xml:space="preserve"> охраны труда;</w:t>
      </w:r>
    </w:p>
    <w:p w:rsidR="006C1528" w:rsidRDefault="0065662E" w:rsidP="006C1528">
      <w:pPr>
        <w:ind w:firstLine="426"/>
        <w:jc w:val="both"/>
      </w:pPr>
      <w:r>
        <w:t>4</w:t>
      </w:r>
      <w:r w:rsidR="001D7BED">
        <w:t>)  правильно применять</w:t>
      </w:r>
      <w:r w:rsidR="006C1528">
        <w:t xml:space="preserve"> средств</w:t>
      </w:r>
      <w:r w:rsidR="001D7BED">
        <w:t>а</w:t>
      </w:r>
      <w:r w:rsidR="006C1528">
        <w:t xml:space="preserve"> индивидуальной и коллективной защиты;</w:t>
      </w:r>
    </w:p>
    <w:p w:rsidR="006C1528" w:rsidRDefault="0065662E" w:rsidP="006C1528">
      <w:pPr>
        <w:ind w:firstLine="426"/>
        <w:jc w:val="both"/>
      </w:pPr>
      <w:r>
        <w:t>5</w:t>
      </w:r>
      <w:r w:rsidR="001D7BED">
        <w:t>) проходить обучение</w:t>
      </w:r>
      <w:r w:rsidR="006C1528">
        <w:t xml:space="preserve">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6C1528" w:rsidRDefault="0065662E" w:rsidP="006C1528">
      <w:pPr>
        <w:ind w:firstLine="426"/>
        <w:jc w:val="both"/>
      </w:pPr>
      <w:r>
        <w:lastRenderedPageBreak/>
        <w:t>6</w:t>
      </w:r>
      <w:r w:rsidR="006C1528">
        <w:t>) немедленн</w:t>
      </w:r>
      <w:r w:rsidR="001D7BED">
        <w:t>о извещать</w:t>
      </w:r>
      <w:r w:rsidR="006C1528"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6960E8" w:rsidRDefault="0065662E" w:rsidP="006C1528">
      <w:pPr>
        <w:ind w:firstLine="426"/>
        <w:jc w:val="both"/>
      </w:pPr>
      <w:r>
        <w:t>7</w:t>
      </w:r>
      <w:r w:rsidR="001D7BED">
        <w:t>) при необходимости проходить обязательные предварительные</w:t>
      </w:r>
      <w:r w:rsidR="006C1528">
        <w:t xml:space="preserve"> (при поступ</w:t>
      </w:r>
      <w:r w:rsidR="001D7BED">
        <w:t>лении на работу) и периодические</w:t>
      </w:r>
      <w:r w:rsidR="006C1528">
        <w:t xml:space="preserve"> (в течение трудовой деятельности) меди</w:t>
      </w:r>
      <w:r w:rsidR="001D7BED">
        <w:t>цинские осмотры (обследования).</w:t>
      </w:r>
    </w:p>
    <w:p w:rsidR="001D7BED" w:rsidRDefault="001D7BED" w:rsidP="006C1528">
      <w:pPr>
        <w:ind w:firstLine="426"/>
        <w:jc w:val="both"/>
      </w:pPr>
      <w:r>
        <w:t>3.5. Начальник управления обязан:</w:t>
      </w:r>
    </w:p>
    <w:p w:rsidR="000165CA" w:rsidRDefault="001D7BED" w:rsidP="008F370C">
      <w:pPr>
        <w:ind w:firstLine="567"/>
        <w:jc w:val="both"/>
      </w:pPr>
      <w:r>
        <w:t>1) осуществлять</w:t>
      </w:r>
      <w:r w:rsidR="000165CA">
        <w:t xml:space="preserve"> функции по размещению заказа на поставку товаров, выполнение работ, оказание услуг для обеспечения муниципальных нужд города Югорска в случаях и порядке, установленных законодательством Российской Федерации, муниципальными </w:t>
      </w:r>
      <w:r w:rsidR="004E1B1C">
        <w:t>правовыми актами города Югорска;</w:t>
      </w:r>
    </w:p>
    <w:p w:rsidR="00303F94" w:rsidRDefault="001D7BED" w:rsidP="008F370C">
      <w:pPr>
        <w:ind w:firstLine="567"/>
        <w:jc w:val="both"/>
      </w:pPr>
      <w:r>
        <w:t>2</w:t>
      </w:r>
      <w:r w:rsidR="00303F94">
        <w:t>)</w:t>
      </w:r>
      <w:r w:rsidR="00303F94" w:rsidRPr="00303F94">
        <w:t xml:space="preserve"> </w:t>
      </w:r>
      <w:r w:rsidR="00303F94">
        <w:t>исполь</w:t>
      </w:r>
      <w:r>
        <w:t>зовать информационные ресурсы</w:t>
      </w:r>
      <w:r w:rsidR="00303F94">
        <w:t xml:space="preserve"> ТИС Югры при подготовке аналитических материалов, информационных справок, презентаций;</w:t>
      </w:r>
    </w:p>
    <w:p w:rsidR="004E1B1C" w:rsidRDefault="001D7BED" w:rsidP="004E3132">
      <w:pPr>
        <w:ind w:firstLine="567"/>
        <w:jc w:val="both"/>
      </w:pPr>
      <w:r>
        <w:t>3) участвовать</w:t>
      </w:r>
      <w:r w:rsidR="0065662E">
        <w:t xml:space="preserve"> в управлении проектной деятельностью в администрации города Югорска в порядке, определенном федеральным и региональным законодательством, а также муниципальными правовыми актами.</w:t>
      </w:r>
    </w:p>
    <w:p w:rsidR="004E3132" w:rsidRDefault="004E3132" w:rsidP="004E3132">
      <w:pPr>
        <w:ind w:firstLine="567"/>
        <w:jc w:val="both"/>
      </w:pPr>
    </w:p>
    <w:p w:rsidR="004E1B1C" w:rsidRPr="004E1B1C" w:rsidRDefault="004E1B1C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4E1B1C">
        <w:rPr>
          <w:b/>
        </w:rPr>
        <w:t>Права</w:t>
      </w:r>
    </w:p>
    <w:p w:rsidR="007E5B0A" w:rsidRDefault="007E5B0A" w:rsidP="00D908B8">
      <w:pPr>
        <w:ind w:firstLine="360"/>
        <w:jc w:val="both"/>
      </w:pPr>
    </w:p>
    <w:p w:rsidR="001C7F32" w:rsidRDefault="004E1B1C" w:rsidP="003526C2">
      <w:pPr>
        <w:ind w:firstLine="567"/>
        <w:jc w:val="both"/>
      </w:pPr>
      <w:r>
        <w:t>4.1. Основные права начальника управления,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</w:pPr>
      <w:r>
        <w:t>4.2. Исходя из установленных полномочий, начальник управления имеет право:</w:t>
      </w:r>
    </w:p>
    <w:p w:rsidR="004E1B1C" w:rsidRDefault="004E3132" w:rsidP="003526C2">
      <w:pPr>
        <w:ind w:firstLine="567"/>
        <w:jc w:val="both"/>
      </w:pPr>
      <w:r>
        <w:t xml:space="preserve">1) </w:t>
      </w:r>
      <w:r w:rsidR="004E1B1C">
        <w:t>принимать решения в пределах своей компетенции;</w:t>
      </w:r>
    </w:p>
    <w:p w:rsidR="004E1B1C" w:rsidRDefault="004E3132" w:rsidP="003526C2">
      <w:pPr>
        <w:ind w:firstLine="567"/>
        <w:jc w:val="both"/>
      </w:pPr>
      <w:r>
        <w:t xml:space="preserve">2) </w:t>
      </w:r>
      <w:r w:rsidR="004E1B1C">
        <w:t>привлекать работников управления</w:t>
      </w:r>
      <w:r w:rsidR="00A96B94">
        <w:t xml:space="preserve"> жилищной политики</w:t>
      </w:r>
      <w:r w:rsidR="004E1B1C">
        <w:t xml:space="preserve"> для подготовки проектов постановлений, распоряжений администрации города Югорска, проектов </w:t>
      </w:r>
      <w:r w:rsidR="00A96B94">
        <w:t xml:space="preserve">гражданско-правовых </w:t>
      </w:r>
      <w:r w:rsidR="004E1B1C">
        <w:t>договоров, проектов нормативных правовых актов Думы города Югорска;</w:t>
      </w:r>
    </w:p>
    <w:p w:rsidR="004E1B1C" w:rsidRDefault="004E3132" w:rsidP="00620152">
      <w:pPr>
        <w:ind w:firstLine="567"/>
        <w:jc w:val="both"/>
      </w:pPr>
      <w:r>
        <w:t xml:space="preserve">3) </w:t>
      </w:r>
      <w:r w:rsidR="004E1B1C">
        <w:t>давать оценку качества, полноты, своевременности выполнения работы при составлении отчета о проделанной работе управления</w:t>
      </w:r>
      <w:r w:rsidR="004610B6">
        <w:t xml:space="preserve"> жилищной политики</w:t>
      </w:r>
      <w:r w:rsidR="004E1B1C">
        <w:t>;</w:t>
      </w:r>
    </w:p>
    <w:p w:rsidR="004E1B1C" w:rsidRDefault="00620152" w:rsidP="003526C2">
      <w:pPr>
        <w:ind w:firstLine="567"/>
        <w:jc w:val="both"/>
      </w:pPr>
      <w:r>
        <w:t>4</w:t>
      </w:r>
      <w:r w:rsidR="004E3132">
        <w:t xml:space="preserve">) </w:t>
      </w:r>
      <w:r w:rsidR="004E1B1C">
        <w:t xml:space="preserve">запрашивать </w:t>
      </w:r>
      <w:r w:rsidR="003526C2">
        <w:t>от должностных лиц органов местного самоуправления, их структурных подразделений, структурных подразделений администрации города Югорска, организаций</w:t>
      </w:r>
      <w:r w:rsidR="0079449F">
        <w:t>, предприятий</w:t>
      </w:r>
      <w:r w:rsidR="003526C2">
        <w:t xml:space="preserve"> и получать документы и </w:t>
      </w:r>
      <w:r w:rsidR="004E1B1C">
        <w:t>информацию</w:t>
      </w:r>
      <w:r w:rsidR="003526C2">
        <w:t>, необходимые для выполнения своих должностных обязанностей</w:t>
      </w:r>
      <w:r w:rsidR="004E1B1C">
        <w:t>;</w:t>
      </w:r>
    </w:p>
    <w:p w:rsidR="003526C2" w:rsidRDefault="00620152" w:rsidP="00620152">
      <w:pPr>
        <w:ind w:firstLine="567"/>
        <w:jc w:val="both"/>
      </w:pPr>
      <w:r>
        <w:t>5</w:t>
      </w:r>
      <w:r w:rsidR="004E3132">
        <w:t xml:space="preserve">) </w:t>
      </w:r>
      <w:r w:rsidR="003526C2">
        <w:t>принимать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4E1B1C" w:rsidRDefault="00B54338" w:rsidP="003526C2">
      <w:pPr>
        <w:ind w:firstLine="567"/>
        <w:jc w:val="both"/>
      </w:pPr>
      <w:r>
        <w:t>6</w:t>
      </w:r>
      <w:r w:rsidR="004E3132">
        <w:t xml:space="preserve">) </w:t>
      </w:r>
      <w:r w:rsidR="003526C2">
        <w:t xml:space="preserve">осуществлять </w:t>
      </w:r>
      <w:proofErr w:type="gramStart"/>
      <w:r w:rsidR="003526C2">
        <w:t>контроль за</w:t>
      </w:r>
      <w:proofErr w:type="gramEnd"/>
      <w:r w:rsidR="003526C2">
        <w:t xml:space="preserve"> работой подчиненных, за соблюдением трудовой дисциплины</w:t>
      </w:r>
      <w:r w:rsidR="004E1B1C">
        <w:t>.</w:t>
      </w:r>
    </w:p>
    <w:p w:rsidR="007E5B0A" w:rsidRDefault="007E5B0A" w:rsidP="00D908B8">
      <w:pPr>
        <w:ind w:firstLine="360"/>
        <w:jc w:val="both"/>
      </w:pPr>
    </w:p>
    <w:p w:rsidR="0059217D" w:rsidRDefault="0059217D" w:rsidP="0059217D">
      <w:pPr>
        <w:ind w:firstLine="360"/>
        <w:jc w:val="center"/>
        <w:rPr>
          <w:b/>
        </w:rPr>
      </w:pPr>
      <w:r>
        <w:rPr>
          <w:b/>
        </w:rPr>
        <w:t>5. Ответственность</w:t>
      </w:r>
    </w:p>
    <w:p w:rsidR="0059217D" w:rsidRDefault="0059217D" w:rsidP="0059217D">
      <w:pPr>
        <w:ind w:firstLine="360"/>
      </w:pPr>
    </w:p>
    <w:p w:rsidR="00AA47C2" w:rsidRDefault="0059217D" w:rsidP="0059217D">
      <w:pPr>
        <w:ind w:firstLine="360"/>
        <w:jc w:val="both"/>
      </w:pPr>
      <w:r>
        <w:t xml:space="preserve">5.1. Начальник управления несет материальную и дисциплинарную ответственность в соответствии с трудовым законодательством, законодательством о муниципальной службе, </w:t>
      </w:r>
      <w:proofErr w:type="gramStart"/>
      <w:r>
        <w:t>за</w:t>
      </w:r>
      <w:proofErr w:type="gramEnd"/>
      <w:r w:rsidR="00AA47C2">
        <w:t>:</w:t>
      </w:r>
    </w:p>
    <w:p w:rsidR="0059217D" w:rsidRDefault="00AA47C2" w:rsidP="0059217D">
      <w:pPr>
        <w:ind w:firstLine="360"/>
        <w:jc w:val="both"/>
      </w:pPr>
      <w:r>
        <w:t xml:space="preserve">1) </w:t>
      </w:r>
      <w:r w:rsidR="0059217D">
        <w:t>неисполнение (ненадлежащее исполнение) должностных обязанностей в соответствии с настоящей должностной инструкцией, задачами и функциями структурного подразделения и функциональными особенностями замещаемой в нем должности муниципальной службы</w:t>
      </w:r>
      <w:r>
        <w:t>;</w:t>
      </w:r>
    </w:p>
    <w:p w:rsidR="0059217D" w:rsidRDefault="00AA47C2" w:rsidP="0059217D">
      <w:pPr>
        <w:ind w:firstLine="360"/>
        <w:jc w:val="both"/>
      </w:pPr>
      <w:r>
        <w:t>2)</w:t>
      </w:r>
      <w:r w:rsidR="0059217D">
        <w:t xml:space="preserve"> несвоевременную и неквалифицированную подготовку и оформление документов;</w:t>
      </w:r>
    </w:p>
    <w:p w:rsidR="0059217D" w:rsidRDefault="00AA47C2" w:rsidP="0059217D">
      <w:pPr>
        <w:ind w:firstLine="360"/>
        <w:jc w:val="both"/>
      </w:pPr>
      <w:r>
        <w:t>3)</w:t>
      </w:r>
      <w:r w:rsidR="0059217D">
        <w:t xml:space="preserve"> несоблюдение сроков рассмотрения обращений граждан, юридических лиц;</w:t>
      </w:r>
    </w:p>
    <w:p w:rsidR="0059217D" w:rsidRDefault="00AA47C2" w:rsidP="0059217D">
      <w:pPr>
        <w:ind w:firstLine="360"/>
        <w:jc w:val="both"/>
      </w:pPr>
      <w:r>
        <w:t>4)</w:t>
      </w:r>
      <w:r w:rsidR="0059217D">
        <w:t xml:space="preserve"> нарушение трудовой дисциплины;</w:t>
      </w:r>
    </w:p>
    <w:p w:rsidR="0059217D" w:rsidRDefault="00AA47C2" w:rsidP="0059217D">
      <w:pPr>
        <w:ind w:firstLine="360"/>
        <w:jc w:val="both"/>
      </w:pPr>
      <w:r>
        <w:t>5)</w:t>
      </w:r>
      <w:r w:rsidR="0059217D">
        <w:t xml:space="preserve"> действия (бездействия), ведущие к нарушению прав администрации города Югорска, граждан, предпринимателей, юридических лиц;</w:t>
      </w:r>
    </w:p>
    <w:p w:rsidR="0059217D" w:rsidRDefault="00AA47C2" w:rsidP="0059217D">
      <w:pPr>
        <w:ind w:firstLine="360"/>
        <w:jc w:val="both"/>
      </w:pPr>
      <w:r>
        <w:t>6)</w:t>
      </w:r>
      <w:r w:rsidR="0059217D">
        <w:t xml:space="preserve"> несоблюдение ограничений и запретов, связанных с муниципальной службой;</w:t>
      </w:r>
    </w:p>
    <w:p w:rsidR="00AA47C2" w:rsidRDefault="00AA47C2" w:rsidP="0059217D">
      <w:pPr>
        <w:ind w:firstLine="360"/>
        <w:jc w:val="both"/>
      </w:pPr>
      <w:r>
        <w:t>7) за утрату или порчу муниципального имущества, которое было предоставлено ему для исполнения должностных обязанностей;</w:t>
      </w:r>
    </w:p>
    <w:p w:rsidR="0059217D" w:rsidRDefault="00AA47C2" w:rsidP="0059217D">
      <w:pPr>
        <w:ind w:firstLine="360"/>
        <w:jc w:val="both"/>
      </w:pPr>
      <w:r>
        <w:lastRenderedPageBreak/>
        <w:t>8)</w:t>
      </w:r>
      <w:r w:rsidR="0059217D">
        <w:t xml:space="preserve"> разглашение сведений, </w:t>
      </w:r>
      <w:r>
        <w:t>составляющих охраняемую законом и иными нормативными актами тайну, а также сведений, ставших</w:t>
      </w:r>
      <w:r w:rsidR="0059217D">
        <w:t xml:space="preserve"> известными в связи с исполнением </w:t>
      </w:r>
      <w:r>
        <w:t>должностных</w:t>
      </w:r>
      <w:r w:rsidR="0059217D">
        <w:t xml:space="preserve"> обязанностей</w:t>
      </w:r>
      <w:r>
        <w:t>, затрагивающих частную жизнь, честь и достоинство граждан</w:t>
      </w:r>
      <w:r w:rsidR="0059217D">
        <w:t>;</w:t>
      </w:r>
    </w:p>
    <w:p w:rsidR="0059217D" w:rsidRPr="009825B0" w:rsidRDefault="00AA47C2" w:rsidP="0059217D">
      <w:pPr>
        <w:ind w:firstLine="360"/>
        <w:jc w:val="both"/>
        <w:rPr>
          <w:i/>
          <w:u w:val="single"/>
        </w:rPr>
      </w:pPr>
      <w:r>
        <w:t>9)</w:t>
      </w:r>
      <w:r w:rsidR="006C1528">
        <w:t xml:space="preserve"> </w:t>
      </w:r>
      <w:r w:rsidR="0059217D">
        <w:t>нарушение законодательства Российской Федерации о размещении заказов на поставки товаров, выполнение работ, оказа</w:t>
      </w:r>
      <w:r w:rsidR="006C1528">
        <w:t>ние услуг для муниципальных нужд.</w:t>
      </w:r>
    </w:p>
    <w:p w:rsidR="007E5B0A" w:rsidRPr="00195ABB" w:rsidRDefault="007E5B0A" w:rsidP="0059217D">
      <w:pPr>
        <w:autoSpaceDE w:val="0"/>
        <w:autoSpaceDN w:val="0"/>
        <w:adjustRightInd w:val="0"/>
        <w:ind w:firstLine="360"/>
        <w:jc w:val="both"/>
        <w:outlineLvl w:val="0"/>
      </w:pPr>
      <w:r>
        <w:t xml:space="preserve">5.2. Начальник управления несет персональную ответственность </w:t>
      </w:r>
      <w:r w:rsidRPr="003E7FA3">
        <w:rPr>
          <w:rStyle w:val="FontStyle23"/>
        </w:rPr>
        <w:t xml:space="preserve">за </w:t>
      </w:r>
      <w:r w:rsidRPr="00195ABB">
        <w:rPr>
          <w:rStyle w:val="FontStyle23"/>
          <w:sz w:val="24"/>
          <w:szCs w:val="24"/>
        </w:rPr>
        <w:t xml:space="preserve">состояние антикоррупционной работы </w:t>
      </w:r>
      <w:r w:rsidRPr="00195ABB">
        <w:t xml:space="preserve">в  возглавляемом структурном подразделении, в том числе </w:t>
      </w:r>
      <w:proofErr w:type="gramStart"/>
      <w:r w:rsidRPr="00195ABB">
        <w:t>за</w:t>
      </w:r>
      <w:proofErr w:type="gramEnd"/>
      <w:r w:rsidRPr="00195ABB">
        <w:t>:</w:t>
      </w:r>
    </w:p>
    <w:p w:rsidR="007E5B0A" w:rsidRPr="00195ABB" w:rsidRDefault="00AA47C2" w:rsidP="007E5B0A">
      <w:pPr>
        <w:autoSpaceDE w:val="0"/>
        <w:autoSpaceDN w:val="0"/>
        <w:adjustRightInd w:val="0"/>
        <w:ind w:firstLine="360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</w:t>
      </w:r>
      <w:r w:rsidR="007E5B0A" w:rsidRPr="00195ABB">
        <w:rPr>
          <w:rStyle w:val="FontStyle23"/>
          <w:sz w:val="24"/>
          <w:szCs w:val="24"/>
        </w:rPr>
        <w:t>) обеспечение соблюдения подчиненными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7E5B0A" w:rsidRPr="00195ABB" w:rsidRDefault="00AA47C2" w:rsidP="007E5B0A">
      <w:pPr>
        <w:autoSpaceDE w:val="0"/>
        <w:autoSpaceDN w:val="0"/>
        <w:adjustRightInd w:val="0"/>
        <w:ind w:firstLine="360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2</w:t>
      </w:r>
      <w:r w:rsidR="007E5B0A" w:rsidRPr="00195ABB">
        <w:rPr>
          <w:rStyle w:val="FontStyle23"/>
          <w:sz w:val="24"/>
          <w:szCs w:val="24"/>
        </w:rPr>
        <w:t>) своевременное принятие мер по выявлению и устранению причин и условий, способствующих возникновению конфликта интересов;</w:t>
      </w:r>
    </w:p>
    <w:p w:rsidR="007E5B0A" w:rsidRPr="00195ABB" w:rsidRDefault="002371A5" w:rsidP="007E5B0A">
      <w:pPr>
        <w:autoSpaceDE w:val="0"/>
        <w:autoSpaceDN w:val="0"/>
        <w:adjustRightInd w:val="0"/>
        <w:ind w:firstLine="360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3</w:t>
      </w:r>
      <w:r w:rsidR="007E5B0A" w:rsidRPr="00195ABB">
        <w:rPr>
          <w:rStyle w:val="FontStyle23"/>
          <w:sz w:val="24"/>
          <w:szCs w:val="24"/>
        </w:rPr>
        <w:t>) уведомление представителя нанимателя о фактах совершения подчиненными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7E5B0A" w:rsidRPr="00195ABB" w:rsidRDefault="002371A5" w:rsidP="007E5B0A">
      <w:pPr>
        <w:autoSpaceDE w:val="0"/>
        <w:autoSpaceDN w:val="0"/>
        <w:adjustRightInd w:val="0"/>
        <w:ind w:firstLine="360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4</w:t>
      </w:r>
      <w:r w:rsidR="007E5B0A" w:rsidRPr="00195ABB">
        <w:rPr>
          <w:rStyle w:val="FontStyle23"/>
          <w:sz w:val="24"/>
          <w:szCs w:val="24"/>
        </w:rPr>
        <w:t>) обеспечение реализации подчиненными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7E5B0A" w:rsidRPr="00195ABB" w:rsidRDefault="002371A5" w:rsidP="007E5B0A">
      <w:pPr>
        <w:autoSpaceDE w:val="0"/>
        <w:autoSpaceDN w:val="0"/>
        <w:adjustRightInd w:val="0"/>
        <w:ind w:firstLine="360"/>
        <w:jc w:val="both"/>
        <w:outlineLvl w:val="0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5</w:t>
      </w:r>
      <w:r w:rsidR="007E5B0A" w:rsidRPr="00195ABB">
        <w:rPr>
          <w:rStyle w:val="FontStyle23"/>
          <w:sz w:val="24"/>
          <w:szCs w:val="24"/>
        </w:rPr>
        <w:t>) организацию правового просвещения подчиненных, своевременное ознакомление их с нормативными правовыми актами в сфере противодействия коррупции;</w:t>
      </w:r>
    </w:p>
    <w:p w:rsidR="007E5B0A" w:rsidRDefault="002371A5" w:rsidP="007E5B0A">
      <w:pPr>
        <w:autoSpaceDE w:val="0"/>
        <w:autoSpaceDN w:val="0"/>
        <w:adjustRightInd w:val="0"/>
        <w:ind w:firstLine="360"/>
        <w:jc w:val="both"/>
        <w:outlineLvl w:val="0"/>
      </w:pPr>
      <w:r>
        <w:rPr>
          <w:rStyle w:val="FontStyle23"/>
          <w:sz w:val="24"/>
          <w:szCs w:val="24"/>
        </w:rPr>
        <w:t>6</w:t>
      </w:r>
      <w:r w:rsidR="007E5B0A" w:rsidRPr="00195ABB">
        <w:rPr>
          <w:rStyle w:val="FontStyle23"/>
          <w:sz w:val="24"/>
          <w:szCs w:val="24"/>
        </w:rPr>
        <w:t>) проведение антикоррупционных мероприятий в возглавляемом структурном подразделении</w:t>
      </w:r>
      <w:r w:rsidR="007E5B0A" w:rsidRPr="003E7FA3">
        <w:t>.</w:t>
      </w:r>
    </w:p>
    <w:p w:rsidR="009825B0" w:rsidRDefault="009825B0" w:rsidP="007E5B0A">
      <w:pPr>
        <w:autoSpaceDE w:val="0"/>
        <w:autoSpaceDN w:val="0"/>
        <w:adjustRightInd w:val="0"/>
        <w:ind w:firstLine="360"/>
        <w:jc w:val="both"/>
        <w:outlineLvl w:val="0"/>
      </w:pPr>
    </w:p>
    <w:p w:rsidR="00180C08" w:rsidRPr="00FE6C24" w:rsidRDefault="00180C08" w:rsidP="00180C0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FE6C24">
        <w:rPr>
          <w:b/>
        </w:rPr>
        <w:t>Перечень</w:t>
      </w:r>
      <w:r>
        <w:rPr>
          <w:b/>
        </w:rPr>
        <w:t xml:space="preserve"> вопросов, по которым муниципальный служащий вправе или обязан самостоятельно принимать решения</w:t>
      </w:r>
    </w:p>
    <w:p w:rsidR="00D908B8" w:rsidRDefault="00D908B8" w:rsidP="00FE6C24"/>
    <w:p w:rsidR="00FE6C24" w:rsidRDefault="00622CC3" w:rsidP="00BB28BD">
      <w:pPr>
        <w:ind w:firstLine="360"/>
        <w:jc w:val="both"/>
      </w:pPr>
      <w:r>
        <w:t>В соответствии с замещаемой должностью муниципальной службы и в пределах функциональной компетенции начальник управления вправе принимать решения по вопросам:</w:t>
      </w:r>
    </w:p>
    <w:p w:rsidR="00BB28BD" w:rsidRDefault="00E737CF" w:rsidP="00BB28BD">
      <w:pPr>
        <w:ind w:firstLine="360"/>
        <w:jc w:val="both"/>
      </w:pPr>
      <w:r>
        <w:t>1</w:t>
      </w:r>
      <w:r w:rsidR="002371A5">
        <w:t>)</w:t>
      </w:r>
      <w:r w:rsidR="00BB28BD">
        <w:t xml:space="preserve"> привлечения специалистов управления</w:t>
      </w:r>
      <w:r w:rsidR="00DF59C1">
        <w:t xml:space="preserve"> жилищной политики</w:t>
      </w:r>
      <w:r w:rsidR="00BB28BD">
        <w:t xml:space="preserve"> для участия в разработке проектов нормативных правовых актов органов местного самоуправления;</w:t>
      </w:r>
    </w:p>
    <w:p w:rsidR="00BB28BD" w:rsidRDefault="00E737CF" w:rsidP="00BB28BD">
      <w:pPr>
        <w:ind w:firstLine="360"/>
        <w:jc w:val="both"/>
      </w:pPr>
      <w:r>
        <w:t>2</w:t>
      </w:r>
      <w:r w:rsidR="002371A5">
        <w:t>)</w:t>
      </w:r>
      <w:r w:rsidR="004D4918">
        <w:t xml:space="preserve"> подготовка проектов постановлений и распоряжений администрации города Югорска по вопросам жилищного законодательства</w:t>
      </w:r>
      <w:proofErr w:type="gramStart"/>
      <w:r w:rsidR="00F54371">
        <w:t xml:space="preserve"> </w:t>
      </w:r>
      <w:r w:rsidR="00BB28BD">
        <w:t>;</w:t>
      </w:r>
      <w:proofErr w:type="gramEnd"/>
    </w:p>
    <w:p w:rsidR="00BB28BD" w:rsidRDefault="00E737CF" w:rsidP="00BB28BD">
      <w:pPr>
        <w:ind w:firstLine="360"/>
        <w:jc w:val="both"/>
      </w:pPr>
      <w:r>
        <w:t>3</w:t>
      </w:r>
      <w:r w:rsidR="002371A5">
        <w:t>)</w:t>
      </w:r>
      <w:r w:rsidR="00BB28BD">
        <w:t xml:space="preserve"> подготовки проектов решений (ответов) на обращения граждан, юридических лиц;</w:t>
      </w:r>
    </w:p>
    <w:p w:rsidR="00BB28BD" w:rsidRDefault="00E737CF" w:rsidP="00BB28BD">
      <w:pPr>
        <w:ind w:firstLine="360"/>
        <w:jc w:val="both"/>
      </w:pPr>
      <w:r>
        <w:t>4</w:t>
      </w:r>
      <w:r w:rsidR="002371A5">
        <w:t>)</w:t>
      </w:r>
      <w:r w:rsidR="00BB28BD">
        <w:t xml:space="preserve"> подготовки проектов необходимых решений по устранению выявляемых недостатков и закреплению положительных тенденций в </w:t>
      </w:r>
      <w:r w:rsidR="002371A5">
        <w:t>соответствующей</w:t>
      </w:r>
      <w:r w:rsidR="00BB28BD">
        <w:t xml:space="preserve"> </w:t>
      </w:r>
      <w:r w:rsidR="002371A5">
        <w:t>области</w:t>
      </w:r>
      <w:r w:rsidR="00BB28BD">
        <w:t xml:space="preserve"> деятельности при составлении отчетов о выполненной работе и планов работы управления на предстоящий период.</w:t>
      </w:r>
    </w:p>
    <w:p w:rsidR="00BB28BD" w:rsidRDefault="00BB28BD" w:rsidP="00BB28BD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F35BC" w:rsidRDefault="00BF35BC" w:rsidP="00BF35BC">
      <w:pPr>
        <w:jc w:val="both"/>
      </w:pPr>
    </w:p>
    <w:p w:rsidR="00BF35BC" w:rsidRDefault="00BF35BC" w:rsidP="00BF35BC">
      <w:pPr>
        <w:ind w:firstLine="360"/>
        <w:jc w:val="both"/>
      </w:pPr>
      <w:r>
        <w:t xml:space="preserve">В пределах функциональной компетенции начальник </w:t>
      </w:r>
      <w:r w:rsidR="003B6D17">
        <w:t>управления жилищной политики</w:t>
      </w:r>
      <w:r>
        <w:t xml:space="preserve"> принимает участие в подготовке проектов нормативных актов и проектов управленческих и иных решений в части обеспечения подготовки соответствующих документов по вопросам:</w:t>
      </w:r>
    </w:p>
    <w:p w:rsidR="00BF35BC" w:rsidRDefault="00BF35BC" w:rsidP="00BF35BC">
      <w:pPr>
        <w:ind w:firstLine="360"/>
        <w:jc w:val="both"/>
      </w:pPr>
      <w:r>
        <w:t>1) распределения жилых помещений муниципального жилищного фонда;</w:t>
      </w:r>
    </w:p>
    <w:p w:rsidR="00BF35BC" w:rsidRDefault="00C763F1" w:rsidP="00C763F1">
      <w:pPr>
        <w:ind w:firstLine="360"/>
        <w:jc w:val="both"/>
      </w:pPr>
      <w:r>
        <w:t xml:space="preserve">2) </w:t>
      </w:r>
      <w:r w:rsidR="00BF35BC">
        <w:t>об обмене жилых помещений, занимаемых гражданами по договору социального найма;</w:t>
      </w:r>
    </w:p>
    <w:p w:rsidR="00BF35BC" w:rsidRDefault="00C763F1" w:rsidP="00C763F1">
      <w:pPr>
        <w:ind w:firstLine="360"/>
        <w:jc w:val="both"/>
      </w:pPr>
      <w:r>
        <w:t xml:space="preserve">3) </w:t>
      </w:r>
      <w:r w:rsidR="00BF35BC">
        <w:t>о продаже</w:t>
      </w:r>
      <w:r>
        <w:t xml:space="preserve"> муниципальных</w:t>
      </w:r>
      <w:r w:rsidR="00BF35BC">
        <w:t xml:space="preserve"> жилых помещений, занимаемых гражданами по договору найма</w:t>
      </w:r>
      <w:r w:rsidR="00AB0053">
        <w:t xml:space="preserve"> служебного жилого помещения</w:t>
      </w:r>
      <w:r w:rsidR="00BF35BC">
        <w:t>;</w:t>
      </w:r>
    </w:p>
    <w:p w:rsidR="00BF35BC" w:rsidRDefault="00CF58A2" w:rsidP="00CF58A2">
      <w:pPr>
        <w:ind w:firstLine="360"/>
        <w:jc w:val="both"/>
      </w:pPr>
      <w:r>
        <w:t>4) о приватизации</w:t>
      </w:r>
      <w:r w:rsidR="00BF35BC">
        <w:t xml:space="preserve"> жилых помещений муниципального жилищного фонда.</w:t>
      </w:r>
    </w:p>
    <w:p w:rsidR="00BB28BD" w:rsidRDefault="00BB28BD" w:rsidP="00E737CF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BB28BD" w:rsidRDefault="00BB28BD" w:rsidP="00361990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Порядок служебного взаимодействия муниципального служащего</w:t>
      </w:r>
      <w:r w:rsidR="005860C4">
        <w:rPr>
          <w:b/>
        </w:rPr>
        <w:t xml:space="preserve"> в связи с исполнением им должностных обязанностей</w:t>
      </w:r>
    </w:p>
    <w:p w:rsidR="005860C4" w:rsidRDefault="005860C4" w:rsidP="005860C4">
      <w:pPr>
        <w:jc w:val="center"/>
        <w:rPr>
          <w:b/>
        </w:rPr>
      </w:pPr>
    </w:p>
    <w:p w:rsidR="005860C4" w:rsidRDefault="005860C4" w:rsidP="002371A5">
      <w:pPr>
        <w:ind w:firstLine="567"/>
        <w:jc w:val="both"/>
      </w:pPr>
      <w:proofErr w:type="gramStart"/>
      <w:r>
        <w:t>Служебное взаимодействие с муниципальными служащими администрации города Югорска, гражданами, а также организациями в связи с исполнением начальником управления должностных обязанностей, определяется в соответствии с Положением о юридическом управлении и</w:t>
      </w:r>
      <w:r w:rsidR="002371A5">
        <w:t xml:space="preserve"> предусматривает взаимодействие </w:t>
      </w:r>
      <w:r>
        <w:t>с органами и структурными подразделениями администрации города Югорска, Думой гор</w:t>
      </w:r>
      <w:r w:rsidR="0028604D">
        <w:t>ода Югорска, главой города Югорс</w:t>
      </w:r>
      <w:r>
        <w:t>ка,</w:t>
      </w:r>
      <w:r w:rsidR="00826527" w:rsidRPr="00826527">
        <w:t xml:space="preserve"> </w:t>
      </w:r>
      <w:r w:rsidR="004E3132">
        <w:t>К</w:t>
      </w:r>
      <w:r w:rsidR="00826527">
        <w:t>онтрольно-счетной палаты города Югорска,</w:t>
      </w:r>
      <w:r>
        <w:t xml:space="preserve"> предприятиями, организац</w:t>
      </w:r>
      <w:r w:rsidR="0028604D">
        <w:t>иями и учреждениями города Югорс</w:t>
      </w:r>
      <w:r>
        <w:t xml:space="preserve">ка, государственными </w:t>
      </w:r>
      <w:r w:rsidR="00CA0BE6">
        <w:t xml:space="preserve">органами власти </w:t>
      </w:r>
      <w:r>
        <w:t>по вопросам</w:t>
      </w:r>
      <w:proofErr w:type="gramEnd"/>
      <w:r>
        <w:t xml:space="preserve"> местного самоуправления.</w:t>
      </w:r>
    </w:p>
    <w:p w:rsidR="005860C4" w:rsidRDefault="005860C4" w:rsidP="005860C4">
      <w:pPr>
        <w:ind w:firstLine="360"/>
        <w:jc w:val="both"/>
      </w:pPr>
    </w:p>
    <w:p w:rsidR="005860C4" w:rsidRDefault="005860C4" w:rsidP="005860C4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Default="005860C4" w:rsidP="005860C4">
      <w:pPr>
        <w:rPr>
          <w:b/>
        </w:rPr>
      </w:pPr>
    </w:p>
    <w:p w:rsidR="005860C4" w:rsidRDefault="005860C4" w:rsidP="002371A5">
      <w:pPr>
        <w:ind w:firstLine="567"/>
        <w:jc w:val="both"/>
      </w:pPr>
      <w:r>
        <w:t xml:space="preserve">Эффективность и результативность профессиональной служебной деятельности начальника управления определяется на основании достижения </w:t>
      </w:r>
      <w:r w:rsidR="002E7825">
        <w:t>следующих показателей</w:t>
      </w:r>
      <w:r>
        <w:t>:</w:t>
      </w:r>
    </w:p>
    <w:p w:rsidR="002371A5" w:rsidRPr="002371A5" w:rsidRDefault="002371A5" w:rsidP="002371A5">
      <w:pPr>
        <w:ind w:firstLine="567"/>
        <w:jc w:val="both"/>
      </w:pPr>
      <w:r>
        <w:t>1</w:t>
      </w:r>
      <w:r w:rsidRPr="002371A5">
        <w:t>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371A5" w:rsidRDefault="002E7825" w:rsidP="002371A5">
      <w:pPr>
        <w:ind w:firstLine="567"/>
        <w:jc w:val="both"/>
      </w:pPr>
      <w:r>
        <w:t>2</w:t>
      </w:r>
      <w:r w:rsidR="002371A5" w:rsidRPr="002371A5">
        <w:t xml:space="preserve">) качественное, своевременное выполнение планов работы, </w:t>
      </w:r>
      <w:r>
        <w:t xml:space="preserve">муниципальных правовых актов, </w:t>
      </w:r>
      <w:r w:rsidR="002371A5" w:rsidRPr="002371A5">
        <w:t>поруче</w:t>
      </w:r>
      <w:r>
        <w:t xml:space="preserve">ний </w:t>
      </w:r>
      <w:r w:rsidR="002371A5" w:rsidRPr="002371A5">
        <w:t xml:space="preserve">председателя Думы города Югорска, главы города Югорска, по вопросам, входящим в компетенцию </w:t>
      </w:r>
      <w:r>
        <w:t>начальника управления</w:t>
      </w:r>
      <w:r w:rsidR="002371A5" w:rsidRPr="002371A5">
        <w:t>;</w:t>
      </w:r>
    </w:p>
    <w:p w:rsidR="002371A5" w:rsidRPr="002371A5" w:rsidRDefault="002E7825" w:rsidP="002371A5">
      <w:pPr>
        <w:ind w:firstLine="567"/>
        <w:jc w:val="both"/>
      </w:pPr>
      <w:r>
        <w:t>3</w:t>
      </w:r>
      <w:r w:rsidR="002371A5" w:rsidRPr="002371A5">
        <w:t>) квалифицированное, в установленный срок рассмотрение заявлений, писем, жалоб от организаций и граждан;</w:t>
      </w:r>
      <w:bookmarkStart w:id="0" w:name="_GoBack"/>
      <w:bookmarkEnd w:id="0"/>
    </w:p>
    <w:p w:rsidR="002371A5" w:rsidRPr="002371A5" w:rsidRDefault="002E7825" w:rsidP="002371A5">
      <w:pPr>
        <w:ind w:firstLine="567"/>
        <w:jc w:val="both"/>
      </w:pPr>
      <w:r>
        <w:t>4</w:t>
      </w:r>
      <w:r w:rsidR="002371A5" w:rsidRPr="002371A5">
        <w:t>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2371A5" w:rsidRDefault="002E7825" w:rsidP="002371A5">
      <w:pPr>
        <w:ind w:firstLine="567"/>
        <w:jc w:val="both"/>
      </w:pPr>
      <w:r>
        <w:t>5</w:t>
      </w:r>
      <w:r w:rsidR="002371A5" w:rsidRPr="002371A5">
        <w:t>) соблюдение служебной дисциплины, умение организовать работу</w:t>
      </w:r>
      <w:r>
        <w:t xml:space="preserve"> </w:t>
      </w:r>
      <w:r w:rsidR="003B6D17">
        <w:t>управления жилищной политики</w:t>
      </w:r>
      <w:r w:rsidR="002371A5" w:rsidRPr="002371A5">
        <w:t>, эмоциональная</w:t>
      </w:r>
      <w:r>
        <w:t xml:space="preserve"> </w:t>
      </w:r>
      <w:r w:rsidR="002371A5" w:rsidRPr="002371A5">
        <w:t>выдержка, бесконфликтность, создание здоровой, деловой обстановки в коллективе;</w:t>
      </w:r>
    </w:p>
    <w:p w:rsidR="002371A5" w:rsidRPr="002371A5" w:rsidRDefault="002E7825" w:rsidP="002371A5">
      <w:pPr>
        <w:ind w:firstLine="567"/>
        <w:jc w:val="both"/>
      </w:pPr>
      <w:r>
        <w:t>6</w:t>
      </w:r>
      <w:r w:rsidR="002371A5" w:rsidRPr="002371A5">
        <w:t>) соблюдение сроков представления установленной отчетности, информации;</w:t>
      </w:r>
    </w:p>
    <w:p w:rsidR="002E7825" w:rsidRDefault="002E7825" w:rsidP="002371A5">
      <w:pPr>
        <w:ind w:firstLine="567"/>
        <w:jc w:val="both"/>
      </w:pPr>
      <w:r>
        <w:t>7</w:t>
      </w:r>
      <w:r w:rsidR="002371A5" w:rsidRPr="002371A5">
        <w:t xml:space="preserve">) надлежащий </w:t>
      </w:r>
      <w:proofErr w:type="gramStart"/>
      <w:r w:rsidR="002371A5" w:rsidRPr="002371A5">
        <w:t>контроль за</w:t>
      </w:r>
      <w:proofErr w:type="gramEnd"/>
      <w:r w:rsidR="002371A5" w:rsidRPr="002371A5">
        <w:t xml:space="preserve"> работой подчиненных </w:t>
      </w:r>
      <w:r w:rsidR="00D8422C">
        <w:t>работников.</w:t>
      </w:r>
    </w:p>
    <w:p w:rsidR="00E65FAE" w:rsidRDefault="00E65FAE" w:rsidP="00E65FAE">
      <w:pPr>
        <w:jc w:val="both"/>
      </w:pPr>
    </w:p>
    <w:p w:rsidR="0098653D" w:rsidRDefault="0098653D" w:rsidP="00E65FAE">
      <w:pPr>
        <w:jc w:val="both"/>
      </w:pPr>
    </w:p>
    <w:p w:rsidR="00D8422C" w:rsidRDefault="00D8422C" w:rsidP="00E65FAE">
      <w:pPr>
        <w:jc w:val="both"/>
      </w:pPr>
    </w:p>
    <w:p w:rsidR="008A7967" w:rsidRPr="00A16C4B" w:rsidRDefault="008A7967" w:rsidP="008A7967">
      <w:pPr>
        <w:jc w:val="both"/>
      </w:pPr>
      <w:r w:rsidRPr="00A16C4B">
        <w:t>Согласовано:</w:t>
      </w:r>
    </w:p>
    <w:p w:rsidR="008A7967" w:rsidRPr="00A16C4B" w:rsidRDefault="008A7967" w:rsidP="008A7967">
      <w:pPr>
        <w:jc w:val="both"/>
        <w:rPr>
          <w:u w:val="single"/>
        </w:rPr>
      </w:pPr>
    </w:p>
    <w:p w:rsidR="008A7967" w:rsidRPr="00A16C4B" w:rsidRDefault="008A7967" w:rsidP="008A7967">
      <w:pPr>
        <w:jc w:val="both"/>
      </w:pPr>
      <w:r w:rsidRPr="00A16C4B">
        <w:t>Начальник управления по вопросам</w:t>
      </w:r>
    </w:p>
    <w:p w:rsidR="008A7967" w:rsidRPr="00A16C4B" w:rsidRDefault="008A7967" w:rsidP="008A7967">
      <w:pPr>
        <w:jc w:val="both"/>
      </w:pPr>
      <w:r w:rsidRPr="00A16C4B">
        <w:t>муниципальной службы, кадров и архивов</w:t>
      </w:r>
      <w:r>
        <w:tab/>
      </w:r>
      <w:r>
        <w:tab/>
      </w:r>
      <w:r>
        <w:tab/>
      </w:r>
      <w:r>
        <w:tab/>
      </w:r>
      <w:r>
        <w:tab/>
      </w:r>
      <w:r w:rsidRPr="00A16C4B">
        <w:t xml:space="preserve">Е.А. </w:t>
      </w:r>
      <w:proofErr w:type="spellStart"/>
      <w:r w:rsidRPr="00A16C4B">
        <w:t>Бодак</w:t>
      </w:r>
      <w:proofErr w:type="spellEnd"/>
    </w:p>
    <w:p w:rsidR="008A7967" w:rsidRPr="00A16C4B" w:rsidRDefault="008A7967" w:rsidP="008A7967">
      <w:pPr>
        <w:jc w:val="both"/>
      </w:pPr>
    </w:p>
    <w:p w:rsidR="008A7967" w:rsidRDefault="008A7967" w:rsidP="008A7967">
      <w:pPr>
        <w:jc w:val="both"/>
      </w:pPr>
      <w:r>
        <w:t>Первый заместитель главы города-</w:t>
      </w:r>
    </w:p>
    <w:p w:rsidR="008A7967" w:rsidRDefault="008A7967" w:rsidP="008A7967">
      <w:pPr>
        <w:jc w:val="both"/>
      </w:pPr>
      <w:r>
        <w:t>Директор Департамента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С.Д. </w:t>
      </w:r>
      <w:proofErr w:type="spellStart"/>
      <w:r>
        <w:t>Голин</w:t>
      </w:r>
      <w:proofErr w:type="spellEnd"/>
    </w:p>
    <w:p w:rsidR="008A7967" w:rsidRDefault="008A7967" w:rsidP="008A7967">
      <w:pPr>
        <w:jc w:val="both"/>
      </w:pPr>
    </w:p>
    <w:p w:rsidR="008A7967" w:rsidRPr="00A16C4B" w:rsidRDefault="008A7967" w:rsidP="008A7967">
      <w:pPr>
        <w:jc w:val="both"/>
      </w:pPr>
      <w:r>
        <w:t>Начальник юридического управления</w:t>
      </w:r>
      <w:r>
        <w:tab/>
      </w:r>
      <w:r>
        <w:tab/>
      </w:r>
      <w:r>
        <w:tab/>
      </w:r>
      <w:r>
        <w:tab/>
      </w:r>
      <w:r w:rsidR="0098653D">
        <w:tab/>
      </w:r>
      <w:r w:rsidR="0098653D">
        <w:tab/>
      </w:r>
      <w:r>
        <w:t>Д.А. Крылов</w:t>
      </w:r>
    </w:p>
    <w:p w:rsidR="008A7967" w:rsidRPr="00A16C4B" w:rsidRDefault="008A7967" w:rsidP="008A7967">
      <w:pPr>
        <w:jc w:val="both"/>
      </w:pPr>
    </w:p>
    <w:p w:rsidR="008A7967" w:rsidRPr="00A16C4B" w:rsidRDefault="00CA0AF1" w:rsidP="008A7967">
      <w:pPr>
        <w:jc w:val="both"/>
      </w:pPr>
      <w:r>
        <w:t>За</w:t>
      </w:r>
      <w:r w:rsidR="008A7967" w:rsidRPr="00A16C4B">
        <w:t>местител</w:t>
      </w:r>
      <w:r>
        <w:t>ь</w:t>
      </w:r>
      <w:r w:rsidR="0098653D">
        <w:t xml:space="preserve"> главы города</w:t>
      </w:r>
      <w:r w:rsidR="0098653D">
        <w:tab/>
      </w:r>
      <w:r w:rsidR="0098653D">
        <w:tab/>
      </w:r>
      <w:r w:rsidR="0098653D">
        <w:tab/>
      </w:r>
      <w:r w:rsidR="0098653D">
        <w:tab/>
      </w:r>
      <w:r w:rsidR="0098653D">
        <w:tab/>
      </w:r>
      <w:r w:rsidR="0098653D">
        <w:tab/>
      </w:r>
      <w:r w:rsidR="0098653D">
        <w:tab/>
      </w:r>
      <w:r>
        <w:tab/>
        <w:t>А.В. Бородкин</w:t>
      </w:r>
    </w:p>
    <w:p w:rsidR="004E3132" w:rsidRDefault="004E3132" w:rsidP="00E65FAE">
      <w:pPr>
        <w:jc w:val="both"/>
      </w:pPr>
    </w:p>
    <w:p w:rsidR="00E65FAE" w:rsidRDefault="00E65FAE" w:rsidP="00E65FAE">
      <w:pPr>
        <w:jc w:val="both"/>
      </w:pPr>
    </w:p>
    <w:p w:rsidR="00EF1F85" w:rsidRDefault="00EF1F85" w:rsidP="00EF1F85">
      <w:pPr>
        <w:jc w:val="center"/>
        <w:rPr>
          <w:b/>
        </w:rPr>
      </w:pPr>
    </w:p>
    <w:p w:rsidR="00EF1F85" w:rsidRDefault="00EF1F85" w:rsidP="00EF1F85">
      <w:pPr>
        <w:jc w:val="center"/>
        <w:rPr>
          <w:b/>
        </w:rPr>
      </w:pPr>
      <w:r w:rsidRPr="00EF1F85">
        <w:rPr>
          <w:b/>
        </w:rPr>
        <w:lastRenderedPageBreak/>
        <w:t>ЛИСТ ОЗНАКОМЛЕНИЯ С ДОЛЖНОСТНОЙ ИНСТРУКЦИЕЙ</w:t>
      </w:r>
    </w:p>
    <w:p w:rsidR="00EF1F85" w:rsidRPr="00EF1F85" w:rsidRDefault="00EF1F85" w:rsidP="00EF1F85">
      <w:pPr>
        <w:jc w:val="center"/>
        <w:rPr>
          <w:b/>
        </w:rPr>
      </w:pPr>
    </w:p>
    <w:p w:rsidR="00EF1F85" w:rsidRDefault="00EF1F85" w:rsidP="00E65FAE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161"/>
        <w:gridCol w:w="1915"/>
      </w:tblGrid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  <w:r>
              <w:t>Фамилия, имя, отчество муниципального служащего (лица) назначаемого на должность муниципальной службы</w:t>
            </w: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  <w: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(распоряжения, приказ) о назначении на должность муниципального служащего</w:t>
            </w: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(распоряжение, приказ) об освобождении от занимаемой должности муниципальной службы</w:t>
            </w: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</w:tbl>
    <w:p w:rsidR="00EF1F85" w:rsidRPr="00E65FAE" w:rsidRDefault="00EF1F85" w:rsidP="00E65FAE">
      <w:pPr>
        <w:jc w:val="both"/>
        <w:rPr>
          <w:sz w:val="22"/>
          <w:szCs w:val="22"/>
        </w:rPr>
      </w:pPr>
    </w:p>
    <w:sectPr w:rsidR="00EF1F85" w:rsidRPr="00E65FAE" w:rsidSect="00D8422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11D"/>
    <w:rsid w:val="00000799"/>
    <w:rsid w:val="00011241"/>
    <w:rsid w:val="000165CA"/>
    <w:rsid w:val="00020B39"/>
    <w:rsid w:val="00046864"/>
    <w:rsid w:val="000514D5"/>
    <w:rsid w:val="00054C6E"/>
    <w:rsid w:val="00070317"/>
    <w:rsid w:val="000E1199"/>
    <w:rsid w:val="000E2715"/>
    <w:rsid w:val="000F7C6B"/>
    <w:rsid w:val="00102189"/>
    <w:rsid w:val="00140C7E"/>
    <w:rsid w:val="00143367"/>
    <w:rsid w:val="00145A4C"/>
    <w:rsid w:val="00150776"/>
    <w:rsid w:val="0015077B"/>
    <w:rsid w:val="00160E2E"/>
    <w:rsid w:val="00173CDB"/>
    <w:rsid w:val="00180C08"/>
    <w:rsid w:val="00191849"/>
    <w:rsid w:val="00195ABB"/>
    <w:rsid w:val="001C7F32"/>
    <w:rsid w:val="001D395E"/>
    <w:rsid w:val="001D7BED"/>
    <w:rsid w:val="0021779A"/>
    <w:rsid w:val="002371A5"/>
    <w:rsid w:val="0024412A"/>
    <w:rsid w:val="00256842"/>
    <w:rsid w:val="00256D24"/>
    <w:rsid w:val="00285974"/>
    <w:rsid w:val="0028604D"/>
    <w:rsid w:val="002D0998"/>
    <w:rsid w:val="002E5EE3"/>
    <w:rsid w:val="002E7825"/>
    <w:rsid w:val="002F7806"/>
    <w:rsid w:val="0030103C"/>
    <w:rsid w:val="00303F94"/>
    <w:rsid w:val="003526C2"/>
    <w:rsid w:val="00361990"/>
    <w:rsid w:val="00364C52"/>
    <w:rsid w:val="00391A72"/>
    <w:rsid w:val="003B019B"/>
    <w:rsid w:val="003B35F4"/>
    <w:rsid w:val="003B6D17"/>
    <w:rsid w:val="003C050E"/>
    <w:rsid w:val="003C2258"/>
    <w:rsid w:val="003D4FC1"/>
    <w:rsid w:val="003D5FBE"/>
    <w:rsid w:val="004307C9"/>
    <w:rsid w:val="004610B6"/>
    <w:rsid w:val="00486040"/>
    <w:rsid w:val="004D4918"/>
    <w:rsid w:val="004D7BF1"/>
    <w:rsid w:val="004E1B1C"/>
    <w:rsid w:val="004E2961"/>
    <w:rsid w:val="004E3132"/>
    <w:rsid w:val="00514702"/>
    <w:rsid w:val="00537B98"/>
    <w:rsid w:val="005437A6"/>
    <w:rsid w:val="00553A3A"/>
    <w:rsid w:val="00581AA8"/>
    <w:rsid w:val="00585F8C"/>
    <w:rsid w:val="005860C4"/>
    <w:rsid w:val="0059217D"/>
    <w:rsid w:val="005A4A5A"/>
    <w:rsid w:val="005E3EA8"/>
    <w:rsid w:val="005F1566"/>
    <w:rsid w:val="00612DE3"/>
    <w:rsid w:val="00620152"/>
    <w:rsid w:val="00622CC3"/>
    <w:rsid w:val="0063149B"/>
    <w:rsid w:val="00636B93"/>
    <w:rsid w:val="0065662E"/>
    <w:rsid w:val="00663336"/>
    <w:rsid w:val="00670F1E"/>
    <w:rsid w:val="006960E8"/>
    <w:rsid w:val="006A29D1"/>
    <w:rsid w:val="006C1528"/>
    <w:rsid w:val="006C648B"/>
    <w:rsid w:val="006F668F"/>
    <w:rsid w:val="0070214A"/>
    <w:rsid w:val="00727850"/>
    <w:rsid w:val="00744476"/>
    <w:rsid w:val="00747A33"/>
    <w:rsid w:val="00765669"/>
    <w:rsid w:val="00771DD8"/>
    <w:rsid w:val="00774F3F"/>
    <w:rsid w:val="00784A48"/>
    <w:rsid w:val="0079449F"/>
    <w:rsid w:val="007A05DB"/>
    <w:rsid w:val="007B6914"/>
    <w:rsid w:val="007C1ADA"/>
    <w:rsid w:val="007C7EF8"/>
    <w:rsid w:val="007D072A"/>
    <w:rsid w:val="007E5B0A"/>
    <w:rsid w:val="007F6E1F"/>
    <w:rsid w:val="00804E0D"/>
    <w:rsid w:val="00812F1A"/>
    <w:rsid w:val="00820ECE"/>
    <w:rsid w:val="0082193C"/>
    <w:rsid w:val="00826527"/>
    <w:rsid w:val="008434C5"/>
    <w:rsid w:val="0085199A"/>
    <w:rsid w:val="00855C6D"/>
    <w:rsid w:val="00857458"/>
    <w:rsid w:val="00860DEB"/>
    <w:rsid w:val="0088288B"/>
    <w:rsid w:val="008A7967"/>
    <w:rsid w:val="008D2620"/>
    <w:rsid w:val="008D7FE5"/>
    <w:rsid w:val="008E3741"/>
    <w:rsid w:val="008F370C"/>
    <w:rsid w:val="00945C2D"/>
    <w:rsid w:val="009825B0"/>
    <w:rsid w:val="0098653D"/>
    <w:rsid w:val="009A0A0C"/>
    <w:rsid w:val="009A50B4"/>
    <w:rsid w:val="009B3606"/>
    <w:rsid w:val="009B4487"/>
    <w:rsid w:val="009D7FE2"/>
    <w:rsid w:val="009E06C2"/>
    <w:rsid w:val="009E57F4"/>
    <w:rsid w:val="009E6051"/>
    <w:rsid w:val="00A039D6"/>
    <w:rsid w:val="00A03D5C"/>
    <w:rsid w:val="00A0790E"/>
    <w:rsid w:val="00A17E71"/>
    <w:rsid w:val="00A41127"/>
    <w:rsid w:val="00A724FB"/>
    <w:rsid w:val="00A96B94"/>
    <w:rsid w:val="00AA233A"/>
    <w:rsid w:val="00AA33E5"/>
    <w:rsid w:val="00AA47C2"/>
    <w:rsid w:val="00AB0053"/>
    <w:rsid w:val="00AB36C1"/>
    <w:rsid w:val="00AD6D46"/>
    <w:rsid w:val="00AE01A5"/>
    <w:rsid w:val="00B35A69"/>
    <w:rsid w:val="00B54338"/>
    <w:rsid w:val="00B611AF"/>
    <w:rsid w:val="00B6181E"/>
    <w:rsid w:val="00B711E1"/>
    <w:rsid w:val="00B9733A"/>
    <w:rsid w:val="00BA186F"/>
    <w:rsid w:val="00BA2B70"/>
    <w:rsid w:val="00BA3D05"/>
    <w:rsid w:val="00BB28BD"/>
    <w:rsid w:val="00BC35D0"/>
    <w:rsid w:val="00BE3216"/>
    <w:rsid w:val="00BE4710"/>
    <w:rsid w:val="00BF35BC"/>
    <w:rsid w:val="00C05608"/>
    <w:rsid w:val="00C25100"/>
    <w:rsid w:val="00C3511D"/>
    <w:rsid w:val="00C4636C"/>
    <w:rsid w:val="00C51AD3"/>
    <w:rsid w:val="00C66C55"/>
    <w:rsid w:val="00C7019C"/>
    <w:rsid w:val="00C763F1"/>
    <w:rsid w:val="00CA0AF1"/>
    <w:rsid w:val="00CA0BE6"/>
    <w:rsid w:val="00CB25F0"/>
    <w:rsid w:val="00CB7CFB"/>
    <w:rsid w:val="00CF58A2"/>
    <w:rsid w:val="00D27735"/>
    <w:rsid w:val="00D5546A"/>
    <w:rsid w:val="00D81B23"/>
    <w:rsid w:val="00D8422C"/>
    <w:rsid w:val="00D908B8"/>
    <w:rsid w:val="00DA7E6D"/>
    <w:rsid w:val="00DB693E"/>
    <w:rsid w:val="00DC7A5A"/>
    <w:rsid w:val="00DD6735"/>
    <w:rsid w:val="00DF59C1"/>
    <w:rsid w:val="00E1172F"/>
    <w:rsid w:val="00E21F34"/>
    <w:rsid w:val="00E34124"/>
    <w:rsid w:val="00E50535"/>
    <w:rsid w:val="00E65FAE"/>
    <w:rsid w:val="00E737CF"/>
    <w:rsid w:val="00EF1F85"/>
    <w:rsid w:val="00EF377F"/>
    <w:rsid w:val="00EF7A64"/>
    <w:rsid w:val="00F4423B"/>
    <w:rsid w:val="00F54371"/>
    <w:rsid w:val="00F62D1B"/>
    <w:rsid w:val="00F63539"/>
    <w:rsid w:val="00F8344B"/>
    <w:rsid w:val="00F923B9"/>
    <w:rsid w:val="00F96822"/>
    <w:rsid w:val="00FB4FBB"/>
    <w:rsid w:val="00FC5C70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link w:val="a4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BA18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BA186F"/>
    <w:rPr>
      <w:rFonts w:ascii="Times New Roman" w:hAnsi="Times New Roman" w:cs="Times New Roman" w:hint="default"/>
      <w:b w:val="0"/>
      <w:bCs w:val="0"/>
      <w:color w:val="106BBE"/>
    </w:rPr>
  </w:style>
  <w:style w:type="paragraph" w:styleId="a9">
    <w:name w:val="Body Text"/>
    <w:basedOn w:val="a"/>
    <w:link w:val="aa"/>
    <w:semiHidden/>
    <w:rsid w:val="005F1566"/>
    <w:pPr>
      <w:widowControl w:val="0"/>
      <w:suppressAutoHyphens/>
      <w:spacing w:after="120"/>
    </w:pPr>
    <w:rPr>
      <w:rFonts w:eastAsia="Lucida Sans Unicode" w:cs="Tahoma"/>
      <w:color w:val="000000"/>
      <w:lang w:val="en-US" w:eastAsia="en-US" w:bidi="en-US"/>
    </w:rPr>
  </w:style>
  <w:style w:type="character" w:customStyle="1" w:styleId="aa">
    <w:name w:val="Основной текст Знак"/>
    <w:basedOn w:val="a0"/>
    <w:link w:val="a9"/>
    <w:semiHidden/>
    <w:rsid w:val="005F156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80.253.4.49/document?id=18832093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37B3C-8902-449D-B5BA-BB39BBA0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11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Semkina_TA</dc:creator>
  <cp:keywords/>
  <dc:description/>
  <cp:lastModifiedBy>Барабаш Валентина Семеновна</cp:lastModifiedBy>
  <cp:revision>47</cp:revision>
  <cp:lastPrinted>2017-05-10T10:17:00Z</cp:lastPrinted>
  <dcterms:created xsi:type="dcterms:W3CDTF">2015-01-16T10:26:00Z</dcterms:created>
  <dcterms:modified xsi:type="dcterms:W3CDTF">2017-05-10T10:20:00Z</dcterms:modified>
</cp:coreProperties>
</file>