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93" w:rsidRPr="00301C19" w:rsidRDefault="00CC3693" w:rsidP="00301C19">
      <w:pPr>
        <w:spacing w:line="276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5D7126" w:rsidRPr="00301C19" w:rsidRDefault="00AA73B5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Отчет</w:t>
      </w:r>
    </w:p>
    <w:p w:rsidR="00643838" w:rsidRPr="00301C19" w:rsidRDefault="005D7126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 работе административной  комиссии города Югорска</w:t>
      </w:r>
    </w:p>
    <w:p w:rsidR="005D7126" w:rsidRPr="00301C19" w:rsidRDefault="00643838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 xml:space="preserve">за </w:t>
      </w:r>
      <w:r w:rsidR="005E2A78">
        <w:rPr>
          <w:rFonts w:ascii="PT Astra Serif" w:hAnsi="PT Astra Serif"/>
          <w:b/>
          <w:sz w:val="26"/>
          <w:szCs w:val="26"/>
        </w:rPr>
        <w:t>2</w:t>
      </w:r>
      <w:r w:rsidR="00D46373">
        <w:rPr>
          <w:rFonts w:ascii="PT Astra Serif" w:hAnsi="PT Astra Serif"/>
          <w:b/>
          <w:sz w:val="26"/>
          <w:szCs w:val="26"/>
        </w:rPr>
        <w:t xml:space="preserve"> </w:t>
      </w:r>
      <w:r w:rsidR="00AA73B5" w:rsidRPr="00301C19">
        <w:rPr>
          <w:rFonts w:ascii="PT Astra Serif" w:hAnsi="PT Astra Serif"/>
          <w:b/>
          <w:sz w:val="26"/>
          <w:szCs w:val="26"/>
        </w:rPr>
        <w:t>квартал</w:t>
      </w:r>
      <w:r w:rsidR="00F77661" w:rsidRPr="00301C19">
        <w:rPr>
          <w:rFonts w:ascii="PT Astra Serif" w:hAnsi="PT Astra Serif"/>
          <w:b/>
          <w:sz w:val="26"/>
          <w:szCs w:val="26"/>
        </w:rPr>
        <w:t xml:space="preserve"> </w:t>
      </w:r>
      <w:r w:rsidRPr="00301C19">
        <w:rPr>
          <w:rFonts w:ascii="PT Astra Serif" w:hAnsi="PT Astra Serif"/>
          <w:b/>
          <w:sz w:val="26"/>
          <w:szCs w:val="26"/>
        </w:rPr>
        <w:t>20</w:t>
      </w:r>
      <w:r w:rsidR="00A25A52">
        <w:rPr>
          <w:rFonts w:ascii="PT Astra Serif" w:hAnsi="PT Astra Serif"/>
          <w:b/>
          <w:sz w:val="26"/>
          <w:szCs w:val="26"/>
        </w:rPr>
        <w:t>2</w:t>
      </w:r>
      <w:r w:rsidR="00D46373">
        <w:rPr>
          <w:rFonts w:ascii="PT Astra Serif" w:hAnsi="PT Astra Serif"/>
          <w:b/>
          <w:sz w:val="26"/>
          <w:szCs w:val="26"/>
        </w:rPr>
        <w:t>3</w:t>
      </w:r>
      <w:r w:rsidRPr="00301C19">
        <w:rPr>
          <w:rFonts w:ascii="PT Astra Serif" w:hAnsi="PT Astra Serif"/>
          <w:b/>
          <w:sz w:val="26"/>
          <w:szCs w:val="26"/>
        </w:rPr>
        <w:t xml:space="preserve"> год</w:t>
      </w:r>
      <w:r w:rsidR="00F77661" w:rsidRPr="00301C19">
        <w:rPr>
          <w:rFonts w:ascii="PT Astra Serif" w:hAnsi="PT Astra Serif"/>
          <w:b/>
          <w:sz w:val="26"/>
          <w:szCs w:val="26"/>
        </w:rPr>
        <w:t>а</w:t>
      </w:r>
    </w:p>
    <w:p w:rsidR="005D7126" w:rsidRPr="00301C19" w:rsidRDefault="005D7126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52542F" w:rsidRPr="00301C19" w:rsidRDefault="0052542F" w:rsidP="00301C19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За период работы с </w:t>
      </w:r>
      <w:r w:rsidR="00004498" w:rsidRPr="00301C19">
        <w:rPr>
          <w:rFonts w:ascii="PT Astra Serif" w:hAnsi="PT Astra Serif"/>
          <w:sz w:val="26"/>
          <w:szCs w:val="26"/>
        </w:rPr>
        <w:t>01.</w:t>
      </w:r>
      <w:r w:rsidR="00D46373">
        <w:rPr>
          <w:rFonts w:ascii="PT Astra Serif" w:hAnsi="PT Astra Serif"/>
          <w:sz w:val="26"/>
          <w:szCs w:val="26"/>
        </w:rPr>
        <w:t>0</w:t>
      </w:r>
      <w:r w:rsidR="005E2A78">
        <w:rPr>
          <w:rFonts w:ascii="PT Astra Serif" w:hAnsi="PT Astra Serif"/>
          <w:sz w:val="26"/>
          <w:szCs w:val="26"/>
        </w:rPr>
        <w:t>4</w:t>
      </w:r>
      <w:r w:rsidRPr="00301C19">
        <w:rPr>
          <w:rFonts w:ascii="PT Astra Serif" w:hAnsi="PT Astra Serif"/>
          <w:sz w:val="26"/>
          <w:szCs w:val="26"/>
        </w:rPr>
        <w:t>.20</w:t>
      </w:r>
      <w:r w:rsidR="00A25A52">
        <w:rPr>
          <w:rFonts w:ascii="PT Astra Serif" w:hAnsi="PT Astra Serif"/>
          <w:sz w:val="26"/>
          <w:szCs w:val="26"/>
        </w:rPr>
        <w:t>2</w:t>
      </w:r>
      <w:r w:rsidR="00D46373">
        <w:rPr>
          <w:rFonts w:ascii="PT Astra Serif" w:hAnsi="PT Astra Serif"/>
          <w:sz w:val="26"/>
          <w:szCs w:val="26"/>
        </w:rPr>
        <w:t>3</w:t>
      </w:r>
      <w:r w:rsidR="0007038F" w:rsidRPr="00301C19">
        <w:rPr>
          <w:rFonts w:ascii="PT Astra Serif" w:hAnsi="PT Astra Serif"/>
          <w:sz w:val="26"/>
          <w:szCs w:val="26"/>
        </w:rPr>
        <w:t xml:space="preserve"> </w:t>
      </w:r>
      <w:r w:rsidR="00A25A52">
        <w:rPr>
          <w:rFonts w:ascii="PT Astra Serif" w:hAnsi="PT Astra Serif"/>
          <w:sz w:val="26"/>
          <w:szCs w:val="26"/>
        </w:rPr>
        <w:t>п</w:t>
      </w:r>
      <w:r w:rsidRPr="00301C19">
        <w:rPr>
          <w:rFonts w:ascii="PT Astra Serif" w:hAnsi="PT Astra Serif"/>
          <w:sz w:val="26"/>
          <w:szCs w:val="26"/>
        </w:rPr>
        <w:t xml:space="preserve">о </w:t>
      </w:r>
      <w:r w:rsidR="005E2A78">
        <w:rPr>
          <w:rFonts w:ascii="PT Astra Serif" w:hAnsi="PT Astra Serif"/>
          <w:sz w:val="26"/>
          <w:szCs w:val="26"/>
        </w:rPr>
        <w:t>30.06</w:t>
      </w:r>
      <w:r w:rsidR="00D46373">
        <w:rPr>
          <w:rFonts w:ascii="PT Astra Serif" w:hAnsi="PT Astra Serif"/>
          <w:sz w:val="26"/>
          <w:szCs w:val="26"/>
        </w:rPr>
        <w:t>.2023</w:t>
      </w:r>
      <w:r w:rsidRPr="00301C19">
        <w:rPr>
          <w:rFonts w:ascii="PT Astra Serif" w:hAnsi="PT Astra Serif"/>
          <w:sz w:val="26"/>
          <w:szCs w:val="26"/>
        </w:rPr>
        <w:t xml:space="preserve"> проведено </w:t>
      </w:r>
      <w:r w:rsidR="005E2A78">
        <w:rPr>
          <w:rFonts w:ascii="PT Astra Serif" w:hAnsi="PT Astra Serif"/>
          <w:sz w:val="26"/>
          <w:szCs w:val="26"/>
        </w:rPr>
        <w:t>4</w:t>
      </w:r>
      <w:r w:rsidRPr="00301C19">
        <w:rPr>
          <w:rFonts w:ascii="PT Astra Serif" w:hAnsi="PT Astra Serif"/>
          <w:sz w:val="26"/>
          <w:szCs w:val="26"/>
        </w:rPr>
        <w:t xml:space="preserve"> заседани</w:t>
      </w:r>
      <w:r w:rsidR="005E2A78">
        <w:rPr>
          <w:rFonts w:ascii="PT Astra Serif" w:hAnsi="PT Astra Serif"/>
          <w:sz w:val="26"/>
          <w:szCs w:val="26"/>
        </w:rPr>
        <w:t>я</w:t>
      </w:r>
      <w:r w:rsidRPr="00301C19">
        <w:rPr>
          <w:rFonts w:ascii="PT Astra Serif" w:hAnsi="PT Astra Serif"/>
          <w:sz w:val="26"/>
          <w:szCs w:val="26"/>
        </w:rPr>
        <w:t xml:space="preserve"> Административной комиссии</w:t>
      </w:r>
      <w:r w:rsidR="00742829" w:rsidRPr="00301C19">
        <w:rPr>
          <w:rFonts w:ascii="PT Astra Serif" w:hAnsi="PT Astra Serif"/>
          <w:sz w:val="26"/>
          <w:szCs w:val="26"/>
        </w:rPr>
        <w:t xml:space="preserve"> города Югорска (далее - Комиссия)</w:t>
      </w:r>
      <w:r w:rsidRPr="00301C19">
        <w:rPr>
          <w:rFonts w:ascii="PT Astra Serif" w:hAnsi="PT Astra Serif"/>
          <w:sz w:val="26"/>
          <w:szCs w:val="26"/>
        </w:rPr>
        <w:t xml:space="preserve">, на которых было рассмотрено </w:t>
      </w:r>
      <w:r w:rsidR="005E2A78">
        <w:rPr>
          <w:rFonts w:ascii="PT Astra Serif" w:hAnsi="PT Astra Serif"/>
          <w:sz w:val="26"/>
          <w:szCs w:val="26"/>
        </w:rPr>
        <w:t>16</w:t>
      </w:r>
      <w:r w:rsidR="0007038F" w:rsidRPr="00301C19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>протокол</w:t>
      </w:r>
      <w:r w:rsidR="00D46373">
        <w:rPr>
          <w:rFonts w:ascii="PT Astra Serif" w:hAnsi="PT Astra Serif"/>
          <w:sz w:val="26"/>
          <w:szCs w:val="26"/>
        </w:rPr>
        <w:t>ов</w:t>
      </w:r>
      <w:r w:rsidRPr="00301C19">
        <w:rPr>
          <w:rFonts w:ascii="PT Astra Serif" w:hAnsi="PT Astra Serif"/>
          <w:sz w:val="26"/>
          <w:szCs w:val="26"/>
        </w:rPr>
        <w:t xml:space="preserve"> об административных правонарушениях и материалов к ним.</w:t>
      </w:r>
    </w:p>
    <w:p w:rsidR="0052542F" w:rsidRPr="00301C19" w:rsidRDefault="0052542F" w:rsidP="00301C1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В результате рассмотрения были вынесен</w:t>
      </w:r>
      <w:r w:rsidR="00742829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5E2A78">
        <w:rPr>
          <w:rFonts w:ascii="PT Astra Serif" w:hAnsi="PT Astra Serif"/>
          <w:sz w:val="26"/>
          <w:szCs w:val="26"/>
        </w:rPr>
        <w:t xml:space="preserve">16 </w:t>
      </w:r>
      <w:r w:rsidRPr="00301C19">
        <w:rPr>
          <w:rFonts w:ascii="PT Astra Serif" w:hAnsi="PT Astra Serif"/>
          <w:sz w:val="26"/>
          <w:szCs w:val="26"/>
        </w:rPr>
        <w:t>постановлени</w:t>
      </w:r>
      <w:r w:rsidR="005E2A78">
        <w:rPr>
          <w:rFonts w:ascii="PT Astra Serif" w:hAnsi="PT Astra Serif"/>
          <w:sz w:val="26"/>
          <w:szCs w:val="26"/>
        </w:rPr>
        <w:t>й</w:t>
      </w:r>
      <w:r w:rsidR="00431D17" w:rsidRPr="00301C19">
        <w:rPr>
          <w:rFonts w:ascii="PT Astra Serif" w:hAnsi="PT Astra Serif"/>
          <w:sz w:val="26"/>
          <w:szCs w:val="26"/>
        </w:rPr>
        <w:t xml:space="preserve"> </w:t>
      </w:r>
      <w:r w:rsidR="00742829" w:rsidRPr="00301C19">
        <w:rPr>
          <w:rFonts w:ascii="PT Astra Serif" w:hAnsi="PT Astra Serif"/>
          <w:sz w:val="26"/>
          <w:szCs w:val="26"/>
        </w:rPr>
        <w:t>К</w:t>
      </w:r>
      <w:r w:rsidRPr="00301C19">
        <w:rPr>
          <w:rFonts w:ascii="PT Astra Serif" w:hAnsi="PT Astra Serif"/>
          <w:sz w:val="26"/>
          <w:szCs w:val="26"/>
        </w:rPr>
        <w:t>омиссии, из них:</w:t>
      </w:r>
    </w:p>
    <w:p w:rsidR="0052542F" w:rsidRPr="00301C19" w:rsidRDefault="0052542F" w:rsidP="00301C1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Постановлений:</w:t>
      </w:r>
    </w:p>
    <w:p w:rsidR="0052542F" w:rsidRPr="00301C19" w:rsidRDefault="0052542F" w:rsidP="00301C19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а)</w:t>
      </w:r>
      <w:r w:rsidRPr="00301C19">
        <w:rPr>
          <w:rFonts w:ascii="PT Astra Serif" w:hAnsi="PT Astra Serif"/>
          <w:sz w:val="26"/>
          <w:szCs w:val="26"/>
        </w:rPr>
        <w:tab/>
        <w:t>о наложении штрафа –</w:t>
      </w:r>
      <w:r w:rsidR="005E2A78">
        <w:rPr>
          <w:rFonts w:ascii="PT Astra Serif" w:hAnsi="PT Astra Serif"/>
          <w:sz w:val="26"/>
          <w:szCs w:val="26"/>
        </w:rPr>
        <w:t>8</w:t>
      </w:r>
      <w:r w:rsidR="00823673" w:rsidRPr="00301C19">
        <w:rPr>
          <w:rFonts w:ascii="PT Astra Serif" w:hAnsi="PT Astra Serif"/>
          <w:sz w:val="26"/>
          <w:szCs w:val="26"/>
        </w:rPr>
        <w:t>;</w:t>
      </w:r>
    </w:p>
    <w:p w:rsidR="0052542F" w:rsidRPr="00301C19" w:rsidRDefault="0052542F" w:rsidP="00301C19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б)</w:t>
      </w:r>
      <w:r w:rsidRPr="00301C19">
        <w:rPr>
          <w:rFonts w:ascii="PT Astra Serif" w:hAnsi="PT Astra Serif"/>
          <w:sz w:val="26"/>
          <w:szCs w:val="26"/>
        </w:rPr>
        <w:tab/>
        <w:t xml:space="preserve">о вынесении предупреждения – </w:t>
      </w:r>
      <w:r w:rsidR="005E2A78">
        <w:rPr>
          <w:rFonts w:ascii="PT Astra Serif" w:hAnsi="PT Astra Serif"/>
          <w:sz w:val="26"/>
          <w:szCs w:val="26"/>
        </w:rPr>
        <w:t>8</w:t>
      </w:r>
      <w:r w:rsidR="0007038F" w:rsidRPr="00301C19">
        <w:rPr>
          <w:rFonts w:ascii="PT Astra Serif" w:hAnsi="PT Astra Serif"/>
          <w:sz w:val="26"/>
          <w:szCs w:val="26"/>
        </w:rPr>
        <w:t>.</w:t>
      </w:r>
    </w:p>
    <w:p w:rsidR="00742829" w:rsidRPr="00301C19" w:rsidRDefault="0097261E" w:rsidP="00301C19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  </w:t>
      </w:r>
      <w:r w:rsidR="0052542F" w:rsidRPr="00301C19">
        <w:rPr>
          <w:rFonts w:ascii="PT Astra Serif" w:hAnsi="PT Astra Serif"/>
          <w:sz w:val="26"/>
          <w:szCs w:val="26"/>
        </w:rPr>
        <w:t xml:space="preserve">Общая сумма наложенных по постановлениям штрафов составляет </w:t>
      </w:r>
      <w:r w:rsidR="005E2A78">
        <w:rPr>
          <w:rFonts w:ascii="PT Astra Serif" w:hAnsi="PT Astra Serif"/>
          <w:sz w:val="26"/>
          <w:szCs w:val="26"/>
        </w:rPr>
        <w:t>7</w:t>
      </w:r>
      <w:r w:rsidR="00284E25">
        <w:rPr>
          <w:rFonts w:ascii="PT Astra Serif" w:hAnsi="PT Astra Serif"/>
          <w:sz w:val="26"/>
          <w:szCs w:val="26"/>
        </w:rPr>
        <w:t>5</w:t>
      </w:r>
      <w:r w:rsidR="00A25A52">
        <w:rPr>
          <w:rFonts w:ascii="PT Astra Serif" w:hAnsi="PT Astra Serif"/>
          <w:sz w:val="26"/>
          <w:szCs w:val="26"/>
        </w:rPr>
        <w:t>00</w:t>
      </w:r>
      <w:r w:rsidR="00284E25">
        <w:rPr>
          <w:rFonts w:ascii="PT Astra Serif" w:hAnsi="PT Astra Serif"/>
          <w:sz w:val="26"/>
          <w:szCs w:val="26"/>
        </w:rPr>
        <w:t xml:space="preserve"> рублей</w:t>
      </w:r>
      <w:r w:rsidR="00742829" w:rsidRPr="00301C19">
        <w:rPr>
          <w:rFonts w:ascii="PT Astra Serif" w:hAnsi="PT Astra Serif"/>
          <w:sz w:val="26"/>
          <w:szCs w:val="26"/>
        </w:rPr>
        <w:t>.</w:t>
      </w:r>
    </w:p>
    <w:p w:rsidR="00434E3D" w:rsidRPr="00301C19" w:rsidRDefault="0097261E" w:rsidP="00301C19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За отчетный период 20</w:t>
      </w:r>
      <w:r w:rsidR="00A25A52">
        <w:rPr>
          <w:rFonts w:ascii="PT Astra Serif" w:hAnsi="PT Astra Serif"/>
          <w:sz w:val="26"/>
          <w:szCs w:val="26"/>
        </w:rPr>
        <w:t>2</w:t>
      </w:r>
      <w:r w:rsidR="00D46373">
        <w:rPr>
          <w:rFonts w:ascii="PT Astra Serif" w:hAnsi="PT Astra Serif"/>
          <w:sz w:val="26"/>
          <w:szCs w:val="26"/>
        </w:rPr>
        <w:t>3</w:t>
      </w:r>
      <w:r w:rsidRPr="00301C19">
        <w:rPr>
          <w:rFonts w:ascii="PT Astra Serif" w:hAnsi="PT Astra Serif"/>
          <w:sz w:val="26"/>
          <w:szCs w:val="26"/>
        </w:rPr>
        <w:t xml:space="preserve"> года было опубликовано: на официальном сайте Администрации города Югорска- </w:t>
      </w:r>
      <w:r w:rsidR="005E2A78">
        <w:rPr>
          <w:rFonts w:ascii="PT Astra Serif" w:hAnsi="PT Astra Serif"/>
          <w:sz w:val="26"/>
          <w:szCs w:val="26"/>
        </w:rPr>
        <w:t>4</w:t>
      </w:r>
      <w:r w:rsidRPr="00301C19">
        <w:rPr>
          <w:rFonts w:ascii="PT Astra Serif" w:hAnsi="PT Astra Serif"/>
          <w:sz w:val="26"/>
          <w:szCs w:val="26"/>
        </w:rPr>
        <w:t xml:space="preserve"> публикаци</w:t>
      </w:r>
      <w:r w:rsidR="005E2A78">
        <w:rPr>
          <w:rFonts w:ascii="PT Astra Serif" w:hAnsi="PT Astra Serif"/>
          <w:sz w:val="26"/>
          <w:szCs w:val="26"/>
        </w:rPr>
        <w:t>и</w:t>
      </w:r>
      <w:r w:rsidRPr="00301C19">
        <w:rPr>
          <w:rFonts w:ascii="PT Astra Serif" w:hAnsi="PT Astra Serif"/>
          <w:sz w:val="26"/>
          <w:szCs w:val="26"/>
        </w:rPr>
        <w:t>; в городск</w:t>
      </w:r>
      <w:r w:rsidR="00543D50">
        <w:rPr>
          <w:rFonts w:ascii="PT Astra Serif" w:hAnsi="PT Astra Serif"/>
          <w:sz w:val="26"/>
          <w:szCs w:val="26"/>
        </w:rPr>
        <w:t>ой</w:t>
      </w:r>
      <w:r w:rsidRPr="00301C19">
        <w:rPr>
          <w:rFonts w:ascii="PT Astra Serif" w:hAnsi="PT Astra Serif"/>
          <w:sz w:val="26"/>
          <w:szCs w:val="26"/>
        </w:rPr>
        <w:t xml:space="preserve"> газете  «Югорский вестник» </w:t>
      </w:r>
      <w:r w:rsidR="0007038F" w:rsidRPr="00301C19">
        <w:rPr>
          <w:rFonts w:ascii="PT Astra Serif" w:hAnsi="PT Astra Serif"/>
          <w:sz w:val="26"/>
          <w:szCs w:val="26"/>
        </w:rPr>
        <w:t xml:space="preserve">подготовлено 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5E2A78">
        <w:rPr>
          <w:rFonts w:ascii="PT Astra Serif" w:hAnsi="PT Astra Serif"/>
          <w:sz w:val="26"/>
          <w:szCs w:val="26"/>
        </w:rPr>
        <w:t>9</w:t>
      </w:r>
      <w:r w:rsidR="00284E25">
        <w:rPr>
          <w:rFonts w:ascii="PT Astra Serif" w:hAnsi="PT Astra Serif"/>
          <w:sz w:val="26"/>
          <w:szCs w:val="26"/>
        </w:rPr>
        <w:t xml:space="preserve"> </w:t>
      </w:r>
      <w:r w:rsidR="0007038F" w:rsidRPr="00301C19">
        <w:rPr>
          <w:rFonts w:ascii="PT Astra Serif" w:hAnsi="PT Astra Serif"/>
          <w:sz w:val="26"/>
          <w:szCs w:val="26"/>
        </w:rPr>
        <w:t>информационных сообщений</w:t>
      </w:r>
      <w:r w:rsidR="00D46373">
        <w:rPr>
          <w:rFonts w:ascii="PT Astra Serif" w:hAnsi="PT Astra Serif"/>
          <w:sz w:val="26"/>
          <w:szCs w:val="26"/>
        </w:rPr>
        <w:t xml:space="preserve">, в мессенджерах на официальных страницах ОМС –  подготовлено </w:t>
      </w:r>
      <w:r w:rsidR="005E2A78">
        <w:rPr>
          <w:rFonts w:ascii="PT Astra Serif" w:hAnsi="PT Astra Serif"/>
          <w:sz w:val="26"/>
          <w:szCs w:val="26"/>
        </w:rPr>
        <w:t>2 материалов для публикации, видео комментарий секретаря АК на сайте СМИ «ЮИИЦ» - 1.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Обжалование постановлений комиссии: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решения административной комиссии гражданами в 20</w:t>
      </w:r>
      <w:r w:rsidR="00A25A52">
        <w:rPr>
          <w:rFonts w:ascii="PT Astra Serif" w:hAnsi="PT Astra Serif"/>
          <w:sz w:val="26"/>
          <w:szCs w:val="26"/>
        </w:rPr>
        <w:t>2</w:t>
      </w:r>
      <w:r w:rsidR="00D46373">
        <w:rPr>
          <w:rFonts w:ascii="PT Astra Serif" w:hAnsi="PT Astra Serif"/>
          <w:sz w:val="26"/>
          <w:szCs w:val="26"/>
        </w:rPr>
        <w:t>3</w:t>
      </w:r>
      <w:r w:rsidRPr="00301C19">
        <w:rPr>
          <w:rFonts w:ascii="PT Astra Serif" w:hAnsi="PT Astra Serif"/>
          <w:sz w:val="26"/>
          <w:szCs w:val="26"/>
        </w:rPr>
        <w:t xml:space="preserve"> году в суде не обжаловались;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протесты прокуратура не выносила;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представлений прокурором не вносилось.</w:t>
      </w:r>
    </w:p>
    <w:p w:rsidR="0001298D" w:rsidRPr="00301C19" w:rsidRDefault="0001298D" w:rsidP="00301C19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01C19">
        <w:rPr>
          <w:rFonts w:ascii="PT Astra Serif" w:hAnsi="PT Astra Serif"/>
          <w:sz w:val="26"/>
          <w:szCs w:val="26"/>
        </w:rPr>
        <w:t>Во исполнение пункта 2.2.1. решения заседания Постоянной комиссии Совета при Губернаторе Ханты - Мансийского автономного округа – Югры по развитию местного самоуправления  в Ханты- Мансийском автономном округе – Югре от 21 августа 2013 года № 14,  09 декабря 2013 года, 01 февраля 2017 между администрацией города Югорска и Отделом министерства внутренних дел Российской Федерации по городу Югорску было заключено соглашение о взаимодействии при реализации</w:t>
      </w:r>
      <w:proofErr w:type="gramEnd"/>
      <w:r w:rsidRPr="00301C19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301C19">
        <w:rPr>
          <w:rFonts w:ascii="PT Astra Serif" w:hAnsi="PT Astra Serif"/>
          <w:sz w:val="26"/>
          <w:szCs w:val="26"/>
        </w:rPr>
        <w:t>административного законодательства Российской Федерации и Ханты – Мансийского автономного округа, предметом настоящего соглашения является взаимодействие должностных лиц администрации города Югорска и сотрудников ОМВД по г. Югорску при решении вопросов организационного, правового, информационного обеспечения мероприятий по выявлению и пресечению административных правонарушений, предусмотренных Законом Ханты-Мансийского автономного округа – Югры от 11 июня 2010 года № 102-оз «Об административных правонарушениях» (далее – Закон № 102-оз), а также привлечению</w:t>
      </w:r>
      <w:proofErr w:type="gramEnd"/>
      <w:r w:rsidRPr="00301C19">
        <w:rPr>
          <w:rFonts w:ascii="PT Astra Serif" w:hAnsi="PT Astra Serif"/>
          <w:sz w:val="26"/>
          <w:szCs w:val="26"/>
        </w:rPr>
        <w:t xml:space="preserve"> виновных лиц к административной ответственности, предусмотренной частью 1 статьи 20.25 КоАП РФ. За отчетный период секретарем административной комиссии совместно с сотрудниками ОМВД по г. Югорску было проведен </w:t>
      </w:r>
      <w:r w:rsidR="00284E25">
        <w:rPr>
          <w:rFonts w:ascii="PT Astra Serif" w:hAnsi="PT Astra Serif"/>
          <w:sz w:val="26"/>
          <w:szCs w:val="26"/>
        </w:rPr>
        <w:t>1</w:t>
      </w:r>
      <w:r w:rsidRPr="00301C19">
        <w:rPr>
          <w:rFonts w:ascii="PT Astra Serif" w:hAnsi="PT Astra Serif"/>
          <w:sz w:val="26"/>
          <w:szCs w:val="26"/>
        </w:rPr>
        <w:t xml:space="preserve"> рейд  по выявлению правонарушений по ч. 1 ст. 20.25 КоАП РФ. Составлен</w:t>
      </w:r>
      <w:r w:rsidR="00D46373">
        <w:rPr>
          <w:rFonts w:ascii="PT Astra Serif" w:hAnsi="PT Astra Serif"/>
          <w:sz w:val="26"/>
          <w:szCs w:val="26"/>
        </w:rPr>
        <w:t xml:space="preserve">о </w:t>
      </w:r>
      <w:r w:rsidR="005E2A78">
        <w:rPr>
          <w:rFonts w:ascii="PT Astra Serif" w:hAnsi="PT Astra Serif"/>
          <w:sz w:val="26"/>
          <w:szCs w:val="26"/>
        </w:rPr>
        <w:t>10</w:t>
      </w:r>
      <w:r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D46373">
        <w:rPr>
          <w:rFonts w:ascii="PT Astra Serif" w:hAnsi="PT Astra Serif"/>
          <w:sz w:val="26"/>
          <w:szCs w:val="26"/>
        </w:rPr>
        <w:t>ов</w:t>
      </w:r>
      <w:r w:rsidRPr="00301C19">
        <w:rPr>
          <w:rFonts w:ascii="PT Astra Serif" w:hAnsi="PT Astra Serif"/>
          <w:sz w:val="26"/>
          <w:szCs w:val="26"/>
        </w:rPr>
        <w:t xml:space="preserve"> об административных правонарушениях по ч.1 ст. 20.25 КоАП РФ и направлен</w:t>
      </w:r>
      <w:r w:rsidR="00664AD8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на рассмотрение п</w:t>
      </w:r>
      <w:r w:rsidR="00D4357F" w:rsidRPr="00301C19">
        <w:rPr>
          <w:rFonts w:ascii="PT Astra Serif" w:hAnsi="PT Astra Serif"/>
          <w:sz w:val="26"/>
          <w:szCs w:val="26"/>
        </w:rPr>
        <w:t>о подведомственности. Нарушител</w:t>
      </w:r>
      <w:r w:rsidR="00A96571">
        <w:rPr>
          <w:rFonts w:ascii="PT Astra Serif" w:hAnsi="PT Astra Serif"/>
          <w:sz w:val="26"/>
          <w:szCs w:val="26"/>
        </w:rPr>
        <w:t>и</w:t>
      </w:r>
      <w:r w:rsidRPr="00301C19">
        <w:rPr>
          <w:rFonts w:ascii="PT Astra Serif" w:hAnsi="PT Astra Serif"/>
          <w:sz w:val="26"/>
          <w:szCs w:val="26"/>
        </w:rPr>
        <w:t xml:space="preserve"> привлечен</w:t>
      </w:r>
      <w:r w:rsidR="00A96571">
        <w:rPr>
          <w:rFonts w:ascii="PT Astra Serif" w:hAnsi="PT Astra Serif"/>
          <w:sz w:val="26"/>
          <w:szCs w:val="26"/>
        </w:rPr>
        <w:t>ы</w:t>
      </w:r>
      <w:r w:rsidRPr="00301C19">
        <w:rPr>
          <w:rFonts w:ascii="PT Astra Serif" w:hAnsi="PT Astra Serif"/>
          <w:sz w:val="26"/>
          <w:szCs w:val="26"/>
        </w:rPr>
        <w:t xml:space="preserve"> к административной ответственности </w:t>
      </w:r>
      <w:r w:rsidR="00004498" w:rsidRPr="00301C19">
        <w:rPr>
          <w:rFonts w:ascii="PT Astra Serif" w:hAnsi="PT Astra Serif"/>
          <w:sz w:val="26"/>
          <w:szCs w:val="26"/>
        </w:rPr>
        <w:t>в</w:t>
      </w:r>
      <w:r w:rsidR="00284E25">
        <w:rPr>
          <w:rFonts w:ascii="PT Astra Serif" w:hAnsi="PT Astra Serif"/>
          <w:sz w:val="26"/>
          <w:szCs w:val="26"/>
        </w:rPr>
        <w:t xml:space="preserve"> виде штрафа в двойном размере</w:t>
      </w:r>
      <w:r w:rsidR="005725D0" w:rsidRPr="00301C19">
        <w:rPr>
          <w:rFonts w:ascii="PT Astra Serif" w:hAnsi="PT Astra Serif"/>
          <w:sz w:val="26"/>
          <w:szCs w:val="26"/>
        </w:rPr>
        <w:t>.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lastRenderedPageBreak/>
        <w:t xml:space="preserve">В целях профилактики административных правонарушений в адрес должностных и юридических лиц направлено </w:t>
      </w:r>
      <w:r w:rsidR="005E2A78">
        <w:rPr>
          <w:rFonts w:ascii="PT Astra Serif" w:hAnsi="PT Astra Serif"/>
          <w:sz w:val="26"/>
          <w:szCs w:val="26"/>
        </w:rPr>
        <w:t>10</w:t>
      </w:r>
      <w:r w:rsidRPr="00301C19">
        <w:rPr>
          <w:rFonts w:ascii="PT Astra Serif" w:hAnsi="PT Astra Serif"/>
          <w:sz w:val="26"/>
          <w:szCs w:val="26"/>
        </w:rPr>
        <w:t xml:space="preserve"> представлени</w:t>
      </w:r>
      <w:r w:rsidR="00A96571">
        <w:rPr>
          <w:rFonts w:ascii="PT Astra Serif" w:hAnsi="PT Astra Serif"/>
          <w:sz w:val="26"/>
          <w:szCs w:val="26"/>
        </w:rPr>
        <w:t>й</w:t>
      </w:r>
      <w:r w:rsidRPr="00301C19">
        <w:rPr>
          <w:rFonts w:ascii="PT Astra Serif" w:hAnsi="PT Astra Serif"/>
          <w:sz w:val="26"/>
          <w:szCs w:val="26"/>
        </w:rPr>
        <w:t xml:space="preserve"> об устранении причин и условий, способствующих совершению административных правонарушений.</w:t>
      </w:r>
    </w:p>
    <w:p w:rsidR="00D4357F" w:rsidRPr="00301C19" w:rsidRDefault="00D4357F" w:rsidP="00301C1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Распределение рассмотренных постановлений по составу правонарушений (далее приводятся статьи Закона ХМАО-Югры от 11.06.2010 года № 102-оз «Об административных правонарушениях») происходит в следующем порядке:</w:t>
      </w:r>
    </w:p>
    <w:p w:rsidR="00D4357F" w:rsidRDefault="00D4357F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1.</w:t>
      </w:r>
      <w:r w:rsidRPr="00301C19">
        <w:rPr>
          <w:rFonts w:ascii="PT Astra Serif" w:hAnsi="PT Astra Serif"/>
          <w:sz w:val="26"/>
          <w:szCs w:val="26"/>
        </w:rPr>
        <w:tab/>
        <w:t xml:space="preserve">ст. 10 </w:t>
      </w:r>
      <w:r w:rsidR="00311D84" w:rsidRPr="00301C19">
        <w:rPr>
          <w:rFonts w:ascii="PT Astra Serif" w:hAnsi="PT Astra Serif"/>
          <w:sz w:val="26"/>
          <w:szCs w:val="26"/>
        </w:rPr>
        <w:t>(нарушение покоя граждан)</w:t>
      </w:r>
      <w:r w:rsidRPr="00301C19">
        <w:rPr>
          <w:rFonts w:ascii="PT Astra Serif" w:hAnsi="PT Astra Serif"/>
          <w:sz w:val="26"/>
          <w:szCs w:val="26"/>
        </w:rPr>
        <w:t xml:space="preserve"> - рассмотрен</w:t>
      </w:r>
      <w:r w:rsidR="00823673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5E2A78">
        <w:rPr>
          <w:rFonts w:ascii="PT Astra Serif" w:hAnsi="PT Astra Serif"/>
          <w:sz w:val="26"/>
          <w:szCs w:val="26"/>
        </w:rPr>
        <w:t>11</w:t>
      </w:r>
      <w:r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A25A52">
        <w:rPr>
          <w:rFonts w:ascii="PT Astra Serif" w:hAnsi="PT Astra Serif"/>
          <w:sz w:val="26"/>
          <w:szCs w:val="26"/>
        </w:rPr>
        <w:t>ов</w:t>
      </w:r>
      <w:r w:rsidR="00414D3E" w:rsidRPr="00301C19">
        <w:rPr>
          <w:rFonts w:ascii="PT Astra Serif" w:hAnsi="PT Astra Serif"/>
          <w:sz w:val="26"/>
          <w:szCs w:val="26"/>
        </w:rPr>
        <w:t>;</w:t>
      </w:r>
    </w:p>
    <w:p w:rsidR="00A96571" w:rsidRPr="00301C19" w:rsidRDefault="005E2A78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</w:t>
      </w:r>
      <w:r w:rsidR="00A96571">
        <w:rPr>
          <w:rFonts w:ascii="PT Astra Serif" w:hAnsi="PT Astra Serif"/>
          <w:sz w:val="26"/>
          <w:szCs w:val="26"/>
        </w:rPr>
        <w:t xml:space="preserve"> ст. 20.4 (нарушение содержания домашних животных) – </w:t>
      </w:r>
      <w:r>
        <w:rPr>
          <w:rFonts w:ascii="PT Astra Serif" w:hAnsi="PT Astra Serif"/>
          <w:sz w:val="26"/>
          <w:szCs w:val="26"/>
        </w:rPr>
        <w:t>5</w:t>
      </w:r>
      <w:bookmarkStart w:id="0" w:name="_GoBack"/>
      <w:bookmarkEnd w:id="0"/>
      <w:r w:rsidR="00A96571">
        <w:rPr>
          <w:rFonts w:ascii="PT Astra Serif" w:hAnsi="PT Astra Serif"/>
          <w:sz w:val="26"/>
          <w:szCs w:val="26"/>
        </w:rPr>
        <w:t>;</w:t>
      </w:r>
    </w:p>
    <w:p w:rsidR="00284E25" w:rsidRDefault="00284E25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3.  ст. 37 (торговля в нарушение схемы размещения нестационарных торговых объектов) – </w:t>
      </w:r>
      <w:r w:rsidR="005E2A78">
        <w:rPr>
          <w:rFonts w:ascii="PT Astra Serif" w:hAnsi="PT Astra Serif"/>
          <w:sz w:val="26"/>
          <w:szCs w:val="26"/>
        </w:rPr>
        <w:t>1</w:t>
      </w:r>
      <w:r>
        <w:rPr>
          <w:rFonts w:ascii="PT Astra Serif" w:hAnsi="PT Astra Serif"/>
          <w:sz w:val="26"/>
          <w:szCs w:val="26"/>
        </w:rPr>
        <w:t xml:space="preserve"> протокол</w:t>
      </w:r>
      <w:r w:rsidR="00A96571">
        <w:rPr>
          <w:rFonts w:ascii="PT Astra Serif" w:hAnsi="PT Astra Serif"/>
          <w:sz w:val="26"/>
          <w:szCs w:val="26"/>
        </w:rPr>
        <w:t>а</w:t>
      </w:r>
      <w:r>
        <w:rPr>
          <w:rFonts w:ascii="PT Astra Serif" w:hAnsi="PT Astra Serif"/>
          <w:sz w:val="26"/>
          <w:szCs w:val="26"/>
        </w:rPr>
        <w:t>.</w:t>
      </w:r>
    </w:p>
    <w:p w:rsidR="00284E25" w:rsidRDefault="00284E25" w:rsidP="00301C19">
      <w:pPr>
        <w:spacing w:line="276" w:lineRule="auto"/>
        <w:jc w:val="both"/>
        <w:rPr>
          <w:rFonts w:ascii="PT Astra Serif" w:hAnsi="PT Astra Serif"/>
          <w:b/>
          <w:sz w:val="26"/>
          <w:szCs w:val="26"/>
        </w:rPr>
      </w:pPr>
    </w:p>
    <w:p w:rsidR="00543D50" w:rsidRDefault="00E61E39" w:rsidP="00543D50">
      <w:pPr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Секретарь</w:t>
      </w:r>
      <w:r w:rsidR="00543D50">
        <w:rPr>
          <w:rFonts w:ascii="PT Astra Serif" w:hAnsi="PT Astra Serif"/>
          <w:b/>
          <w:sz w:val="26"/>
          <w:szCs w:val="26"/>
        </w:rPr>
        <w:t xml:space="preserve"> </w:t>
      </w:r>
      <w:r w:rsidRPr="00301C19">
        <w:rPr>
          <w:rFonts w:ascii="PT Astra Serif" w:hAnsi="PT Astra Serif"/>
          <w:b/>
          <w:sz w:val="26"/>
          <w:szCs w:val="26"/>
        </w:rPr>
        <w:t xml:space="preserve">административной комиссии    </w:t>
      </w:r>
    </w:p>
    <w:p w:rsidR="002971A8" w:rsidRPr="00301C19" w:rsidRDefault="00E61E39" w:rsidP="00543D50">
      <w:pPr>
        <w:spacing w:line="276" w:lineRule="auto"/>
        <w:jc w:val="right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 xml:space="preserve">                                                                 </w:t>
      </w:r>
      <w:r w:rsidR="0003077E" w:rsidRPr="00301C19">
        <w:rPr>
          <w:rFonts w:ascii="PT Astra Serif" w:hAnsi="PT Astra Serif"/>
          <w:b/>
          <w:sz w:val="26"/>
          <w:szCs w:val="26"/>
        </w:rPr>
        <w:t>О.Ю. Сорокина</w:t>
      </w:r>
    </w:p>
    <w:p w:rsidR="002971A8" w:rsidRPr="00301C19" w:rsidRDefault="002971A8" w:rsidP="00543D50">
      <w:pPr>
        <w:spacing w:line="276" w:lineRule="auto"/>
        <w:ind w:firstLine="709"/>
        <w:jc w:val="right"/>
        <w:rPr>
          <w:rFonts w:ascii="PT Astra Serif" w:hAnsi="PT Astra Serif"/>
          <w:sz w:val="26"/>
          <w:szCs w:val="26"/>
        </w:rPr>
      </w:pPr>
    </w:p>
    <w:p w:rsidR="002971A8" w:rsidRPr="00301C19" w:rsidRDefault="002971A8" w:rsidP="00301C19">
      <w:pPr>
        <w:spacing w:line="276" w:lineRule="auto"/>
        <w:ind w:firstLine="709"/>
        <w:rPr>
          <w:rFonts w:ascii="PT Astra Serif" w:hAnsi="PT Astra Serif"/>
          <w:sz w:val="26"/>
          <w:szCs w:val="26"/>
        </w:rPr>
      </w:pPr>
    </w:p>
    <w:sectPr w:rsidR="002971A8" w:rsidRPr="00301C19" w:rsidSect="00301C19">
      <w:footerReference w:type="even" r:id="rId9"/>
      <w:footerReference w:type="default" r:id="rId10"/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3DB" w:rsidRDefault="00BA63DB" w:rsidP="000B4A6E">
      <w:r>
        <w:separator/>
      </w:r>
    </w:p>
  </w:endnote>
  <w:endnote w:type="continuationSeparator" w:id="0">
    <w:p w:rsidR="00BA63DB" w:rsidRDefault="00BA63DB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BA63DB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BA63DB" w:rsidP="000D2080">
    <w:pPr>
      <w:pStyle w:val="a3"/>
      <w:framePr w:wrap="around" w:vAnchor="text" w:hAnchor="margin" w:xAlign="right" w:y="1"/>
      <w:rPr>
        <w:rStyle w:val="a5"/>
      </w:rPr>
    </w:pPr>
  </w:p>
  <w:p w:rsidR="00900167" w:rsidRDefault="00BA63DB" w:rsidP="00D435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3DB" w:rsidRDefault="00BA63DB" w:rsidP="000B4A6E">
      <w:r>
        <w:separator/>
      </w:r>
    </w:p>
  </w:footnote>
  <w:footnote w:type="continuationSeparator" w:id="0">
    <w:p w:rsidR="00BA63DB" w:rsidRDefault="00BA63DB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2ADB"/>
    <w:rsid w:val="000037A4"/>
    <w:rsid w:val="00003891"/>
    <w:rsid w:val="00004498"/>
    <w:rsid w:val="00004757"/>
    <w:rsid w:val="0000479F"/>
    <w:rsid w:val="00005A4E"/>
    <w:rsid w:val="00005F0A"/>
    <w:rsid w:val="000069FA"/>
    <w:rsid w:val="00007DE0"/>
    <w:rsid w:val="00010DDA"/>
    <w:rsid w:val="00011A1C"/>
    <w:rsid w:val="0001298D"/>
    <w:rsid w:val="00013792"/>
    <w:rsid w:val="0001461D"/>
    <w:rsid w:val="00014FAF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077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38F"/>
    <w:rsid w:val="00070A4C"/>
    <w:rsid w:val="00072A1C"/>
    <w:rsid w:val="000739F8"/>
    <w:rsid w:val="0007462D"/>
    <w:rsid w:val="0007488A"/>
    <w:rsid w:val="00075464"/>
    <w:rsid w:val="0007701B"/>
    <w:rsid w:val="000773EB"/>
    <w:rsid w:val="0007793E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0FC7"/>
    <w:rsid w:val="000B2331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0F70AA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968D1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97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D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06FB"/>
    <w:rsid w:val="00241D7F"/>
    <w:rsid w:val="002427E2"/>
    <w:rsid w:val="0024435E"/>
    <w:rsid w:val="0024495F"/>
    <w:rsid w:val="00245E8B"/>
    <w:rsid w:val="0025014A"/>
    <w:rsid w:val="00250389"/>
    <w:rsid w:val="00251F14"/>
    <w:rsid w:val="002522F9"/>
    <w:rsid w:val="00252330"/>
    <w:rsid w:val="00252C51"/>
    <w:rsid w:val="00253BC0"/>
    <w:rsid w:val="0025450C"/>
    <w:rsid w:val="0025463A"/>
    <w:rsid w:val="002547A7"/>
    <w:rsid w:val="002548AB"/>
    <w:rsid w:val="00254B27"/>
    <w:rsid w:val="00255849"/>
    <w:rsid w:val="0025588D"/>
    <w:rsid w:val="00260DDA"/>
    <w:rsid w:val="002612CF"/>
    <w:rsid w:val="00262AF3"/>
    <w:rsid w:val="00262CC6"/>
    <w:rsid w:val="00262E4B"/>
    <w:rsid w:val="00262FC2"/>
    <w:rsid w:val="0026368C"/>
    <w:rsid w:val="002638F4"/>
    <w:rsid w:val="002663AE"/>
    <w:rsid w:val="0026648A"/>
    <w:rsid w:val="00266D66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4E25"/>
    <w:rsid w:val="0028576E"/>
    <w:rsid w:val="00286CC2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1A8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C19"/>
    <w:rsid w:val="00301D5F"/>
    <w:rsid w:val="00301E4A"/>
    <w:rsid w:val="0030221B"/>
    <w:rsid w:val="00302C2A"/>
    <w:rsid w:val="00304364"/>
    <w:rsid w:val="00304CA0"/>
    <w:rsid w:val="003063F6"/>
    <w:rsid w:val="00310B51"/>
    <w:rsid w:val="00311D84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336A"/>
    <w:rsid w:val="00324357"/>
    <w:rsid w:val="003266B5"/>
    <w:rsid w:val="00326895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3D1"/>
    <w:rsid w:val="00343617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577B"/>
    <w:rsid w:val="00396E10"/>
    <w:rsid w:val="00396F63"/>
    <w:rsid w:val="00397FA2"/>
    <w:rsid w:val="003A063E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79F"/>
    <w:rsid w:val="004119E9"/>
    <w:rsid w:val="004129C9"/>
    <w:rsid w:val="00412D12"/>
    <w:rsid w:val="00413828"/>
    <w:rsid w:val="00413E2E"/>
    <w:rsid w:val="00414D3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1D17"/>
    <w:rsid w:val="00434649"/>
    <w:rsid w:val="00434E3D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66FEE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542F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3D50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25D0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73CE"/>
    <w:rsid w:val="00587634"/>
    <w:rsid w:val="005925DC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6CC"/>
    <w:rsid w:val="005C2EC2"/>
    <w:rsid w:val="005C36F8"/>
    <w:rsid w:val="005D1A3C"/>
    <w:rsid w:val="005D284E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A78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30B8"/>
    <w:rsid w:val="006035C6"/>
    <w:rsid w:val="006036B9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4AD8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3D30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6D91"/>
    <w:rsid w:val="00727B9F"/>
    <w:rsid w:val="007306FC"/>
    <w:rsid w:val="00730CDF"/>
    <w:rsid w:val="00730F75"/>
    <w:rsid w:val="0073136C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829"/>
    <w:rsid w:val="0074292D"/>
    <w:rsid w:val="00742AC8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73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462D"/>
    <w:rsid w:val="0086521A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E7021"/>
    <w:rsid w:val="008F1052"/>
    <w:rsid w:val="008F127D"/>
    <w:rsid w:val="008F2328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1B74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2FD0"/>
    <w:rsid w:val="00923C44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B5D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11BF"/>
    <w:rsid w:val="0097158F"/>
    <w:rsid w:val="0097261E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6965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0C3E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A5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6571"/>
    <w:rsid w:val="00A971CB"/>
    <w:rsid w:val="00AA0188"/>
    <w:rsid w:val="00AA0FC6"/>
    <w:rsid w:val="00AA1925"/>
    <w:rsid w:val="00AA1DD8"/>
    <w:rsid w:val="00AA2169"/>
    <w:rsid w:val="00AA5777"/>
    <w:rsid w:val="00AA73B5"/>
    <w:rsid w:val="00AA79DB"/>
    <w:rsid w:val="00AA7AE2"/>
    <w:rsid w:val="00AA7C13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4570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0C3B"/>
    <w:rsid w:val="00B6154F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3DB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67244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5851"/>
    <w:rsid w:val="00C9620A"/>
    <w:rsid w:val="00C969BA"/>
    <w:rsid w:val="00CA1159"/>
    <w:rsid w:val="00CA2799"/>
    <w:rsid w:val="00CA3BC5"/>
    <w:rsid w:val="00CA4A2D"/>
    <w:rsid w:val="00CA4B68"/>
    <w:rsid w:val="00CA5726"/>
    <w:rsid w:val="00CA5AAE"/>
    <w:rsid w:val="00CA61D1"/>
    <w:rsid w:val="00CA61F7"/>
    <w:rsid w:val="00CA6231"/>
    <w:rsid w:val="00CA6AD0"/>
    <w:rsid w:val="00CA7284"/>
    <w:rsid w:val="00CB1596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3693"/>
    <w:rsid w:val="00CC43F2"/>
    <w:rsid w:val="00CC4627"/>
    <w:rsid w:val="00CC4857"/>
    <w:rsid w:val="00CC5106"/>
    <w:rsid w:val="00CC59B0"/>
    <w:rsid w:val="00CC6F44"/>
    <w:rsid w:val="00CC743F"/>
    <w:rsid w:val="00CC7A3C"/>
    <w:rsid w:val="00CD0F73"/>
    <w:rsid w:val="00CD1BF8"/>
    <w:rsid w:val="00CD1C49"/>
    <w:rsid w:val="00CD1E80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57F"/>
    <w:rsid w:val="00D43B63"/>
    <w:rsid w:val="00D43F9C"/>
    <w:rsid w:val="00D44916"/>
    <w:rsid w:val="00D45334"/>
    <w:rsid w:val="00D458B8"/>
    <w:rsid w:val="00D46373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2C30"/>
    <w:rsid w:val="00D63B9B"/>
    <w:rsid w:val="00D6488D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859"/>
    <w:rsid w:val="00D85CF5"/>
    <w:rsid w:val="00D85DD2"/>
    <w:rsid w:val="00D86679"/>
    <w:rsid w:val="00D867C6"/>
    <w:rsid w:val="00D86A39"/>
    <w:rsid w:val="00D86A50"/>
    <w:rsid w:val="00D870AA"/>
    <w:rsid w:val="00D8764D"/>
    <w:rsid w:val="00D90BA4"/>
    <w:rsid w:val="00D924F6"/>
    <w:rsid w:val="00D9260E"/>
    <w:rsid w:val="00D92EED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A6FAC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BE4"/>
    <w:rsid w:val="00DD7F5E"/>
    <w:rsid w:val="00DE0943"/>
    <w:rsid w:val="00DE0951"/>
    <w:rsid w:val="00DE0A14"/>
    <w:rsid w:val="00DE0EDA"/>
    <w:rsid w:val="00DE16EF"/>
    <w:rsid w:val="00DE2C61"/>
    <w:rsid w:val="00DE35AB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E3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6A60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24EF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195C"/>
    <w:rsid w:val="00F53F85"/>
    <w:rsid w:val="00F546A9"/>
    <w:rsid w:val="00F54937"/>
    <w:rsid w:val="00F54F1A"/>
    <w:rsid w:val="00F5577F"/>
    <w:rsid w:val="00F557D1"/>
    <w:rsid w:val="00F55AB9"/>
    <w:rsid w:val="00F568F0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B5718"/>
    <w:rsid w:val="00FC1038"/>
    <w:rsid w:val="00FC11D9"/>
    <w:rsid w:val="00FC23D8"/>
    <w:rsid w:val="00FC24CE"/>
    <w:rsid w:val="00FC33DB"/>
    <w:rsid w:val="00FC3BD7"/>
    <w:rsid w:val="00FC6C70"/>
    <w:rsid w:val="00FC733D"/>
    <w:rsid w:val="00FC7406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06E"/>
    <w:rsid w:val="00FE672D"/>
    <w:rsid w:val="00FE701E"/>
    <w:rsid w:val="00FE762D"/>
    <w:rsid w:val="00FE765E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A096E-0212-486A-8076-13ECFE4A0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40</cp:revision>
  <cp:lastPrinted>2023-01-10T06:40:00Z</cp:lastPrinted>
  <dcterms:created xsi:type="dcterms:W3CDTF">2017-01-09T12:41:00Z</dcterms:created>
  <dcterms:modified xsi:type="dcterms:W3CDTF">2023-11-30T06:56:00Z</dcterms:modified>
</cp:coreProperties>
</file>