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1E71AE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1E71AE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BD011C" wp14:editId="4DE08748">
                <wp:simplePos x="0" y="0"/>
                <wp:positionH relativeFrom="column">
                  <wp:posOffset>4893945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91468B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6"/>
                              </w:rPr>
                            </w:pPr>
                            <w:r w:rsidRPr="0091468B">
                              <w:rPr>
                                <w:rFonts w:ascii="PT Astra Serif" w:hAnsi="PT Astra Serif"/>
                                <w:sz w:val="28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5.3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zAwZJ+AAAAAJAQAADwAAAAAAAAAAAAAAAADtBAAAZHJzL2Rvd25y&#10;ZXYueG1sUEsFBgAAAAAEAAQA8wAAAPoFAAAAAA==&#10;" fillcolor="white [3201]" stroked="f" strokeweight=".5pt">
                <v:textbox>
                  <w:txbxContent>
                    <w:p w:rsidR="003C5141" w:rsidRPr="0091468B" w:rsidRDefault="003C5141">
                      <w:pPr>
                        <w:rPr>
                          <w:rFonts w:ascii="PT Astra Serif" w:hAnsi="PT Astra Serif"/>
                          <w:sz w:val="28"/>
                          <w:szCs w:val="26"/>
                        </w:rPr>
                      </w:pPr>
                      <w:r w:rsidRPr="0091468B">
                        <w:rPr>
                          <w:rFonts w:ascii="PT Astra Serif" w:hAnsi="PT Astra Serif"/>
                          <w:sz w:val="28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1E71AE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2B584" wp14:editId="17EA530F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1E71AE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3813294" wp14:editId="5E7E2038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1E71AE" w:rsidRDefault="00A44F85" w:rsidP="002D33FC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1E71AE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1E71AE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1E71AE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1E71AE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1E71AE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1E71AE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1E71AE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1E71AE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1E71AE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235CB8" w:rsidRPr="00514C82" w:rsidRDefault="00235CB8" w:rsidP="00514C82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514C82" w:rsidRPr="00AF7D6D" w:rsidRDefault="00514C82" w:rsidP="00235CB8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91468B" w:rsidRDefault="00E96878" w:rsidP="0091468B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91468B"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5D7412">
        <w:rPr>
          <w:rFonts w:ascii="PT Astra Serif" w:eastAsia="Calibri" w:hAnsi="PT Astra Serif"/>
          <w:sz w:val="28"/>
          <w:szCs w:val="28"/>
          <w:lang w:eastAsia="en-US"/>
        </w:rPr>
        <w:t>19 февраля 2021 года</w:t>
      </w:r>
      <w:r w:rsidR="005D7412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5D7412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5D7412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5D7412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5D7412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5D7412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5D7412"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  </w:t>
      </w:r>
      <w:bookmarkStart w:id="0" w:name="_GoBack"/>
      <w:bookmarkEnd w:id="0"/>
      <w:r w:rsidR="00A44F85" w:rsidRPr="0091468B">
        <w:rPr>
          <w:rFonts w:ascii="PT Astra Serif" w:eastAsia="Calibri" w:hAnsi="PT Astra Serif"/>
          <w:sz w:val="28"/>
          <w:szCs w:val="28"/>
          <w:lang w:eastAsia="en-US"/>
        </w:rPr>
        <w:t>№ </w:t>
      </w:r>
      <w:r w:rsidR="005D7412">
        <w:rPr>
          <w:rFonts w:ascii="PT Astra Serif" w:eastAsia="Calibri" w:hAnsi="PT Astra Serif"/>
          <w:sz w:val="28"/>
          <w:szCs w:val="28"/>
          <w:lang w:eastAsia="en-US"/>
        </w:rPr>
        <w:t>188-п</w:t>
      </w:r>
      <w:r w:rsidR="00A44F85" w:rsidRPr="0091468B">
        <w:rPr>
          <w:rFonts w:ascii="PT Astra Serif" w:eastAsia="Calibri" w:hAnsi="PT Astra Serif"/>
          <w:sz w:val="28"/>
          <w:szCs w:val="28"/>
          <w:lang w:eastAsia="en-US"/>
        </w:rPr>
        <w:br/>
      </w:r>
    </w:p>
    <w:p w:rsidR="00A44F85" w:rsidRPr="0091468B" w:rsidRDefault="00A44F85" w:rsidP="0091468B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A44F85" w:rsidRPr="0091468B" w:rsidRDefault="00A44F85" w:rsidP="0091468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235CB8" w:rsidRPr="0091468B" w:rsidRDefault="00235CB8" w:rsidP="0091468B">
      <w:pPr>
        <w:spacing w:line="276" w:lineRule="auto"/>
        <w:rPr>
          <w:rFonts w:ascii="PT Astra Serif" w:hAnsi="PT Astra Serif"/>
          <w:sz w:val="28"/>
          <w:szCs w:val="28"/>
        </w:rPr>
      </w:pPr>
      <w:r w:rsidRPr="0091468B">
        <w:rPr>
          <w:rFonts w:ascii="PT Astra Serif" w:hAnsi="PT Astra Serif"/>
          <w:sz w:val="28"/>
          <w:szCs w:val="28"/>
        </w:rPr>
        <w:t xml:space="preserve">О внесении изменений в постановление </w:t>
      </w:r>
    </w:p>
    <w:p w:rsidR="0091468B" w:rsidRDefault="0091468B" w:rsidP="0091468B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91468B" w:rsidRDefault="00235CB8" w:rsidP="0091468B">
      <w:pPr>
        <w:spacing w:line="276" w:lineRule="auto"/>
        <w:rPr>
          <w:rFonts w:ascii="PT Astra Serif" w:hAnsi="PT Astra Serif"/>
          <w:sz w:val="28"/>
          <w:szCs w:val="28"/>
        </w:rPr>
      </w:pPr>
      <w:r w:rsidRPr="0091468B">
        <w:rPr>
          <w:rFonts w:ascii="PT Astra Serif" w:hAnsi="PT Astra Serif"/>
          <w:sz w:val="28"/>
          <w:szCs w:val="28"/>
        </w:rPr>
        <w:t xml:space="preserve">от 17.09.2020 </w:t>
      </w:r>
      <w:r w:rsidR="0091468B">
        <w:rPr>
          <w:rFonts w:ascii="PT Astra Serif" w:hAnsi="PT Astra Serif"/>
          <w:sz w:val="28"/>
          <w:szCs w:val="28"/>
        </w:rPr>
        <w:t>№ 1320 «</w:t>
      </w:r>
      <w:proofErr w:type="gramStart"/>
      <w:r w:rsidR="0091468B">
        <w:rPr>
          <w:rFonts w:ascii="PT Astra Serif" w:hAnsi="PT Astra Serif"/>
          <w:sz w:val="28"/>
          <w:szCs w:val="28"/>
        </w:rPr>
        <w:t>Об</w:t>
      </w:r>
      <w:proofErr w:type="gramEnd"/>
      <w:r w:rsidR="0091468B">
        <w:rPr>
          <w:rFonts w:ascii="PT Astra Serif" w:hAnsi="PT Astra Serif"/>
          <w:sz w:val="28"/>
          <w:szCs w:val="28"/>
        </w:rPr>
        <w:t xml:space="preserve"> плате</w:t>
      </w:r>
    </w:p>
    <w:p w:rsidR="0091468B" w:rsidRDefault="0091468B" w:rsidP="0091468B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 земельные </w:t>
      </w:r>
      <w:r w:rsidR="00235CB8" w:rsidRPr="0091468B">
        <w:rPr>
          <w:rFonts w:ascii="PT Astra Serif" w:hAnsi="PT Astra Serif"/>
          <w:sz w:val="28"/>
          <w:szCs w:val="28"/>
        </w:rPr>
        <w:t xml:space="preserve">участки </w:t>
      </w:r>
      <w:r>
        <w:rPr>
          <w:rFonts w:ascii="PT Astra Serif" w:hAnsi="PT Astra Serif"/>
          <w:sz w:val="28"/>
          <w:szCs w:val="28"/>
        </w:rPr>
        <w:t>земель населенных</w:t>
      </w:r>
    </w:p>
    <w:p w:rsidR="0091468B" w:rsidRDefault="0091468B" w:rsidP="0091468B">
      <w:pPr>
        <w:spacing w:line="276" w:lineRule="auto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пунктов, находящиеся в собственности</w:t>
      </w:r>
      <w:proofErr w:type="gramEnd"/>
    </w:p>
    <w:p w:rsidR="0091468B" w:rsidRDefault="0091468B" w:rsidP="0091468B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proofErr w:type="gramStart"/>
      <w:r>
        <w:rPr>
          <w:rFonts w:ascii="PT Astra Serif" w:hAnsi="PT Astra Serif"/>
          <w:sz w:val="28"/>
          <w:szCs w:val="28"/>
        </w:rPr>
        <w:t>городской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</w:p>
    <w:p w:rsidR="00235CB8" w:rsidRPr="0091468B" w:rsidRDefault="0091468B" w:rsidP="0091468B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округ город </w:t>
      </w:r>
      <w:proofErr w:type="spellStart"/>
      <w:r w:rsidR="00235CB8" w:rsidRPr="0091468B">
        <w:rPr>
          <w:rFonts w:ascii="PT Astra Serif" w:hAnsi="PT Astra Serif"/>
          <w:sz w:val="28"/>
          <w:szCs w:val="28"/>
        </w:rPr>
        <w:t>Югорск</w:t>
      </w:r>
      <w:proofErr w:type="spellEnd"/>
      <w:r w:rsidR="00235CB8" w:rsidRPr="0091468B">
        <w:rPr>
          <w:rFonts w:ascii="PT Astra Serif" w:hAnsi="PT Astra Serif"/>
          <w:sz w:val="28"/>
          <w:szCs w:val="28"/>
        </w:rPr>
        <w:t>»</w:t>
      </w:r>
    </w:p>
    <w:p w:rsidR="00FD10A7" w:rsidRPr="0091468B" w:rsidRDefault="00FD10A7" w:rsidP="0091468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FD10A7" w:rsidRPr="0091468B" w:rsidRDefault="00FD10A7" w:rsidP="0091468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127A52" w:rsidRPr="0091468B" w:rsidRDefault="00127A52" w:rsidP="0091468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235CB8" w:rsidRPr="0091468B" w:rsidRDefault="00635114" w:rsidP="0091468B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1468B">
        <w:rPr>
          <w:rFonts w:ascii="PT Astra Serif" w:hAnsi="PT Astra Serif"/>
          <w:sz w:val="28"/>
          <w:szCs w:val="28"/>
        </w:rPr>
        <w:t>В соответствии с Земельным к</w:t>
      </w:r>
      <w:r w:rsidR="00235CB8" w:rsidRPr="0091468B">
        <w:rPr>
          <w:rFonts w:ascii="PT Astra Serif" w:hAnsi="PT Astra Serif"/>
          <w:sz w:val="28"/>
          <w:szCs w:val="28"/>
        </w:rPr>
        <w:t>одексом Российской Федерации, Феде</w:t>
      </w:r>
      <w:r w:rsidR="00E12A20" w:rsidRPr="0091468B">
        <w:rPr>
          <w:rFonts w:ascii="PT Astra Serif" w:hAnsi="PT Astra Serif"/>
          <w:sz w:val="28"/>
          <w:szCs w:val="28"/>
        </w:rPr>
        <w:t>ральным законом</w:t>
      </w:r>
      <w:r w:rsidR="00235CB8" w:rsidRPr="0091468B">
        <w:rPr>
          <w:rFonts w:ascii="PT Astra Serif" w:hAnsi="PT Astra Serif"/>
          <w:sz w:val="28"/>
          <w:szCs w:val="28"/>
        </w:rPr>
        <w:t xml:space="preserve">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</w:t>
      </w:r>
      <w:r w:rsidR="0091468B">
        <w:rPr>
          <w:rFonts w:ascii="PT Astra Serif" w:hAnsi="PT Astra Serif"/>
          <w:sz w:val="28"/>
          <w:szCs w:val="28"/>
        </w:rPr>
        <w:t xml:space="preserve">      </w:t>
      </w:r>
      <w:r w:rsidR="00235CB8" w:rsidRPr="0091468B">
        <w:rPr>
          <w:rFonts w:ascii="PT Astra Serif" w:hAnsi="PT Astra Serif"/>
          <w:sz w:val="28"/>
          <w:szCs w:val="28"/>
        </w:rPr>
        <w:t>на основании постановления Правительства Ханты-Мансийского автономного округа-Югры от 02.12.2011 № 457-п «Об арендной плате за земельные участки земель населенных пунктов»</w:t>
      </w:r>
      <w:r w:rsidR="00E12A20" w:rsidRPr="0091468B">
        <w:rPr>
          <w:rFonts w:ascii="PT Astra Serif" w:hAnsi="PT Astra Serif"/>
          <w:sz w:val="28"/>
          <w:szCs w:val="28"/>
        </w:rPr>
        <w:t>, Уставом города Югорска</w:t>
      </w:r>
      <w:r w:rsidR="00235CB8" w:rsidRPr="0091468B">
        <w:rPr>
          <w:rFonts w:ascii="PT Astra Serif" w:hAnsi="PT Astra Serif"/>
          <w:sz w:val="28"/>
          <w:szCs w:val="28"/>
        </w:rPr>
        <w:t>:</w:t>
      </w:r>
    </w:p>
    <w:p w:rsidR="00E12A20" w:rsidRPr="0091468B" w:rsidRDefault="00E12A20" w:rsidP="0091468B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1468B">
        <w:rPr>
          <w:rFonts w:ascii="PT Astra Serif" w:hAnsi="PT Astra Serif"/>
          <w:sz w:val="28"/>
          <w:szCs w:val="28"/>
        </w:rPr>
        <w:t xml:space="preserve">1. Внести в постановление администрации города Югорска </w:t>
      </w:r>
      <w:r w:rsidR="0091468B">
        <w:rPr>
          <w:rFonts w:ascii="PT Astra Serif" w:hAnsi="PT Astra Serif"/>
          <w:sz w:val="28"/>
          <w:szCs w:val="28"/>
        </w:rPr>
        <w:t xml:space="preserve">                        от 17.09.2020 № 1320 «Об арендной плате за земельные</w:t>
      </w:r>
      <w:r w:rsidRPr="0091468B">
        <w:rPr>
          <w:rFonts w:ascii="PT Astra Serif" w:hAnsi="PT Astra Serif"/>
          <w:sz w:val="28"/>
          <w:szCs w:val="28"/>
        </w:rPr>
        <w:t xml:space="preserve"> участки земель населенных п</w:t>
      </w:r>
      <w:r w:rsidR="0091468B">
        <w:rPr>
          <w:rFonts w:ascii="PT Astra Serif" w:hAnsi="PT Astra Serif"/>
          <w:sz w:val="28"/>
          <w:szCs w:val="28"/>
        </w:rPr>
        <w:t xml:space="preserve">унктов, находящиеся в </w:t>
      </w:r>
      <w:r w:rsidRPr="0091468B">
        <w:rPr>
          <w:rFonts w:ascii="PT Astra Serif" w:hAnsi="PT Astra Serif"/>
          <w:sz w:val="28"/>
          <w:szCs w:val="28"/>
        </w:rPr>
        <w:t>собственно</w:t>
      </w:r>
      <w:r w:rsidR="0091468B">
        <w:rPr>
          <w:rFonts w:ascii="PT Astra Serif" w:hAnsi="PT Astra Serif"/>
          <w:sz w:val="28"/>
          <w:szCs w:val="28"/>
        </w:rPr>
        <w:t xml:space="preserve">сти муниципального образования городской округ город </w:t>
      </w:r>
      <w:proofErr w:type="spellStart"/>
      <w:r w:rsidRPr="0091468B">
        <w:rPr>
          <w:rFonts w:ascii="PT Astra Serif" w:hAnsi="PT Astra Serif"/>
          <w:sz w:val="28"/>
          <w:szCs w:val="28"/>
        </w:rPr>
        <w:t>Югорск</w:t>
      </w:r>
      <w:proofErr w:type="spellEnd"/>
      <w:r w:rsidRPr="0091468B">
        <w:rPr>
          <w:rFonts w:ascii="PT Astra Serif" w:hAnsi="PT Astra Serif"/>
          <w:sz w:val="28"/>
          <w:szCs w:val="28"/>
        </w:rPr>
        <w:t>» следующие изменения:</w:t>
      </w:r>
    </w:p>
    <w:p w:rsidR="00235CB8" w:rsidRPr="0091468B" w:rsidRDefault="00235CB8" w:rsidP="0091468B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1468B">
        <w:rPr>
          <w:rFonts w:ascii="PT Astra Serif" w:hAnsi="PT Astra Serif"/>
          <w:sz w:val="28"/>
          <w:szCs w:val="28"/>
        </w:rPr>
        <w:t>1.</w:t>
      </w:r>
      <w:r w:rsidR="00E12A20" w:rsidRPr="0091468B">
        <w:rPr>
          <w:rFonts w:ascii="PT Astra Serif" w:hAnsi="PT Astra Serif"/>
          <w:sz w:val="28"/>
          <w:szCs w:val="28"/>
        </w:rPr>
        <w:t>1.</w:t>
      </w:r>
      <w:r w:rsidRPr="0091468B">
        <w:rPr>
          <w:rFonts w:ascii="PT Astra Serif" w:hAnsi="PT Astra Serif"/>
          <w:sz w:val="28"/>
          <w:szCs w:val="28"/>
        </w:rPr>
        <w:t xml:space="preserve"> В заголовке, </w:t>
      </w:r>
      <w:r w:rsidR="00E12A20" w:rsidRPr="0091468B">
        <w:rPr>
          <w:rFonts w:ascii="PT Astra Serif" w:hAnsi="PT Astra Serif"/>
          <w:sz w:val="28"/>
          <w:szCs w:val="28"/>
        </w:rPr>
        <w:t>пункте 1</w:t>
      </w:r>
      <w:r w:rsidR="0088634F" w:rsidRPr="0091468B">
        <w:rPr>
          <w:rFonts w:ascii="PT Astra Serif" w:hAnsi="PT Astra Serif"/>
          <w:sz w:val="28"/>
          <w:szCs w:val="28"/>
        </w:rPr>
        <w:t xml:space="preserve"> слова «муниципального образования</w:t>
      </w:r>
      <w:r w:rsidRPr="0091468B">
        <w:rPr>
          <w:rFonts w:ascii="PT Astra Serif" w:hAnsi="PT Astra Serif"/>
          <w:sz w:val="28"/>
          <w:szCs w:val="28"/>
        </w:rPr>
        <w:t xml:space="preserve"> городской округ город Югорск»</w:t>
      </w:r>
      <w:r w:rsidR="0088634F" w:rsidRPr="0091468B">
        <w:rPr>
          <w:rFonts w:ascii="PT Astra Serif" w:hAnsi="PT Astra Serif"/>
          <w:sz w:val="28"/>
          <w:szCs w:val="28"/>
        </w:rPr>
        <w:t xml:space="preserve"> заменить словами «муниципального образования</w:t>
      </w:r>
      <w:r w:rsidRPr="0091468B">
        <w:rPr>
          <w:rFonts w:ascii="PT Astra Serif" w:hAnsi="PT Astra Serif"/>
          <w:sz w:val="28"/>
          <w:szCs w:val="28"/>
        </w:rPr>
        <w:t xml:space="preserve"> город Югорск» в соответствующих падежах.</w:t>
      </w:r>
    </w:p>
    <w:p w:rsidR="00127A52" w:rsidRPr="0091468B" w:rsidRDefault="00AF7D6D" w:rsidP="0091468B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1468B">
        <w:rPr>
          <w:rFonts w:ascii="PT Astra Serif" w:hAnsi="PT Astra Serif"/>
          <w:sz w:val="28"/>
          <w:szCs w:val="28"/>
        </w:rPr>
        <w:t>1.2. В приложении 1:</w:t>
      </w:r>
    </w:p>
    <w:p w:rsidR="00AF7D6D" w:rsidRPr="0091468B" w:rsidRDefault="00AF7D6D" w:rsidP="0091468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1468B">
        <w:rPr>
          <w:rFonts w:ascii="PT Astra Serif" w:hAnsi="PT Astra Serif"/>
          <w:sz w:val="28"/>
          <w:szCs w:val="28"/>
        </w:rPr>
        <w:lastRenderedPageBreak/>
        <w:t xml:space="preserve">1.2.1. В заголовке, в тексте слова «муниципального образования городской округ город </w:t>
      </w:r>
      <w:proofErr w:type="spellStart"/>
      <w:r w:rsidRPr="0091468B">
        <w:rPr>
          <w:rFonts w:ascii="PT Astra Serif" w:hAnsi="PT Astra Serif"/>
          <w:sz w:val="28"/>
          <w:szCs w:val="28"/>
        </w:rPr>
        <w:t>Югорск</w:t>
      </w:r>
      <w:proofErr w:type="spellEnd"/>
      <w:r w:rsidRPr="0091468B">
        <w:rPr>
          <w:rFonts w:ascii="PT Astra Serif" w:hAnsi="PT Astra Serif"/>
          <w:sz w:val="28"/>
          <w:szCs w:val="28"/>
        </w:rPr>
        <w:t>» заменить словами «муниципального</w:t>
      </w:r>
      <w:r w:rsidR="00127A52" w:rsidRPr="0091468B">
        <w:rPr>
          <w:rFonts w:ascii="PT Astra Serif" w:hAnsi="PT Astra Serif"/>
          <w:sz w:val="28"/>
          <w:szCs w:val="28"/>
        </w:rPr>
        <w:t xml:space="preserve"> </w:t>
      </w:r>
      <w:r w:rsidRPr="0091468B">
        <w:rPr>
          <w:rFonts w:ascii="PT Astra Serif" w:hAnsi="PT Astra Serif"/>
          <w:sz w:val="28"/>
          <w:szCs w:val="28"/>
        </w:rPr>
        <w:t>образования город Югорск».</w:t>
      </w:r>
    </w:p>
    <w:p w:rsidR="00AF7D6D" w:rsidRPr="0091468B" w:rsidRDefault="00AF7D6D" w:rsidP="0091468B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1468B">
        <w:rPr>
          <w:rFonts w:ascii="PT Astra Serif" w:hAnsi="PT Astra Serif"/>
          <w:sz w:val="28"/>
          <w:szCs w:val="28"/>
        </w:rPr>
        <w:t>1.2.2. В пункте 3:</w:t>
      </w:r>
    </w:p>
    <w:p w:rsidR="00AF7D6D" w:rsidRPr="0091468B" w:rsidRDefault="00AF7D6D" w:rsidP="0091468B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1468B">
        <w:rPr>
          <w:rFonts w:ascii="PT Astra Serif" w:hAnsi="PT Astra Serif"/>
          <w:sz w:val="28"/>
          <w:szCs w:val="28"/>
        </w:rPr>
        <w:t>1.2.2.1. Абзац второй изложить в следующей редакции:</w:t>
      </w:r>
    </w:p>
    <w:p w:rsidR="00AF7D6D" w:rsidRPr="0091468B" w:rsidRDefault="00AF7D6D" w:rsidP="0091468B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1468B">
        <w:rPr>
          <w:rFonts w:ascii="PT Astra Serif" w:hAnsi="PT Astra Serif"/>
          <w:sz w:val="28"/>
          <w:szCs w:val="28"/>
        </w:rPr>
        <w:t xml:space="preserve">«А = (КС x С / 100) x </w:t>
      </w:r>
      <w:proofErr w:type="spellStart"/>
      <w:r w:rsidRPr="0091468B">
        <w:rPr>
          <w:rFonts w:ascii="PT Astra Serif" w:hAnsi="PT Astra Serif"/>
          <w:sz w:val="28"/>
          <w:szCs w:val="28"/>
        </w:rPr>
        <w:t>Кп</w:t>
      </w:r>
      <w:proofErr w:type="spellEnd"/>
      <w:r w:rsidRPr="0091468B">
        <w:rPr>
          <w:rFonts w:ascii="PT Astra Serif" w:hAnsi="PT Astra Serif"/>
          <w:sz w:val="28"/>
          <w:szCs w:val="28"/>
        </w:rPr>
        <w:t xml:space="preserve"> x </w:t>
      </w:r>
      <w:proofErr w:type="spellStart"/>
      <w:r w:rsidRPr="0091468B">
        <w:rPr>
          <w:rFonts w:ascii="PT Astra Serif" w:hAnsi="PT Astra Serif"/>
          <w:sz w:val="28"/>
          <w:szCs w:val="28"/>
        </w:rPr>
        <w:t>Кст</w:t>
      </w:r>
      <w:proofErr w:type="spellEnd"/>
      <w:r w:rsidRPr="0091468B">
        <w:rPr>
          <w:rFonts w:ascii="PT Astra Serif" w:hAnsi="PT Astra Serif"/>
          <w:sz w:val="28"/>
          <w:szCs w:val="28"/>
        </w:rPr>
        <w:t xml:space="preserve"> x </w:t>
      </w:r>
      <w:proofErr w:type="spellStart"/>
      <w:r w:rsidRPr="0091468B">
        <w:rPr>
          <w:rFonts w:ascii="PT Astra Serif" w:hAnsi="PT Astra Serif"/>
          <w:sz w:val="28"/>
          <w:szCs w:val="28"/>
        </w:rPr>
        <w:t>Ксуб</w:t>
      </w:r>
      <w:proofErr w:type="spellEnd"/>
      <w:r w:rsidRPr="0091468B">
        <w:rPr>
          <w:rFonts w:ascii="PT Astra Serif" w:hAnsi="PT Astra Serif"/>
          <w:sz w:val="28"/>
          <w:szCs w:val="28"/>
        </w:rPr>
        <w:t xml:space="preserve"> x </w:t>
      </w:r>
      <w:proofErr w:type="spellStart"/>
      <w:r w:rsidRPr="0091468B">
        <w:rPr>
          <w:rFonts w:ascii="PT Astra Serif" w:hAnsi="PT Astra Serif"/>
          <w:sz w:val="28"/>
          <w:szCs w:val="28"/>
        </w:rPr>
        <w:t>Кпр</w:t>
      </w:r>
      <w:proofErr w:type="spellEnd"/>
      <w:r w:rsidRPr="0091468B">
        <w:rPr>
          <w:rFonts w:ascii="PT Astra Serif" w:hAnsi="PT Astra Serif"/>
          <w:sz w:val="28"/>
          <w:szCs w:val="28"/>
        </w:rPr>
        <w:t xml:space="preserve"> x </w:t>
      </w:r>
      <w:proofErr w:type="spellStart"/>
      <w:r w:rsidRPr="0091468B">
        <w:rPr>
          <w:rFonts w:ascii="PT Astra Serif" w:hAnsi="PT Astra Serif"/>
          <w:sz w:val="28"/>
          <w:szCs w:val="28"/>
        </w:rPr>
        <w:t>Ксз</w:t>
      </w:r>
      <w:proofErr w:type="spellEnd"/>
      <w:r w:rsidRPr="0091468B">
        <w:rPr>
          <w:rFonts w:ascii="PT Astra Serif" w:hAnsi="PT Astra Serif"/>
          <w:sz w:val="28"/>
          <w:szCs w:val="28"/>
        </w:rPr>
        <w:t>, где</w:t>
      </w:r>
      <w:proofErr w:type="gramStart"/>
      <w:r w:rsidRPr="0091468B">
        <w:rPr>
          <w:rFonts w:ascii="PT Astra Serif" w:hAnsi="PT Astra Serif"/>
          <w:sz w:val="28"/>
          <w:szCs w:val="28"/>
        </w:rPr>
        <w:t>:»</w:t>
      </w:r>
      <w:proofErr w:type="gramEnd"/>
      <w:r w:rsidRPr="0091468B">
        <w:rPr>
          <w:rFonts w:ascii="PT Astra Serif" w:hAnsi="PT Astra Serif"/>
          <w:sz w:val="28"/>
          <w:szCs w:val="28"/>
        </w:rPr>
        <w:t>.</w:t>
      </w:r>
    </w:p>
    <w:p w:rsidR="00AF7D6D" w:rsidRPr="0091468B" w:rsidRDefault="00AF7D6D" w:rsidP="0091468B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1468B">
        <w:rPr>
          <w:rFonts w:ascii="PT Astra Serif" w:hAnsi="PT Astra Serif"/>
          <w:sz w:val="28"/>
          <w:szCs w:val="28"/>
        </w:rPr>
        <w:t>1.2.2.2. Абзац восьмой изложить в следующей редакции:</w:t>
      </w:r>
    </w:p>
    <w:p w:rsidR="00AF7D6D" w:rsidRPr="0091468B" w:rsidRDefault="00AF7D6D" w:rsidP="0091468B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1468B">
        <w:rPr>
          <w:rFonts w:ascii="PT Astra Serif" w:hAnsi="PT Astra Serif"/>
          <w:sz w:val="28"/>
          <w:szCs w:val="28"/>
        </w:rPr>
        <w:t>«</w:t>
      </w:r>
      <w:proofErr w:type="spellStart"/>
      <w:r w:rsidRPr="0091468B">
        <w:rPr>
          <w:rFonts w:ascii="PT Astra Serif" w:hAnsi="PT Astra Serif"/>
          <w:sz w:val="28"/>
          <w:szCs w:val="28"/>
        </w:rPr>
        <w:t>Ксуб</w:t>
      </w:r>
      <w:proofErr w:type="spellEnd"/>
      <w:r w:rsidRPr="0091468B">
        <w:rPr>
          <w:rFonts w:ascii="PT Astra Serif" w:hAnsi="PT Astra Serif"/>
          <w:sz w:val="28"/>
          <w:szCs w:val="28"/>
        </w:rPr>
        <w:t xml:space="preserve"> - коэффициент субъектов;».</w:t>
      </w:r>
    </w:p>
    <w:p w:rsidR="00AF7D6D" w:rsidRPr="0091468B" w:rsidRDefault="00AF7D6D" w:rsidP="0091468B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1468B">
        <w:rPr>
          <w:rFonts w:ascii="PT Astra Serif" w:hAnsi="PT Astra Serif"/>
          <w:sz w:val="28"/>
          <w:szCs w:val="28"/>
        </w:rPr>
        <w:t>1.2.3. Пункты 6, 7 изложить в следующей редакции:</w:t>
      </w:r>
    </w:p>
    <w:p w:rsidR="00AF7D6D" w:rsidRPr="0091468B" w:rsidRDefault="00AF7D6D" w:rsidP="0091468B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1468B">
        <w:rPr>
          <w:rFonts w:ascii="PT Astra Serif" w:hAnsi="PT Astra Serif"/>
          <w:sz w:val="28"/>
          <w:szCs w:val="28"/>
        </w:rPr>
        <w:t>«6. Коэффициент субъектов (</w:t>
      </w:r>
      <w:proofErr w:type="spellStart"/>
      <w:r w:rsidRPr="0091468B">
        <w:rPr>
          <w:rFonts w:ascii="PT Astra Serif" w:hAnsi="PT Astra Serif"/>
          <w:sz w:val="28"/>
          <w:szCs w:val="28"/>
        </w:rPr>
        <w:t>Ксуб</w:t>
      </w:r>
      <w:proofErr w:type="spellEnd"/>
      <w:r w:rsidRPr="0091468B">
        <w:rPr>
          <w:rFonts w:ascii="PT Astra Serif" w:hAnsi="PT Astra Serif"/>
          <w:sz w:val="28"/>
          <w:szCs w:val="28"/>
        </w:rPr>
        <w:t>) устанавливается равным:</w:t>
      </w:r>
    </w:p>
    <w:p w:rsidR="00AF7D6D" w:rsidRPr="0091468B" w:rsidRDefault="00AF7D6D" w:rsidP="0091468B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1468B">
        <w:rPr>
          <w:rFonts w:ascii="PT Astra Serif" w:hAnsi="PT Astra Serif"/>
          <w:sz w:val="28"/>
          <w:szCs w:val="28"/>
        </w:rPr>
        <w:t>0,5 - при передаче в аренду земельных участков субъектам малого и среднего предпринимательства для ведения предпринимательской деятельности;</w:t>
      </w:r>
    </w:p>
    <w:p w:rsidR="00AF7D6D" w:rsidRPr="0091468B" w:rsidRDefault="00AF7D6D" w:rsidP="0091468B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1468B">
        <w:rPr>
          <w:rFonts w:ascii="PT Astra Serif" w:hAnsi="PT Astra Serif"/>
          <w:sz w:val="28"/>
          <w:szCs w:val="28"/>
        </w:rPr>
        <w:t xml:space="preserve">0,5 - при передаче в аренду земельных участков физическим лицам, применяющим специальный налоговый режим «Налог на профессиональный доход», в соответствии со статьей 5.2 Закона Ханты-Мансийского автономного округа - Югры от 29.12.2007 № 213-оз «О развитии малого и среднего предпринимательства </w:t>
      </w:r>
      <w:proofErr w:type="gramStart"/>
      <w:r w:rsidRPr="0091468B">
        <w:rPr>
          <w:rFonts w:ascii="PT Astra Serif" w:hAnsi="PT Astra Serif"/>
          <w:sz w:val="28"/>
          <w:szCs w:val="28"/>
        </w:rPr>
        <w:t>в</w:t>
      </w:r>
      <w:proofErr w:type="gramEnd"/>
      <w:r w:rsidRPr="0091468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91468B">
        <w:rPr>
          <w:rFonts w:ascii="PT Astra Serif" w:hAnsi="PT Astra Serif"/>
          <w:sz w:val="28"/>
          <w:szCs w:val="28"/>
        </w:rPr>
        <w:t>Ханты-Мансийском</w:t>
      </w:r>
      <w:proofErr w:type="gramEnd"/>
      <w:r w:rsidRPr="0091468B">
        <w:rPr>
          <w:rFonts w:ascii="PT Astra Serif" w:hAnsi="PT Astra Serif"/>
          <w:sz w:val="28"/>
          <w:szCs w:val="28"/>
        </w:rPr>
        <w:t xml:space="preserve"> автономном округе – Югре»;</w:t>
      </w:r>
    </w:p>
    <w:p w:rsidR="00AF7D6D" w:rsidRPr="0091468B" w:rsidRDefault="00AF7D6D" w:rsidP="0091468B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1468B">
        <w:rPr>
          <w:rFonts w:ascii="PT Astra Serif" w:hAnsi="PT Astra Serif"/>
          <w:sz w:val="28"/>
          <w:szCs w:val="28"/>
        </w:rPr>
        <w:t xml:space="preserve">0,5 - при передаче в аренду земельных участков субъектам креативных индустрий (юридическим лицам и индивидуальным предпринимателям), соответствующим требованиям, установленным статьей 9 Закона Ханты-Мансийского автономного округа - Югры от 27.07.2020 № 70-оз </w:t>
      </w:r>
      <w:r w:rsidR="0091468B">
        <w:rPr>
          <w:rFonts w:ascii="PT Astra Serif" w:hAnsi="PT Astra Serif"/>
          <w:sz w:val="28"/>
          <w:szCs w:val="28"/>
        </w:rPr>
        <w:t xml:space="preserve">                  </w:t>
      </w:r>
      <w:r w:rsidRPr="0091468B">
        <w:rPr>
          <w:rFonts w:ascii="PT Astra Serif" w:hAnsi="PT Astra Serif"/>
          <w:sz w:val="28"/>
          <w:szCs w:val="28"/>
        </w:rPr>
        <w:t xml:space="preserve">«О креативных индустриях </w:t>
      </w:r>
      <w:proofErr w:type="gramStart"/>
      <w:r w:rsidRPr="0091468B">
        <w:rPr>
          <w:rFonts w:ascii="PT Astra Serif" w:hAnsi="PT Astra Serif"/>
          <w:sz w:val="28"/>
          <w:szCs w:val="28"/>
        </w:rPr>
        <w:t>в</w:t>
      </w:r>
      <w:proofErr w:type="gramEnd"/>
      <w:r w:rsidRPr="0091468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91468B">
        <w:rPr>
          <w:rFonts w:ascii="PT Astra Serif" w:hAnsi="PT Astra Serif"/>
          <w:sz w:val="28"/>
          <w:szCs w:val="28"/>
        </w:rPr>
        <w:t>Ханты-Мансийском</w:t>
      </w:r>
      <w:proofErr w:type="gramEnd"/>
      <w:r w:rsidRPr="0091468B">
        <w:rPr>
          <w:rFonts w:ascii="PT Astra Serif" w:hAnsi="PT Astra Serif"/>
          <w:sz w:val="28"/>
          <w:szCs w:val="28"/>
        </w:rPr>
        <w:t xml:space="preserve"> автономном округе – Югре», для осуществления видов деятельности, соответствующих одному или нескольким направлениям (сферам) креативных индустрий;</w:t>
      </w:r>
    </w:p>
    <w:p w:rsidR="00AF7D6D" w:rsidRPr="0091468B" w:rsidRDefault="00AF7D6D" w:rsidP="0091468B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1468B">
        <w:rPr>
          <w:rFonts w:ascii="PT Astra Serif" w:hAnsi="PT Astra Serif"/>
          <w:sz w:val="28"/>
          <w:szCs w:val="28"/>
        </w:rPr>
        <w:t>0,1 - при передаче в аренду земельных участков субъектам малого и среднего предпринимательства, признанным социальными предприятиями, для осуществления деятельности в сфере социального предпринимательства;</w:t>
      </w:r>
    </w:p>
    <w:p w:rsidR="00AF7D6D" w:rsidRPr="0091468B" w:rsidRDefault="00AF7D6D" w:rsidP="0091468B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91468B">
        <w:rPr>
          <w:rFonts w:ascii="PT Astra Serif" w:hAnsi="PT Astra Serif"/>
          <w:sz w:val="28"/>
          <w:szCs w:val="28"/>
        </w:rPr>
        <w:t xml:space="preserve">0,1 - при передаче земельных участков в аренду региональным или муниципальным социально ориентированным некоммерческим организациям при условии осуществления ими на переданном земельном участке в соответствии с учредительными документами видов деятельности, определенных Законом Ханты-Мансийского автономного округа - Югры </w:t>
      </w:r>
      <w:r w:rsidR="0091468B">
        <w:rPr>
          <w:rFonts w:ascii="PT Astra Serif" w:hAnsi="PT Astra Serif"/>
          <w:sz w:val="28"/>
          <w:szCs w:val="28"/>
        </w:rPr>
        <w:t xml:space="preserve">          </w:t>
      </w:r>
      <w:r w:rsidRPr="0091468B">
        <w:rPr>
          <w:rFonts w:ascii="PT Astra Serif" w:hAnsi="PT Astra Serif"/>
          <w:sz w:val="28"/>
          <w:szCs w:val="28"/>
        </w:rPr>
        <w:t>от 16.12.2010 № 229-оз «О поддержке региональных социально ориентированных некоммерческих организаций, осуществляющих деятельность в Ханты-Мансийском автономном округе – Югре»;</w:t>
      </w:r>
      <w:proofErr w:type="gramEnd"/>
    </w:p>
    <w:p w:rsidR="00AF7D6D" w:rsidRPr="0091468B" w:rsidRDefault="00AF7D6D" w:rsidP="0091468B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1468B">
        <w:rPr>
          <w:rFonts w:ascii="PT Astra Serif" w:hAnsi="PT Astra Serif"/>
          <w:sz w:val="28"/>
          <w:szCs w:val="28"/>
        </w:rPr>
        <w:t>0,1 - при передаче в аренду земельных участков под размещение посадочных площадок авиации общего назначения.</w:t>
      </w:r>
    </w:p>
    <w:p w:rsidR="00AF7D6D" w:rsidRPr="0091468B" w:rsidRDefault="00AF7D6D" w:rsidP="0091468B">
      <w:pPr>
        <w:spacing w:line="276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91468B">
        <w:rPr>
          <w:rFonts w:ascii="PT Astra Serif" w:hAnsi="PT Astra Serif"/>
          <w:sz w:val="28"/>
          <w:szCs w:val="28"/>
        </w:rPr>
        <w:lastRenderedPageBreak/>
        <w:t>В договорах аренды земельных участков, размер арендной платы за которые рассчитан без учета коэффициента субъектов (</w:t>
      </w:r>
      <w:proofErr w:type="spellStart"/>
      <w:r w:rsidRPr="0091468B">
        <w:rPr>
          <w:rFonts w:ascii="PT Astra Serif" w:hAnsi="PT Astra Serif"/>
          <w:sz w:val="28"/>
          <w:szCs w:val="28"/>
        </w:rPr>
        <w:t>Ксуб</w:t>
      </w:r>
      <w:proofErr w:type="spellEnd"/>
      <w:r w:rsidRPr="0091468B">
        <w:rPr>
          <w:rFonts w:ascii="PT Astra Serif" w:hAnsi="PT Astra Serif"/>
          <w:sz w:val="28"/>
          <w:szCs w:val="28"/>
        </w:rPr>
        <w:t xml:space="preserve">), арендодатель изменяет его с учетом применения указанного коэффициента на основании заявления арендатора </w:t>
      </w:r>
      <w:proofErr w:type="gramStart"/>
      <w:r w:rsidRPr="0091468B">
        <w:rPr>
          <w:rFonts w:ascii="PT Astra Serif" w:hAnsi="PT Astra Serif"/>
          <w:sz w:val="28"/>
          <w:szCs w:val="28"/>
        </w:rPr>
        <w:t>с даты</w:t>
      </w:r>
      <w:proofErr w:type="gramEnd"/>
      <w:r w:rsidRPr="0091468B">
        <w:rPr>
          <w:rFonts w:ascii="PT Astra Serif" w:hAnsi="PT Astra Serif"/>
          <w:sz w:val="28"/>
          <w:szCs w:val="28"/>
        </w:rPr>
        <w:t xml:space="preserve"> его подачи.</w:t>
      </w:r>
    </w:p>
    <w:p w:rsidR="00AF7D6D" w:rsidRPr="0091468B" w:rsidRDefault="00AF7D6D" w:rsidP="0091468B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1468B">
        <w:rPr>
          <w:rFonts w:ascii="PT Astra Serif" w:hAnsi="PT Astra Serif"/>
          <w:sz w:val="28"/>
          <w:szCs w:val="28"/>
        </w:rPr>
        <w:t>7. Коэффициент приоритета (</w:t>
      </w:r>
      <w:proofErr w:type="spellStart"/>
      <w:r w:rsidRPr="0091468B">
        <w:rPr>
          <w:rFonts w:ascii="PT Astra Serif" w:hAnsi="PT Astra Serif"/>
          <w:sz w:val="28"/>
          <w:szCs w:val="28"/>
        </w:rPr>
        <w:t>Кпр</w:t>
      </w:r>
      <w:proofErr w:type="spellEnd"/>
      <w:r w:rsidRPr="0091468B">
        <w:rPr>
          <w:rFonts w:ascii="PT Astra Serif" w:hAnsi="PT Astra Serif"/>
          <w:sz w:val="28"/>
          <w:szCs w:val="28"/>
        </w:rPr>
        <w:t xml:space="preserve">) применяется в размере 0,8 при передаче земельных участков в аренду для реализации проектов, включенных до 12.09.2020 в Реестр приоритетных инвестиционных проектов Ханты-Мансийского автономного округа - Югры, а также инвестиционных проектов по созданию индустриальных (промышленных) парков и инвестиционных проектов, реализуемых в соответствии с соглашениями </w:t>
      </w:r>
      <w:r w:rsidR="0091468B">
        <w:rPr>
          <w:rFonts w:ascii="PT Astra Serif" w:hAnsi="PT Astra Serif"/>
          <w:sz w:val="28"/>
          <w:szCs w:val="28"/>
        </w:rPr>
        <w:t xml:space="preserve">           </w:t>
      </w:r>
      <w:r w:rsidRPr="0091468B">
        <w:rPr>
          <w:rFonts w:ascii="PT Astra Serif" w:hAnsi="PT Astra Serif"/>
          <w:sz w:val="28"/>
          <w:szCs w:val="28"/>
        </w:rPr>
        <w:t>о защите и поощрении капиталовложений</w:t>
      </w:r>
      <w:proofErr w:type="gramStart"/>
      <w:r w:rsidRPr="0091468B">
        <w:rPr>
          <w:rFonts w:ascii="PT Astra Serif" w:hAnsi="PT Astra Serif"/>
          <w:sz w:val="28"/>
          <w:szCs w:val="28"/>
        </w:rPr>
        <w:t>.».</w:t>
      </w:r>
      <w:proofErr w:type="gramEnd"/>
    </w:p>
    <w:p w:rsidR="00AF7D6D" w:rsidRPr="0091468B" w:rsidRDefault="00AF7D6D" w:rsidP="0091468B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1468B">
        <w:rPr>
          <w:rFonts w:ascii="PT Astra Serif" w:hAnsi="PT Astra Serif"/>
          <w:sz w:val="28"/>
          <w:szCs w:val="28"/>
        </w:rPr>
        <w:t>1.3. В приложении 2:</w:t>
      </w:r>
    </w:p>
    <w:p w:rsidR="00AF7D6D" w:rsidRPr="0091468B" w:rsidRDefault="00AF7D6D" w:rsidP="0091468B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1468B">
        <w:rPr>
          <w:rFonts w:ascii="PT Astra Serif" w:hAnsi="PT Astra Serif"/>
          <w:sz w:val="28"/>
          <w:szCs w:val="28"/>
        </w:rPr>
        <w:t>1.3.1. В заголовке слова «муниципального образования городской округ город Югорск» заменить словами «муниципального образования город Югорск».</w:t>
      </w:r>
    </w:p>
    <w:p w:rsidR="00AF7D6D" w:rsidRPr="0091468B" w:rsidRDefault="00AF7D6D" w:rsidP="0091468B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1468B">
        <w:rPr>
          <w:rFonts w:ascii="PT Astra Serif" w:hAnsi="PT Astra Serif"/>
          <w:sz w:val="28"/>
          <w:szCs w:val="28"/>
        </w:rPr>
        <w:t>1.3.2. В пункте 4 слова «дачных, садоводческих и огороднических объединений» заменить словами «садоводческих и огороднических некоммерческих товариществ».</w:t>
      </w:r>
    </w:p>
    <w:p w:rsidR="00AF7D6D" w:rsidRPr="0091468B" w:rsidRDefault="00AF7D6D" w:rsidP="0091468B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1468B">
        <w:rPr>
          <w:rFonts w:ascii="PT Astra Serif" w:hAnsi="PT Astra Serif"/>
          <w:sz w:val="28"/>
          <w:szCs w:val="28"/>
        </w:rPr>
        <w:t>1.4. В приложении 3:</w:t>
      </w:r>
    </w:p>
    <w:p w:rsidR="00AF7D6D" w:rsidRPr="0091468B" w:rsidRDefault="00AF7D6D" w:rsidP="0091468B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1468B">
        <w:rPr>
          <w:rFonts w:ascii="PT Astra Serif" w:hAnsi="PT Astra Serif"/>
          <w:sz w:val="28"/>
          <w:szCs w:val="28"/>
        </w:rPr>
        <w:t>1.4.1. В заголовке слова «муниципального образования городской округ город Югорск» заменить словами «муниципального образования город Югорск».</w:t>
      </w:r>
    </w:p>
    <w:p w:rsidR="00AF7D6D" w:rsidRPr="0091468B" w:rsidRDefault="00AF7D6D" w:rsidP="0091468B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1468B">
        <w:rPr>
          <w:rFonts w:ascii="PT Astra Serif" w:hAnsi="PT Astra Serif"/>
          <w:sz w:val="28"/>
          <w:szCs w:val="28"/>
        </w:rPr>
        <w:t>1.4.2. В пункте 4 слова «дачных, садоводческих и огороднических объединений» заменить словами «садоводческих и огороднических некоммерческих товариществ».</w:t>
      </w:r>
    </w:p>
    <w:p w:rsidR="00AF7D6D" w:rsidRPr="0091468B" w:rsidRDefault="00AF7D6D" w:rsidP="0091468B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1468B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AF7D6D" w:rsidRPr="0091468B" w:rsidRDefault="00AF7D6D" w:rsidP="0091468B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1468B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AF7D6D" w:rsidRPr="0091468B" w:rsidRDefault="00AF7D6D" w:rsidP="0091468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AF7D6D" w:rsidRPr="0091468B" w:rsidRDefault="00AF7D6D" w:rsidP="0091468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AF7D6D" w:rsidRPr="0091468B" w:rsidRDefault="00AF7D6D" w:rsidP="0091468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AF7D6D" w:rsidRPr="0091468B" w:rsidRDefault="00AF7D6D" w:rsidP="0091468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91468B">
        <w:rPr>
          <w:rFonts w:ascii="PT Astra Serif" w:eastAsia="Calibri" w:hAnsi="PT Astra Serif"/>
          <w:b/>
          <w:sz w:val="28"/>
          <w:szCs w:val="28"/>
          <w:lang w:eastAsia="en-US"/>
        </w:rPr>
        <w:t>Глава города Югорска                                                           А. В. Бородкин</w:t>
      </w:r>
    </w:p>
    <w:p w:rsidR="003F58A8" w:rsidRPr="003F58A8" w:rsidRDefault="003F58A8" w:rsidP="003F58A8">
      <w:pPr>
        <w:suppressAutoHyphens w:val="0"/>
        <w:rPr>
          <w:rFonts w:ascii="PT Astra Serif" w:eastAsia="Calibri" w:hAnsi="PT Astra Serif"/>
          <w:sz w:val="16"/>
          <w:szCs w:val="16"/>
          <w:lang w:eastAsia="en-US"/>
        </w:rPr>
      </w:pPr>
    </w:p>
    <w:sectPr w:rsidR="003F58A8" w:rsidRPr="003F58A8" w:rsidSect="005D7412">
      <w:headerReference w:type="default" r:id="rId9"/>
      <w:pgSz w:w="11906" w:h="16838" w:code="9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AFF" w:rsidRDefault="008A0AFF" w:rsidP="003C5141">
      <w:r>
        <w:separator/>
      </w:r>
    </w:p>
  </w:endnote>
  <w:endnote w:type="continuationSeparator" w:id="0">
    <w:p w:rsidR="008A0AFF" w:rsidRDefault="008A0AFF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AFF" w:rsidRDefault="008A0AFF" w:rsidP="003C5141">
      <w:r>
        <w:separator/>
      </w:r>
    </w:p>
  </w:footnote>
  <w:footnote w:type="continuationSeparator" w:id="0">
    <w:p w:rsidR="008A0AFF" w:rsidRDefault="008A0AFF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6"/>
        <w:szCs w:val="26"/>
      </w:rPr>
      <w:id w:val="548345076"/>
      <w:docPartObj>
        <w:docPartGallery w:val="Page Numbers (Top of Page)"/>
        <w:docPartUnique/>
      </w:docPartObj>
    </w:sdtPr>
    <w:sdtEndPr/>
    <w:sdtContent>
      <w:p w:rsidR="003E3926" w:rsidRPr="003E3926" w:rsidRDefault="003E3926">
        <w:pPr>
          <w:pStyle w:val="a8"/>
          <w:jc w:val="center"/>
          <w:rPr>
            <w:sz w:val="26"/>
            <w:szCs w:val="26"/>
          </w:rPr>
        </w:pPr>
        <w:r w:rsidRPr="003E3926">
          <w:rPr>
            <w:rFonts w:ascii="PT Astra Serif" w:hAnsi="PT Astra Serif"/>
            <w:sz w:val="26"/>
            <w:szCs w:val="26"/>
          </w:rPr>
          <w:fldChar w:fldCharType="begin"/>
        </w:r>
        <w:r w:rsidRPr="003E3926">
          <w:rPr>
            <w:rFonts w:ascii="PT Astra Serif" w:hAnsi="PT Astra Serif"/>
            <w:sz w:val="26"/>
            <w:szCs w:val="26"/>
          </w:rPr>
          <w:instrText>PAGE   \* MERGEFORMAT</w:instrText>
        </w:r>
        <w:r w:rsidRPr="003E3926">
          <w:rPr>
            <w:rFonts w:ascii="PT Astra Serif" w:hAnsi="PT Astra Serif"/>
            <w:sz w:val="26"/>
            <w:szCs w:val="26"/>
          </w:rPr>
          <w:fldChar w:fldCharType="separate"/>
        </w:r>
        <w:r w:rsidR="005D7412">
          <w:rPr>
            <w:rFonts w:ascii="PT Astra Serif" w:hAnsi="PT Astra Serif"/>
            <w:noProof/>
            <w:sz w:val="26"/>
            <w:szCs w:val="26"/>
          </w:rPr>
          <w:t>3</w:t>
        </w:r>
        <w:r w:rsidRPr="003E3926">
          <w:rPr>
            <w:rFonts w:ascii="PT Astra Serif" w:hAnsi="PT Astra Serif"/>
            <w:sz w:val="26"/>
            <w:szCs w:val="26"/>
          </w:rPr>
          <w:fldChar w:fldCharType="end"/>
        </w:r>
      </w:p>
    </w:sdtContent>
  </w:sdt>
  <w:p w:rsidR="003E3926" w:rsidRDefault="003E392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BCB13C7"/>
    <w:multiLevelType w:val="hybridMultilevel"/>
    <w:tmpl w:val="94308D26"/>
    <w:lvl w:ilvl="0" w:tplc="BF56C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40332"/>
    <w:rsid w:val="000713DF"/>
    <w:rsid w:val="000A0E8D"/>
    <w:rsid w:val="000C2EA5"/>
    <w:rsid w:val="001020D8"/>
    <w:rsid w:val="0010401B"/>
    <w:rsid w:val="001257C7"/>
    <w:rsid w:val="00127A52"/>
    <w:rsid w:val="001347D7"/>
    <w:rsid w:val="001356EA"/>
    <w:rsid w:val="00140073"/>
    <w:rsid w:val="00140D6B"/>
    <w:rsid w:val="0018017D"/>
    <w:rsid w:val="00184ECA"/>
    <w:rsid w:val="001E71AE"/>
    <w:rsid w:val="0021641A"/>
    <w:rsid w:val="00224E69"/>
    <w:rsid w:val="00235CB8"/>
    <w:rsid w:val="00236389"/>
    <w:rsid w:val="0025373B"/>
    <w:rsid w:val="00256A87"/>
    <w:rsid w:val="00271EA8"/>
    <w:rsid w:val="00285C61"/>
    <w:rsid w:val="00296E8C"/>
    <w:rsid w:val="002D33FC"/>
    <w:rsid w:val="002F5129"/>
    <w:rsid w:val="00315C0D"/>
    <w:rsid w:val="003642AD"/>
    <w:rsid w:val="0037056B"/>
    <w:rsid w:val="00372911"/>
    <w:rsid w:val="003C5141"/>
    <w:rsid w:val="003D688F"/>
    <w:rsid w:val="003E3926"/>
    <w:rsid w:val="003F58A8"/>
    <w:rsid w:val="00423003"/>
    <w:rsid w:val="004B0DBB"/>
    <w:rsid w:val="004C6A75"/>
    <w:rsid w:val="00510950"/>
    <w:rsid w:val="00514C82"/>
    <w:rsid w:val="0053339B"/>
    <w:rsid w:val="005371D9"/>
    <w:rsid w:val="00576EF8"/>
    <w:rsid w:val="00591A26"/>
    <w:rsid w:val="005D7412"/>
    <w:rsid w:val="00624190"/>
    <w:rsid w:val="00635114"/>
    <w:rsid w:val="0065328E"/>
    <w:rsid w:val="006B3FA0"/>
    <w:rsid w:val="006B5557"/>
    <w:rsid w:val="006F6444"/>
    <w:rsid w:val="00713C1C"/>
    <w:rsid w:val="007268A4"/>
    <w:rsid w:val="00750AD5"/>
    <w:rsid w:val="007D5A8E"/>
    <w:rsid w:val="007E29A5"/>
    <w:rsid w:val="007F429C"/>
    <w:rsid w:val="007F4A15"/>
    <w:rsid w:val="008267F4"/>
    <w:rsid w:val="008478F4"/>
    <w:rsid w:val="00886003"/>
    <w:rsid w:val="0088634F"/>
    <w:rsid w:val="00891C39"/>
    <w:rsid w:val="008A0AFF"/>
    <w:rsid w:val="008C407D"/>
    <w:rsid w:val="008E656A"/>
    <w:rsid w:val="00906884"/>
    <w:rsid w:val="00914417"/>
    <w:rsid w:val="0091468B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AF7D6D"/>
    <w:rsid w:val="00B14AF7"/>
    <w:rsid w:val="00B1696A"/>
    <w:rsid w:val="00B175F3"/>
    <w:rsid w:val="00B753EC"/>
    <w:rsid w:val="00B91EF8"/>
    <w:rsid w:val="00BA2B8E"/>
    <w:rsid w:val="00BD3896"/>
    <w:rsid w:val="00BD7EE5"/>
    <w:rsid w:val="00BE1CAB"/>
    <w:rsid w:val="00C26832"/>
    <w:rsid w:val="00C94CA6"/>
    <w:rsid w:val="00CE2A5A"/>
    <w:rsid w:val="00D01A38"/>
    <w:rsid w:val="00D3103C"/>
    <w:rsid w:val="00D6114D"/>
    <w:rsid w:val="00D6571C"/>
    <w:rsid w:val="00DC3907"/>
    <w:rsid w:val="00DD3187"/>
    <w:rsid w:val="00DD5419"/>
    <w:rsid w:val="00E12A20"/>
    <w:rsid w:val="00E41177"/>
    <w:rsid w:val="00E864FB"/>
    <w:rsid w:val="00E91200"/>
    <w:rsid w:val="00E96878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D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626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31</cp:revision>
  <cp:lastPrinted>2021-02-19T07:40:00Z</cp:lastPrinted>
  <dcterms:created xsi:type="dcterms:W3CDTF">2019-08-02T09:29:00Z</dcterms:created>
  <dcterms:modified xsi:type="dcterms:W3CDTF">2021-02-19T07:45:00Z</dcterms:modified>
</cp:coreProperties>
</file>