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54CD" w:rsidRPr="00142D45" w:rsidRDefault="009E54CD">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9E54CD" w:rsidRPr="00142D45" w:rsidRDefault="009E54CD">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925B3" w:rsidRDefault="0056670A" w:rsidP="004925B3">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28 мая 2021 года</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907-п</w:t>
      </w:r>
    </w:p>
    <w:p w:rsidR="00A44F85" w:rsidRDefault="00A44F85" w:rsidP="004925B3">
      <w:pPr>
        <w:spacing w:line="276" w:lineRule="auto"/>
        <w:rPr>
          <w:rFonts w:ascii="PT Astra Serif" w:eastAsia="Calibri" w:hAnsi="PT Astra Serif"/>
          <w:b/>
          <w:sz w:val="28"/>
          <w:szCs w:val="28"/>
          <w:lang w:eastAsia="en-US"/>
        </w:rPr>
      </w:pPr>
    </w:p>
    <w:p w:rsidR="004925B3" w:rsidRDefault="004925B3" w:rsidP="004925B3">
      <w:pPr>
        <w:spacing w:line="276" w:lineRule="auto"/>
        <w:rPr>
          <w:rFonts w:ascii="PT Astra Serif" w:eastAsia="Calibri" w:hAnsi="PT Astra Serif"/>
          <w:b/>
          <w:sz w:val="28"/>
          <w:szCs w:val="28"/>
          <w:lang w:eastAsia="en-US"/>
        </w:rPr>
      </w:pPr>
    </w:p>
    <w:p w:rsidR="004925B3" w:rsidRPr="004925B3" w:rsidRDefault="004925B3" w:rsidP="004925B3">
      <w:pPr>
        <w:spacing w:line="276" w:lineRule="auto"/>
        <w:rPr>
          <w:rFonts w:ascii="PT Astra Serif" w:eastAsia="Calibri" w:hAnsi="PT Astra Serif"/>
          <w:b/>
          <w:sz w:val="28"/>
          <w:szCs w:val="28"/>
          <w:lang w:eastAsia="en-US"/>
        </w:rPr>
      </w:pP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О внесении изменений в постановление</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администрации города Югорска</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 xml:space="preserve">от 20.05.2019 № 992 «О порядке </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 xml:space="preserve">предоставления субсидии из бюджета </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города Югорска социально ориентированным</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некоммерческим организациям, не являющимся</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государственными (муниципальными)</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учреждениями, на организацию и проведение</w:t>
      </w:r>
    </w:p>
    <w:p w:rsidR="007D4435" w:rsidRPr="004925B3" w:rsidRDefault="007D4435" w:rsidP="004925B3">
      <w:pPr>
        <w:pStyle w:val="MyWorks"/>
        <w:spacing w:line="276" w:lineRule="auto"/>
        <w:ind w:right="-2" w:firstLine="0"/>
        <w:contextualSpacing/>
        <w:jc w:val="both"/>
        <w:rPr>
          <w:rFonts w:ascii="PT Astra Serif" w:hAnsi="PT Astra Serif"/>
          <w:sz w:val="28"/>
          <w:szCs w:val="28"/>
          <w:lang w:eastAsia="ar-SA"/>
        </w:rPr>
      </w:pPr>
      <w:r w:rsidRPr="004925B3">
        <w:rPr>
          <w:rFonts w:ascii="PT Astra Serif" w:hAnsi="PT Astra Serif"/>
          <w:sz w:val="28"/>
          <w:szCs w:val="28"/>
          <w:lang w:eastAsia="ar-SA"/>
        </w:rPr>
        <w:t>культурно-массовых мероприятий»</w:t>
      </w:r>
    </w:p>
    <w:p w:rsidR="007D4435" w:rsidRPr="004925B3" w:rsidRDefault="007D4435" w:rsidP="004925B3">
      <w:pPr>
        <w:pStyle w:val="MyWorks"/>
        <w:spacing w:line="276" w:lineRule="auto"/>
        <w:ind w:right="-2"/>
        <w:contextualSpacing/>
        <w:jc w:val="both"/>
        <w:rPr>
          <w:rFonts w:ascii="PT Astra Serif" w:hAnsi="PT Astra Serif"/>
          <w:sz w:val="28"/>
          <w:szCs w:val="28"/>
          <w:lang w:eastAsia="ar-SA"/>
        </w:rPr>
      </w:pPr>
    </w:p>
    <w:p w:rsidR="007D4435" w:rsidRPr="004925B3" w:rsidRDefault="007D4435" w:rsidP="004925B3">
      <w:pPr>
        <w:pStyle w:val="MyWorks"/>
        <w:spacing w:line="276" w:lineRule="auto"/>
        <w:ind w:right="-2"/>
        <w:contextualSpacing/>
        <w:jc w:val="both"/>
        <w:rPr>
          <w:rFonts w:ascii="PT Astra Serif" w:hAnsi="PT Astra Serif"/>
          <w:sz w:val="28"/>
          <w:szCs w:val="28"/>
          <w:lang w:eastAsia="ar-SA"/>
        </w:rPr>
      </w:pPr>
    </w:p>
    <w:p w:rsidR="007D4435" w:rsidRPr="004925B3" w:rsidRDefault="007D4435" w:rsidP="004925B3">
      <w:pPr>
        <w:pStyle w:val="MyWorks"/>
        <w:spacing w:line="276" w:lineRule="auto"/>
        <w:ind w:right="-2"/>
        <w:contextualSpacing/>
        <w:jc w:val="both"/>
        <w:rPr>
          <w:rFonts w:ascii="PT Astra Serif" w:hAnsi="PT Astra Serif"/>
          <w:sz w:val="28"/>
          <w:szCs w:val="28"/>
          <w:lang w:eastAsia="ar-SA"/>
        </w:rPr>
      </w:pPr>
    </w:p>
    <w:p w:rsidR="007D4435" w:rsidRPr="004925B3" w:rsidRDefault="007D4435" w:rsidP="004925B3">
      <w:pPr>
        <w:pStyle w:val="MyWorks"/>
        <w:spacing w:line="276" w:lineRule="auto"/>
        <w:ind w:right="-2"/>
        <w:contextualSpacing/>
        <w:jc w:val="both"/>
        <w:rPr>
          <w:rFonts w:ascii="PT Astra Serif" w:hAnsi="PT Astra Serif"/>
          <w:sz w:val="28"/>
          <w:szCs w:val="28"/>
        </w:rPr>
      </w:pPr>
      <w:r w:rsidRPr="004925B3">
        <w:rPr>
          <w:rFonts w:ascii="PT Astra Serif" w:hAnsi="PT Astra Serif"/>
          <w:sz w:val="28"/>
          <w:szCs w:val="28"/>
          <w:lang w:eastAsia="ar-SA"/>
        </w:rPr>
        <w:t xml:space="preserve">В соответствии со статьей 78.1 Бюджетного кодекса Российской Федерации, постановлением Правительства Российской Федерации </w:t>
      </w:r>
      <w:r w:rsidR="004925B3">
        <w:rPr>
          <w:rFonts w:ascii="PT Astra Serif" w:hAnsi="PT Astra Serif"/>
          <w:sz w:val="28"/>
          <w:szCs w:val="28"/>
          <w:lang w:eastAsia="ar-SA"/>
        </w:rPr>
        <w:t xml:space="preserve">                              </w:t>
      </w:r>
      <w:r w:rsidRPr="004925B3">
        <w:rPr>
          <w:rFonts w:ascii="PT Astra Serif" w:hAnsi="PT Astra Serif"/>
          <w:sz w:val="28"/>
          <w:szCs w:val="28"/>
          <w:lang w:eastAsia="ar-SA"/>
        </w:rPr>
        <w:t>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925B3">
        <w:rPr>
          <w:rFonts w:ascii="PT Astra Serif" w:hAnsi="PT Astra Serif"/>
          <w:sz w:val="28"/>
          <w:szCs w:val="28"/>
        </w:rPr>
        <w:t>:</w:t>
      </w:r>
    </w:p>
    <w:p w:rsidR="007D4435" w:rsidRPr="004925B3" w:rsidRDefault="007D4435" w:rsidP="004925B3">
      <w:pPr>
        <w:pStyle w:val="MyWorks"/>
        <w:spacing w:line="276" w:lineRule="auto"/>
        <w:ind w:right="-2"/>
        <w:contextualSpacing/>
        <w:jc w:val="both"/>
        <w:rPr>
          <w:rFonts w:ascii="PT Astra Serif" w:hAnsi="PT Astra Serif"/>
          <w:sz w:val="28"/>
          <w:szCs w:val="28"/>
        </w:rPr>
      </w:pPr>
      <w:r w:rsidRPr="004925B3">
        <w:rPr>
          <w:rFonts w:ascii="PT Astra Serif" w:hAnsi="PT Astra Serif"/>
          <w:sz w:val="28"/>
          <w:szCs w:val="28"/>
        </w:rPr>
        <w:t xml:space="preserve">1. Внести в </w:t>
      </w:r>
      <w:r w:rsidRPr="004925B3">
        <w:rPr>
          <w:rFonts w:ascii="PT Astra Serif" w:hAnsi="PT Astra Serif"/>
          <w:sz w:val="28"/>
          <w:szCs w:val="28"/>
          <w:lang w:eastAsia="ar-SA"/>
        </w:rPr>
        <w:t xml:space="preserve">постановление администрации города Югорска от 20.05.2019 № 992 «О порядке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w:t>
      </w:r>
      <w:r w:rsidRPr="004925B3">
        <w:rPr>
          <w:rFonts w:ascii="PT Astra Serif" w:hAnsi="PT Astra Serif"/>
          <w:sz w:val="28"/>
          <w:szCs w:val="28"/>
          <w:lang w:eastAsia="ar-SA"/>
        </w:rPr>
        <w:lastRenderedPageBreak/>
        <w:t xml:space="preserve">проведение культурно-массовых мероприятий» (с изменениями от 27.02.2020 № 336) </w:t>
      </w:r>
      <w:r w:rsidRPr="004925B3">
        <w:rPr>
          <w:rFonts w:ascii="PT Astra Serif" w:hAnsi="PT Astra Serif"/>
          <w:sz w:val="28"/>
          <w:szCs w:val="28"/>
        </w:rPr>
        <w:t>следующие изменения:</w:t>
      </w:r>
    </w:p>
    <w:p w:rsidR="007D4435" w:rsidRPr="004925B3" w:rsidRDefault="007D4435" w:rsidP="004925B3">
      <w:pPr>
        <w:pStyle w:val="MyWorks"/>
        <w:spacing w:line="276" w:lineRule="auto"/>
        <w:ind w:right="-2"/>
        <w:contextualSpacing/>
        <w:jc w:val="both"/>
        <w:rPr>
          <w:rFonts w:ascii="PT Astra Serif" w:hAnsi="PT Astra Serif"/>
          <w:sz w:val="28"/>
          <w:szCs w:val="28"/>
        </w:rPr>
      </w:pPr>
      <w:r w:rsidRPr="004925B3">
        <w:rPr>
          <w:rFonts w:ascii="PT Astra Serif" w:hAnsi="PT Astra Serif"/>
          <w:sz w:val="28"/>
          <w:szCs w:val="28"/>
        </w:rPr>
        <w:t xml:space="preserve">1.1. В преамбуле слова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заменить словами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w:t>
      </w:r>
      <w:r w:rsidR="004925B3">
        <w:rPr>
          <w:rFonts w:ascii="PT Astra Serif" w:hAnsi="PT Astra Serif"/>
          <w:sz w:val="28"/>
          <w:szCs w:val="28"/>
        </w:rPr>
        <w:t xml:space="preserve">                             </w:t>
      </w:r>
      <w:r w:rsidRPr="004925B3">
        <w:rPr>
          <w:rFonts w:ascii="PT Astra Serif" w:hAnsi="PT Astra Serif"/>
          <w:sz w:val="28"/>
          <w:szCs w:val="28"/>
        </w:rPr>
        <w:t>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D4435" w:rsidRPr="004925B3" w:rsidRDefault="007D4435" w:rsidP="004925B3">
      <w:pPr>
        <w:spacing w:line="276" w:lineRule="auto"/>
        <w:ind w:right="-2" w:firstLine="709"/>
        <w:jc w:val="both"/>
        <w:rPr>
          <w:rFonts w:ascii="PT Astra Serif" w:hAnsi="PT Astra Serif"/>
          <w:sz w:val="28"/>
          <w:szCs w:val="28"/>
        </w:rPr>
      </w:pPr>
      <w:r w:rsidRPr="004925B3">
        <w:rPr>
          <w:rFonts w:ascii="PT Astra Serif" w:hAnsi="PT Astra Serif"/>
          <w:sz w:val="28"/>
          <w:szCs w:val="28"/>
        </w:rPr>
        <w:t>1.2. Приложение 1 изложить в новой редакции (приложение).</w:t>
      </w:r>
    </w:p>
    <w:p w:rsidR="007D4435" w:rsidRPr="004925B3" w:rsidRDefault="007D4435" w:rsidP="004925B3">
      <w:pPr>
        <w:spacing w:line="276" w:lineRule="auto"/>
        <w:ind w:right="-2" w:firstLine="709"/>
        <w:jc w:val="both"/>
        <w:rPr>
          <w:rFonts w:ascii="PT Astra Serif" w:hAnsi="PT Astra Serif"/>
          <w:sz w:val="28"/>
          <w:szCs w:val="28"/>
        </w:rPr>
      </w:pPr>
      <w:r w:rsidRPr="004925B3">
        <w:rPr>
          <w:rFonts w:ascii="PT Astra Serif" w:hAnsi="PT Astra Serif"/>
          <w:sz w:val="28"/>
          <w:szCs w:val="28"/>
        </w:rPr>
        <w:t xml:space="preserve">1.3. Приложение 2 признать утратившим силу.  </w:t>
      </w:r>
    </w:p>
    <w:p w:rsidR="007D4435" w:rsidRPr="004925B3" w:rsidRDefault="007D4435" w:rsidP="004925B3">
      <w:pPr>
        <w:spacing w:line="276" w:lineRule="auto"/>
        <w:ind w:right="-2" w:firstLine="709"/>
        <w:jc w:val="both"/>
        <w:rPr>
          <w:rFonts w:ascii="PT Astra Serif" w:hAnsi="PT Astra Serif"/>
          <w:sz w:val="28"/>
          <w:szCs w:val="28"/>
        </w:rPr>
      </w:pPr>
      <w:r w:rsidRPr="004925B3">
        <w:rPr>
          <w:rFonts w:ascii="PT Astra Serif" w:hAnsi="PT Astra Serif"/>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7D4435" w:rsidRPr="004925B3" w:rsidRDefault="007D4435" w:rsidP="004925B3">
      <w:pPr>
        <w:tabs>
          <w:tab w:val="left" w:pos="1134"/>
        </w:tabs>
        <w:spacing w:line="276" w:lineRule="auto"/>
        <w:ind w:right="-2" w:firstLine="709"/>
        <w:jc w:val="both"/>
        <w:rPr>
          <w:rFonts w:ascii="PT Astra Serif" w:hAnsi="PT Astra Serif"/>
          <w:sz w:val="28"/>
          <w:szCs w:val="28"/>
        </w:rPr>
      </w:pPr>
      <w:r w:rsidRPr="004925B3">
        <w:rPr>
          <w:rFonts w:ascii="PT Astra Serif" w:hAnsi="PT Astra Serif"/>
          <w:sz w:val="28"/>
          <w:szCs w:val="28"/>
        </w:rPr>
        <w:t>3. Настоящее постановление вступает в силу после его официального опубликования.</w:t>
      </w:r>
    </w:p>
    <w:p w:rsidR="007D4435" w:rsidRPr="004925B3" w:rsidRDefault="007D4435" w:rsidP="004925B3">
      <w:pPr>
        <w:spacing w:line="276" w:lineRule="auto"/>
        <w:ind w:right="-2"/>
        <w:jc w:val="both"/>
        <w:rPr>
          <w:rFonts w:ascii="PT Astra Serif" w:hAnsi="PT Astra Serif"/>
          <w:b/>
          <w:sz w:val="28"/>
          <w:szCs w:val="28"/>
        </w:rPr>
      </w:pPr>
    </w:p>
    <w:p w:rsidR="007D4435" w:rsidRPr="004925B3" w:rsidRDefault="007D4435" w:rsidP="004925B3">
      <w:pPr>
        <w:spacing w:line="276" w:lineRule="auto"/>
        <w:ind w:right="-2"/>
        <w:jc w:val="both"/>
        <w:rPr>
          <w:rFonts w:ascii="PT Astra Serif" w:hAnsi="PT Astra Serif"/>
          <w:b/>
          <w:sz w:val="28"/>
          <w:szCs w:val="28"/>
        </w:rPr>
      </w:pPr>
    </w:p>
    <w:p w:rsidR="007D4435" w:rsidRPr="004925B3" w:rsidRDefault="007D4435" w:rsidP="004925B3">
      <w:pPr>
        <w:spacing w:line="276" w:lineRule="auto"/>
        <w:ind w:right="-2"/>
        <w:jc w:val="both"/>
        <w:rPr>
          <w:rFonts w:ascii="PT Astra Serif" w:hAnsi="PT Astra Serif"/>
          <w:b/>
          <w:sz w:val="28"/>
          <w:szCs w:val="28"/>
        </w:rPr>
      </w:pPr>
    </w:p>
    <w:p w:rsidR="007D4435" w:rsidRPr="004925B3" w:rsidRDefault="007D4435" w:rsidP="004925B3">
      <w:pPr>
        <w:spacing w:line="276" w:lineRule="auto"/>
        <w:ind w:right="-2"/>
        <w:jc w:val="both"/>
        <w:rPr>
          <w:rFonts w:ascii="PT Astra Serif" w:hAnsi="PT Astra Serif"/>
          <w:b/>
          <w:sz w:val="28"/>
          <w:szCs w:val="28"/>
        </w:rPr>
      </w:pPr>
      <w:r w:rsidRPr="004925B3">
        <w:rPr>
          <w:rFonts w:ascii="PT Astra Serif" w:hAnsi="PT Astra Serif"/>
          <w:b/>
          <w:sz w:val="28"/>
          <w:szCs w:val="28"/>
        </w:rPr>
        <w:t>Глава города Югорска                                                                    А.В. Бородкин</w:t>
      </w:r>
    </w:p>
    <w:p w:rsidR="007D4435" w:rsidRPr="004925B3" w:rsidRDefault="007D4435" w:rsidP="004925B3">
      <w:pPr>
        <w:spacing w:line="276" w:lineRule="auto"/>
        <w:rPr>
          <w:rFonts w:ascii="PT Astra Serif" w:hAnsi="PT Astra Serif"/>
          <w:sz w:val="28"/>
          <w:szCs w:val="28"/>
        </w:rPr>
      </w:pPr>
      <w:r w:rsidRPr="004925B3">
        <w:rPr>
          <w:rFonts w:ascii="PT Astra Serif" w:hAnsi="PT Astra Serif"/>
          <w:sz w:val="28"/>
          <w:szCs w:val="28"/>
        </w:rPr>
        <w:br w:type="page"/>
      </w: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lastRenderedPageBreak/>
        <w:t xml:space="preserve">Приложение </w:t>
      </w:r>
    </w:p>
    <w:p w:rsidR="004925B3"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к постановлению</w:t>
      </w: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 xml:space="preserve"> администрации города Югорска</w:t>
      </w:r>
    </w:p>
    <w:p w:rsidR="007D4435" w:rsidRPr="004925B3" w:rsidRDefault="0056670A" w:rsidP="004925B3">
      <w:pPr>
        <w:tabs>
          <w:tab w:val="left" w:pos="567"/>
          <w:tab w:val="left" w:pos="709"/>
        </w:tabs>
        <w:spacing w:line="276" w:lineRule="auto"/>
        <w:ind w:right="-2"/>
        <w:jc w:val="right"/>
        <w:rPr>
          <w:rFonts w:ascii="PT Astra Serif" w:hAnsi="PT Astra Serif"/>
          <w:b/>
          <w:sz w:val="28"/>
          <w:szCs w:val="28"/>
        </w:rPr>
      </w:pPr>
      <w:r>
        <w:rPr>
          <w:rFonts w:ascii="PT Astra Serif" w:hAnsi="PT Astra Serif"/>
          <w:b/>
          <w:sz w:val="28"/>
          <w:szCs w:val="28"/>
        </w:rPr>
        <w:t xml:space="preserve"> от 28 мая 2021 года № 907-п</w:t>
      </w: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Приложение 1</w:t>
      </w:r>
    </w:p>
    <w:p w:rsidR="004925B3"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 xml:space="preserve">к постановлению </w:t>
      </w: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администрации города Югорска</w:t>
      </w:r>
    </w:p>
    <w:p w:rsidR="007D4435" w:rsidRPr="004925B3" w:rsidRDefault="007D4435" w:rsidP="004925B3">
      <w:pPr>
        <w:tabs>
          <w:tab w:val="left" w:pos="567"/>
          <w:tab w:val="left" w:pos="709"/>
        </w:tabs>
        <w:spacing w:line="276" w:lineRule="auto"/>
        <w:ind w:right="-2"/>
        <w:jc w:val="right"/>
        <w:rPr>
          <w:rFonts w:ascii="PT Astra Serif" w:hAnsi="PT Astra Serif"/>
          <w:b/>
          <w:sz w:val="28"/>
          <w:szCs w:val="28"/>
        </w:rPr>
      </w:pPr>
      <w:r w:rsidRPr="004925B3">
        <w:rPr>
          <w:rFonts w:ascii="PT Astra Serif" w:hAnsi="PT Astra Serif"/>
          <w:b/>
          <w:sz w:val="28"/>
          <w:szCs w:val="28"/>
        </w:rPr>
        <w:t xml:space="preserve"> от 20 мая 2019 № 992</w:t>
      </w:r>
    </w:p>
    <w:p w:rsidR="007D4435" w:rsidRPr="004925B3" w:rsidRDefault="007D4435" w:rsidP="004925B3">
      <w:pPr>
        <w:tabs>
          <w:tab w:val="left" w:pos="567"/>
          <w:tab w:val="left" w:pos="709"/>
        </w:tabs>
        <w:spacing w:line="276" w:lineRule="auto"/>
        <w:ind w:right="-2"/>
        <w:jc w:val="both"/>
        <w:rPr>
          <w:rFonts w:ascii="PT Astra Serif" w:hAnsi="PT Astra Serif"/>
          <w:sz w:val="28"/>
          <w:szCs w:val="28"/>
        </w:rPr>
      </w:pPr>
    </w:p>
    <w:p w:rsidR="007D4435" w:rsidRPr="004925B3" w:rsidRDefault="007D4435" w:rsidP="004925B3">
      <w:pPr>
        <w:spacing w:line="276" w:lineRule="auto"/>
        <w:jc w:val="center"/>
        <w:rPr>
          <w:rFonts w:ascii="PT Astra Serif" w:hAnsi="PT Astra Serif"/>
          <w:b/>
          <w:sz w:val="28"/>
          <w:szCs w:val="28"/>
        </w:rPr>
      </w:pPr>
      <w:r w:rsidRPr="004925B3">
        <w:rPr>
          <w:rFonts w:ascii="PT Astra Serif" w:hAnsi="PT Astra Serif"/>
          <w:b/>
          <w:sz w:val="28"/>
          <w:szCs w:val="28"/>
        </w:rPr>
        <w:t>Порядок</w:t>
      </w:r>
    </w:p>
    <w:p w:rsidR="007D4435" w:rsidRPr="004925B3" w:rsidRDefault="007D4435" w:rsidP="004925B3">
      <w:pPr>
        <w:tabs>
          <w:tab w:val="left" w:pos="567"/>
          <w:tab w:val="left" w:pos="709"/>
        </w:tabs>
        <w:spacing w:line="276" w:lineRule="auto"/>
        <w:ind w:right="-2"/>
        <w:jc w:val="center"/>
        <w:rPr>
          <w:rFonts w:ascii="PT Astra Serif" w:hAnsi="PT Astra Serif"/>
          <w:b/>
          <w:sz w:val="28"/>
          <w:szCs w:val="28"/>
        </w:rPr>
      </w:pPr>
      <w:r w:rsidRPr="004925B3">
        <w:rPr>
          <w:rFonts w:ascii="PT Astra Serif" w:hAnsi="PT Astra Serif"/>
          <w:b/>
          <w:sz w:val="28"/>
          <w:szCs w:val="28"/>
        </w:rPr>
        <w:t>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center"/>
        <w:rPr>
          <w:rFonts w:ascii="PT Astra Serif" w:hAnsi="PT Astra Serif"/>
          <w:b/>
          <w:sz w:val="28"/>
          <w:szCs w:val="28"/>
        </w:rPr>
      </w:pPr>
    </w:p>
    <w:p w:rsidR="007D4435" w:rsidRPr="004925B3" w:rsidRDefault="007D4435" w:rsidP="004925B3">
      <w:pPr>
        <w:tabs>
          <w:tab w:val="left" w:pos="567"/>
          <w:tab w:val="left" w:pos="709"/>
        </w:tabs>
        <w:spacing w:line="276" w:lineRule="auto"/>
        <w:ind w:right="-2"/>
        <w:jc w:val="center"/>
        <w:rPr>
          <w:rFonts w:ascii="PT Astra Serif" w:hAnsi="PT Astra Serif"/>
          <w:b/>
          <w:sz w:val="28"/>
          <w:szCs w:val="28"/>
        </w:rPr>
      </w:pPr>
      <w:r w:rsidRPr="004925B3">
        <w:rPr>
          <w:rFonts w:ascii="PT Astra Serif" w:hAnsi="PT Astra Serif"/>
          <w:b/>
          <w:sz w:val="28"/>
          <w:szCs w:val="28"/>
        </w:rPr>
        <w:t>1. Общие положения</w:t>
      </w:r>
    </w:p>
    <w:p w:rsidR="007D4435" w:rsidRPr="004925B3" w:rsidRDefault="007D4435" w:rsidP="004925B3">
      <w:pPr>
        <w:tabs>
          <w:tab w:val="left" w:pos="567"/>
          <w:tab w:val="left" w:pos="709"/>
        </w:tabs>
        <w:spacing w:line="276" w:lineRule="auto"/>
        <w:ind w:right="-2"/>
        <w:jc w:val="both"/>
        <w:rPr>
          <w:rFonts w:ascii="PT Astra Serif" w:hAnsi="PT Astra Serif"/>
          <w:sz w:val="28"/>
          <w:szCs w:val="28"/>
        </w:rPr>
      </w:pPr>
    </w:p>
    <w:p w:rsidR="007D4435" w:rsidRPr="004925B3" w:rsidRDefault="007D4435" w:rsidP="004925B3">
      <w:pPr>
        <w:tabs>
          <w:tab w:val="left" w:pos="284"/>
          <w:tab w:val="left" w:pos="426"/>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1.1. Настоящий Порядок разработан в соответствии со статьей 78.1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w:t>
      </w:r>
      <w:r w:rsidR="004925B3">
        <w:rPr>
          <w:rFonts w:ascii="PT Astra Serif" w:hAnsi="PT Astra Serif"/>
          <w:sz w:val="28"/>
          <w:szCs w:val="28"/>
        </w:rPr>
        <w:t xml:space="preserve">тельства Российской Федерации» </w:t>
      </w:r>
      <w:r w:rsidRPr="004925B3">
        <w:rPr>
          <w:rFonts w:ascii="PT Astra Serif" w:hAnsi="PT Astra Serif"/>
          <w:sz w:val="28"/>
          <w:szCs w:val="28"/>
        </w:rPr>
        <w:t xml:space="preserve">и устанавливает  порядок определения объема и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(далее – Порядок). </w:t>
      </w:r>
    </w:p>
    <w:p w:rsidR="007D4435" w:rsidRPr="004925B3" w:rsidRDefault="004925B3" w:rsidP="004925B3">
      <w:pPr>
        <w:tabs>
          <w:tab w:val="left" w:pos="567"/>
          <w:tab w:val="left" w:pos="709"/>
        </w:tabs>
        <w:spacing w:line="276" w:lineRule="auto"/>
        <w:ind w:firstLine="709"/>
        <w:jc w:val="both"/>
        <w:rPr>
          <w:rFonts w:ascii="PT Astra Serif" w:hAnsi="PT Astra Serif"/>
          <w:sz w:val="28"/>
          <w:szCs w:val="28"/>
        </w:rPr>
      </w:pPr>
      <w:r>
        <w:rPr>
          <w:rFonts w:ascii="PT Astra Serif" w:hAnsi="PT Astra Serif"/>
          <w:sz w:val="28"/>
          <w:szCs w:val="28"/>
        </w:rPr>
        <w:t>1.2. Целью предоставления субсидии является</w:t>
      </w:r>
      <w:r w:rsidR="007D4435" w:rsidRPr="004925B3">
        <w:rPr>
          <w:rFonts w:ascii="PT Astra Serif" w:hAnsi="PT Astra Serif"/>
          <w:sz w:val="28"/>
          <w:szCs w:val="28"/>
        </w:rPr>
        <w:t xml:space="preserve"> финансовая поддержка осуществления уставной деятельности социально ориентированных некоммерческих организаций, связанных с организацией и проведением культурно-массовых мероприятий на территории города Югорска.</w:t>
      </w:r>
    </w:p>
    <w:p w:rsidR="007D4435" w:rsidRPr="004925B3" w:rsidRDefault="007D4435" w:rsidP="004925B3">
      <w:pPr>
        <w:tabs>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xml:space="preserve">1.3.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w:t>
      </w:r>
      <w:r w:rsidRPr="004925B3">
        <w:rPr>
          <w:rFonts w:ascii="PT Astra Serif" w:hAnsi="PT Astra Serif"/>
          <w:sz w:val="28"/>
          <w:szCs w:val="28"/>
        </w:rPr>
        <w:lastRenderedPageBreak/>
        <w:t>бюджетных обязательств на предоставление субсидии на соответствующий финансовый год и плановый период является Управление культуры администрации города Югорска (далее - Главный распорядитель).</w:t>
      </w:r>
    </w:p>
    <w:p w:rsidR="007D4435" w:rsidRPr="004925B3" w:rsidRDefault="007D4435" w:rsidP="004925B3">
      <w:pPr>
        <w:tabs>
          <w:tab w:val="left" w:pos="284"/>
          <w:tab w:val="left" w:pos="567"/>
          <w:tab w:val="left" w:pos="709"/>
        </w:tabs>
        <w:spacing w:line="276" w:lineRule="auto"/>
        <w:ind w:right="-2" w:firstLine="709"/>
        <w:jc w:val="both"/>
        <w:rPr>
          <w:rFonts w:ascii="PT Astra Serif" w:hAnsi="PT Astra Serif"/>
          <w:sz w:val="28"/>
          <w:szCs w:val="28"/>
        </w:rPr>
      </w:pPr>
      <w:r w:rsidRPr="004925B3">
        <w:rPr>
          <w:rFonts w:ascii="PT Astra Serif" w:hAnsi="PT Astra Serif"/>
          <w:sz w:val="28"/>
          <w:szCs w:val="28"/>
        </w:rPr>
        <w:t>1.4. Субсидии предоставляются на организацию и проведение культурно-массовых мероприятий некоммерческим организациям в рамках осуществления их уставной деятельности, по результатам конкурса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(далее - СОНКО), на организацию и проведение культурно-массовых мероприятий (далее – Конкурс), проводимого в соответствии с настоящим Порядком.</w:t>
      </w:r>
    </w:p>
    <w:p w:rsidR="007D4435" w:rsidRPr="004925B3" w:rsidRDefault="007D4435" w:rsidP="004925B3">
      <w:pPr>
        <w:tabs>
          <w:tab w:val="left" w:pos="284"/>
          <w:tab w:val="left" w:pos="567"/>
          <w:tab w:val="left" w:pos="709"/>
        </w:tabs>
        <w:spacing w:line="276" w:lineRule="auto"/>
        <w:ind w:right="-2" w:firstLine="709"/>
        <w:jc w:val="both"/>
        <w:rPr>
          <w:rFonts w:ascii="PT Astra Serif" w:hAnsi="PT Astra Serif"/>
          <w:sz w:val="28"/>
          <w:szCs w:val="28"/>
        </w:rPr>
      </w:pPr>
      <w:r w:rsidRPr="004925B3">
        <w:rPr>
          <w:rFonts w:ascii="PT Astra Serif" w:hAnsi="PT Astra Serif"/>
          <w:sz w:val="28"/>
          <w:szCs w:val="28"/>
        </w:rPr>
        <w:t>1.5. Субсидия предоставляется в пределах бюджетных ассигнований, предусмотренных в решении Думы города Югорска о бюджете на соответствующий финансовый год и плановый период и (ил</w:t>
      </w:r>
      <w:r w:rsidR="004925B3">
        <w:rPr>
          <w:rFonts w:ascii="PT Astra Serif" w:hAnsi="PT Astra Serif"/>
          <w:sz w:val="28"/>
          <w:szCs w:val="28"/>
        </w:rPr>
        <w:t xml:space="preserve">и) сводной бюджетной росписью, </w:t>
      </w:r>
      <w:r w:rsidRPr="004925B3">
        <w:rPr>
          <w:rFonts w:ascii="PT Astra Serif" w:hAnsi="PT Astra Serif"/>
          <w:sz w:val="28"/>
          <w:szCs w:val="28"/>
        </w:rPr>
        <w:t>и лимитов бюджетных обязательств, утвержденных в установленном порядке  Главному распорядителю  на цели, указанные в пункте 1.2 настоящего Порядка.</w:t>
      </w:r>
    </w:p>
    <w:p w:rsidR="007D4435" w:rsidRPr="004925B3" w:rsidRDefault="007D4435" w:rsidP="004925B3">
      <w:pPr>
        <w:tabs>
          <w:tab w:val="left" w:pos="709"/>
          <w:tab w:val="left" w:pos="851"/>
        </w:tabs>
        <w:autoSpaceDE w:val="0"/>
        <w:autoSpaceDN w:val="0"/>
        <w:adjustRightInd w:val="0"/>
        <w:spacing w:line="276" w:lineRule="auto"/>
        <w:jc w:val="both"/>
        <w:rPr>
          <w:rFonts w:ascii="PT Astra Serif" w:hAnsi="PT Astra Serif"/>
          <w:sz w:val="28"/>
          <w:szCs w:val="28"/>
        </w:rPr>
      </w:pPr>
    </w:p>
    <w:p w:rsidR="007D4435" w:rsidRPr="004925B3" w:rsidRDefault="007D4435" w:rsidP="004925B3">
      <w:pPr>
        <w:pStyle w:val="a5"/>
        <w:numPr>
          <w:ilvl w:val="0"/>
          <w:numId w:val="6"/>
        </w:numPr>
        <w:tabs>
          <w:tab w:val="left" w:pos="0"/>
          <w:tab w:val="left" w:pos="709"/>
        </w:tabs>
        <w:spacing w:line="276" w:lineRule="auto"/>
        <w:ind w:right="-2" w:hanging="76"/>
        <w:contextualSpacing/>
        <w:jc w:val="center"/>
        <w:rPr>
          <w:rFonts w:ascii="PT Astra Serif" w:hAnsi="PT Astra Serif"/>
          <w:b/>
          <w:sz w:val="28"/>
          <w:szCs w:val="28"/>
        </w:rPr>
      </w:pPr>
      <w:r w:rsidRPr="004925B3">
        <w:rPr>
          <w:rFonts w:ascii="PT Astra Serif" w:hAnsi="PT Astra Serif"/>
          <w:b/>
          <w:sz w:val="28"/>
          <w:szCs w:val="28"/>
        </w:rPr>
        <w:t>Порядок проведения отбора участников конкурса для предоставления субсидий</w:t>
      </w:r>
    </w:p>
    <w:p w:rsidR="007D4435" w:rsidRPr="004925B3" w:rsidRDefault="004925B3" w:rsidP="004925B3">
      <w:pPr>
        <w:tabs>
          <w:tab w:val="left" w:pos="284"/>
          <w:tab w:val="left" w:pos="567"/>
          <w:tab w:val="left" w:pos="709"/>
        </w:tabs>
        <w:spacing w:line="276" w:lineRule="auto"/>
        <w:ind w:firstLine="709"/>
        <w:contextualSpacing/>
        <w:jc w:val="both"/>
        <w:rPr>
          <w:rFonts w:ascii="PT Astra Serif" w:hAnsi="PT Astra Serif"/>
          <w:b/>
          <w:sz w:val="28"/>
          <w:szCs w:val="28"/>
        </w:rPr>
      </w:pPr>
      <w:r>
        <w:rPr>
          <w:rFonts w:ascii="PT Astra Serif" w:hAnsi="PT Astra Serif"/>
          <w:sz w:val="28"/>
          <w:szCs w:val="28"/>
        </w:rPr>
        <w:t xml:space="preserve">2.1. </w:t>
      </w:r>
      <w:r w:rsidR="007D4435" w:rsidRPr="004925B3">
        <w:rPr>
          <w:rFonts w:ascii="PT Astra Serif" w:hAnsi="PT Astra Serif"/>
          <w:sz w:val="28"/>
          <w:szCs w:val="28"/>
        </w:rPr>
        <w:t xml:space="preserve">Субсидия предоставляется на основе решения конкурсной комиссии по рассмотрению заявок на получение субсидии из бюджета города Югорска социально ориентированными некоммерческими организациями, не являющимися государственными (муниципальными) учреждениями, на организацию и проведение культурно-массовых мероприятий </w:t>
      </w:r>
      <w:r w:rsidRPr="004925B3">
        <w:rPr>
          <w:rFonts w:ascii="PT Astra Serif" w:hAnsi="PT Astra Serif"/>
          <w:sz w:val="28"/>
          <w:szCs w:val="28"/>
        </w:rPr>
        <w:t xml:space="preserve">                                </w:t>
      </w:r>
      <w:r w:rsidR="007D4435" w:rsidRPr="004925B3">
        <w:rPr>
          <w:rFonts w:ascii="PT Astra Serif" w:hAnsi="PT Astra Serif"/>
          <w:sz w:val="28"/>
          <w:szCs w:val="28"/>
        </w:rPr>
        <w:t>(далее -Конкурсная комиссия) по итогам проведения конкурса, предусмотренного настоящим Порядком.</w:t>
      </w:r>
    </w:p>
    <w:p w:rsidR="007D4435" w:rsidRPr="004925B3" w:rsidRDefault="007D4435" w:rsidP="004925B3">
      <w:pPr>
        <w:pStyle w:val="a5"/>
        <w:numPr>
          <w:ilvl w:val="1"/>
          <w:numId w:val="6"/>
        </w:numPr>
        <w:tabs>
          <w:tab w:val="left" w:pos="284"/>
          <w:tab w:val="left" w:pos="567"/>
          <w:tab w:val="left" w:pos="709"/>
        </w:tabs>
        <w:spacing w:line="276" w:lineRule="auto"/>
        <w:ind w:left="0" w:right="-2" w:firstLine="709"/>
        <w:contextualSpacing/>
        <w:jc w:val="both"/>
        <w:rPr>
          <w:rFonts w:ascii="PT Astra Serif" w:hAnsi="PT Astra Serif"/>
          <w:b/>
          <w:sz w:val="28"/>
          <w:szCs w:val="28"/>
        </w:rPr>
      </w:pPr>
      <w:r w:rsidRPr="004925B3">
        <w:rPr>
          <w:rFonts w:ascii="PT Astra Serif" w:hAnsi="PT Astra Serif"/>
          <w:sz w:val="28"/>
          <w:szCs w:val="28"/>
        </w:rPr>
        <w:t>Главный распорядитель:</w:t>
      </w:r>
    </w:p>
    <w:p w:rsidR="007D4435" w:rsidRPr="004925B3" w:rsidRDefault="007D4435" w:rsidP="004925B3">
      <w:pPr>
        <w:pStyle w:val="a5"/>
        <w:numPr>
          <w:ilvl w:val="2"/>
          <w:numId w:val="6"/>
        </w:numPr>
        <w:tabs>
          <w:tab w:val="left" w:pos="709"/>
        </w:tabs>
        <w:spacing w:line="276" w:lineRule="auto"/>
        <w:ind w:right="-2"/>
        <w:contextualSpacing/>
        <w:rPr>
          <w:rFonts w:ascii="PT Astra Serif" w:hAnsi="PT Astra Serif"/>
          <w:sz w:val="28"/>
          <w:szCs w:val="28"/>
        </w:rPr>
      </w:pPr>
      <w:r w:rsidRPr="004925B3">
        <w:rPr>
          <w:rFonts w:ascii="PT Astra Serif" w:hAnsi="PT Astra Serif"/>
          <w:sz w:val="28"/>
          <w:szCs w:val="28"/>
        </w:rPr>
        <w:t>Объявляет Конкурс.</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Обеспечивает работу Конкурсной комиссии по рассмотрению заявок.</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Устанавливает сроки начала и окончания приема заявок на участие в Конкурсе.</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Организует распространение информации о Конкурсе на официальном сайте органов местного самоуправления города Югорска в информационно – телекоммуникационной сети «Интернет»                            (</w:t>
      </w:r>
      <w:hyperlink r:id="rId10" w:history="1">
        <w:r w:rsidRPr="004925B3">
          <w:rPr>
            <w:rStyle w:val="af0"/>
            <w:rFonts w:ascii="PT Astra Serif" w:hAnsi="PT Astra Serif"/>
            <w:color w:val="auto"/>
            <w:sz w:val="28"/>
            <w:szCs w:val="28"/>
            <w:u w:val="none"/>
          </w:rPr>
          <w:t>www.adm.ugorsk.ru</w:t>
        </w:r>
      </w:hyperlink>
      <w:r w:rsidRPr="004925B3">
        <w:rPr>
          <w:rFonts w:ascii="PT Astra Serif" w:hAnsi="PT Astra Serif"/>
          <w:sz w:val="28"/>
          <w:szCs w:val="28"/>
        </w:rPr>
        <w:t>) (далее - официальный сайт).</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Организует консультирование по вопросам подготовки заявок на участие в Конкурсе.</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lastRenderedPageBreak/>
        <w:t>Организует приём, регистрацию заявок на участие в Конкурсе.</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Рассматривает заявки на участие в Конкурсе с возможным привлечением экспертов.</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Обеспечивает сохранность поданных заявок на участие в Конкурсе.</w:t>
      </w:r>
    </w:p>
    <w:p w:rsidR="007D4435" w:rsidRPr="004925B3" w:rsidRDefault="007D4435" w:rsidP="004925B3">
      <w:pPr>
        <w:pStyle w:val="a5"/>
        <w:numPr>
          <w:ilvl w:val="2"/>
          <w:numId w:val="6"/>
        </w:numPr>
        <w:tabs>
          <w:tab w:val="left" w:pos="709"/>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Утверждает приказом решение Конкурсной комиссии по рассмотрению заявок на получение субсидии из бюджета города Югорска СОНКО на организацию и проведение культурно-массовых мероприятий.</w:t>
      </w:r>
    </w:p>
    <w:p w:rsidR="007D4435" w:rsidRPr="004925B3" w:rsidRDefault="007D4435" w:rsidP="004925B3">
      <w:pPr>
        <w:pStyle w:val="a5"/>
        <w:numPr>
          <w:ilvl w:val="2"/>
          <w:numId w:val="6"/>
        </w:numPr>
        <w:tabs>
          <w:tab w:val="left" w:pos="709"/>
          <w:tab w:val="left" w:pos="1560"/>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Утверждает приказом положение о Конкурсной комиссии и состав Конкурсной комиссии.</w:t>
      </w:r>
    </w:p>
    <w:p w:rsidR="007D4435" w:rsidRPr="004925B3" w:rsidRDefault="007D4435" w:rsidP="004925B3">
      <w:pPr>
        <w:pStyle w:val="a5"/>
        <w:numPr>
          <w:ilvl w:val="1"/>
          <w:numId w:val="6"/>
        </w:numPr>
        <w:tabs>
          <w:tab w:val="left" w:pos="0"/>
          <w:tab w:val="left" w:pos="1276"/>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Определяет дату, время и место проведения заседания Конкурсной комиссии, по согласованию с председателем Конкурсной комиссии.</w:t>
      </w:r>
    </w:p>
    <w:p w:rsidR="007D4435" w:rsidRPr="004925B3" w:rsidRDefault="007D4435" w:rsidP="004925B3">
      <w:pPr>
        <w:pStyle w:val="a5"/>
        <w:numPr>
          <w:ilvl w:val="1"/>
          <w:numId w:val="6"/>
        </w:numPr>
        <w:tabs>
          <w:tab w:val="left" w:pos="0"/>
          <w:tab w:val="left" w:pos="1276"/>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Проведение заседания Конкурсной комиссии осуществляется в течение 30 календарных дней со дня окончания приёма заявок на участие в Конкурсе.</w:t>
      </w:r>
    </w:p>
    <w:p w:rsidR="007D4435" w:rsidRPr="004925B3" w:rsidRDefault="007D4435" w:rsidP="004925B3">
      <w:pPr>
        <w:pStyle w:val="a5"/>
        <w:numPr>
          <w:ilvl w:val="1"/>
          <w:numId w:val="6"/>
        </w:numPr>
        <w:tabs>
          <w:tab w:val="left" w:pos="0"/>
          <w:tab w:val="left" w:pos="284"/>
          <w:tab w:val="left" w:pos="567"/>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Объявление о проведении конкурса размещается на официальном сайте и публикуется в официальном печатном издании города Югорска.</w:t>
      </w:r>
    </w:p>
    <w:p w:rsidR="007D4435" w:rsidRPr="004925B3" w:rsidRDefault="007D4435" w:rsidP="004925B3">
      <w:pPr>
        <w:tabs>
          <w:tab w:val="left" w:pos="284"/>
          <w:tab w:val="left" w:pos="567"/>
          <w:tab w:val="left" w:pos="709"/>
        </w:tabs>
        <w:spacing w:line="276" w:lineRule="auto"/>
        <w:ind w:left="360" w:right="-2"/>
        <w:jc w:val="both"/>
        <w:rPr>
          <w:rFonts w:ascii="PT Astra Serif" w:hAnsi="PT Astra Serif"/>
          <w:sz w:val="28"/>
          <w:szCs w:val="28"/>
        </w:rPr>
      </w:pPr>
      <w:r w:rsidRPr="004925B3">
        <w:rPr>
          <w:rFonts w:ascii="PT Astra Serif" w:hAnsi="PT Astra Serif"/>
          <w:sz w:val="28"/>
          <w:szCs w:val="28"/>
        </w:rPr>
        <w:tab/>
        <w:t>В объявлении указываются:</w:t>
      </w:r>
    </w:p>
    <w:p w:rsidR="007D4435" w:rsidRPr="004925B3" w:rsidRDefault="007D4435" w:rsidP="009E54CD">
      <w:pPr>
        <w:tabs>
          <w:tab w:val="left" w:pos="0"/>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срок приема заявок на участие в конкурсе. Срок приема заявки и  конкурсной документации на участие в конкурсе не может быть менее 30 календарных дней, следующих за днем размещения объявления о проведении отбора на официальном сайте органов местного самоуправления города Югорска;</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дата, время и место приема заявок на участие в конкурсе, почтовый адрес для направления конкурсной документации;</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цель предоставления субсидии, а также результат предоставления субсидии;</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требования к участникам конкурса, установленные настоящим Порядком и перечень документов, представляемых участниками конкурса для подтверждения их соответствия установленным требованиям;</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порядок подачи заявок участниками конкурса и требований, предъявляемых к форме и содержанию заявок, подаваемых участниками конкурса, в соответствии с настоящим Порядком;</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правила рассмотрения и оценки заявок участников конкурса в соответствии с настоящим Порядком;</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lastRenderedPageBreak/>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7D4435" w:rsidRPr="004925B3" w:rsidRDefault="007D4435" w:rsidP="004925B3">
      <w:pPr>
        <w:tabs>
          <w:tab w:val="left" w:pos="284"/>
          <w:tab w:val="left" w:pos="567"/>
          <w:tab w:val="left" w:pos="709"/>
        </w:tabs>
        <w:spacing w:line="276" w:lineRule="auto"/>
        <w:ind w:right="-2"/>
        <w:jc w:val="both"/>
        <w:rPr>
          <w:rFonts w:ascii="PT Astra Serif" w:hAnsi="PT Astra Serif"/>
          <w:sz w:val="28"/>
          <w:szCs w:val="28"/>
        </w:rPr>
      </w:pPr>
      <w:r w:rsidRPr="004925B3">
        <w:rPr>
          <w:rFonts w:ascii="PT Astra Serif" w:hAnsi="PT Astra Serif"/>
          <w:sz w:val="28"/>
          <w:szCs w:val="28"/>
        </w:rPr>
        <w:tab/>
      </w:r>
      <w:r w:rsidRPr="004925B3">
        <w:rPr>
          <w:rFonts w:ascii="PT Astra Serif" w:hAnsi="PT Astra Serif"/>
          <w:sz w:val="28"/>
          <w:szCs w:val="28"/>
        </w:rPr>
        <w:tab/>
        <w:t>- условия признания победителя (победителей) конкурса  уклонившимся от заключения соглашения о предоставлении субсидии из бюджета города Югорска (далее – Соглашение);</w:t>
      </w:r>
    </w:p>
    <w:p w:rsidR="007D4435" w:rsidRPr="004925B3" w:rsidRDefault="007D4435" w:rsidP="004925B3">
      <w:pPr>
        <w:tabs>
          <w:tab w:val="left" w:pos="284"/>
          <w:tab w:val="left" w:pos="567"/>
          <w:tab w:val="left" w:pos="709"/>
        </w:tabs>
        <w:spacing w:line="276" w:lineRule="auto"/>
        <w:ind w:right="-2"/>
        <w:jc w:val="both"/>
        <w:rPr>
          <w:rFonts w:ascii="PT Astra Serif" w:hAnsi="PT Astra Serif"/>
          <w:sz w:val="28"/>
          <w:szCs w:val="28"/>
        </w:rPr>
      </w:pPr>
      <w:r w:rsidRPr="004925B3">
        <w:rPr>
          <w:rFonts w:ascii="PT Astra Serif" w:hAnsi="PT Astra Serif"/>
          <w:sz w:val="28"/>
          <w:szCs w:val="28"/>
        </w:rPr>
        <w:tab/>
      </w:r>
      <w:r w:rsidRPr="004925B3">
        <w:rPr>
          <w:rFonts w:ascii="PT Astra Serif" w:hAnsi="PT Astra Serif"/>
          <w:sz w:val="28"/>
          <w:szCs w:val="28"/>
        </w:rPr>
        <w:tab/>
        <w:t>- дата размещения результатов конкурса на официальном сайте.</w:t>
      </w:r>
    </w:p>
    <w:p w:rsidR="007D4435" w:rsidRPr="004925B3" w:rsidRDefault="007D4435" w:rsidP="004925B3">
      <w:pPr>
        <w:tabs>
          <w:tab w:val="left" w:pos="284"/>
          <w:tab w:val="left" w:pos="567"/>
          <w:tab w:val="left" w:pos="709"/>
        </w:tabs>
        <w:spacing w:line="276" w:lineRule="auto"/>
        <w:ind w:right="-2"/>
        <w:jc w:val="both"/>
        <w:rPr>
          <w:rFonts w:ascii="PT Astra Serif" w:hAnsi="PT Astra Serif"/>
          <w:sz w:val="28"/>
          <w:szCs w:val="28"/>
        </w:rPr>
      </w:pPr>
      <w:r w:rsidRPr="004925B3">
        <w:rPr>
          <w:rFonts w:ascii="PT Astra Serif" w:hAnsi="PT Astra Serif"/>
          <w:sz w:val="28"/>
          <w:szCs w:val="28"/>
        </w:rPr>
        <w:tab/>
      </w:r>
      <w:r w:rsidRPr="004925B3">
        <w:rPr>
          <w:rFonts w:ascii="PT Astra Serif" w:hAnsi="PT Astra Serif"/>
          <w:sz w:val="28"/>
          <w:szCs w:val="28"/>
        </w:rPr>
        <w:tab/>
        <w:t>2.6. Требования, которым должны соответствовать участники Конкурса на первое число месяца, предшествующего месяцу, в котором планируется проведение Конкурса:</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у участника Конкурса должна отсутствовать просроченная задолженность по возврату в бюджет города Югорска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Югорском;</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участники Конкурса не должны находиться в процессе реорганизации (за исключением реорганизации в форме присоединения к участнику Конкурса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 участники Конкурса не должны получать средства бюджета города Югорска на основании иных муниципальных правовых актов на цели, установленные настоящим Порядком.</w:t>
      </w:r>
    </w:p>
    <w:p w:rsidR="007D4435" w:rsidRPr="004925B3" w:rsidRDefault="007D4435" w:rsidP="009E54CD">
      <w:pPr>
        <w:tabs>
          <w:tab w:val="left" w:pos="284"/>
          <w:tab w:val="left" w:pos="567"/>
          <w:tab w:val="left" w:pos="709"/>
        </w:tabs>
        <w:spacing w:line="276" w:lineRule="auto"/>
        <w:ind w:firstLine="709"/>
        <w:jc w:val="both"/>
        <w:rPr>
          <w:rFonts w:ascii="PT Astra Serif" w:hAnsi="PT Astra Serif"/>
          <w:sz w:val="28"/>
          <w:szCs w:val="28"/>
        </w:rPr>
      </w:pPr>
      <w:r w:rsidRPr="004925B3">
        <w:rPr>
          <w:rFonts w:ascii="PT Astra Serif" w:hAnsi="PT Astra Serif"/>
          <w:sz w:val="28"/>
          <w:szCs w:val="28"/>
        </w:rPr>
        <w:t>2.7. Для участия в конкурсе СОНКО представляют следующую конкурсную документацию:</w:t>
      </w:r>
    </w:p>
    <w:p w:rsidR="007D4435" w:rsidRPr="004925B3" w:rsidRDefault="007D4435" w:rsidP="009E54CD">
      <w:pPr>
        <w:pStyle w:val="a5"/>
        <w:tabs>
          <w:tab w:val="left" w:pos="0"/>
          <w:tab w:val="left" w:pos="1276"/>
        </w:tabs>
        <w:spacing w:line="276" w:lineRule="auto"/>
        <w:ind w:left="0" w:firstLine="709"/>
        <w:jc w:val="both"/>
        <w:rPr>
          <w:rFonts w:ascii="PT Astra Serif" w:hAnsi="PT Astra Serif"/>
          <w:sz w:val="28"/>
          <w:szCs w:val="28"/>
        </w:rPr>
      </w:pPr>
      <w:r w:rsidRPr="004925B3">
        <w:rPr>
          <w:rFonts w:ascii="PT Astra Serif" w:hAnsi="PT Astra Serif"/>
          <w:sz w:val="28"/>
          <w:szCs w:val="28"/>
        </w:rPr>
        <w:lastRenderedPageBreak/>
        <w:t>- заявку на участие в Конкурсе установленной формы в печатном виде и электронных носителях по форме согласно приложению 1 к настоящему Порядку;</w:t>
      </w:r>
    </w:p>
    <w:p w:rsidR="007D4435" w:rsidRPr="004925B3" w:rsidRDefault="007D4435" w:rsidP="009E54CD">
      <w:pPr>
        <w:pStyle w:val="a5"/>
        <w:tabs>
          <w:tab w:val="left" w:pos="426"/>
        </w:tabs>
        <w:spacing w:line="276" w:lineRule="auto"/>
        <w:ind w:left="0" w:firstLine="709"/>
        <w:jc w:val="both"/>
        <w:rPr>
          <w:rFonts w:ascii="PT Astra Serif" w:hAnsi="PT Astra Serif"/>
          <w:sz w:val="28"/>
          <w:szCs w:val="28"/>
        </w:rPr>
      </w:pPr>
      <w:r w:rsidRPr="004925B3">
        <w:rPr>
          <w:rFonts w:ascii="PT Astra Serif" w:hAnsi="PT Astra Serif"/>
          <w:sz w:val="28"/>
          <w:szCs w:val="28"/>
        </w:rPr>
        <w:t>- информацию с описанием культурно-массового мероприятия на печатном и электронном носителях по установленной форме;</w:t>
      </w:r>
    </w:p>
    <w:p w:rsidR="007D4435" w:rsidRPr="004925B3" w:rsidRDefault="007D4435" w:rsidP="004925B3">
      <w:pPr>
        <w:pStyle w:val="a5"/>
        <w:tabs>
          <w:tab w:val="left" w:pos="0"/>
          <w:tab w:val="left" w:pos="1276"/>
        </w:tabs>
        <w:spacing w:line="276" w:lineRule="auto"/>
        <w:ind w:left="0" w:right="-2" w:firstLine="709"/>
        <w:jc w:val="both"/>
        <w:rPr>
          <w:rFonts w:ascii="PT Astra Serif" w:hAnsi="PT Astra Serif"/>
          <w:sz w:val="28"/>
          <w:szCs w:val="28"/>
        </w:rPr>
      </w:pPr>
      <w:r w:rsidRPr="004925B3">
        <w:rPr>
          <w:rFonts w:ascii="PT Astra Serif" w:hAnsi="PT Astra Serif"/>
          <w:sz w:val="28"/>
          <w:szCs w:val="28"/>
        </w:rPr>
        <w:t>- копии учредительных документов, заверенные лицом, имеющим право действовать от имени участника Конкурса без доверенности;</w:t>
      </w:r>
    </w:p>
    <w:p w:rsidR="007D4435" w:rsidRPr="004925B3" w:rsidRDefault="007D4435" w:rsidP="009E54CD">
      <w:pPr>
        <w:pStyle w:val="a5"/>
        <w:tabs>
          <w:tab w:val="left" w:pos="0"/>
        </w:tabs>
        <w:spacing w:line="276" w:lineRule="auto"/>
        <w:ind w:left="0" w:firstLine="709"/>
        <w:jc w:val="both"/>
        <w:rPr>
          <w:rFonts w:ascii="PT Astra Serif" w:hAnsi="PT Astra Serif"/>
          <w:sz w:val="28"/>
          <w:szCs w:val="28"/>
        </w:rPr>
      </w:pPr>
      <w:r w:rsidRPr="004925B3">
        <w:rPr>
          <w:rFonts w:ascii="PT Astra Serif" w:hAnsi="PT Astra Serif"/>
          <w:sz w:val="28"/>
          <w:szCs w:val="28"/>
        </w:rPr>
        <w:t xml:space="preserve"> - смету расходов на организацию и проведение культурно-массовых мероприятий по форме согласно приложению 2 к настоящему Порядку.</w:t>
      </w:r>
    </w:p>
    <w:p w:rsidR="007D4435" w:rsidRPr="004925B3" w:rsidRDefault="007D4435" w:rsidP="004925B3">
      <w:pPr>
        <w:pStyle w:val="a5"/>
        <w:numPr>
          <w:ilvl w:val="1"/>
          <w:numId w:val="23"/>
        </w:numPr>
        <w:tabs>
          <w:tab w:val="left" w:pos="0"/>
          <w:tab w:val="left" w:pos="1276"/>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 xml:space="preserve">Документы для участия в Конкурсе представляются Главному распорядителю по адресу: 628260, Ханты-Мансийский автономный округ – Югра, Тюменская область, г. </w:t>
      </w:r>
      <w:proofErr w:type="spellStart"/>
      <w:r w:rsidRPr="004925B3">
        <w:rPr>
          <w:rFonts w:ascii="PT Astra Serif" w:hAnsi="PT Astra Serif"/>
          <w:sz w:val="28"/>
          <w:szCs w:val="28"/>
        </w:rPr>
        <w:t>Югорск</w:t>
      </w:r>
      <w:proofErr w:type="spellEnd"/>
      <w:r w:rsidRPr="004925B3">
        <w:rPr>
          <w:rFonts w:ascii="PT Astra Serif" w:hAnsi="PT Astra Serif"/>
          <w:sz w:val="28"/>
          <w:szCs w:val="28"/>
        </w:rPr>
        <w:t>, ул. 40 лет Победы, д. 11.</w:t>
      </w:r>
    </w:p>
    <w:p w:rsidR="007D4435" w:rsidRPr="004925B3" w:rsidRDefault="007D4435" w:rsidP="004925B3">
      <w:pPr>
        <w:pStyle w:val="a5"/>
        <w:numPr>
          <w:ilvl w:val="1"/>
          <w:numId w:val="23"/>
        </w:numPr>
        <w:tabs>
          <w:tab w:val="left" w:pos="0"/>
          <w:tab w:val="left" w:pos="1276"/>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Кроме документов, указанных в пункте 2.7 настоящего Порядка, СОНКО может представить дополнительные документы и материалы о деятельности организации, в том числе информацию о ранее реализованных мероприятиях.</w:t>
      </w:r>
    </w:p>
    <w:p w:rsidR="007D4435" w:rsidRPr="004925B3" w:rsidRDefault="007D4435" w:rsidP="004925B3">
      <w:pPr>
        <w:pStyle w:val="a5"/>
        <w:numPr>
          <w:ilvl w:val="1"/>
          <w:numId w:val="23"/>
        </w:numPr>
        <w:tabs>
          <w:tab w:val="left" w:pos="0"/>
          <w:tab w:val="left" w:pos="1276"/>
        </w:tabs>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 xml:space="preserve"> Если информация (в том числе документы СОНКО), включенная в состав заявки на участие в Конкурсе, содержит персональные данные, в состав заявки должно быть включено согласие на обработку этих данных. </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 xml:space="preserve"> Главный распорядитель регистрирует заявки в порядке их поступления с присвоением входящего номера и даты поступления. СОНКО несёт ответственность  за достоверность представленных документов в заявке.  </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От СОНКО может быть подана только одна заявка на участие в Конкурсе.</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Главный распорядитель в течение 10 рабочих дней после регистрации заявки, осуществляет проверку и анализ документов на соответствие положениям, предусмотренным нормативными правовыми актами Российской Федерации и настоящим Порядком.</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Главный распорядитель направляет в налоговый орган по месту нахождения организации запросы о предоставлении сведений об организации, содержащихся в Едином государственном реестре юридических лиц (далее – ЮГРЮЛ) и о задолженности организации по оплате налогов, сборов, пеней в бюджеты бюджетной системы Российской Федерации.</w:t>
      </w:r>
    </w:p>
    <w:p w:rsidR="007D4435" w:rsidRPr="004925B3" w:rsidRDefault="007D4435" w:rsidP="004925B3">
      <w:pPr>
        <w:pStyle w:val="a5"/>
        <w:spacing w:line="276" w:lineRule="auto"/>
        <w:ind w:left="0" w:right="-2" w:firstLine="709"/>
        <w:jc w:val="both"/>
        <w:rPr>
          <w:rFonts w:ascii="PT Astra Serif" w:hAnsi="PT Astra Serif"/>
          <w:sz w:val="28"/>
          <w:szCs w:val="28"/>
        </w:rPr>
      </w:pPr>
      <w:r w:rsidRPr="004925B3">
        <w:rPr>
          <w:rFonts w:ascii="PT Astra Serif" w:hAnsi="PT Astra Serif"/>
          <w:sz w:val="28"/>
          <w:szCs w:val="28"/>
        </w:rPr>
        <w:t>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 а в случае отсутствия у Главного распорядителя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7D4435" w:rsidRPr="004925B3" w:rsidRDefault="007D4435" w:rsidP="00A916DE">
      <w:pPr>
        <w:pStyle w:val="a5"/>
        <w:spacing w:line="276" w:lineRule="auto"/>
        <w:ind w:left="0" w:firstLine="709"/>
        <w:jc w:val="both"/>
        <w:rPr>
          <w:rFonts w:ascii="PT Astra Serif" w:hAnsi="PT Astra Serif"/>
          <w:sz w:val="28"/>
          <w:szCs w:val="28"/>
        </w:rPr>
      </w:pPr>
      <w:r w:rsidRPr="004925B3">
        <w:rPr>
          <w:rFonts w:ascii="PT Astra Serif" w:hAnsi="PT Astra Serif"/>
          <w:sz w:val="28"/>
          <w:szCs w:val="28"/>
        </w:rPr>
        <w:lastRenderedPageBreak/>
        <w:t>Выписка из ЕГРЮЛ, заверенная налоговым органом по месту нахождения участника Конкурса, и заключение налогового органа об отсутствии задолженности по уплате налогов, сборов, пеней в бюджеты бюджетной системы Российской Федерации могут быть представлены участником Конкурса по собственной инициативе. Непредставление указанных документов не является основанием для отказа в участии в Конкурсе и предоставлении ему субсидии.</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Внесение СОНКО изменений в заявку на участие в Конкурсе допускается в течение срока приема заявок, путем предоставления дополнительной информации по письменному заявлению.</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Заявки могут быть отозваны в течение срока приема заявок, по письменному заявлению СОНКО. Отозванные заявки не учитывают при подсчете количества заявок, предоставленных для участия в Конкурсе.</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Главный распорядитель направляет заявки в Конкурсную комиссию для рассмотрения и определения победителей Конкурса в срок, не превышающий 3 рабочих дней  после окончания срока приема заявок.</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Определение победителей Конкурса осуществляется на заседании Конкурсной комиссии, которое проводится в соответствии с пунктом 2.4 настоящего</w:t>
      </w:r>
      <w:r w:rsidRPr="004925B3">
        <w:rPr>
          <w:rFonts w:ascii="PT Astra Serif" w:hAnsi="PT Astra Serif"/>
          <w:b/>
          <w:sz w:val="28"/>
          <w:szCs w:val="28"/>
        </w:rPr>
        <w:t xml:space="preserve"> </w:t>
      </w:r>
      <w:r w:rsidRPr="004925B3">
        <w:rPr>
          <w:rFonts w:ascii="PT Astra Serif" w:hAnsi="PT Astra Serif"/>
          <w:sz w:val="28"/>
          <w:szCs w:val="28"/>
        </w:rPr>
        <w:t xml:space="preserve">Порядка. </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Размер субсидии определяется Конкурсной комиссией в соответствии с представленной СОНКО сметой расходов на проведение культурно-массовых мероприятий в пределах лимитов бюджетных обязательств, доведенных до Главного распорядителя на эти цели на соответствующий финансовый год.</w:t>
      </w:r>
    </w:p>
    <w:p w:rsidR="007D4435" w:rsidRPr="004925B3" w:rsidRDefault="007D4435" w:rsidP="004925B3">
      <w:pPr>
        <w:pStyle w:val="a5"/>
        <w:numPr>
          <w:ilvl w:val="1"/>
          <w:numId w:val="23"/>
        </w:numPr>
        <w:spacing w:line="276" w:lineRule="auto"/>
        <w:ind w:left="0" w:right="-2" w:firstLine="709"/>
        <w:contextualSpacing/>
        <w:jc w:val="both"/>
        <w:rPr>
          <w:rFonts w:ascii="PT Astra Serif" w:hAnsi="PT Astra Serif"/>
          <w:sz w:val="28"/>
          <w:szCs w:val="28"/>
        </w:rPr>
      </w:pPr>
      <w:r w:rsidRPr="004925B3">
        <w:rPr>
          <w:rFonts w:ascii="PT Astra Serif" w:hAnsi="PT Astra Serif"/>
          <w:sz w:val="28"/>
          <w:szCs w:val="28"/>
        </w:rPr>
        <w:t xml:space="preserve">Главный распорядитель отказывает </w:t>
      </w:r>
      <w:r w:rsidRPr="004925B3">
        <w:rPr>
          <w:rFonts w:ascii="PT Astra Serif" w:hAnsi="PT Astra Serif" w:cs="PT Astra Serif"/>
          <w:sz w:val="28"/>
          <w:szCs w:val="28"/>
          <w:lang w:eastAsia="ru-RU"/>
        </w:rPr>
        <w:t>участнику Конкурса в рассмотрении заявки в случае:</w:t>
      </w:r>
    </w:p>
    <w:p w:rsidR="00A916DE" w:rsidRDefault="007D4435" w:rsidP="00A916DE">
      <w:pPr>
        <w:pStyle w:val="a5"/>
        <w:spacing w:line="276" w:lineRule="auto"/>
        <w:ind w:left="0" w:right="-2"/>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xml:space="preserve">          - несоответствия представленных получателем субсидии документов требованиям, определенным пунктами 2.7 и 2.12 настоящего Порядка, или непредставления (предоставления не в полном объеме) указанных документов;</w:t>
      </w:r>
    </w:p>
    <w:p w:rsidR="007D4435" w:rsidRPr="004925B3" w:rsidRDefault="007D4435" w:rsidP="00A916DE">
      <w:pPr>
        <w:pStyle w:val="a5"/>
        <w:spacing w:line="276" w:lineRule="auto"/>
        <w:ind w:left="0" w:firstLine="709"/>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xml:space="preserve">  - установления факта недостоверности представленной получателем субсидии информации;</w:t>
      </w:r>
    </w:p>
    <w:p w:rsidR="007D4435" w:rsidRPr="004925B3" w:rsidRDefault="007D4435" w:rsidP="004925B3">
      <w:pPr>
        <w:pStyle w:val="a5"/>
        <w:tabs>
          <w:tab w:val="left" w:pos="0"/>
        </w:tabs>
        <w:spacing w:line="276" w:lineRule="auto"/>
        <w:ind w:left="0" w:right="-2"/>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xml:space="preserve">         - несоответствия требованиям, предусмотренным пунктом 2.6 настоящего Порядка;</w:t>
      </w:r>
    </w:p>
    <w:p w:rsidR="007D4435" w:rsidRPr="004925B3" w:rsidRDefault="007D4435" w:rsidP="004925B3">
      <w:pPr>
        <w:tabs>
          <w:tab w:val="left" w:pos="709"/>
          <w:tab w:val="left" w:pos="851"/>
        </w:tabs>
        <w:autoSpaceDE w:val="0"/>
        <w:autoSpaceDN w:val="0"/>
        <w:adjustRightInd w:val="0"/>
        <w:spacing w:line="276" w:lineRule="auto"/>
        <w:ind w:firstLine="709"/>
        <w:jc w:val="both"/>
        <w:rPr>
          <w:rFonts w:ascii="PT Astra Serif" w:hAnsi="PT Astra Serif"/>
          <w:sz w:val="28"/>
          <w:szCs w:val="28"/>
          <w:lang w:eastAsia="ru-RU"/>
        </w:rPr>
      </w:pPr>
      <w:r w:rsidRPr="004925B3">
        <w:rPr>
          <w:rFonts w:ascii="PT Astra Serif" w:hAnsi="PT Astra Serif"/>
          <w:sz w:val="28"/>
          <w:szCs w:val="28"/>
        </w:rPr>
        <w:t xml:space="preserve">- </w:t>
      </w:r>
      <w:r w:rsidRPr="004925B3">
        <w:rPr>
          <w:rFonts w:ascii="PT Astra Serif" w:eastAsia="Andale Sans UI" w:hAnsi="PT Astra Serif"/>
          <w:sz w:val="28"/>
          <w:szCs w:val="28"/>
        </w:rPr>
        <w:t>недостоверность информации, содержащейся в документах, представленных СОНКО</w:t>
      </w:r>
      <w:r w:rsidRPr="004925B3">
        <w:rPr>
          <w:rFonts w:ascii="PT Astra Serif" w:hAnsi="PT Astra Serif"/>
          <w:sz w:val="28"/>
          <w:szCs w:val="28"/>
        </w:rPr>
        <w:t xml:space="preserve">; </w:t>
      </w:r>
    </w:p>
    <w:p w:rsidR="007D4435" w:rsidRPr="004925B3" w:rsidRDefault="007D4435" w:rsidP="004925B3">
      <w:pPr>
        <w:tabs>
          <w:tab w:val="left" w:pos="709"/>
          <w:tab w:val="left" w:pos="851"/>
        </w:tabs>
        <w:autoSpaceDE w:val="0"/>
        <w:autoSpaceDN w:val="0"/>
        <w:adjustRightInd w:val="0"/>
        <w:spacing w:line="276" w:lineRule="auto"/>
        <w:ind w:firstLine="709"/>
        <w:jc w:val="both"/>
        <w:rPr>
          <w:rFonts w:ascii="PT Astra Serif" w:hAnsi="PT Astra Serif"/>
          <w:sz w:val="28"/>
          <w:szCs w:val="28"/>
        </w:rPr>
      </w:pPr>
      <w:r w:rsidRPr="004925B3">
        <w:rPr>
          <w:rFonts w:ascii="PT Astra Serif" w:hAnsi="PT Astra Serif"/>
          <w:sz w:val="28"/>
          <w:szCs w:val="28"/>
        </w:rPr>
        <w:t xml:space="preserve">- представление более одной заявки; </w:t>
      </w:r>
    </w:p>
    <w:p w:rsidR="007D4435" w:rsidRPr="004925B3" w:rsidRDefault="007D4435" w:rsidP="004925B3">
      <w:pPr>
        <w:tabs>
          <w:tab w:val="left" w:pos="709"/>
          <w:tab w:val="left" w:pos="851"/>
        </w:tabs>
        <w:autoSpaceDE w:val="0"/>
        <w:autoSpaceDN w:val="0"/>
        <w:adjustRightInd w:val="0"/>
        <w:spacing w:line="276" w:lineRule="auto"/>
        <w:ind w:firstLine="709"/>
        <w:jc w:val="both"/>
        <w:rPr>
          <w:rFonts w:ascii="PT Astra Serif" w:hAnsi="PT Astra Serif"/>
          <w:sz w:val="28"/>
          <w:szCs w:val="28"/>
        </w:rPr>
      </w:pPr>
      <w:r w:rsidRPr="004925B3">
        <w:rPr>
          <w:rFonts w:ascii="PT Astra Serif" w:hAnsi="PT Astra Serif"/>
          <w:sz w:val="28"/>
          <w:szCs w:val="28"/>
        </w:rPr>
        <w:t>- поступление заявки после окончания срока приёма заявок (в том числе по почте).</w:t>
      </w:r>
    </w:p>
    <w:p w:rsidR="007D4435" w:rsidRPr="004925B3" w:rsidRDefault="007D4435" w:rsidP="00A916DE">
      <w:pPr>
        <w:pStyle w:val="a5"/>
        <w:tabs>
          <w:tab w:val="left" w:pos="567"/>
          <w:tab w:val="left" w:pos="709"/>
          <w:tab w:val="left" w:pos="851"/>
        </w:tabs>
        <w:spacing w:line="276" w:lineRule="auto"/>
        <w:ind w:left="0" w:firstLine="709"/>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lastRenderedPageBreak/>
        <w:t xml:space="preserve">2.21. В случае отказа в предоставлении субсидий Главный распорядитель в течение 5 рабочих дней со дня вынесения решения </w:t>
      </w:r>
      <w:r w:rsidR="00A916DE">
        <w:rPr>
          <w:rFonts w:ascii="PT Astra Serif" w:hAnsi="PT Astra Serif" w:cs="PT Astra Serif"/>
          <w:sz w:val="28"/>
          <w:szCs w:val="28"/>
          <w:lang w:eastAsia="ru-RU"/>
        </w:rPr>
        <w:t xml:space="preserve">направляет получателю субсидии </w:t>
      </w:r>
      <w:r w:rsidRPr="004925B3">
        <w:rPr>
          <w:rFonts w:ascii="PT Astra Serif" w:hAnsi="PT Astra Serif" w:cs="PT Astra Serif"/>
          <w:sz w:val="28"/>
          <w:szCs w:val="28"/>
          <w:lang w:eastAsia="ru-RU"/>
        </w:rPr>
        <w:t>уведомление с указанием причин отказа.</w:t>
      </w:r>
    </w:p>
    <w:p w:rsidR="007D4435" w:rsidRPr="004925B3" w:rsidRDefault="007D4435" w:rsidP="00A916DE">
      <w:pPr>
        <w:tabs>
          <w:tab w:val="left" w:pos="709"/>
          <w:tab w:val="left" w:pos="851"/>
        </w:tabs>
        <w:autoSpaceDE w:val="0"/>
        <w:autoSpaceDN w:val="0"/>
        <w:adjustRightInd w:val="0"/>
        <w:spacing w:line="276" w:lineRule="auto"/>
        <w:ind w:firstLine="709"/>
        <w:jc w:val="both"/>
        <w:rPr>
          <w:rFonts w:ascii="PT Astra Serif" w:hAnsi="PT Astra Serif"/>
          <w:sz w:val="28"/>
          <w:szCs w:val="28"/>
        </w:rPr>
      </w:pPr>
      <w:r w:rsidRPr="004925B3">
        <w:rPr>
          <w:rFonts w:ascii="PT Astra Serif" w:hAnsi="PT Astra Serif"/>
          <w:sz w:val="28"/>
          <w:szCs w:val="28"/>
        </w:rPr>
        <w:t>2.22. Не является основанием для отказа в допуске к участию в Конкурсе наличие в представленных документах описок, опечаток, орфографических ошибок, за исключением случаев, когда такие ошибки имеют существенное значение для оценки содержания представленных документов.</w:t>
      </w:r>
    </w:p>
    <w:p w:rsidR="007D4435" w:rsidRPr="004925B3" w:rsidRDefault="007D4435" w:rsidP="004925B3">
      <w:pPr>
        <w:tabs>
          <w:tab w:val="left" w:pos="709"/>
          <w:tab w:val="left" w:pos="851"/>
        </w:tabs>
        <w:autoSpaceDE w:val="0"/>
        <w:autoSpaceDN w:val="0"/>
        <w:adjustRightInd w:val="0"/>
        <w:spacing w:line="276" w:lineRule="auto"/>
        <w:ind w:firstLine="709"/>
        <w:jc w:val="both"/>
        <w:rPr>
          <w:rFonts w:ascii="PT Astra Serif" w:hAnsi="PT Astra Serif"/>
          <w:sz w:val="28"/>
          <w:szCs w:val="28"/>
        </w:rPr>
      </w:pPr>
      <w:r w:rsidRPr="004925B3">
        <w:rPr>
          <w:rFonts w:ascii="PT Astra Serif" w:hAnsi="PT Astra Serif"/>
          <w:sz w:val="28"/>
          <w:szCs w:val="28"/>
        </w:rPr>
        <w:t>2.23. Расходы, связанные с подготовкой и подачей заявок на получение субсидии, заявителям не возмещаются.</w:t>
      </w:r>
    </w:p>
    <w:p w:rsidR="007D4435" w:rsidRPr="004925B3" w:rsidRDefault="007D4435" w:rsidP="004925B3">
      <w:pPr>
        <w:tabs>
          <w:tab w:val="left" w:pos="709"/>
          <w:tab w:val="left" w:pos="851"/>
        </w:tabs>
        <w:autoSpaceDE w:val="0"/>
        <w:autoSpaceDN w:val="0"/>
        <w:adjustRightInd w:val="0"/>
        <w:spacing w:line="276" w:lineRule="auto"/>
        <w:ind w:firstLine="709"/>
        <w:jc w:val="both"/>
        <w:rPr>
          <w:rFonts w:ascii="PT Astra Serif" w:hAnsi="PT Astra Serif"/>
          <w:sz w:val="28"/>
          <w:szCs w:val="28"/>
        </w:rPr>
      </w:pPr>
      <w:r w:rsidRPr="004925B3">
        <w:rPr>
          <w:rFonts w:ascii="PT Astra Serif" w:hAnsi="PT Astra Serif"/>
          <w:sz w:val="28"/>
          <w:szCs w:val="28"/>
        </w:rPr>
        <w:t xml:space="preserve">2.24. Конкурсная комиссия оценивает заявки путём заполнения оценочных </w:t>
      </w:r>
      <w:hyperlink r:id="rId11" w:anchor="P272" w:history="1">
        <w:r w:rsidRPr="004925B3">
          <w:rPr>
            <w:rFonts w:ascii="PT Astra Serif" w:hAnsi="PT Astra Serif"/>
            <w:sz w:val="28"/>
            <w:szCs w:val="28"/>
          </w:rPr>
          <w:t>листов</w:t>
        </w:r>
      </w:hyperlink>
      <w:r w:rsidRPr="004925B3">
        <w:rPr>
          <w:rFonts w:ascii="PT Astra Serif" w:hAnsi="PT Astra Serif"/>
          <w:sz w:val="28"/>
          <w:szCs w:val="28"/>
        </w:rPr>
        <w:t xml:space="preserve">, итоговых ведомостей, сводной ведомости (приложения 3,4,5). По результатам рассмотрения заявок и документов, представленных в составе заявок СОНКО, Конкурсная комиссия выносит решение об определении победителей Конкурса большинством голосов, которое оформляется протоколом заседания Конкурсной комиссии. Протокол заседания Конкурсной комиссии подписывается всеми членами Конкурсной комиссии, присутствующими на заседании и утверждается приказом Главного распорядителя. </w:t>
      </w:r>
    </w:p>
    <w:p w:rsidR="007D4435" w:rsidRPr="004925B3" w:rsidRDefault="007D4435" w:rsidP="00A916DE">
      <w:pPr>
        <w:pStyle w:val="a5"/>
        <w:tabs>
          <w:tab w:val="left" w:pos="567"/>
          <w:tab w:val="left" w:pos="709"/>
          <w:tab w:val="left" w:pos="851"/>
        </w:tabs>
        <w:spacing w:line="276" w:lineRule="auto"/>
        <w:ind w:left="0" w:firstLine="709"/>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xml:space="preserve">2.25. </w:t>
      </w:r>
      <w:r w:rsidRPr="004925B3">
        <w:rPr>
          <w:rFonts w:ascii="PT Astra Serif" w:hAnsi="PT Astra Serif"/>
          <w:sz w:val="28"/>
          <w:szCs w:val="28"/>
        </w:rPr>
        <w:t xml:space="preserve">Главный распорядитель в течение 5 рабочих дней с даты заседания Конкурсной комиссии и с учетом её решения, изложенного в протоколе заседания Конкурсной комиссии, разрабатывает постановление администрации города Югорска о предоставлении субсидии и размещает информацию о результатах Конкурса на официальном сайте. </w:t>
      </w:r>
      <w:r w:rsidRPr="004925B3">
        <w:rPr>
          <w:rFonts w:ascii="PT Astra Serif" w:hAnsi="PT Astra Serif" w:cs="PT Astra Serif"/>
          <w:sz w:val="28"/>
          <w:szCs w:val="28"/>
          <w:lang w:eastAsia="ru-RU"/>
        </w:rPr>
        <w:t>В информацию об итогах проведения конкурса включаются сведения:</w:t>
      </w:r>
    </w:p>
    <w:p w:rsidR="007D4435" w:rsidRPr="004925B3" w:rsidRDefault="007D4435" w:rsidP="004925B3">
      <w:pPr>
        <w:pStyle w:val="a5"/>
        <w:tabs>
          <w:tab w:val="left" w:pos="567"/>
          <w:tab w:val="left" w:pos="709"/>
          <w:tab w:val="left" w:pos="851"/>
        </w:tabs>
        <w:spacing w:line="276" w:lineRule="auto"/>
        <w:ind w:right="-2"/>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дата, время и место проведения рассмотрения заявок;</w:t>
      </w:r>
    </w:p>
    <w:p w:rsidR="007D4435" w:rsidRPr="004925B3" w:rsidRDefault="007D4435" w:rsidP="004925B3">
      <w:pPr>
        <w:pStyle w:val="a5"/>
        <w:tabs>
          <w:tab w:val="left" w:pos="567"/>
          <w:tab w:val="left" w:pos="709"/>
          <w:tab w:val="left" w:pos="851"/>
        </w:tabs>
        <w:spacing w:line="276" w:lineRule="auto"/>
        <w:ind w:right="-2"/>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дата, время и место оценки заявок участников конкурса;</w:t>
      </w:r>
    </w:p>
    <w:p w:rsidR="007D4435" w:rsidRPr="004925B3" w:rsidRDefault="007D4435" w:rsidP="00A916DE">
      <w:pPr>
        <w:pStyle w:val="a5"/>
        <w:tabs>
          <w:tab w:val="left" w:pos="0"/>
          <w:tab w:val="left" w:pos="567"/>
          <w:tab w:val="left" w:pos="851"/>
        </w:tabs>
        <w:spacing w:line="276" w:lineRule="auto"/>
        <w:ind w:left="0" w:firstLine="709"/>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информация об участниках конкурса, заявки которых были рассмотрены;</w:t>
      </w:r>
    </w:p>
    <w:p w:rsidR="007D4435" w:rsidRPr="004925B3" w:rsidRDefault="007D4435" w:rsidP="004925B3">
      <w:pPr>
        <w:pStyle w:val="a5"/>
        <w:tabs>
          <w:tab w:val="left" w:pos="567"/>
          <w:tab w:val="left" w:pos="851"/>
        </w:tabs>
        <w:spacing w:line="276" w:lineRule="auto"/>
        <w:ind w:left="0" w:right="-2" w:firstLine="720"/>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 информация об участниках конкурса, заявки которых были отклонены, с указанием причин их отклонения;</w:t>
      </w:r>
    </w:p>
    <w:p w:rsidR="007D4435" w:rsidRPr="004925B3" w:rsidRDefault="007D4435" w:rsidP="004925B3">
      <w:pPr>
        <w:pStyle w:val="a5"/>
        <w:tabs>
          <w:tab w:val="left" w:pos="567"/>
          <w:tab w:val="left" w:pos="709"/>
          <w:tab w:val="left" w:pos="851"/>
        </w:tabs>
        <w:spacing w:line="276" w:lineRule="auto"/>
        <w:ind w:left="0" w:right="-2"/>
        <w:jc w:val="both"/>
        <w:rPr>
          <w:rFonts w:ascii="PT Astra Serif" w:hAnsi="PT Astra Serif" w:cs="PT Astra Serif"/>
          <w:sz w:val="28"/>
          <w:szCs w:val="28"/>
          <w:lang w:eastAsia="ru-RU"/>
        </w:rPr>
      </w:pPr>
      <w:r w:rsidRPr="004925B3">
        <w:rPr>
          <w:rFonts w:ascii="PT Astra Serif" w:hAnsi="PT Astra Serif" w:cs="PT Astra Serif"/>
          <w:sz w:val="28"/>
          <w:szCs w:val="28"/>
          <w:lang w:eastAsia="ru-RU"/>
        </w:rPr>
        <w:tab/>
        <w:t>- наименование Получателя (Получателей) субсидии, с которым заключается Соглашение, и размер предоставляемой ему субсидии.</w:t>
      </w:r>
    </w:p>
    <w:p w:rsidR="00A916DE" w:rsidRDefault="00A916DE" w:rsidP="004925B3">
      <w:pPr>
        <w:autoSpaceDE w:val="0"/>
        <w:autoSpaceDN w:val="0"/>
        <w:adjustRightInd w:val="0"/>
        <w:spacing w:line="276" w:lineRule="auto"/>
        <w:ind w:left="360"/>
        <w:jc w:val="center"/>
        <w:rPr>
          <w:rFonts w:ascii="PT Astra Serif" w:hAnsi="PT Astra Serif"/>
          <w:b/>
          <w:sz w:val="28"/>
          <w:szCs w:val="28"/>
        </w:rPr>
      </w:pPr>
    </w:p>
    <w:p w:rsidR="007D4435" w:rsidRPr="004925B3" w:rsidRDefault="007D4435" w:rsidP="004925B3">
      <w:pPr>
        <w:autoSpaceDE w:val="0"/>
        <w:autoSpaceDN w:val="0"/>
        <w:adjustRightInd w:val="0"/>
        <w:spacing w:line="276" w:lineRule="auto"/>
        <w:ind w:left="360"/>
        <w:jc w:val="center"/>
        <w:rPr>
          <w:rFonts w:ascii="PT Astra Serif" w:hAnsi="PT Astra Serif"/>
          <w:b/>
          <w:sz w:val="28"/>
          <w:szCs w:val="28"/>
        </w:rPr>
      </w:pPr>
      <w:r w:rsidRPr="004925B3">
        <w:rPr>
          <w:rFonts w:ascii="PT Astra Serif" w:hAnsi="PT Astra Serif"/>
          <w:b/>
          <w:sz w:val="28"/>
          <w:szCs w:val="28"/>
        </w:rPr>
        <w:t>3. Условия и порядок предоставления субсидий</w:t>
      </w:r>
    </w:p>
    <w:p w:rsidR="007D4435" w:rsidRPr="004925B3" w:rsidRDefault="007D4435" w:rsidP="00A916DE">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3.1. Получатель субсидии должен соответствов</w:t>
      </w:r>
      <w:r w:rsidR="00A916DE">
        <w:rPr>
          <w:rFonts w:ascii="PT Astra Serif" w:hAnsi="PT Astra Serif"/>
          <w:sz w:val="28"/>
          <w:szCs w:val="28"/>
        </w:rPr>
        <w:t xml:space="preserve">ать требованиям, установленным </w:t>
      </w:r>
      <w:r w:rsidRPr="004925B3">
        <w:rPr>
          <w:rFonts w:ascii="PT Astra Serif" w:hAnsi="PT Astra Serif"/>
          <w:sz w:val="28"/>
          <w:szCs w:val="28"/>
        </w:rPr>
        <w:t>пунктом 2.6 настоящего Порядка.</w:t>
      </w:r>
    </w:p>
    <w:p w:rsidR="007D4435" w:rsidRPr="004925B3" w:rsidRDefault="007D4435" w:rsidP="00A916DE">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3.2. Предоставление субсидии осуществляется в пределах утверждённого объёма бюджетных ассигнований и лимитов бюджетных обязательств, в соответствии с Соглашением о предоставлении субсидии из бюджета города </w:t>
      </w:r>
      <w:r w:rsidRPr="004925B3">
        <w:rPr>
          <w:rFonts w:ascii="PT Astra Serif" w:hAnsi="PT Astra Serif"/>
          <w:sz w:val="28"/>
          <w:szCs w:val="28"/>
        </w:rPr>
        <w:lastRenderedPageBreak/>
        <w:t>Югорска. Размер предоставляемой субсидии определяется исходя из представленной план-сметы на реализацию проекта, но не может превышать лимиты бюджетных обязательств, утвержденных Главному распорядителю на соответствующие цели.</w:t>
      </w:r>
    </w:p>
    <w:p w:rsidR="007D4435" w:rsidRPr="004925B3" w:rsidRDefault="007D4435" w:rsidP="00A916DE">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3.3. Получатель субсидии возвращает субсидию в бюджет города Югорска в случае:</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нарушения условий, установленных при предоставлении субсидии, выявленного по фактам проверок, проведенных Главным распорядителем и уполномоченным органом муниципального финансового контроля;</w:t>
      </w:r>
    </w:p>
    <w:p w:rsidR="007D4435" w:rsidRPr="004925B3" w:rsidRDefault="007D4435" w:rsidP="004925B3">
      <w:pPr>
        <w:tabs>
          <w:tab w:val="left" w:pos="993"/>
          <w:tab w:val="left" w:pos="1418"/>
        </w:tabs>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предоставления недостоверных сведений в документах, предусмотренных настоящим Порядком, выявленных в том числе контрольными мероприятиями;</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неисполнения или ненадлежащего исполнения обязательств по Соглашению;</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нецелевого использования субсидии, в том числе выявленного по результатам контроля, осуществляемого органами муниципального финансового контроля;</w:t>
      </w:r>
    </w:p>
    <w:p w:rsidR="007D4435" w:rsidRPr="004925B3" w:rsidRDefault="007D4435" w:rsidP="00A916DE">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расторжения Соглашения. </w:t>
      </w:r>
    </w:p>
    <w:p w:rsidR="007D4435" w:rsidRPr="004925B3" w:rsidRDefault="00A916DE" w:rsidP="00A916DE">
      <w:pPr>
        <w:spacing w:line="276" w:lineRule="auto"/>
        <w:ind w:right="-57" w:firstLine="709"/>
        <w:contextualSpacing/>
        <w:jc w:val="both"/>
        <w:rPr>
          <w:rFonts w:ascii="PT Astra Serif" w:hAnsi="PT Astra Serif"/>
          <w:sz w:val="28"/>
          <w:szCs w:val="28"/>
        </w:rPr>
      </w:pPr>
      <w:r>
        <w:rPr>
          <w:rFonts w:ascii="PT Astra Serif" w:hAnsi="PT Astra Serif"/>
          <w:sz w:val="28"/>
          <w:szCs w:val="28"/>
        </w:rPr>
        <w:t xml:space="preserve">3.4. </w:t>
      </w:r>
      <w:r w:rsidR="007D4435" w:rsidRPr="004925B3">
        <w:rPr>
          <w:rFonts w:ascii="PT Astra Serif" w:hAnsi="PT Astra Serif"/>
          <w:sz w:val="28"/>
          <w:szCs w:val="28"/>
          <w:lang w:bidi="ru-RU"/>
        </w:rPr>
        <w:t>При нарушении получател</w:t>
      </w:r>
      <w:r>
        <w:rPr>
          <w:rFonts w:ascii="PT Astra Serif" w:hAnsi="PT Astra Serif"/>
          <w:sz w:val="28"/>
          <w:szCs w:val="28"/>
          <w:lang w:bidi="ru-RU"/>
        </w:rPr>
        <w:t xml:space="preserve">ем субсидии </w:t>
      </w:r>
      <w:r w:rsidR="007D4435" w:rsidRPr="004925B3">
        <w:rPr>
          <w:rFonts w:ascii="PT Astra Serif" w:hAnsi="PT Astra Serif"/>
          <w:sz w:val="28"/>
          <w:szCs w:val="28"/>
          <w:lang w:bidi="ru-RU"/>
        </w:rPr>
        <w:t>условий, установленных при их предоставлении, выявленных по фактам проверок, проведенных Главным распорядителем и органами муниципального финансового контроля, получатель субсидии осуществляет возврат субсидии.</w:t>
      </w:r>
    </w:p>
    <w:p w:rsidR="007D4435" w:rsidRPr="004925B3" w:rsidRDefault="007D4435" w:rsidP="00A916DE">
      <w:pPr>
        <w:tabs>
          <w:tab w:val="left" w:pos="0"/>
          <w:tab w:val="left" w:pos="1134"/>
          <w:tab w:val="left" w:pos="1276"/>
        </w:tabs>
        <w:spacing w:line="276" w:lineRule="auto"/>
        <w:ind w:firstLine="709"/>
        <w:contextualSpacing/>
        <w:jc w:val="both"/>
        <w:rPr>
          <w:rFonts w:ascii="PT Astra Serif" w:hAnsi="PT Astra Serif"/>
          <w:sz w:val="28"/>
          <w:szCs w:val="28"/>
        </w:rPr>
      </w:pPr>
      <w:r w:rsidRPr="004925B3">
        <w:rPr>
          <w:rFonts w:ascii="PT Astra Serif" w:hAnsi="PT Astra Serif"/>
          <w:sz w:val="28"/>
          <w:szCs w:val="28"/>
        </w:rPr>
        <w:t>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направленного Главным распорядителем.</w:t>
      </w:r>
    </w:p>
    <w:p w:rsidR="007D4435" w:rsidRPr="004925B3" w:rsidRDefault="007D4435" w:rsidP="00A916DE">
      <w:pPr>
        <w:tabs>
          <w:tab w:val="left" w:pos="0"/>
          <w:tab w:val="left" w:pos="1134"/>
          <w:tab w:val="left" w:pos="1276"/>
        </w:tabs>
        <w:spacing w:line="276" w:lineRule="auto"/>
        <w:ind w:firstLine="709"/>
        <w:contextualSpacing/>
        <w:jc w:val="both"/>
        <w:rPr>
          <w:rFonts w:ascii="PT Astra Serif" w:hAnsi="PT Astra Serif"/>
          <w:sz w:val="28"/>
          <w:szCs w:val="28"/>
        </w:rPr>
      </w:pPr>
      <w:r w:rsidRPr="004925B3">
        <w:rPr>
          <w:rFonts w:ascii="PT Astra Serif" w:hAnsi="PT Astra Serif"/>
          <w:sz w:val="28"/>
          <w:szCs w:val="28"/>
          <w:lang w:eastAsia="ru-RU"/>
        </w:rPr>
        <w:t>В противном случае Главный распорядитель бюджетных средств Югорска взыскивает субсидию в судебном порядке.</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3.5. При отказе от добровольного возврата субсидии, средства </w:t>
      </w:r>
      <w:proofErr w:type="spellStart"/>
      <w:r w:rsidRPr="004925B3">
        <w:rPr>
          <w:rFonts w:ascii="PT Astra Serif" w:hAnsi="PT Astra Serif"/>
          <w:sz w:val="28"/>
          <w:szCs w:val="28"/>
        </w:rPr>
        <w:t>истребуются</w:t>
      </w:r>
      <w:proofErr w:type="spellEnd"/>
      <w:r w:rsidRPr="004925B3">
        <w:rPr>
          <w:rFonts w:ascii="PT Astra Serif" w:hAnsi="PT Astra Serif"/>
          <w:sz w:val="28"/>
          <w:szCs w:val="28"/>
        </w:rPr>
        <w:t xml:space="preserve"> в судебном порядке в соответствии с законодательством Российской Федерации.</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3.6. После принятия постановления администрации города Югорска о предоставлении субсидии Главный распорядитель не позднее 7 рабочих дней  заключает с получателем субсидии Соглашение в соответствии с типовой формой, утвержденной департаментом финансов администрации города Югорска.</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3.7. В Соглашении указываются результаты предоставления субсидии, которые должны быть конкретными, измеримыми,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w:t>
      </w:r>
      <w:r w:rsidRPr="004925B3">
        <w:rPr>
          <w:rFonts w:ascii="PT Astra Serif" w:hAnsi="PT Astra Serif"/>
          <w:sz w:val="28"/>
          <w:szCs w:val="28"/>
        </w:rPr>
        <w:lastRenderedPageBreak/>
        <w:t>получению при достижении результатов соответствующих проектов (при возможности такой детализации) согласно приложению 6 к настоящему Порядку.</w:t>
      </w:r>
    </w:p>
    <w:p w:rsidR="007D4435" w:rsidRPr="004925B3" w:rsidRDefault="007D4435" w:rsidP="00A916DE">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3.8. Перечисление субсидии осуществляется Главным распорядителем на расчетный счет Получателя субсидии, открытый в кредитной организации.</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3.9. Получателю субсидии запрещено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3.10. В случае заключения договоров (соглашений) в целях исполнения обязательств по Соглашению Получатель субсидии обязан предусмотреть в договоре (соглашении) норму о согласии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Главным распорядителем и органами муниципального финансового контроля проверок соблюдения условий, целей и порядка предоставления субсидий и запрете приобретения за счет полученных средств, предоставленных в целях финансового обеспечения затрат Получателю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3.11. Основанием для отказа в предоставлении субсидии является:</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несоответствие участника конкурса требованиям, установленным пунктом 2.6 настоящего Порядка;</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несоответствие представленных Получателем субсидии документов требованиям, определённым пунктом 2.7 настоящего Порядка, или не предоставление (предоставление не в полном объеме) указанных документов;</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установление факта недостоверности представленной Получателем субсидии информации.</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3.12. Субсидия перечисляется в течение 10 рабочих дней с даты заключения Соглашения.</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3.13. Получателю субсидии за счет средств субсидии запрещено осуществлять следующие расходы:</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связанные с осуществлением предпринимательской и иной приносящей доход деятельности и оказанием помощи коммерческим организациям;</w:t>
      </w:r>
    </w:p>
    <w:p w:rsidR="007D4435" w:rsidRPr="004925B3" w:rsidRDefault="007D4435" w:rsidP="004925B3">
      <w:pPr>
        <w:tabs>
          <w:tab w:val="left" w:pos="709"/>
          <w:tab w:val="left" w:pos="993"/>
        </w:tabs>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на поддержку политических партий и избирательных кампаний;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lastRenderedPageBreak/>
        <w:t xml:space="preserve">  - на проведение митингов, демонстраций, пикетирований;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на фундаментальные научные исследования;</w:t>
      </w:r>
    </w:p>
    <w:p w:rsidR="007D4435" w:rsidRPr="004925B3" w:rsidRDefault="007D4435" w:rsidP="004925B3">
      <w:pPr>
        <w:spacing w:line="276" w:lineRule="auto"/>
        <w:ind w:right="-57"/>
        <w:contextualSpacing/>
        <w:jc w:val="both"/>
        <w:rPr>
          <w:rFonts w:ascii="PT Astra Serif" w:hAnsi="PT Astra Serif"/>
          <w:sz w:val="28"/>
          <w:szCs w:val="28"/>
        </w:rPr>
      </w:pPr>
      <w:r w:rsidRPr="004925B3">
        <w:rPr>
          <w:rFonts w:ascii="PT Astra Serif" w:hAnsi="PT Astra Serif"/>
          <w:sz w:val="28"/>
          <w:szCs w:val="28"/>
        </w:rPr>
        <w:t xml:space="preserve">            - на приобретение алкогольных напитков и табачной продукции;</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на уплату штрафов, пеней;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оказание материальной помощи, а так же платных услуг населению;</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  -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3.14. В Соглашение включается условие о согласовании новых условий Соглашения или расторжения Соглашения при </w:t>
      </w:r>
      <w:proofErr w:type="spellStart"/>
      <w:r w:rsidRPr="004925B3">
        <w:rPr>
          <w:rFonts w:ascii="PT Astra Serif" w:hAnsi="PT Astra Serif"/>
          <w:sz w:val="28"/>
          <w:szCs w:val="28"/>
        </w:rPr>
        <w:t>недостижении</w:t>
      </w:r>
      <w:proofErr w:type="spellEnd"/>
      <w:r w:rsidRPr="004925B3">
        <w:rPr>
          <w:rFonts w:ascii="PT Astra Serif" w:hAnsi="PT Astra Serif"/>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w:t>
      </w:r>
    </w:p>
    <w:p w:rsidR="007D4435" w:rsidRPr="004925B3" w:rsidRDefault="007D4435" w:rsidP="004925B3">
      <w:pPr>
        <w:spacing w:line="276" w:lineRule="auto"/>
        <w:ind w:right="-57" w:firstLine="709"/>
        <w:contextualSpacing/>
        <w:jc w:val="both"/>
        <w:rPr>
          <w:rFonts w:ascii="PT Astra Serif" w:hAnsi="PT Astra Serif"/>
          <w:sz w:val="28"/>
          <w:szCs w:val="28"/>
        </w:rPr>
      </w:pPr>
      <w:r w:rsidRPr="004925B3">
        <w:rPr>
          <w:rFonts w:ascii="PT Astra Serif" w:hAnsi="PT Astra Serif"/>
          <w:sz w:val="28"/>
          <w:szCs w:val="28"/>
        </w:rPr>
        <w:t xml:space="preserve">3.15. Предоставленная субсидия должна быть использована до окончания текущего финансового года. Срок использования субсидии определяется Соглашением в индивидуальном порядке с учетом сроков реализации мероприятий </w:t>
      </w:r>
      <w:r w:rsidRPr="004925B3">
        <w:rPr>
          <w:rFonts w:ascii="PT Astra Serif" w:eastAsia="TimesNewRomanPSMT" w:hAnsi="PT Astra Serif"/>
          <w:sz w:val="28"/>
          <w:szCs w:val="28"/>
        </w:rPr>
        <w:t>и (или) проектов</w:t>
      </w:r>
      <w:r w:rsidRPr="004925B3">
        <w:rPr>
          <w:rFonts w:ascii="PT Astra Serif" w:hAnsi="PT Astra Serif"/>
          <w:sz w:val="28"/>
          <w:szCs w:val="28"/>
        </w:rPr>
        <w:t>, указанных в пункте 1.2 настоящего Порядка.</w:t>
      </w:r>
    </w:p>
    <w:p w:rsidR="007D4435" w:rsidRPr="004925B3" w:rsidRDefault="007D4435" w:rsidP="004925B3">
      <w:pPr>
        <w:spacing w:line="276" w:lineRule="auto"/>
        <w:ind w:right="-57" w:firstLine="709"/>
        <w:contextualSpacing/>
        <w:jc w:val="both"/>
        <w:rPr>
          <w:rFonts w:ascii="PT Astra Serif" w:hAnsi="PT Astra Serif"/>
          <w:sz w:val="28"/>
          <w:szCs w:val="28"/>
        </w:rPr>
      </w:pPr>
    </w:p>
    <w:p w:rsidR="007D4435" w:rsidRPr="004925B3" w:rsidRDefault="007D4435" w:rsidP="004925B3">
      <w:pPr>
        <w:pStyle w:val="a5"/>
        <w:numPr>
          <w:ilvl w:val="0"/>
          <w:numId w:val="19"/>
        </w:numPr>
        <w:tabs>
          <w:tab w:val="left" w:pos="284"/>
          <w:tab w:val="left" w:pos="567"/>
          <w:tab w:val="left" w:pos="709"/>
        </w:tabs>
        <w:spacing w:line="276" w:lineRule="auto"/>
        <w:ind w:right="-2"/>
        <w:contextualSpacing/>
        <w:jc w:val="center"/>
        <w:rPr>
          <w:rFonts w:ascii="PT Astra Serif" w:hAnsi="PT Astra Serif"/>
          <w:b/>
          <w:sz w:val="28"/>
          <w:szCs w:val="28"/>
        </w:rPr>
      </w:pPr>
      <w:r w:rsidRPr="004925B3">
        <w:rPr>
          <w:rFonts w:ascii="PT Astra Serif" w:hAnsi="PT Astra Serif"/>
          <w:b/>
          <w:sz w:val="28"/>
          <w:szCs w:val="28"/>
        </w:rPr>
        <w:t>Требования к отчетности</w:t>
      </w:r>
    </w:p>
    <w:p w:rsidR="007D4435" w:rsidRPr="004925B3" w:rsidRDefault="007D4435" w:rsidP="004925B3">
      <w:pPr>
        <w:spacing w:line="276" w:lineRule="auto"/>
        <w:ind w:firstLine="709"/>
        <w:jc w:val="both"/>
        <w:rPr>
          <w:rFonts w:ascii="PT Astra Serif" w:hAnsi="PT Astra Serif"/>
          <w:sz w:val="28"/>
          <w:szCs w:val="28"/>
        </w:rPr>
      </w:pPr>
      <w:r w:rsidRPr="004925B3">
        <w:rPr>
          <w:rFonts w:ascii="PT Astra Serif" w:hAnsi="PT Astra Serif"/>
          <w:sz w:val="28"/>
          <w:szCs w:val="28"/>
        </w:rPr>
        <w:t xml:space="preserve">Получатель субсидии предоставляет Главному распорядителю отчет об осуществлении расходов, источником финансового обеспечения которых является субсидия, по форме установленной приложением 7 к настоящему Порядку и отчет о достижении результатов и показателей, по форме установленной приложением 8 к настоящему Порядку. </w:t>
      </w:r>
    </w:p>
    <w:p w:rsidR="007D4435" w:rsidRPr="004925B3" w:rsidRDefault="007D4435" w:rsidP="004925B3">
      <w:pPr>
        <w:pStyle w:val="a5"/>
        <w:tabs>
          <w:tab w:val="left" w:pos="0"/>
          <w:tab w:val="left" w:pos="284"/>
          <w:tab w:val="left" w:pos="567"/>
        </w:tabs>
        <w:spacing w:line="276" w:lineRule="auto"/>
        <w:ind w:left="0" w:right="-2"/>
        <w:jc w:val="both"/>
        <w:rPr>
          <w:rFonts w:ascii="PT Astra Serif" w:hAnsi="PT Astra Serif"/>
          <w:sz w:val="28"/>
          <w:szCs w:val="28"/>
        </w:rPr>
      </w:pPr>
    </w:p>
    <w:p w:rsidR="007D4435" w:rsidRPr="004925B3" w:rsidRDefault="007D4435" w:rsidP="004925B3">
      <w:pPr>
        <w:pStyle w:val="a5"/>
        <w:numPr>
          <w:ilvl w:val="0"/>
          <w:numId w:val="19"/>
        </w:numPr>
        <w:tabs>
          <w:tab w:val="left" w:pos="284"/>
          <w:tab w:val="left" w:pos="567"/>
          <w:tab w:val="left" w:pos="709"/>
        </w:tabs>
        <w:spacing w:line="276" w:lineRule="auto"/>
        <w:ind w:right="-2" w:firstLine="349"/>
        <w:contextualSpacing/>
        <w:jc w:val="center"/>
        <w:rPr>
          <w:rFonts w:ascii="PT Astra Serif" w:hAnsi="PT Astra Serif"/>
          <w:b/>
          <w:sz w:val="28"/>
          <w:szCs w:val="28"/>
        </w:rPr>
      </w:pPr>
      <w:r w:rsidRPr="004925B3">
        <w:rPr>
          <w:rFonts w:ascii="PT Astra Serif" w:hAnsi="PT Astra Serif"/>
          <w:b/>
          <w:sz w:val="28"/>
          <w:szCs w:val="28"/>
        </w:rPr>
        <w:t>Требования осуществления контроля за соблюдением условий, целей и порядка предоставления субсидии и ответственности за их нарушение</w:t>
      </w:r>
    </w:p>
    <w:p w:rsidR="007D4435" w:rsidRPr="004925B3" w:rsidRDefault="007D4435" w:rsidP="004925B3">
      <w:pPr>
        <w:pStyle w:val="a5"/>
        <w:tabs>
          <w:tab w:val="left" w:pos="284"/>
          <w:tab w:val="left" w:pos="567"/>
          <w:tab w:val="left" w:pos="709"/>
        </w:tabs>
        <w:spacing w:line="276" w:lineRule="auto"/>
        <w:ind w:left="709" w:right="-2"/>
        <w:rPr>
          <w:rFonts w:ascii="PT Astra Serif" w:hAnsi="PT Astra Serif"/>
          <w:b/>
          <w:sz w:val="28"/>
          <w:szCs w:val="28"/>
        </w:rPr>
      </w:pPr>
    </w:p>
    <w:p w:rsidR="007D4435" w:rsidRPr="004925B3" w:rsidRDefault="007D4435" w:rsidP="00A916DE">
      <w:pPr>
        <w:tabs>
          <w:tab w:val="left" w:pos="567"/>
          <w:tab w:val="left" w:pos="709"/>
          <w:tab w:val="left" w:pos="1134"/>
        </w:tabs>
        <w:spacing w:line="276" w:lineRule="auto"/>
        <w:ind w:firstLine="709"/>
        <w:jc w:val="both"/>
        <w:rPr>
          <w:rFonts w:ascii="PT Astra Serif" w:hAnsi="PT Astra Serif"/>
          <w:b/>
          <w:sz w:val="28"/>
          <w:szCs w:val="28"/>
        </w:rPr>
      </w:pPr>
      <w:r w:rsidRPr="004925B3">
        <w:rPr>
          <w:rFonts w:ascii="PT Astra Serif" w:hAnsi="PT Astra Serif"/>
          <w:sz w:val="28"/>
          <w:szCs w:val="28"/>
          <w:lang w:eastAsia="ru-RU"/>
        </w:rPr>
        <w:t>5.1. Обязательная проверка соблюдения условий, целей и порядка предоставления субсидий получателя субсидии осущест</w:t>
      </w:r>
      <w:r w:rsidR="00A916DE">
        <w:rPr>
          <w:rFonts w:ascii="PT Astra Serif" w:hAnsi="PT Astra Serif"/>
          <w:sz w:val="28"/>
          <w:szCs w:val="28"/>
          <w:lang w:eastAsia="ru-RU"/>
        </w:rPr>
        <w:t xml:space="preserve">вляется Главным распорядителем </w:t>
      </w:r>
      <w:r w:rsidRPr="004925B3">
        <w:rPr>
          <w:rFonts w:ascii="PT Astra Serif" w:hAnsi="PT Astra Serif"/>
          <w:sz w:val="28"/>
          <w:szCs w:val="28"/>
          <w:lang w:eastAsia="ru-RU"/>
        </w:rPr>
        <w:t xml:space="preserve">и органами муниципального финансового контроля. </w:t>
      </w:r>
      <w:r w:rsidRPr="004925B3">
        <w:rPr>
          <w:rFonts w:ascii="PT Astra Serif" w:hAnsi="PT Astra Serif"/>
          <w:b/>
          <w:sz w:val="28"/>
          <w:szCs w:val="28"/>
        </w:rPr>
        <w:t xml:space="preserve"> </w:t>
      </w:r>
    </w:p>
    <w:p w:rsidR="007D4435" w:rsidRPr="004925B3" w:rsidRDefault="007D4435" w:rsidP="00A916DE">
      <w:pPr>
        <w:tabs>
          <w:tab w:val="left" w:pos="567"/>
          <w:tab w:val="left" w:pos="709"/>
          <w:tab w:val="left" w:pos="1134"/>
        </w:tabs>
        <w:spacing w:line="276" w:lineRule="auto"/>
        <w:ind w:firstLine="709"/>
        <w:jc w:val="both"/>
        <w:rPr>
          <w:rFonts w:ascii="PT Astra Serif" w:hAnsi="PT Astra Serif"/>
          <w:b/>
          <w:sz w:val="28"/>
          <w:szCs w:val="28"/>
        </w:rPr>
      </w:pPr>
      <w:r w:rsidRPr="004925B3">
        <w:rPr>
          <w:rFonts w:ascii="PT Astra Serif" w:hAnsi="PT Astra Serif"/>
          <w:sz w:val="28"/>
          <w:szCs w:val="28"/>
        </w:rPr>
        <w:t>5.2. Получатель субсидии несет ответственность за обоснованность, достоверность и качество представленных расчетов, отчетов, подтверждающих документов и целевое использование бюджетных средств.</w:t>
      </w:r>
    </w:p>
    <w:p w:rsidR="007D4435" w:rsidRPr="004925B3" w:rsidRDefault="007D4435" w:rsidP="00A916DE">
      <w:pPr>
        <w:tabs>
          <w:tab w:val="left" w:pos="567"/>
          <w:tab w:val="left" w:pos="709"/>
          <w:tab w:val="left" w:pos="1134"/>
        </w:tabs>
        <w:spacing w:line="276" w:lineRule="auto"/>
        <w:ind w:firstLine="709"/>
        <w:jc w:val="both"/>
        <w:rPr>
          <w:rFonts w:ascii="PT Astra Serif" w:hAnsi="PT Astra Serif"/>
          <w:b/>
          <w:sz w:val="28"/>
          <w:szCs w:val="28"/>
        </w:rPr>
      </w:pPr>
      <w:r w:rsidRPr="004925B3">
        <w:rPr>
          <w:rFonts w:ascii="PT Astra Serif" w:hAnsi="PT Astra Serif"/>
          <w:sz w:val="28"/>
          <w:szCs w:val="28"/>
        </w:rPr>
        <w:t xml:space="preserve">5.3. Получатель субсидии несет ответственность за недостоверность представляемых Главному распорядителю сведений, нарушение условий </w:t>
      </w:r>
      <w:r w:rsidRPr="004925B3">
        <w:rPr>
          <w:rFonts w:ascii="PT Astra Serif" w:hAnsi="PT Astra Serif"/>
          <w:sz w:val="28"/>
          <w:szCs w:val="28"/>
        </w:rPr>
        <w:lastRenderedPageBreak/>
        <w:t>использования субсидии в соответствии с законодательством Российской Федерации.</w:t>
      </w:r>
    </w:p>
    <w:p w:rsidR="007D4435" w:rsidRPr="004925B3" w:rsidRDefault="007D4435" w:rsidP="00A916DE">
      <w:pPr>
        <w:tabs>
          <w:tab w:val="left" w:pos="567"/>
          <w:tab w:val="left" w:pos="709"/>
          <w:tab w:val="left" w:pos="1134"/>
        </w:tabs>
        <w:spacing w:line="276" w:lineRule="auto"/>
        <w:ind w:firstLine="709"/>
        <w:jc w:val="both"/>
        <w:rPr>
          <w:rFonts w:ascii="PT Astra Serif" w:hAnsi="PT Astra Serif"/>
          <w:sz w:val="28"/>
          <w:szCs w:val="28"/>
          <w:lang w:eastAsia="ru-RU"/>
        </w:rPr>
      </w:pPr>
      <w:r w:rsidRPr="004925B3">
        <w:rPr>
          <w:rFonts w:ascii="PT Astra Serif" w:hAnsi="PT Astra Serif"/>
          <w:sz w:val="28"/>
          <w:szCs w:val="28"/>
          <w:lang w:eastAsia="ru-RU"/>
        </w:rPr>
        <w:t>5.4. Обязательным условием соглашения о предоставлении субсидии является согласие получателя субсидии на осуществление Гла</w:t>
      </w:r>
      <w:r w:rsidR="00A916DE">
        <w:rPr>
          <w:rFonts w:ascii="PT Astra Serif" w:hAnsi="PT Astra Serif"/>
          <w:sz w:val="28"/>
          <w:szCs w:val="28"/>
          <w:lang w:eastAsia="ru-RU"/>
        </w:rPr>
        <w:t xml:space="preserve">вным распорядителем и органами </w:t>
      </w:r>
      <w:r w:rsidRPr="004925B3">
        <w:rPr>
          <w:rFonts w:ascii="PT Astra Serif" w:hAnsi="PT Astra Serif"/>
          <w:sz w:val="28"/>
          <w:szCs w:val="28"/>
          <w:lang w:eastAsia="ru-RU"/>
        </w:rPr>
        <w:t>муниципального финансового контроля  проверок соблюдения получателем субсидии условий, целей и порядка их предоставления.</w:t>
      </w:r>
    </w:p>
    <w:p w:rsidR="007D4435" w:rsidRPr="004925B3" w:rsidRDefault="007D4435" w:rsidP="00A916DE">
      <w:pPr>
        <w:tabs>
          <w:tab w:val="left" w:pos="567"/>
          <w:tab w:val="left" w:pos="709"/>
          <w:tab w:val="left" w:pos="1134"/>
        </w:tabs>
        <w:spacing w:line="276" w:lineRule="auto"/>
        <w:ind w:firstLine="709"/>
        <w:jc w:val="both"/>
        <w:rPr>
          <w:rFonts w:ascii="PT Astra Serif" w:hAnsi="PT Astra Serif"/>
          <w:b/>
          <w:sz w:val="28"/>
          <w:szCs w:val="28"/>
        </w:rPr>
      </w:pPr>
      <w:r w:rsidRPr="004925B3">
        <w:rPr>
          <w:rFonts w:ascii="PT Astra Serif" w:hAnsi="PT Astra Serif"/>
          <w:sz w:val="28"/>
          <w:szCs w:val="28"/>
          <w:lang w:eastAsia="ru-RU"/>
        </w:rPr>
        <w:t>5.5. В случае заключения договоров (соглашений) в целях исполнения обязательств по Соглашению о предоставлении субсидии, в указанных договорах (соглашениях) предусматривается но</w:t>
      </w:r>
      <w:r w:rsidR="00A916DE">
        <w:rPr>
          <w:rFonts w:ascii="PT Astra Serif" w:hAnsi="PT Astra Serif"/>
          <w:sz w:val="28"/>
          <w:szCs w:val="28"/>
          <w:lang w:eastAsia="ru-RU"/>
        </w:rPr>
        <w:t xml:space="preserve">рма о согласии лиц, являющихся </w:t>
      </w:r>
      <w:r w:rsidRPr="004925B3">
        <w:rPr>
          <w:rFonts w:ascii="PT Astra Serif" w:hAnsi="PT Astra Serif"/>
          <w:sz w:val="28"/>
          <w:szCs w:val="28"/>
          <w:lang w:eastAsia="ru-RU"/>
        </w:rPr>
        <w:t>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главным  распорядителем и органами муниципального финансового контроля проверок соблюдения  условий, целей  и настоящего Порядка.</w:t>
      </w:r>
    </w:p>
    <w:p w:rsidR="007D4435" w:rsidRPr="004925B3" w:rsidRDefault="007D4435" w:rsidP="00A916DE">
      <w:pPr>
        <w:tabs>
          <w:tab w:val="left" w:pos="567"/>
          <w:tab w:val="left" w:pos="709"/>
          <w:tab w:val="left" w:pos="851"/>
        </w:tabs>
        <w:spacing w:line="276" w:lineRule="auto"/>
        <w:ind w:firstLine="709"/>
        <w:jc w:val="both"/>
        <w:rPr>
          <w:rFonts w:ascii="PT Astra Serif" w:hAnsi="PT Astra Serif"/>
          <w:sz w:val="28"/>
          <w:szCs w:val="28"/>
          <w:lang w:eastAsia="ru-RU"/>
        </w:rPr>
      </w:pPr>
      <w:r w:rsidRPr="004925B3">
        <w:rPr>
          <w:rFonts w:ascii="PT Astra Serif" w:hAnsi="PT Astra Serif"/>
          <w:sz w:val="28"/>
          <w:szCs w:val="28"/>
          <w:lang w:eastAsia="ru-RU"/>
        </w:rPr>
        <w:t>5.6. При нарушении получателем субсидии условий, установленных при их предоставлении, выявленных по фактам проверок, проведенных Главным распорядителем и органами муниципального финансового контроля, получатель субсидии осуществляет возврат субсидии в порядке, определенном пунктом 3.4 настоящего Порядка.</w:t>
      </w:r>
    </w:p>
    <w:p w:rsidR="007D4435" w:rsidRPr="004925B3" w:rsidRDefault="007D4435" w:rsidP="00A916DE">
      <w:pPr>
        <w:tabs>
          <w:tab w:val="left" w:pos="567"/>
          <w:tab w:val="left" w:pos="709"/>
          <w:tab w:val="left" w:pos="851"/>
        </w:tabs>
        <w:spacing w:line="276" w:lineRule="auto"/>
        <w:ind w:firstLine="709"/>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 w:val="left" w:pos="851"/>
        </w:tabs>
        <w:spacing w:line="276" w:lineRule="auto"/>
        <w:ind w:right="-2"/>
        <w:jc w:val="both"/>
        <w:rPr>
          <w:rFonts w:ascii="PT Astra Serif" w:hAnsi="PT Astra Serif"/>
          <w:sz w:val="28"/>
          <w:szCs w:val="28"/>
          <w:lang w:eastAsia="ru-RU"/>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Приложение 1</w:t>
      </w:r>
    </w:p>
    <w:p w:rsidR="00A916DE"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к Порядку предоставления</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субсидии из бюджета города Югорска </w:t>
      </w:r>
    </w:p>
    <w:p w:rsidR="00A916DE"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социально  ориентированным некоммерческим </w:t>
      </w:r>
    </w:p>
    <w:p w:rsidR="00A916DE" w:rsidRDefault="007D4435" w:rsidP="00A916DE">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организациям, не являющимся государственными </w:t>
      </w:r>
    </w:p>
    <w:p w:rsidR="007D4435" w:rsidRPr="004925B3" w:rsidRDefault="007D4435" w:rsidP="00A916DE">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(муниципальными) учреждениями, </w:t>
      </w:r>
    </w:p>
    <w:p w:rsidR="00A916DE"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на организацию и проведение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widowControl w:val="0"/>
        <w:autoSpaceDE w:val="0"/>
        <w:autoSpaceDN w:val="0"/>
        <w:adjustRightInd w:val="0"/>
        <w:spacing w:line="276" w:lineRule="auto"/>
        <w:jc w:val="center"/>
        <w:outlineLvl w:val="0"/>
        <w:rPr>
          <w:rFonts w:ascii="PT Astra Serif" w:hAnsi="PT Astra Serif"/>
          <w:b/>
          <w:sz w:val="28"/>
          <w:szCs w:val="28"/>
        </w:rPr>
      </w:pPr>
      <w:r w:rsidRPr="004925B3">
        <w:rPr>
          <w:rFonts w:ascii="PT Astra Serif" w:hAnsi="PT Astra Serif"/>
          <w:b/>
          <w:sz w:val="28"/>
          <w:szCs w:val="28"/>
        </w:rPr>
        <w:t xml:space="preserve">Заявка </w:t>
      </w:r>
    </w:p>
    <w:p w:rsidR="007D4435" w:rsidRPr="004925B3" w:rsidRDefault="007D4435" w:rsidP="004925B3">
      <w:pPr>
        <w:widowControl w:val="0"/>
        <w:autoSpaceDE w:val="0"/>
        <w:autoSpaceDN w:val="0"/>
        <w:adjustRightInd w:val="0"/>
        <w:spacing w:line="276" w:lineRule="auto"/>
        <w:jc w:val="center"/>
        <w:outlineLvl w:val="0"/>
        <w:rPr>
          <w:rFonts w:ascii="PT Astra Serif" w:hAnsi="PT Astra Serif"/>
          <w:b/>
          <w:sz w:val="28"/>
          <w:szCs w:val="28"/>
        </w:rPr>
      </w:pPr>
      <w:r w:rsidRPr="004925B3">
        <w:rPr>
          <w:rFonts w:ascii="PT Astra Serif" w:hAnsi="PT Astra Serif"/>
          <w:b/>
          <w:sz w:val="28"/>
          <w:szCs w:val="28"/>
        </w:rPr>
        <w:t>на участие в Конкурсе на предоставление субсидии из бюджета города Югорска социально ориентированным некоммерческим организациям,</w:t>
      </w:r>
      <w:r w:rsidRPr="004925B3">
        <w:rPr>
          <w:rFonts w:ascii="PT Astra Serif" w:hAnsi="PT Astra Serif"/>
          <w:sz w:val="28"/>
          <w:szCs w:val="28"/>
        </w:rPr>
        <w:t xml:space="preserve"> </w:t>
      </w:r>
      <w:r w:rsidRPr="004925B3">
        <w:rPr>
          <w:rFonts w:ascii="PT Astra Serif" w:hAnsi="PT Astra Serif"/>
          <w:b/>
          <w:sz w:val="28"/>
          <w:szCs w:val="28"/>
        </w:rPr>
        <w:t>не являющимся государственными (муниципальными) учреждениями, на организацию и проведение культурно-массовых мероприятий</w:t>
      </w:r>
    </w:p>
    <w:p w:rsidR="007D4435" w:rsidRPr="004925B3" w:rsidRDefault="007D4435" w:rsidP="004925B3">
      <w:pPr>
        <w:widowControl w:val="0"/>
        <w:autoSpaceDE w:val="0"/>
        <w:autoSpaceDN w:val="0"/>
        <w:adjustRightInd w:val="0"/>
        <w:spacing w:line="276" w:lineRule="auto"/>
        <w:jc w:val="center"/>
        <w:outlineLvl w:val="0"/>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7D4435" w:rsidRPr="004925B3" w:rsidTr="00A916DE">
        <w:trPr>
          <w:trHeight w:val="691"/>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tabs>
                <w:tab w:val="left" w:pos="1114"/>
              </w:tabs>
              <w:autoSpaceDE w:val="0"/>
              <w:autoSpaceDN w:val="0"/>
              <w:adjustRightInd w:val="0"/>
              <w:spacing w:before="108" w:after="108" w:line="276" w:lineRule="auto"/>
              <w:ind w:right="-569" w:firstLine="34"/>
              <w:jc w:val="center"/>
              <w:outlineLvl w:val="0"/>
              <w:rPr>
                <w:rFonts w:ascii="PT Astra Serif" w:hAnsi="PT Astra Serif" w:cs="Times New Roman CYR"/>
                <w:bCs/>
                <w:sz w:val="28"/>
                <w:szCs w:val="28"/>
              </w:rPr>
            </w:pPr>
            <w:r w:rsidRPr="004925B3">
              <w:rPr>
                <w:rFonts w:ascii="PT Astra Serif" w:hAnsi="PT Astra Serif" w:cs="Times New Roman CYR"/>
                <w:bCs/>
                <w:sz w:val="28"/>
                <w:szCs w:val="28"/>
              </w:rPr>
              <w:t>Полное наименование социально ориентированной некоммерческой организации</w:t>
            </w:r>
          </w:p>
        </w:tc>
      </w:tr>
    </w:tbl>
    <w:p w:rsidR="007D4435" w:rsidRPr="004925B3" w:rsidRDefault="007D4435" w:rsidP="004925B3">
      <w:pPr>
        <w:spacing w:line="276" w:lineRule="auto"/>
        <w:rPr>
          <w:rFonts w:ascii="PT Astra Serif" w:hAnsi="PT Astra Serif"/>
          <w:vanish/>
          <w:sz w:val="28"/>
          <w:szCs w:val="28"/>
          <w:lang w:eastAsia="ru-RU"/>
        </w:rPr>
      </w:pPr>
    </w:p>
    <w:tbl>
      <w:tblPr>
        <w:tblpPr w:leftFromText="180" w:rightFromText="180" w:vertAnchor="text" w:horzAnchor="margin" w:tblpX="108" w:tblpY="187"/>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Сокращенное наименование социально ориентированной некоммерческой организации</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Организационно-правовая форма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Дата регистрации организации (при создании до 1 июля 2002 года)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Дата внесения записи о создании в единый государственный реестр юридических лиц (при создании после 1 июля 2002 года)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Основной государственный регистрационный номер</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Код по общероссийскому классификатору продукции (ОКПО)</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Код(ы) по общероссийскому классификатору внешнеэкономической деятельности (ОКВЭД)</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Индивидуальный номер налогоплательщика (ИНН)</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Код причины постановки на учет (КПП)</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Номер расчетного счета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Наименование банка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lastRenderedPageBreak/>
              <w:t>Банковский идентификационный код (БИК)</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Номер корреспондентского счета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Адрес (место нахождения) постоянно действующего органа некоммерческой организации</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Почтовый адрес</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Телефон</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Официальный сайт в информационно - коммуникационной сети «Интернет»</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Адрес электронной почты</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Наименование должности руководителя</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Фамилия, имя, отчество руководителя</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Численность работников</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Численность добровольцев</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Численность учредителей (участников, членов)</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Общая сумма денежных средств, полученных некоммерческой организацией в предыдущем году, из них:</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взносы учредителей (участников, членов)</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гранты и пожертвования юридических лиц</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пожертвования физических лиц</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средства, предоставленные из федерального бюджета, бюджетов субъектов Российской Федерации, местных бюджетов</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A916DE">
        <w:tc>
          <w:tcPr>
            <w:tcW w:w="3037" w:type="pc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доход от целевого капитала</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bl>
    <w:p w:rsidR="007D4435" w:rsidRPr="004925B3" w:rsidRDefault="007D4435" w:rsidP="004925B3">
      <w:pPr>
        <w:widowControl w:val="0"/>
        <w:autoSpaceDE w:val="0"/>
        <w:autoSpaceDN w:val="0"/>
        <w:adjustRightInd w:val="0"/>
        <w:spacing w:before="108" w:after="108" w:line="276" w:lineRule="auto"/>
        <w:ind w:right="-569"/>
        <w:outlineLvl w:val="0"/>
        <w:rPr>
          <w:rFonts w:ascii="PT Astra Serif" w:hAnsi="PT Astra Serif" w:cs="Times New Roman CY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791"/>
      </w:tblGrid>
      <w:tr w:rsidR="007D4435" w:rsidRPr="004925B3" w:rsidTr="009E54CD">
        <w:tc>
          <w:tcPr>
            <w:tcW w:w="9745" w:type="dxa"/>
            <w:gridSpan w:val="2"/>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r w:rsidRPr="004925B3">
              <w:rPr>
                <w:rFonts w:ascii="PT Astra Serif" w:hAnsi="PT Astra Serif" w:cs="Times New Roman CYR"/>
                <w:bCs/>
                <w:sz w:val="28"/>
                <w:szCs w:val="28"/>
              </w:rPr>
              <w:t>Информация о мероприятии, представленном в составе заявки на участие в конкурсном отборе социально ориентированных некоммерческих организаций</w:t>
            </w: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r w:rsidRPr="004925B3">
              <w:rPr>
                <w:rFonts w:ascii="PT Astra Serif" w:hAnsi="PT Astra Serif" w:cs="Times New Roman CYR"/>
                <w:bCs/>
                <w:sz w:val="28"/>
                <w:szCs w:val="28"/>
              </w:rPr>
              <w:t>Наименование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r w:rsidRPr="004925B3">
              <w:rPr>
                <w:rFonts w:ascii="PT Astra Serif" w:hAnsi="PT Astra Serif" w:cs="Times New Roman CYR"/>
                <w:bCs/>
                <w:sz w:val="28"/>
                <w:szCs w:val="28"/>
              </w:rPr>
              <w:t>Наименование органа управления некоммерческой организации, утвердившего проведение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r w:rsidRPr="004925B3">
              <w:rPr>
                <w:rFonts w:ascii="PT Astra Serif" w:hAnsi="PT Astra Serif" w:cs="Times New Roman CYR"/>
                <w:bCs/>
                <w:sz w:val="28"/>
                <w:szCs w:val="28"/>
              </w:rPr>
              <w:t>Сроки проведения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 xml:space="preserve">Планируемое количество мероприятий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Планируемое количество участников</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r w:rsidRPr="004925B3">
              <w:rPr>
                <w:rFonts w:ascii="PT Astra Serif" w:hAnsi="PT Astra Serif" w:cs="Times New Roman CYR"/>
                <w:bCs/>
                <w:sz w:val="28"/>
                <w:szCs w:val="28"/>
              </w:rPr>
              <w:t xml:space="preserve">Этапы подготовки и реализации мероприятия, для финансового обеспечения которых </w:t>
            </w:r>
            <w:r w:rsidRPr="004925B3">
              <w:rPr>
                <w:rFonts w:ascii="PT Astra Serif" w:hAnsi="PT Astra Serif" w:cs="Times New Roman CYR"/>
                <w:bCs/>
                <w:sz w:val="28"/>
                <w:szCs w:val="28"/>
              </w:rPr>
              <w:lastRenderedPageBreak/>
              <w:t>запрашивается субсидия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lastRenderedPageBreak/>
              <w:t>Общая сумма планируемых расходов на организацию и проведение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Запрашиваемый размер субсидии</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 xml:space="preserve">Предполагаемая сумма </w:t>
            </w:r>
            <w:proofErr w:type="spellStart"/>
            <w:r w:rsidRPr="004925B3">
              <w:rPr>
                <w:rFonts w:ascii="PT Astra Serif" w:hAnsi="PT Astra Serif" w:cs="Times New Roman CYR"/>
                <w:bCs/>
                <w:sz w:val="28"/>
                <w:szCs w:val="28"/>
              </w:rPr>
              <w:t>софинансирования</w:t>
            </w:r>
            <w:proofErr w:type="spellEnd"/>
            <w:r w:rsidRPr="004925B3">
              <w:rPr>
                <w:rFonts w:ascii="PT Astra Serif" w:hAnsi="PT Astra Serif" w:cs="Times New Roman CYR"/>
                <w:bCs/>
                <w:sz w:val="28"/>
                <w:szCs w:val="28"/>
              </w:rPr>
              <w:t xml:space="preserve">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r w:rsidR="007D4435" w:rsidRPr="004925B3" w:rsidTr="009E54CD">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Необходимость оказания информационной поддержки мероприятия</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c>
      </w:tr>
    </w:tbl>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7D4435" w:rsidRPr="004925B3" w:rsidTr="009E54CD">
        <w:tc>
          <w:tcPr>
            <w:tcW w:w="10348"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Краткое описание мероприятия, для финансового обеспечения которого запрашивается субсидия</w:t>
            </w:r>
          </w:p>
        </w:tc>
      </w:tr>
      <w:tr w:rsidR="007D4435" w:rsidRPr="004925B3" w:rsidTr="009E54CD">
        <w:tc>
          <w:tcPr>
            <w:tcW w:w="1034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widowControl w:val="0"/>
              <w:autoSpaceDE w:val="0"/>
              <w:autoSpaceDN w:val="0"/>
              <w:adjustRightInd w:val="0"/>
              <w:spacing w:line="276" w:lineRule="auto"/>
              <w:outlineLvl w:val="0"/>
              <w:rPr>
                <w:rFonts w:ascii="PT Astra Serif" w:hAnsi="PT Astra Serif" w:cs="Times New Roman CYR"/>
                <w:b/>
                <w:bCs/>
                <w:sz w:val="28"/>
                <w:szCs w:val="28"/>
              </w:rPr>
            </w:pPr>
          </w:p>
        </w:tc>
      </w:tr>
    </w:tbl>
    <w:p w:rsidR="007D4435" w:rsidRPr="004925B3" w:rsidRDefault="007D4435" w:rsidP="004925B3">
      <w:pPr>
        <w:widowControl w:val="0"/>
        <w:autoSpaceDE w:val="0"/>
        <w:autoSpaceDN w:val="0"/>
        <w:adjustRightInd w:val="0"/>
        <w:spacing w:line="276" w:lineRule="auto"/>
        <w:ind w:firstLine="709"/>
        <w:jc w:val="both"/>
        <w:outlineLvl w:val="0"/>
        <w:rPr>
          <w:rFonts w:ascii="PT Astra Serif" w:hAnsi="PT Astra Serif" w:cs="Times New Roman CYR"/>
          <w:bCs/>
          <w:sz w:val="28"/>
          <w:szCs w:val="28"/>
        </w:rPr>
      </w:pPr>
      <w:r w:rsidRPr="004925B3">
        <w:rPr>
          <w:rFonts w:ascii="PT Astra Serif" w:hAnsi="PT Astra Serif"/>
          <w:sz w:val="28"/>
          <w:szCs w:val="28"/>
        </w:rPr>
        <w:t>Подтверждаю, что на дату подачи заявки на участие в Конкурсе социально ориентированным некоммерческим организациям не получаю средства из бюджета города Югорска в соответствии с муниципальными правовыми актами на цели, указанные в проекте, отсутствуют задолженности по ранее предоставленным на возвратной основе бюджетным средствам и (или) обязательным платежам перед бюджетами всех уровней бюджетной системы Российской Федерации и государственными внебюджетными фондами.</w:t>
      </w:r>
    </w:p>
    <w:p w:rsidR="007D4435" w:rsidRPr="004925B3" w:rsidRDefault="007D4435" w:rsidP="004925B3">
      <w:pPr>
        <w:widowControl w:val="0"/>
        <w:autoSpaceDE w:val="0"/>
        <w:autoSpaceDN w:val="0"/>
        <w:adjustRightInd w:val="0"/>
        <w:spacing w:line="276" w:lineRule="auto"/>
        <w:ind w:firstLine="709"/>
        <w:jc w:val="both"/>
        <w:outlineLvl w:val="0"/>
        <w:rPr>
          <w:rFonts w:ascii="PT Astra Serif" w:hAnsi="PT Astra Serif" w:cs="Times New Roman CYR"/>
          <w:bCs/>
          <w:sz w:val="28"/>
          <w:szCs w:val="28"/>
        </w:rPr>
      </w:pPr>
      <w:r w:rsidRPr="004925B3">
        <w:rPr>
          <w:rFonts w:ascii="PT Astra Serif" w:hAnsi="PT Astra Serif" w:cs="Times New Roman CYR"/>
          <w:bCs/>
          <w:sz w:val="28"/>
          <w:szCs w:val="28"/>
        </w:rPr>
        <w:t>Достоверность информации в настоящей заявке, представленной на участие в конкурсе, подтверждаю.</w:t>
      </w:r>
    </w:p>
    <w:p w:rsidR="007D4435" w:rsidRPr="004925B3" w:rsidRDefault="007D4435" w:rsidP="004925B3">
      <w:pPr>
        <w:widowControl w:val="0"/>
        <w:autoSpaceDE w:val="0"/>
        <w:autoSpaceDN w:val="0"/>
        <w:adjustRightInd w:val="0"/>
        <w:spacing w:line="276" w:lineRule="auto"/>
        <w:ind w:firstLine="709"/>
        <w:jc w:val="both"/>
        <w:outlineLvl w:val="0"/>
        <w:rPr>
          <w:rFonts w:ascii="PT Astra Serif" w:hAnsi="PT Astra Serif" w:cs="Times New Roman CYR"/>
          <w:bCs/>
          <w:sz w:val="28"/>
          <w:szCs w:val="28"/>
        </w:rPr>
      </w:pPr>
      <w:r w:rsidRPr="004925B3">
        <w:rPr>
          <w:rFonts w:ascii="PT Astra Serif" w:hAnsi="PT Astra Serif" w:cs="Times New Roman CYR"/>
          <w:bCs/>
          <w:sz w:val="28"/>
          <w:szCs w:val="28"/>
        </w:rPr>
        <w:t>С условиями проведения конкурсного отбора и порядка предоставления субсидии ознакомлен (на) и согласен (на). Даю согласие на обработку персональных данных, указанных в заявке.</w:t>
      </w:r>
    </w:p>
    <w:p w:rsidR="007D4435" w:rsidRPr="004925B3" w:rsidRDefault="007D4435" w:rsidP="004925B3">
      <w:pPr>
        <w:widowControl w:val="0"/>
        <w:autoSpaceDE w:val="0"/>
        <w:autoSpaceDN w:val="0"/>
        <w:adjustRightInd w:val="0"/>
        <w:spacing w:line="276" w:lineRule="auto"/>
        <w:jc w:val="both"/>
        <w:outlineLvl w:val="0"/>
        <w:rPr>
          <w:rFonts w:ascii="PT Astra Serif" w:hAnsi="PT Astra Serif" w:cs="Times New Roman CYR"/>
          <w:bCs/>
          <w:sz w:val="28"/>
          <w:szCs w:val="28"/>
        </w:rPr>
      </w:pPr>
    </w:p>
    <w:p w:rsidR="007D4435" w:rsidRPr="004925B3" w:rsidRDefault="007D4435" w:rsidP="004925B3">
      <w:pPr>
        <w:widowControl w:val="0"/>
        <w:autoSpaceDE w:val="0"/>
        <w:autoSpaceDN w:val="0"/>
        <w:adjustRightInd w:val="0"/>
        <w:spacing w:line="276" w:lineRule="auto"/>
        <w:jc w:val="both"/>
        <w:outlineLvl w:val="0"/>
        <w:rPr>
          <w:rFonts w:ascii="PT Astra Serif" w:hAnsi="PT Astra Serif" w:cs="Times New Roman CYR"/>
          <w:bCs/>
          <w:sz w:val="28"/>
          <w:szCs w:val="28"/>
        </w:rPr>
      </w:pPr>
      <w:r w:rsidRPr="004925B3">
        <w:rPr>
          <w:rFonts w:ascii="PT Astra Serif" w:hAnsi="PT Astra Serif" w:cs="Times New Roman CYR"/>
          <w:bCs/>
          <w:sz w:val="28"/>
          <w:szCs w:val="28"/>
        </w:rPr>
        <w:t>______________________       ______________            ______________________</w:t>
      </w:r>
    </w:p>
    <w:p w:rsidR="007D4435" w:rsidRPr="004925B3" w:rsidRDefault="007D4435" w:rsidP="004925B3">
      <w:pPr>
        <w:widowControl w:val="0"/>
        <w:tabs>
          <w:tab w:val="left" w:pos="225"/>
          <w:tab w:val="left" w:pos="4170"/>
          <w:tab w:val="left" w:pos="7601"/>
        </w:tabs>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 xml:space="preserve">(наименование должности </w:t>
      </w:r>
      <w:r w:rsidRPr="004925B3">
        <w:rPr>
          <w:rFonts w:ascii="PT Astra Serif" w:hAnsi="PT Astra Serif" w:cs="Times New Roman CYR"/>
          <w:bCs/>
          <w:sz w:val="28"/>
          <w:szCs w:val="28"/>
        </w:rPr>
        <w:tab/>
        <w:t>(подпись)                (фамилия, инициалы)</w:t>
      </w:r>
    </w:p>
    <w:p w:rsidR="007D4435" w:rsidRPr="004925B3" w:rsidRDefault="007D4435" w:rsidP="004925B3">
      <w:pPr>
        <w:widowControl w:val="0"/>
        <w:tabs>
          <w:tab w:val="left" w:pos="225"/>
        </w:tabs>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 xml:space="preserve">руководителя организации)   </w:t>
      </w:r>
    </w:p>
    <w:p w:rsidR="007D4435" w:rsidRPr="004925B3" w:rsidRDefault="007D4435" w:rsidP="004925B3">
      <w:pPr>
        <w:widowControl w:val="0"/>
        <w:tabs>
          <w:tab w:val="left" w:pos="225"/>
        </w:tabs>
        <w:autoSpaceDE w:val="0"/>
        <w:autoSpaceDN w:val="0"/>
        <w:adjustRightInd w:val="0"/>
        <w:spacing w:line="276" w:lineRule="auto"/>
        <w:outlineLvl w:val="0"/>
        <w:rPr>
          <w:rFonts w:ascii="PT Astra Serif" w:hAnsi="PT Astra Serif" w:cs="Times New Roman CYR"/>
          <w:bCs/>
          <w:sz w:val="28"/>
          <w:szCs w:val="28"/>
        </w:rPr>
      </w:pPr>
      <w:r w:rsidRPr="004925B3">
        <w:rPr>
          <w:rFonts w:ascii="PT Astra Serif" w:hAnsi="PT Astra Serif" w:cs="Times New Roman CYR"/>
          <w:bCs/>
          <w:sz w:val="28"/>
          <w:szCs w:val="28"/>
        </w:rPr>
        <w:t>«____» ___________20___г.    М.П</w:t>
      </w:r>
    </w:p>
    <w:p w:rsidR="007D4435" w:rsidRPr="004925B3" w:rsidRDefault="007D4435" w:rsidP="004925B3">
      <w:pPr>
        <w:tabs>
          <w:tab w:val="left" w:pos="567"/>
          <w:tab w:val="left" w:pos="709"/>
        </w:tabs>
        <w:spacing w:line="276" w:lineRule="auto"/>
        <w:ind w:right="-2"/>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sectPr w:rsidR="007D4435" w:rsidRPr="004925B3" w:rsidSect="003A4854">
          <w:headerReference w:type="default" r:id="rId12"/>
          <w:pgSz w:w="11906" w:h="16838"/>
          <w:pgMar w:top="1134" w:right="851" w:bottom="1134" w:left="1418" w:header="709" w:footer="709" w:gutter="0"/>
          <w:cols w:space="708"/>
          <w:titlePg/>
          <w:docGrid w:linePitch="360"/>
        </w:sect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Приложение 2</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widowControl w:val="0"/>
        <w:autoSpaceDE w:val="0"/>
        <w:autoSpaceDN w:val="0"/>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Смета расходов на организацию и проведение культурно - массовых мероприятий для предоставления субсидии ________________________________ на 20__ год</w:t>
      </w:r>
    </w:p>
    <w:p w:rsidR="007D4435" w:rsidRPr="004925B3" w:rsidRDefault="007D4435" w:rsidP="00A916DE">
      <w:pPr>
        <w:widowControl w:val="0"/>
        <w:autoSpaceDE w:val="0"/>
        <w:autoSpaceDN w:val="0"/>
        <w:spacing w:line="276" w:lineRule="auto"/>
        <w:ind w:firstLine="709"/>
        <w:jc w:val="center"/>
        <w:rPr>
          <w:rFonts w:ascii="PT Astra Serif" w:hAnsi="PT Astra Serif"/>
          <w:sz w:val="28"/>
          <w:szCs w:val="28"/>
          <w:lang w:eastAsia="ru-RU"/>
        </w:rPr>
      </w:pPr>
      <w:r w:rsidRPr="004925B3">
        <w:rPr>
          <w:rFonts w:ascii="PT Astra Serif" w:hAnsi="PT Astra Serif"/>
          <w:sz w:val="28"/>
          <w:szCs w:val="28"/>
          <w:lang w:eastAsia="ru-RU"/>
        </w:rPr>
        <w:t>(наименование организации)</w:t>
      </w:r>
    </w:p>
    <w:p w:rsidR="007D4435" w:rsidRPr="004925B3" w:rsidRDefault="007D4435" w:rsidP="004925B3">
      <w:pPr>
        <w:widowControl w:val="0"/>
        <w:autoSpaceDE w:val="0"/>
        <w:autoSpaceDN w:val="0"/>
        <w:spacing w:line="276" w:lineRule="auto"/>
        <w:ind w:firstLine="709"/>
        <w:jc w:val="both"/>
        <w:rPr>
          <w:rFonts w:ascii="PT Astra Serif" w:hAnsi="PT Astra Serif"/>
          <w:i/>
          <w:sz w:val="28"/>
          <w:szCs w:val="28"/>
          <w:lang w:eastAsia="ru-RU"/>
        </w:rPr>
      </w:pPr>
    </w:p>
    <w:p w:rsidR="007D4435" w:rsidRPr="004925B3" w:rsidRDefault="007D4435" w:rsidP="004925B3">
      <w:pPr>
        <w:widowControl w:val="0"/>
        <w:autoSpaceDE w:val="0"/>
        <w:autoSpaceDN w:val="0"/>
        <w:spacing w:line="276" w:lineRule="auto"/>
        <w:ind w:firstLine="709"/>
        <w:jc w:val="both"/>
        <w:rPr>
          <w:rFonts w:ascii="PT Astra Serif" w:hAnsi="PT Astra Serif"/>
          <w:sz w:val="28"/>
          <w:szCs w:val="28"/>
          <w:lang w:eastAsia="ru-RU"/>
        </w:rPr>
      </w:pPr>
      <w:r w:rsidRPr="004925B3">
        <w:rPr>
          <w:rFonts w:ascii="PT Astra Serif" w:hAnsi="PT Astra Serif"/>
          <w:sz w:val="28"/>
          <w:szCs w:val="28"/>
          <w:lang w:eastAsia="ru-RU"/>
        </w:rPr>
        <w:t>Наименование мероприятия: ________________________________________________</w:t>
      </w:r>
    </w:p>
    <w:p w:rsidR="007D4435" w:rsidRPr="004925B3" w:rsidRDefault="007D4435" w:rsidP="004925B3">
      <w:pPr>
        <w:widowControl w:val="0"/>
        <w:autoSpaceDE w:val="0"/>
        <w:autoSpaceDN w:val="0"/>
        <w:spacing w:line="276" w:lineRule="auto"/>
        <w:ind w:firstLine="709"/>
        <w:jc w:val="both"/>
        <w:rPr>
          <w:rFonts w:ascii="PT Astra Serif" w:hAnsi="PT Astra Serif"/>
          <w:sz w:val="28"/>
          <w:szCs w:val="28"/>
          <w:lang w:eastAsia="ru-RU"/>
        </w:rPr>
      </w:pPr>
      <w:r w:rsidRPr="004925B3">
        <w:rPr>
          <w:rFonts w:ascii="PT Astra Serif" w:hAnsi="PT Astra Serif"/>
          <w:sz w:val="28"/>
          <w:szCs w:val="28"/>
          <w:lang w:eastAsia="ru-RU"/>
        </w:rPr>
        <w:t>Сроки проведения мероприятия: _____________________________________________</w:t>
      </w:r>
    </w:p>
    <w:p w:rsidR="007D4435" w:rsidRPr="004925B3" w:rsidRDefault="007D4435" w:rsidP="004925B3">
      <w:pPr>
        <w:widowControl w:val="0"/>
        <w:autoSpaceDE w:val="0"/>
        <w:autoSpaceDN w:val="0"/>
        <w:spacing w:line="276" w:lineRule="auto"/>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3464"/>
        <w:gridCol w:w="2219"/>
        <w:gridCol w:w="2078"/>
        <w:gridCol w:w="1943"/>
        <w:gridCol w:w="4990"/>
      </w:tblGrid>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r w:rsidRPr="004925B3">
              <w:rPr>
                <w:rFonts w:ascii="PT Astra Serif" w:eastAsia="Calibri" w:hAnsi="PT Astra Serif"/>
                <w:sz w:val="28"/>
                <w:szCs w:val="28"/>
              </w:rPr>
              <w:t>Наименование товара, работы, услуги</w:t>
            </w:r>
          </w:p>
        </w:tc>
        <w:tc>
          <w:tcPr>
            <w:tcW w:w="755"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eastAsia="Calibri" w:hAnsi="PT Astra Serif"/>
                <w:sz w:val="28"/>
                <w:szCs w:val="28"/>
              </w:rPr>
              <w:t>Единица измерения</w:t>
            </w:r>
          </w:p>
        </w:tc>
        <w:tc>
          <w:tcPr>
            <w:tcW w:w="707"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eastAsia="Calibri" w:hAnsi="PT Astra Serif"/>
                <w:sz w:val="28"/>
                <w:szCs w:val="28"/>
              </w:rPr>
              <w:t>Количество</w:t>
            </w:r>
          </w:p>
        </w:tc>
        <w:tc>
          <w:tcPr>
            <w:tcW w:w="661"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eastAsia="Calibri" w:hAnsi="PT Astra Serif"/>
                <w:sz w:val="28"/>
                <w:szCs w:val="28"/>
              </w:rPr>
              <w:t>Цена на единицу (руб.)</w:t>
            </w:r>
          </w:p>
        </w:tc>
        <w:tc>
          <w:tcPr>
            <w:tcW w:w="1698"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ind w:firstLine="709"/>
              <w:jc w:val="center"/>
              <w:rPr>
                <w:rFonts w:ascii="PT Astra Serif" w:eastAsia="Calibri" w:hAnsi="PT Astra Serif"/>
                <w:sz w:val="28"/>
                <w:szCs w:val="28"/>
              </w:rPr>
            </w:pPr>
            <w:r w:rsidRPr="004925B3">
              <w:rPr>
                <w:rFonts w:ascii="PT Astra Serif" w:eastAsia="Calibri" w:hAnsi="PT Astra Serif"/>
                <w:sz w:val="28"/>
                <w:szCs w:val="28"/>
              </w:rPr>
              <w:t xml:space="preserve">Общая стоимость по каждой позиции </w:t>
            </w:r>
          </w:p>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r w:rsidRPr="004925B3">
              <w:rPr>
                <w:rFonts w:ascii="PT Astra Serif" w:eastAsia="Calibri" w:hAnsi="PT Astra Serif"/>
                <w:sz w:val="28"/>
                <w:szCs w:val="28"/>
              </w:rPr>
              <w:t>с учетом НДС (руб.)</w:t>
            </w:r>
          </w:p>
        </w:tc>
      </w:tr>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55"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07"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661"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1698"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r>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55"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07"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661"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1698"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r>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55"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07"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661"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1698"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r>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55"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07"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661"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1698"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r>
      <w:tr w:rsidR="007D4435" w:rsidRPr="004925B3" w:rsidTr="00A916DE">
        <w:trPr>
          <w:trHeight w:val="20"/>
        </w:trPr>
        <w:tc>
          <w:tcPr>
            <w:tcW w:w="1179" w:type="pct"/>
            <w:tcBorders>
              <w:top w:val="single" w:sz="4" w:space="0" w:color="auto"/>
              <w:left w:val="single" w:sz="4" w:space="0" w:color="auto"/>
              <w:bottom w:val="single" w:sz="4" w:space="0" w:color="auto"/>
              <w:right w:val="single" w:sz="4" w:space="0" w:color="auto"/>
            </w:tcBorders>
            <w:hideMark/>
          </w:tcPr>
          <w:p w:rsidR="007D4435" w:rsidRPr="004925B3" w:rsidRDefault="007D4435" w:rsidP="004925B3">
            <w:pPr>
              <w:autoSpaceDE w:val="0"/>
              <w:autoSpaceDN w:val="0"/>
              <w:adjustRightInd w:val="0"/>
              <w:spacing w:line="276" w:lineRule="auto"/>
              <w:rPr>
                <w:rFonts w:ascii="PT Astra Serif" w:hAnsi="PT Astra Serif"/>
                <w:sz w:val="28"/>
                <w:szCs w:val="28"/>
              </w:rPr>
            </w:pPr>
            <w:r w:rsidRPr="004925B3">
              <w:rPr>
                <w:rFonts w:ascii="PT Astra Serif" w:eastAsia="Calibri" w:hAnsi="PT Astra Serif"/>
                <w:sz w:val="28"/>
                <w:szCs w:val="28"/>
              </w:rPr>
              <w:t>Итого</w:t>
            </w:r>
          </w:p>
        </w:tc>
        <w:tc>
          <w:tcPr>
            <w:tcW w:w="755"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707"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661"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c>
          <w:tcPr>
            <w:tcW w:w="1698" w:type="pct"/>
            <w:tcBorders>
              <w:top w:val="single" w:sz="4" w:space="0" w:color="auto"/>
              <w:left w:val="single" w:sz="4" w:space="0" w:color="auto"/>
              <w:bottom w:val="single" w:sz="4" w:space="0" w:color="auto"/>
              <w:right w:val="single" w:sz="4" w:space="0" w:color="auto"/>
            </w:tcBorders>
          </w:tcPr>
          <w:p w:rsidR="007D4435" w:rsidRPr="004925B3" w:rsidRDefault="007D4435" w:rsidP="004925B3">
            <w:pPr>
              <w:autoSpaceDE w:val="0"/>
              <w:autoSpaceDN w:val="0"/>
              <w:adjustRightInd w:val="0"/>
              <w:spacing w:line="276" w:lineRule="auto"/>
              <w:ind w:firstLine="709"/>
              <w:jc w:val="center"/>
              <w:rPr>
                <w:rFonts w:ascii="PT Astra Serif" w:hAnsi="PT Astra Serif"/>
                <w:sz w:val="28"/>
                <w:szCs w:val="28"/>
              </w:rPr>
            </w:pPr>
          </w:p>
        </w:tc>
      </w:tr>
    </w:tbl>
    <w:p w:rsidR="007D4435" w:rsidRPr="004925B3" w:rsidRDefault="007D4435" w:rsidP="004925B3">
      <w:pPr>
        <w:widowControl w:val="0"/>
        <w:autoSpaceDE w:val="0"/>
        <w:autoSpaceDN w:val="0"/>
        <w:spacing w:line="276" w:lineRule="auto"/>
        <w:ind w:firstLine="709"/>
        <w:jc w:val="both"/>
        <w:rPr>
          <w:rFonts w:ascii="PT Astra Serif" w:hAnsi="PT Astra Serif"/>
          <w:sz w:val="28"/>
          <w:szCs w:val="28"/>
          <w:lang w:eastAsia="ru-RU"/>
        </w:rPr>
      </w:pPr>
      <w:r w:rsidRPr="004925B3">
        <w:rPr>
          <w:rFonts w:ascii="PT Astra Serif" w:hAnsi="PT Astra Serif"/>
          <w:sz w:val="28"/>
          <w:szCs w:val="28"/>
          <w:lang w:eastAsia="ru-RU"/>
        </w:rPr>
        <w:t xml:space="preserve">Руководитель организации _____________/________________________ </w:t>
      </w:r>
    </w:p>
    <w:p w:rsidR="007D4435" w:rsidRPr="004925B3" w:rsidRDefault="007D4435" w:rsidP="004925B3">
      <w:pPr>
        <w:autoSpaceDE w:val="0"/>
        <w:autoSpaceDN w:val="0"/>
        <w:adjustRightInd w:val="0"/>
        <w:spacing w:line="276" w:lineRule="auto"/>
        <w:ind w:firstLine="709"/>
        <w:jc w:val="both"/>
        <w:rPr>
          <w:rFonts w:ascii="PT Astra Serif" w:eastAsia="Calibri" w:hAnsi="PT Astra Serif"/>
          <w:sz w:val="28"/>
          <w:szCs w:val="28"/>
        </w:rPr>
      </w:pPr>
      <w:r w:rsidRPr="004925B3">
        <w:rPr>
          <w:rFonts w:ascii="PT Astra Serif" w:eastAsia="Calibri" w:hAnsi="PT Astra Serif"/>
          <w:sz w:val="28"/>
          <w:szCs w:val="28"/>
        </w:rPr>
        <w:t xml:space="preserve">                                                      (подпись)         (расшифровка подписи)</w:t>
      </w:r>
    </w:p>
    <w:p w:rsidR="007D4435" w:rsidRPr="004925B3" w:rsidRDefault="007D4435" w:rsidP="004925B3">
      <w:pPr>
        <w:autoSpaceDE w:val="0"/>
        <w:autoSpaceDN w:val="0"/>
        <w:adjustRightInd w:val="0"/>
        <w:spacing w:line="276" w:lineRule="auto"/>
        <w:jc w:val="both"/>
        <w:rPr>
          <w:rFonts w:ascii="PT Astra Serif" w:eastAsia="Calibri" w:hAnsi="PT Astra Serif"/>
          <w:sz w:val="28"/>
          <w:szCs w:val="28"/>
        </w:rPr>
      </w:pPr>
    </w:p>
    <w:p w:rsidR="007D4435" w:rsidRPr="004925B3" w:rsidRDefault="007D4435" w:rsidP="004925B3">
      <w:pPr>
        <w:autoSpaceDE w:val="0"/>
        <w:autoSpaceDN w:val="0"/>
        <w:adjustRightInd w:val="0"/>
        <w:spacing w:line="276" w:lineRule="auto"/>
        <w:ind w:firstLine="709"/>
        <w:jc w:val="both"/>
        <w:rPr>
          <w:rFonts w:ascii="PT Astra Serif" w:eastAsia="Calibri" w:hAnsi="PT Astra Serif"/>
          <w:sz w:val="28"/>
          <w:szCs w:val="28"/>
        </w:rPr>
      </w:pPr>
      <w:r w:rsidRPr="004925B3">
        <w:rPr>
          <w:rFonts w:ascii="PT Astra Serif" w:eastAsia="Calibri" w:hAnsi="PT Astra Serif"/>
          <w:sz w:val="28"/>
          <w:szCs w:val="28"/>
        </w:rPr>
        <w:t xml:space="preserve">                                                           МП (при наличии)</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sectPr w:rsidR="007D4435" w:rsidRPr="004925B3" w:rsidSect="009E54CD">
          <w:pgSz w:w="16838" w:h="11906" w:orient="landscape"/>
          <w:pgMar w:top="1418" w:right="1134" w:bottom="851" w:left="1134" w:header="709" w:footer="709" w:gutter="0"/>
          <w:cols w:space="708"/>
          <w:titlePg/>
          <w:docGrid w:linePitch="360"/>
        </w:sect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Приложение 3</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widowControl w:val="0"/>
        <w:autoSpaceDE w:val="0"/>
        <w:autoSpaceDN w:val="0"/>
        <w:spacing w:line="276" w:lineRule="auto"/>
        <w:jc w:val="center"/>
        <w:rPr>
          <w:rFonts w:ascii="PT Astra Serif" w:hAnsi="PT Astra Serif"/>
          <w:b/>
          <w:sz w:val="28"/>
          <w:szCs w:val="28"/>
        </w:rPr>
      </w:pPr>
    </w:p>
    <w:p w:rsidR="007D4435" w:rsidRPr="004925B3" w:rsidRDefault="007D4435" w:rsidP="004925B3">
      <w:pPr>
        <w:widowControl w:val="0"/>
        <w:autoSpaceDE w:val="0"/>
        <w:autoSpaceDN w:val="0"/>
        <w:spacing w:line="276" w:lineRule="auto"/>
        <w:jc w:val="center"/>
        <w:rPr>
          <w:rFonts w:ascii="PT Astra Serif" w:hAnsi="PT Astra Serif"/>
          <w:b/>
          <w:sz w:val="28"/>
          <w:szCs w:val="28"/>
        </w:rPr>
      </w:pPr>
      <w:r w:rsidRPr="004925B3">
        <w:rPr>
          <w:rFonts w:ascii="PT Astra Serif" w:hAnsi="PT Astra Serif"/>
          <w:b/>
          <w:sz w:val="28"/>
          <w:szCs w:val="28"/>
        </w:rPr>
        <w:t>ОЦЕНОЧНЫЙ ЛИСТ</w:t>
      </w:r>
    </w:p>
    <w:p w:rsidR="007D4435" w:rsidRPr="004925B3" w:rsidRDefault="007D4435" w:rsidP="004925B3">
      <w:pPr>
        <w:widowControl w:val="0"/>
        <w:autoSpaceDE w:val="0"/>
        <w:autoSpaceDN w:val="0"/>
        <w:spacing w:line="276" w:lineRule="auto"/>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568"/>
        <w:gridCol w:w="6942"/>
        <w:gridCol w:w="2251"/>
      </w:tblGrid>
      <w:tr w:rsidR="007D4435" w:rsidRPr="004925B3" w:rsidTr="00A916DE">
        <w:tc>
          <w:tcPr>
            <w:tcW w:w="2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w:t>
            </w:r>
          </w:p>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п/п</w:t>
            </w:r>
          </w:p>
        </w:tc>
        <w:tc>
          <w:tcPr>
            <w:tcW w:w="355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Наименование критерия</w:t>
            </w:r>
          </w:p>
        </w:tc>
        <w:tc>
          <w:tcPr>
            <w:tcW w:w="115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Шкала оценки критерия</w:t>
            </w:r>
          </w:p>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(варианты оценки</w:t>
            </w:r>
          </w:p>
          <w:p w:rsidR="007D4435" w:rsidRPr="004925B3" w:rsidRDefault="007D4435" w:rsidP="004925B3">
            <w:pPr>
              <w:autoSpaceDE w:val="0"/>
              <w:autoSpaceDN w:val="0"/>
              <w:adjustRightInd w:val="0"/>
              <w:spacing w:line="276" w:lineRule="auto"/>
              <w:jc w:val="center"/>
              <w:rPr>
                <w:rFonts w:ascii="PT Astra Serif" w:hAnsi="PT Astra Serif"/>
                <w:b/>
                <w:sz w:val="28"/>
                <w:szCs w:val="28"/>
              </w:rPr>
            </w:pPr>
            <w:r w:rsidRPr="004925B3">
              <w:rPr>
                <w:rFonts w:ascii="PT Astra Serif" w:hAnsi="PT Astra Serif"/>
                <w:b/>
                <w:sz w:val="28"/>
                <w:szCs w:val="28"/>
              </w:rPr>
              <w:t>в баллах)</w:t>
            </w:r>
          </w:p>
        </w:tc>
      </w:tr>
      <w:tr w:rsidR="007D4435" w:rsidRPr="004925B3" w:rsidTr="00A916DE">
        <w:trPr>
          <w:trHeight w:val="1508"/>
        </w:trPr>
        <w:tc>
          <w:tcPr>
            <w:tcW w:w="2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1.</w:t>
            </w:r>
          </w:p>
        </w:tc>
        <w:tc>
          <w:tcPr>
            <w:tcW w:w="355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Обоснованность расходования средств, запланированных на организацию и проведение культурно-массового мероприятия:</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расходы не обоснованы - 0 баллов;</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расходы обоснованы частично - 1 балл;</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расходы полностью обоснованы - 2 балла</w:t>
            </w:r>
          </w:p>
        </w:tc>
        <w:tc>
          <w:tcPr>
            <w:tcW w:w="115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0 - 1 - 2</w:t>
            </w:r>
          </w:p>
        </w:tc>
      </w:tr>
      <w:tr w:rsidR="007D4435" w:rsidRPr="004925B3" w:rsidTr="00A916DE">
        <w:trPr>
          <w:trHeight w:val="2266"/>
        </w:trPr>
        <w:tc>
          <w:tcPr>
            <w:tcW w:w="2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2.</w:t>
            </w:r>
          </w:p>
        </w:tc>
        <w:tc>
          <w:tcPr>
            <w:tcW w:w="355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0 программ (проектов) - 0 баллов;</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от 1 до 2 программ (проектов) - 1 балл;</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от 3 до 4 программ (проектов) - 2 балла;</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от 5 и более - 3 балла</w:t>
            </w:r>
          </w:p>
        </w:tc>
        <w:tc>
          <w:tcPr>
            <w:tcW w:w="115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0 - 1 - 2 - 3</w:t>
            </w:r>
          </w:p>
        </w:tc>
      </w:tr>
      <w:tr w:rsidR="007D4435" w:rsidRPr="004925B3" w:rsidTr="00A916DE">
        <w:trPr>
          <w:trHeight w:val="1845"/>
        </w:trPr>
        <w:tc>
          <w:tcPr>
            <w:tcW w:w="2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3.</w:t>
            </w:r>
          </w:p>
        </w:tc>
        <w:tc>
          <w:tcPr>
            <w:tcW w:w="355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Наличие необходимой материально-технической базы для организации и проведения культурно-массовых мероприятий:</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база отсутствует - 0 баллов;</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база имеется частично - 1 балл;</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база арендованная - 2 балла;</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база имеется собственная - 3 балла</w:t>
            </w:r>
          </w:p>
        </w:tc>
        <w:tc>
          <w:tcPr>
            <w:tcW w:w="115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0 - 1 - 2 - 3</w:t>
            </w:r>
          </w:p>
        </w:tc>
      </w:tr>
      <w:tr w:rsidR="007D4435" w:rsidRPr="004925B3" w:rsidTr="00A916DE">
        <w:tc>
          <w:tcPr>
            <w:tcW w:w="2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t>4.</w:t>
            </w:r>
          </w:p>
        </w:tc>
        <w:tc>
          <w:tcPr>
            <w:tcW w:w="355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Наличие обслуживающего и технического персонала, участвующего в организации и проведении культурно-массовых мероприятий:</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персонал отсутствует - 0 баллов;</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lastRenderedPageBreak/>
              <w:t>персонал только творческий или технический - 1 балл;</w:t>
            </w:r>
          </w:p>
          <w:p w:rsidR="007D4435" w:rsidRPr="004925B3" w:rsidRDefault="007D4435" w:rsidP="004925B3">
            <w:pPr>
              <w:autoSpaceDE w:val="0"/>
              <w:autoSpaceDN w:val="0"/>
              <w:adjustRightInd w:val="0"/>
              <w:spacing w:line="276" w:lineRule="auto"/>
              <w:jc w:val="both"/>
              <w:rPr>
                <w:rFonts w:ascii="PT Astra Serif" w:hAnsi="PT Astra Serif"/>
                <w:sz w:val="28"/>
                <w:szCs w:val="28"/>
              </w:rPr>
            </w:pPr>
            <w:r w:rsidRPr="004925B3">
              <w:rPr>
                <w:rFonts w:ascii="PT Astra Serif" w:hAnsi="PT Astra Serif"/>
                <w:sz w:val="28"/>
                <w:szCs w:val="28"/>
              </w:rPr>
              <w:t>персонал творческий и технический имеется - 2 балла</w:t>
            </w:r>
          </w:p>
        </w:tc>
        <w:tc>
          <w:tcPr>
            <w:tcW w:w="115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7D4435" w:rsidRPr="004925B3" w:rsidRDefault="007D4435" w:rsidP="004925B3">
            <w:pPr>
              <w:autoSpaceDE w:val="0"/>
              <w:autoSpaceDN w:val="0"/>
              <w:adjustRightInd w:val="0"/>
              <w:spacing w:line="276" w:lineRule="auto"/>
              <w:jc w:val="center"/>
              <w:rPr>
                <w:rFonts w:ascii="PT Astra Serif" w:hAnsi="PT Astra Serif"/>
                <w:sz w:val="28"/>
                <w:szCs w:val="28"/>
              </w:rPr>
            </w:pPr>
            <w:r w:rsidRPr="004925B3">
              <w:rPr>
                <w:rFonts w:ascii="PT Astra Serif" w:hAnsi="PT Astra Serif"/>
                <w:sz w:val="28"/>
                <w:szCs w:val="28"/>
              </w:rPr>
              <w:lastRenderedPageBreak/>
              <w:t xml:space="preserve">0 - 1- 2 </w:t>
            </w:r>
          </w:p>
        </w:tc>
      </w:tr>
    </w:tbl>
    <w:p w:rsidR="007D4435" w:rsidRPr="004925B3" w:rsidRDefault="007D4435" w:rsidP="004925B3">
      <w:pPr>
        <w:spacing w:line="276" w:lineRule="auto"/>
        <w:rPr>
          <w:rFonts w:ascii="PT Astra Serif" w:hAnsi="PT Astra Serif"/>
          <w:sz w:val="28"/>
          <w:szCs w:val="28"/>
        </w:rPr>
      </w:pPr>
    </w:p>
    <w:p w:rsidR="007D4435" w:rsidRPr="004925B3" w:rsidRDefault="007D4435" w:rsidP="004925B3">
      <w:pPr>
        <w:spacing w:line="276" w:lineRule="auto"/>
        <w:rPr>
          <w:rFonts w:ascii="PT Astra Serif" w:hAnsi="PT Astra Serif"/>
          <w:sz w:val="28"/>
          <w:szCs w:val="28"/>
        </w:rPr>
      </w:pPr>
    </w:p>
    <w:p w:rsidR="007D4435" w:rsidRPr="004925B3" w:rsidRDefault="007D4435" w:rsidP="004925B3">
      <w:pPr>
        <w:spacing w:line="276" w:lineRule="auto"/>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 xml:space="preserve">Приложение 4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spacing w:line="276" w:lineRule="auto"/>
        <w:jc w:val="center"/>
        <w:rPr>
          <w:rFonts w:ascii="PT Astra Serif" w:eastAsia="Calibri" w:hAnsi="PT Astra Serif"/>
          <w:b/>
          <w:sz w:val="28"/>
          <w:szCs w:val="28"/>
        </w:rPr>
      </w:pPr>
      <w:r w:rsidRPr="004925B3">
        <w:rPr>
          <w:rFonts w:ascii="PT Astra Serif" w:eastAsia="Calibri" w:hAnsi="PT Astra Serif"/>
          <w:b/>
          <w:sz w:val="28"/>
          <w:szCs w:val="28"/>
        </w:rPr>
        <w:t>ИТОГОВАЯ ВЕДОМОСТЬ</w:t>
      </w:r>
    </w:p>
    <w:p w:rsidR="007D4435" w:rsidRPr="004925B3" w:rsidRDefault="007D4435" w:rsidP="004925B3">
      <w:pPr>
        <w:spacing w:line="276" w:lineRule="auto"/>
        <w:jc w:val="center"/>
        <w:rPr>
          <w:rFonts w:ascii="PT Astra Serif" w:eastAsia="Calibri" w:hAnsi="PT Astra Serif"/>
          <w:b/>
          <w:sz w:val="28"/>
          <w:szCs w:val="28"/>
        </w:rPr>
      </w:pPr>
      <w:r w:rsidRPr="004925B3">
        <w:rPr>
          <w:rFonts w:ascii="PT Astra Serif" w:eastAsia="Calibri" w:hAnsi="PT Astra Serif"/>
          <w:b/>
          <w:sz w:val="28"/>
          <w:szCs w:val="28"/>
        </w:rPr>
        <w:t>____________________________________________________________________</w:t>
      </w:r>
    </w:p>
    <w:p w:rsidR="007D4435" w:rsidRPr="004925B3" w:rsidRDefault="00A916DE" w:rsidP="004925B3">
      <w:pPr>
        <w:spacing w:line="276" w:lineRule="auto"/>
        <w:jc w:val="center"/>
        <w:rPr>
          <w:rFonts w:ascii="PT Astra Serif" w:eastAsia="Calibri" w:hAnsi="PT Astra Serif"/>
          <w:sz w:val="28"/>
          <w:szCs w:val="28"/>
        </w:rPr>
      </w:pPr>
      <w:r>
        <w:rPr>
          <w:rFonts w:ascii="PT Astra Serif" w:eastAsia="Calibri" w:hAnsi="PT Astra Serif"/>
          <w:sz w:val="28"/>
          <w:szCs w:val="28"/>
        </w:rPr>
        <w:t xml:space="preserve">Полное наименование социально </w:t>
      </w:r>
      <w:r w:rsidR="007D4435" w:rsidRPr="004925B3">
        <w:rPr>
          <w:rFonts w:ascii="PT Astra Serif" w:eastAsia="Calibri" w:hAnsi="PT Astra Serif"/>
          <w:sz w:val="28"/>
          <w:szCs w:val="28"/>
        </w:rPr>
        <w:t>ориентированной организации</w:t>
      </w:r>
    </w:p>
    <w:p w:rsidR="007D4435" w:rsidRPr="004925B3" w:rsidRDefault="007D4435" w:rsidP="004925B3">
      <w:pPr>
        <w:spacing w:line="276" w:lineRule="auto"/>
        <w:jc w:val="center"/>
        <w:rPr>
          <w:rFonts w:ascii="PT Astra Serif" w:eastAsia="Calibri" w:hAnsi="PT Astra Serif"/>
          <w:sz w:val="28"/>
          <w:szCs w:val="28"/>
        </w:rPr>
      </w:pPr>
    </w:p>
    <w:p w:rsidR="007D4435" w:rsidRPr="004925B3" w:rsidRDefault="007D4435" w:rsidP="004925B3">
      <w:pPr>
        <w:spacing w:line="276" w:lineRule="auto"/>
        <w:ind w:firstLine="709"/>
        <w:jc w:val="both"/>
        <w:rPr>
          <w:rFonts w:ascii="PT Astra Serif" w:eastAsia="Calibri" w:hAnsi="PT Astra Serif"/>
          <w:color w:val="000000"/>
          <w:sz w:val="28"/>
          <w:szCs w:val="28"/>
        </w:rPr>
      </w:pPr>
      <w:r w:rsidRPr="004925B3">
        <w:rPr>
          <w:rFonts w:ascii="PT Astra Serif" w:eastAsia="Calibri" w:hAnsi="PT Astra Serif"/>
          <w:sz w:val="28"/>
          <w:szCs w:val="28"/>
        </w:rPr>
        <w:t xml:space="preserve">Заседание Конкурсной комиссии по </w:t>
      </w:r>
      <w:r w:rsidRPr="004925B3">
        <w:rPr>
          <w:rFonts w:ascii="PT Astra Serif" w:eastAsia="Calibri" w:hAnsi="PT Astra Serif"/>
          <w:color w:val="000000"/>
          <w:sz w:val="28"/>
          <w:szCs w:val="28"/>
        </w:rPr>
        <w:t>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от _____________</w:t>
      </w:r>
    </w:p>
    <w:p w:rsidR="007D4435" w:rsidRPr="004925B3" w:rsidRDefault="007D4435" w:rsidP="004925B3">
      <w:pPr>
        <w:spacing w:line="276" w:lineRule="auto"/>
        <w:jc w:val="center"/>
        <w:rPr>
          <w:rFonts w:ascii="PT Astra Serif" w:eastAsia="Calibri" w:hAnsi="PT Astra Seri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468"/>
        <w:gridCol w:w="665"/>
        <w:gridCol w:w="839"/>
        <w:gridCol w:w="709"/>
        <w:gridCol w:w="843"/>
        <w:gridCol w:w="1518"/>
      </w:tblGrid>
      <w:tr w:rsidR="007D4435" w:rsidRPr="004925B3" w:rsidTr="00A916DE">
        <w:trPr>
          <w:trHeight w:val="588"/>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 п/п</w:t>
            </w:r>
          </w:p>
        </w:tc>
        <w:tc>
          <w:tcPr>
            <w:tcW w:w="44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Наименование критерия</w:t>
            </w:r>
          </w:p>
        </w:tc>
        <w:tc>
          <w:tcPr>
            <w:tcW w:w="3056" w:type="dxa"/>
            <w:gridSpan w:val="4"/>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Оценка членов Комиссии в баллах</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Средний бал по критерию</w:t>
            </w:r>
          </w:p>
          <w:p w:rsidR="007D4435" w:rsidRPr="004925B3" w:rsidRDefault="007D4435" w:rsidP="004925B3">
            <w:pPr>
              <w:spacing w:line="276" w:lineRule="auto"/>
              <w:jc w:val="center"/>
              <w:rPr>
                <w:rFonts w:ascii="PT Astra Serif" w:hAnsi="PT Astra Serif"/>
                <w:sz w:val="28"/>
                <w:szCs w:val="28"/>
              </w:rPr>
            </w:pPr>
          </w:p>
          <w:p w:rsidR="007D4435" w:rsidRPr="004925B3" w:rsidRDefault="007D4435" w:rsidP="004925B3">
            <w:pPr>
              <w:spacing w:line="276" w:lineRule="auto"/>
              <w:jc w:val="center"/>
              <w:rPr>
                <w:rFonts w:ascii="PT Astra Serif" w:hAnsi="PT Astra Serif"/>
                <w:sz w:val="28"/>
                <w:szCs w:val="28"/>
              </w:rPr>
            </w:pPr>
          </w:p>
          <w:p w:rsidR="007D4435" w:rsidRPr="004925B3" w:rsidRDefault="007D4435" w:rsidP="004925B3">
            <w:pPr>
              <w:spacing w:line="276" w:lineRule="auto"/>
              <w:rPr>
                <w:rFonts w:ascii="PT Astra Serif" w:hAnsi="PT Astra Serif"/>
                <w:sz w:val="28"/>
                <w:szCs w:val="28"/>
              </w:rPr>
            </w:pPr>
          </w:p>
        </w:tc>
      </w:tr>
      <w:tr w:rsidR="007D4435" w:rsidRPr="004925B3" w:rsidTr="00A916DE">
        <w:trPr>
          <w:cantSplit/>
          <w:trHeight w:val="111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4435" w:rsidRPr="004925B3" w:rsidRDefault="007D4435" w:rsidP="004925B3">
            <w:pPr>
              <w:spacing w:line="276" w:lineRule="auto"/>
              <w:rPr>
                <w:rFonts w:ascii="PT Astra Serif" w:eastAsia="Calibri" w:hAnsi="PT Astra Seri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4435" w:rsidRPr="004925B3" w:rsidRDefault="007D4435" w:rsidP="004925B3">
            <w:pPr>
              <w:spacing w:line="276" w:lineRule="auto"/>
              <w:rPr>
                <w:rFonts w:ascii="PT Astra Serif" w:eastAsia="Calibri" w:hAnsi="PT Astra Serif"/>
                <w:sz w:val="28"/>
                <w:szCs w:val="28"/>
              </w:rPr>
            </w:pPr>
          </w:p>
        </w:tc>
        <w:tc>
          <w:tcPr>
            <w:tcW w:w="6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4435" w:rsidRPr="004925B3" w:rsidRDefault="007D4435" w:rsidP="004925B3">
            <w:pPr>
              <w:spacing w:line="276" w:lineRule="auto"/>
              <w:ind w:left="113" w:right="113"/>
              <w:jc w:val="center"/>
              <w:rPr>
                <w:rFonts w:ascii="PT Astra Serif" w:hAnsi="PT Astra Serif"/>
                <w:sz w:val="28"/>
                <w:szCs w:val="28"/>
              </w:rPr>
            </w:pPr>
            <w:r w:rsidRPr="004925B3">
              <w:rPr>
                <w:rFonts w:ascii="PT Astra Serif" w:hAnsi="PT Astra Serif"/>
                <w:sz w:val="28"/>
                <w:szCs w:val="28"/>
              </w:rPr>
              <w:t>Ф.И.О.</w:t>
            </w:r>
          </w:p>
        </w:tc>
        <w:tc>
          <w:tcPr>
            <w:tcW w:w="83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4435" w:rsidRPr="004925B3" w:rsidRDefault="007D4435" w:rsidP="004925B3">
            <w:pPr>
              <w:spacing w:line="276" w:lineRule="auto"/>
              <w:ind w:left="113" w:right="113"/>
              <w:jc w:val="center"/>
              <w:rPr>
                <w:rFonts w:ascii="PT Astra Serif" w:hAnsi="PT Astra Serif"/>
                <w:sz w:val="28"/>
                <w:szCs w:val="28"/>
              </w:rPr>
            </w:pPr>
            <w:r w:rsidRPr="004925B3">
              <w:rPr>
                <w:rFonts w:ascii="PT Astra Serif" w:hAnsi="PT Astra Serif"/>
                <w:sz w:val="28"/>
                <w:szCs w:val="28"/>
              </w:rPr>
              <w:t>Ф.И.О.</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4435" w:rsidRPr="004925B3" w:rsidRDefault="007D4435" w:rsidP="004925B3">
            <w:pPr>
              <w:spacing w:line="276" w:lineRule="auto"/>
              <w:ind w:left="113" w:right="113"/>
              <w:jc w:val="center"/>
              <w:rPr>
                <w:rFonts w:ascii="PT Astra Serif" w:hAnsi="PT Astra Serif"/>
                <w:sz w:val="28"/>
                <w:szCs w:val="28"/>
              </w:rPr>
            </w:pPr>
            <w:r w:rsidRPr="004925B3">
              <w:rPr>
                <w:rFonts w:ascii="PT Astra Serif" w:hAnsi="PT Astra Serif"/>
                <w:sz w:val="28"/>
                <w:szCs w:val="28"/>
              </w:rPr>
              <w:t>Ф.И.О.</w:t>
            </w:r>
          </w:p>
        </w:tc>
        <w:tc>
          <w:tcPr>
            <w:tcW w:w="84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4435" w:rsidRPr="004925B3" w:rsidRDefault="007D4435" w:rsidP="004925B3">
            <w:pPr>
              <w:spacing w:line="276" w:lineRule="auto"/>
              <w:ind w:left="113" w:right="113"/>
              <w:jc w:val="center"/>
              <w:rPr>
                <w:rFonts w:ascii="PT Astra Serif" w:hAnsi="PT Astra Serif"/>
                <w:sz w:val="28"/>
                <w:szCs w:val="28"/>
              </w:rPr>
            </w:pPr>
            <w:r w:rsidRPr="004925B3">
              <w:rPr>
                <w:rFonts w:ascii="PT Astra Serif" w:hAnsi="PT Astra Serif"/>
                <w:sz w:val="28"/>
                <w:szCs w:val="28"/>
              </w:rPr>
              <w:t>Ф.И.О.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4435" w:rsidRPr="004925B3" w:rsidRDefault="007D4435" w:rsidP="004925B3">
            <w:pPr>
              <w:spacing w:line="276" w:lineRule="auto"/>
              <w:rPr>
                <w:rFonts w:ascii="PT Astra Serif" w:eastAsia="Calibri" w:hAnsi="PT Astra Serif"/>
                <w:sz w:val="28"/>
                <w:szCs w:val="28"/>
              </w:rPr>
            </w:pPr>
          </w:p>
        </w:tc>
      </w:tr>
      <w:tr w:rsidR="007D4435" w:rsidRPr="004925B3" w:rsidTr="00A916DE">
        <w:trPr>
          <w:trHeight w:val="1266"/>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1.</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rPr>
                <w:rFonts w:ascii="PT Astra Serif" w:hAnsi="PT Astra Serif"/>
                <w:sz w:val="28"/>
                <w:szCs w:val="28"/>
              </w:rPr>
            </w:pPr>
            <w:r w:rsidRPr="004925B3">
              <w:rPr>
                <w:rFonts w:ascii="PT Astra Serif" w:hAnsi="PT Astra Serif"/>
                <w:sz w:val="28"/>
                <w:szCs w:val="28"/>
              </w:rPr>
              <w:t>Обоснованность расходования средств, запланированных на организацию и проведение культурно-массового мероприятия</w:t>
            </w:r>
          </w:p>
        </w:tc>
        <w:tc>
          <w:tcPr>
            <w:tcW w:w="665"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r>
      <w:tr w:rsidR="007D4435" w:rsidRPr="004925B3" w:rsidTr="00A916DE">
        <w:trPr>
          <w:trHeight w:val="1554"/>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2.</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A916DE">
            <w:pPr>
              <w:spacing w:line="276" w:lineRule="auto"/>
              <w:rPr>
                <w:rFonts w:ascii="PT Astra Serif" w:hAnsi="PT Astra Serif"/>
                <w:sz w:val="28"/>
                <w:szCs w:val="28"/>
              </w:rPr>
            </w:pPr>
            <w:r w:rsidRPr="004925B3">
              <w:rPr>
                <w:rFonts w:ascii="PT Astra Serif" w:hAnsi="PT Astra Serif"/>
                <w:sz w:val="28"/>
                <w:szCs w:val="28"/>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tc>
        <w:tc>
          <w:tcPr>
            <w:tcW w:w="665"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r>
      <w:tr w:rsidR="007D4435" w:rsidRPr="004925B3" w:rsidTr="00A916DE">
        <w:trPr>
          <w:trHeight w:val="1392"/>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3.</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rPr>
                <w:rFonts w:ascii="PT Astra Serif" w:hAnsi="PT Astra Serif"/>
                <w:sz w:val="28"/>
                <w:szCs w:val="28"/>
              </w:rPr>
            </w:pPr>
            <w:r w:rsidRPr="004925B3">
              <w:rPr>
                <w:rFonts w:ascii="PT Astra Serif" w:hAnsi="PT Astra Serif"/>
                <w:sz w:val="28"/>
                <w:szCs w:val="28"/>
              </w:rPr>
              <w:t>Наличие необходимой материально-технической базы для организации и проведения культурно-массовых мероприятий</w:t>
            </w:r>
          </w:p>
        </w:tc>
        <w:tc>
          <w:tcPr>
            <w:tcW w:w="665"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r>
      <w:tr w:rsidR="007D4435" w:rsidRPr="004925B3" w:rsidTr="00A916DE">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jc w:val="center"/>
              <w:rPr>
                <w:rFonts w:ascii="PT Astra Serif" w:hAnsi="PT Astra Serif"/>
                <w:sz w:val="28"/>
                <w:szCs w:val="28"/>
              </w:rPr>
            </w:pPr>
            <w:r w:rsidRPr="004925B3">
              <w:rPr>
                <w:rFonts w:ascii="PT Astra Serif" w:hAnsi="PT Astra Serif"/>
                <w:sz w:val="28"/>
                <w:szCs w:val="28"/>
              </w:rPr>
              <w:t>4.</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rPr>
                <w:rFonts w:ascii="PT Astra Serif" w:hAnsi="PT Astra Serif"/>
                <w:sz w:val="28"/>
                <w:szCs w:val="28"/>
              </w:rPr>
            </w:pPr>
            <w:r w:rsidRPr="004925B3">
              <w:rPr>
                <w:rFonts w:ascii="PT Astra Serif" w:hAnsi="PT Astra Serif"/>
                <w:sz w:val="28"/>
                <w:szCs w:val="28"/>
              </w:rPr>
              <w:t xml:space="preserve">Наличие обслуживающего и технического персонала, участвующего в организации и </w:t>
            </w:r>
            <w:r w:rsidRPr="004925B3">
              <w:rPr>
                <w:rFonts w:ascii="PT Astra Serif" w:hAnsi="PT Astra Serif"/>
                <w:sz w:val="28"/>
                <w:szCs w:val="28"/>
              </w:rPr>
              <w:lastRenderedPageBreak/>
              <w:t>проведении культурно-массовых мероприятий</w:t>
            </w:r>
          </w:p>
        </w:tc>
        <w:tc>
          <w:tcPr>
            <w:tcW w:w="665"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r>
      <w:tr w:rsidR="007D4435" w:rsidRPr="004925B3" w:rsidTr="00A916DE">
        <w:tc>
          <w:tcPr>
            <w:tcW w:w="8227" w:type="dxa"/>
            <w:gridSpan w:val="6"/>
            <w:tcBorders>
              <w:top w:val="single" w:sz="4" w:space="0" w:color="auto"/>
              <w:left w:val="single" w:sz="4" w:space="0" w:color="auto"/>
              <w:bottom w:val="single" w:sz="4" w:space="0" w:color="auto"/>
              <w:right w:val="single" w:sz="4" w:space="0" w:color="auto"/>
            </w:tcBorders>
            <w:shd w:val="clear" w:color="auto" w:fill="auto"/>
            <w:hideMark/>
          </w:tcPr>
          <w:p w:rsidR="007D4435" w:rsidRPr="004925B3" w:rsidRDefault="007D4435" w:rsidP="004925B3">
            <w:pPr>
              <w:spacing w:line="276" w:lineRule="auto"/>
              <w:rPr>
                <w:rFonts w:ascii="PT Astra Serif" w:hAnsi="PT Astra Serif"/>
                <w:sz w:val="28"/>
                <w:szCs w:val="28"/>
              </w:rPr>
            </w:pPr>
            <w:r w:rsidRPr="004925B3">
              <w:rPr>
                <w:rFonts w:ascii="PT Astra Serif" w:hAnsi="PT Astra Serif"/>
                <w:sz w:val="28"/>
                <w:szCs w:val="28"/>
              </w:rPr>
              <w:lastRenderedPageBreak/>
              <w:t>Итоговый балл:</w:t>
            </w: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7D4435" w:rsidRPr="004925B3" w:rsidRDefault="007D4435" w:rsidP="004925B3">
            <w:pPr>
              <w:spacing w:line="276" w:lineRule="auto"/>
              <w:rPr>
                <w:rFonts w:ascii="PT Astra Serif" w:hAnsi="PT Astra Serif"/>
                <w:sz w:val="28"/>
                <w:szCs w:val="28"/>
              </w:rPr>
            </w:pPr>
          </w:p>
        </w:tc>
      </w:tr>
    </w:tbl>
    <w:p w:rsidR="007D4435" w:rsidRPr="004925B3" w:rsidRDefault="007D4435" w:rsidP="004925B3">
      <w:pPr>
        <w:tabs>
          <w:tab w:val="left" w:pos="567"/>
          <w:tab w:val="left" w:pos="709"/>
        </w:tabs>
        <w:spacing w:line="276" w:lineRule="auto"/>
        <w:ind w:right="-2"/>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Default="007D4435"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A916DE" w:rsidRDefault="00A916DE"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 xml:space="preserve">Приложение 5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eastAsia="Andale Sans UI" w:hAnsi="PT Astra Serif"/>
          <w:b/>
          <w:bCs/>
          <w:kern w:val="2"/>
          <w:sz w:val="28"/>
          <w:szCs w:val="28"/>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b/>
          <w:kern w:val="2"/>
          <w:sz w:val="28"/>
          <w:szCs w:val="28"/>
        </w:rPr>
      </w:pPr>
      <w:r w:rsidRPr="004925B3">
        <w:rPr>
          <w:rFonts w:ascii="PT Astra Serif" w:eastAsia="Andale Sans UI" w:hAnsi="PT Astra Serif"/>
          <w:b/>
          <w:kern w:val="2"/>
          <w:sz w:val="28"/>
          <w:szCs w:val="28"/>
        </w:rPr>
        <w:t>СВОДНАЯ ВЕДОМОСТЬ</w:t>
      </w:r>
    </w:p>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b/>
          <w:kern w:val="2"/>
          <w:sz w:val="28"/>
          <w:szCs w:val="28"/>
        </w:rPr>
      </w:pPr>
    </w:p>
    <w:p w:rsidR="007D4435" w:rsidRPr="004925B3" w:rsidRDefault="007D4435" w:rsidP="004925B3">
      <w:pPr>
        <w:spacing w:line="276" w:lineRule="auto"/>
        <w:ind w:firstLine="709"/>
        <w:jc w:val="both"/>
        <w:rPr>
          <w:rFonts w:ascii="PT Astra Serif" w:eastAsia="Calibri" w:hAnsi="PT Astra Serif"/>
          <w:color w:val="000000"/>
          <w:sz w:val="28"/>
          <w:szCs w:val="28"/>
        </w:rPr>
      </w:pPr>
      <w:r w:rsidRPr="004925B3">
        <w:rPr>
          <w:rFonts w:ascii="PT Astra Serif" w:eastAsia="Calibri" w:hAnsi="PT Astra Serif"/>
          <w:sz w:val="28"/>
          <w:szCs w:val="28"/>
        </w:rPr>
        <w:t xml:space="preserve">Заседание Конкурсной комиссии </w:t>
      </w:r>
      <w:r w:rsidRPr="004925B3">
        <w:rPr>
          <w:rFonts w:ascii="PT Astra Serif" w:eastAsia="Calibri" w:hAnsi="PT Astra Serif"/>
          <w:color w:val="000000"/>
          <w:sz w:val="28"/>
          <w:szCs w:val="28"/>
        </w:rPr>
        <w:t xml:space="preserve">по 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r w:rsidRPr="004925B3">
        <w:rPr>
          <w:rFonts w:ascii="PT Astra Serif" w:eastAsia="Andale Sans UI" w:hAnsi="PT Astra Serif"/>
          <w:kern w:val="2"/>
          <w:sz w:val="28"/>
          <w:szCs w:val="28"/>
        </w:rPr>
        <w:t>от ______________</w:t>
      </w:r>
    </w:p>
    <w:p w:rsidR="007D4435" w:rsidRPr="004925B3" w:rsidRDefault="007D4435" w:rsidP="004925B3">
      <w:pPr>
        <w:widowControl w:val="0"/>
        <w:autoSpaceDE w:val="0"/>
        <w:autoSpaceDN w:val="0"/>
        <w:adjustRightInd w:val="0"/>
        <w:spacing w:line="276" w:lineRule="auto"/>
        <w:jc w:val="both"/>
        <w:outlineLvl w:val="1"/>
        <w:rPr>
          <w:rFonts w:ascii="PT Astra Serif" w:eastAsia="Andale Sans UI" w:hAnsi="PT Astra Serif"/>
          <w:kern w:val="2"/>
          <w:sz w:val="28"/>
          <w:szCs w:val="28"/>
        </w:rPr>
      </w:pPr>
    </w:p>
    <w:tbl>
      <w:tblPr>
        <w:tblW w:w="5000" w:type="pct"/>
        <w:tblCellMar>
          <w:left w:w="70" w:type="dxa"/>
          <w:right w:w="70" w:type="dxa"/>
        </w:tblCellMar>
        <w:tblLook w:val="04A0" w:firstRow="1" w:lastRow="0" w:firstColumn="1" w:lastColumn="0" w:noHBand="0" w:noVBand="1"/>
      </w:tblPr>
      <w:tblGrid>
        <w:gridCol w:w="559"/>
        <w:gridCol w:w="5317"/>
        <w:gridCol w:w="1396"/>
        <w:gridCol w:w="2505"/>
      </w:tblGrid>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hideMark/>
          </w:tcPr>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kern w:val="2"/>
                <w:sz w:val="28"/>
                <w:szCs w:val="28"/>
              </w:rPr>
            </w:pPr>
            <w:r w:rsidRPr="004925B3">
              <w:rPr>
                <w:rFonts w:ascii="PT Astra Serif" w:eastAsia="Andale Sans UI" w:hAnsi="PT Astra Serif"/>
                <w:kern w:val="2"/>
                <w:sz w:val="28"/>
                <w:szCs w:val="28"/>
              </w:rPr>
              <w:t>№</w:t>
            </w:r>
          </w:p>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kern w:val="2"/>
                <w:sz w:val="28"/>
                <w:szCs w:val="28"/>
              </w:rPr>
            </w:pPr>
            <w:r w:rsidRPr="004925B3">
              <w:rPr>
                <w:rFonts w:ascii="PT Astra Serif" w:eastAsia="Andale Sans UI" w:hAnsi="PT Astra Serif"/>
                <w:kern w:val="2"/>
                <w:sz w:val="28"/>
                <w:szCs w:val="28"/>
              </w:rPr>
              <w:t>п/п</w:t>
            </w:r>
          </w:p>
        </w:tc>
        <w:tc>
          <w:tcPr>
            <w:tcW w:w="2719" w:type="pct"/>
            <w:tcBorders>
              <w:top w:val="single" w:sz="6" w:space="0" w:color="auto"/>
              <w:left w:val="single" w:sz="6" w:space="0" w:color="auto"/>
              <w:bottom w:val="single" w:sz="6" w:space="0" w:color="auto"/>
              <w:right w:val="single" w:sz="6" w:space="0" w:color="auto"/>
            </w:tcBorders>
            <w:vAlign w:val="center"/>
            <w:hideMark/>
          </w:tcPr>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kern w:val="2"/>
                <w:sz w:val="28"/>
                <w:szCs w:val="28"/>
              </w:rPr>
            </w:pPr>
            <w:r w:rsidRPr="004925B3">
              <w:rPr>
                <w:rFonts w:ascii="PT Astra Serif" w:eastAsia="Andale Sans UI" w:hAnsi="PT Astra Serif"/>
                <w:kern w:val="2"/>
                <w:sz w:val="28"/>
                <w:szCs w:val="28"/>
              </w:rPr>
              <w:t>Наименование социально ориентированной организации/название мероприятия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kern w:val="2"/>
                <w:sz w:val="28"/>
                <w:szCs w:val="28"/>
              </w:rPr>
            </w:pPr>
            <w:r w:rsidRPr="004925B3">
              <w:rPr>
                <w:rFonts w:ascii="PT Astra Serif" w:eastAsia="Andale Sans UI" w:hAnsi="PT Astra Serif"/>
                <w:kern w:val="2"/>
                <w:sz w:val="28"/>
                <w:szCs w:val="28"/>
              </w:rPr>
              <w:t>Итоговый балл</w:t>
            </w:r>
          </w:p>
        </w:tc>
        <w:tc>
          <w:tcPr>
            <w:tcW w:w="1281" w:type="pct"/>
            <w:tcBorders>
              <w:top w:val="single" w:sz="6" w:space="0" w:color="auto"/>
              <w:left w:val="single" w:sz="6" w:space="0" w:color="auto"/>
              <w:bottom w:val="single" w:sz="6" w:space="0" w:color="auto"/>
              <w:right w:val="single" w:sz="6" w:space="0" w:color="auto"/>
            </w:tcBorders>
            <w:hideMark/>
          </w:tcPr>
          <w:p w:rsidR="007D4435" w:rsidRPr="004925B3" w:rsidRDefault="007D4435" w:rsidP="004925B3">
            <w:pPr>
              <w:widowControl w:val="0"/>
              <w:autoSpaceDE w:val="0"/>
              <w:autoSpaceDN w:val="0"/>
              <w:adjustRightInd w:val="0"/>
              <w:spacing w:line="276" w:lineRule="auto"/>
              <w:jc w:val="center"/>
              <w:rPr>
                <w:rFonts w:ascii="PT Astra Serif" w:eastAsia="Andale Sans UI" w:hAnsi="PT Astra Serif"/>
                <w:kern w:val="2"/>
                <w:sz w:val="28"/>
                <w:szCs w:val="28"/>
              </w:rPr>
            </w:pPr>
            <w:r w:rsidRPr="004925B3">
              <w:rPr>
                <w:rFonts w:ascii="PT Astra Serif" w:eastAsia="Andale Sans UI" w:hAnsi="PT Astra Serif"/>
                <w:kern w:val="2"/>
                <w:sz w:val="28"/>
                <w:szCs w:val="28"/>
              </w:rPr>
              <w:t>Сумма для выполнения мероприятия</w:t>
            </w: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r w:rsidR="007D4435" w:rsidRPr="004925B3" w:rsidTr="00A916DE">
        <w:trPr>
          <w:cantSplit/>
          <w:trHeight w:val="360"/>
        </w:trPr>
        <w:tc>
          <w:tcPr>
            <w:tcW w:w="286"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2719"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714" w:type="pct"/>
            <w:tcBorders>
              <w:top w:val="single" w:sz="6" w:space="0" w:color="auto"/>
              <w:left w:val="single" w:sz="6" w:space="0" w:color="auto"/>
              <w:bottom w:val="single" w:sz="6" w:space="0" w:color="auto"/>
              <w:right w:val="single" w:sz="6" w:space="0" w:color="auto"/>
            </w:tcBorders>
            <w:vAlign w:val="center"/>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c>
          <w:tcPr>
            <w:tcW w:w="1281" w:type="pct"/>
            <w:tcBorders>
              <w:top w:val="single" w:sz="6" w:space="0" w:color="auto"/>
              <w:left w:val="single" w:sz="6" w:space="0" w:color="auto"/>
              <w:bottom w:val="single" w:sz="6" w:space="0" w:color="auto"/>
              <w:right w:val="single" w:sz="6" w:space="0" w:color="auto"/>
            </w:tcBorders>
          </w:tcPr>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tc>
      </w:tr>
    </w:tbl>
    <w:p w:rsidR="007D4435" w:rsidRPr="004925B3" w:rsidRDefault="007D4435" w:rsidP="004925B3">
      <w:pPr>
        <w:widowControl w:val="0"/>
        <w:autoSpaceDE w:val="0"/>
        <w:autoSpaceDN w:val="0"/>
        <w:adjustRightInd w:val="0"/>
        <w:spacing w:line="276" w:lineRule="auto"/>
        <w:jc w:val="both"/>
        <w:outlineLvl w:val="1"/>
        <w:rPr>
          <w:rFonts w:ascii="PT Astra Serif" w:eastAsia="Andale Sans UI" w:hAnsi="PT Astra Serif"/>
          <w:kern w:val="2"/>
          <w:sz w:val="28"/>
          <w:szCs w:val="28"/>
        </w:rPr>
      </w:pPr>
    </w:p>
    <w:p w:rsidR="007D4435" w:rsidRPr="004925B3" w:rsidRDefault="007D4435" w:rsidP="004925B3">
      <w:pPr>
        <w:widowControl w:val="0"/>
        <w:tabs>
          <w:tab w:val="left" w:pos="2977"/>
          <w:tab w:val="left" w:pos="5245"/>
        </w:tabs>
        <w:autoSpaceDE w:val="0"/>
        <w:autoSpaceDN w:val="0"/>
        <w:adjustRightInd w:val="0"/>
        <w:spacing w:line="276" w:lineRule="auto"/>
        <w:jc w:val="both"/>
        <w:rPr>
          <w:rFonts w:ascii="PT Astra Serif" w:eastAsia="Andale Sans UI" w:hAnsi="PT Astra Serif"/>
          <w:kern w:val="2"/>
          <w:sz w:val="28"/>
          <w:szCs w:val="28"/>
        </w:rPr>
      </w:pPr>
      <w:r w:rsidRPr="004925B3">
        <w:rPr>
          <w:rFonts w:ascii="PT Astra Serif" w:eastAsia="Andale Sans UI" w:hAnsi="PT Astra Serif"/>
          <w:kern w:val="2"/>
          <w:sz w:val="28"/>
          <w:szCs w:val="28"/>
        </w:rPr>
        <w:t>Председатель Комиссии:  _____________  __________________________</w:t>
      </w:r>
    </w:p>
    <w:p w:rsidR="007D4435" w:rsidRPr="004925B3" w:rsidRDefault="007D4435" w:rsidP="004925B3">
      <w:pPr>
        <w:widowControl w:val="0"/>
        <w:autoSpaceDE w:val="0"/>
        <w:autoSpaceDN w:val="0"/>
        <w:adjustRightInd w:val="0"/>
        <w:spacing w:line="276" w:lineRule="auto"/>
        <w:jc w:val="both"/>
        <w:rPr>
          <w:rFonts w:ascii="PT Astra Serif" w:eastAsia="Andale Sans UI" w:hAnsi="PT Astra Serif"/>
          <w:kern w:val="2"/>
          <w:sz w:val="28"/>
          <w:szCs w:val="28"/>
        </w:rPr>
      </w:pPr>
    </w:p>
    <w:p w:rsidR="007D4435" w:rsidRPr="004925B3" w:rsidRDefault="00A916DE" w:rsidP="004925B3">
      <w:pPr>
        <w:widowControl w:val="0"/>
        <w:tabs>
          <w:tab w:val="left" w:pos="2977"/>
          <w:tab w:val="left" w:pos="5245"/>
        </w:tabs>
        <w:autoSpaceDE w:val="0"/>
        <w:autoSpaceDN w:val="0"/>
        <w:adjustRightInd w:val="0"/>
        <w:spacing w:line="276" w:lineRule="auto"/>
        <w:jc w:val="both"/>
        <w:rPr>
          <w:rFonts w:ascii="PT Astra Serif" w:eastAsia="Andale Sans UI" w:hAnsi="PT Astra Serif"/>
          <w:kern w:val="2"/>
          <w:sz w:val="28"/>
          <w:szCs w:val="28"/>
        </w:rPr>
      </w:pPr>
      <w:r>
        <w:rPr>
          <w:rFonts w:ascii="PT Astra Serif" w:eastAsia="Andale Sans UI" w:hAnsi="PT Astra Serif"/>
          <w:kern w:val="2"/>
          <w:sz w:val="28"/>
          <w:szCs w:val="28"/>
        </w:rPr>
        <w:t xml:space="preserve">Секретарь Комиссии: </w:t>
      </w:r>
      <w:r w:rsidR="007D4435" w:rsidRPr="004925B3">
        <w:rPr>
          <w:rFonts w:ascii="PT Astra Serif" w:eastAsia="Andale Sans UI" w:hAnsi="PT Astra Serif"/>
          <w:kern w:val="2"/>
          <w:sz w:val="28"/>
          <w:szCs w:val="28"/>
        </w:rPr>
        <w:t>_____________</w:t>
      </w:r>
      <w:r w:rsidR="007D4435" w:rsidRPr="004925B3">
        <w:rPr>
          <w:rFonts w:ascii="PT Astra Serif" w:eastAsia="Andale Sans UI" w:hAnsi="PT Astra Serif"/>
          <w:kern w:val="2"/>
          <w:sz w:val="28"/>
          <w:szCs w:val="28"/>
        </w:rPr>
        <w:tab/>
        <w:t xml:space="preserve">  __________________________</w:t>
      </w:r>
    </w:p>
    <w:p w:rsidR="007D4435" w:rsidRPr="004925B3" w:rsidRDefault="00A916DE" w:rsidP="004925B3">
      <w:pPr>
        <w:widowControl w:val="0"/>
        <w:tabs>
          <w:tab w:val="left" w:pos="2977"/>
          <w:tab w:val="left" w:pos="5245"/>
        </w:tabs>
        <w:autoSpaceDE w:val="0"/>
        <w:autoSpaceDN w:val="0"/>
        <w:adjustRightInd w:val="0"/>
        <w:spacing w:line="276" w:lineRule="auto"/>
        <w:jc w:val="both"/>
        <w:rPr>
          <w:rFonts w:ascii="PT Astra Serif" w:eastAsia="Andale Sans UI" w:hAnsi="PT Astra Serif"/>
          <w:kern w:val="2"/>
          <w:sz w:val="28"/>
          <w:szCs w:val="28"/>
        </w:rPr>
      </w:pPr>
      <w:r>
        <w:rPr>
          <w:rFonts w:ascii="PT Astra Serif" w:eastAsia="Andale Sans UI" w:hAnsi="PT Astra Serif"/>
          <w:kern w:val="2"/>
          <w:sz w:val="28"/>
          <w:szCs w:val="28"/>
        </w:rPr>
        <w:t xml:space="preserve">Члены Комиссии: </w:t>
      </w:r>
      <w:r w:rsidR="007D4435" w:rsidRPr="004925B3">
        <w:rPr>
          <w:rFonts w:ascii="PT Astra Serif" w:eastAsia="Andale Sans UI" w:hAnsi="PT Astra Serif"/>
          <w:kern w:val="2"/>
          <w:sz w:val="28"/>
          <w:szCs w:val="28"/>
        </w:rPr>
        <w:t>_____________  __________________________</w:t>
      </w:r>
    </w:p>
    <w:p w:rsidR="007D4435" w:rsidRPr="004925B3" w:rsidRDefault="007D4435" w:rsidP="004925B3">
      <w:pPr>
        <w:tabs>
          <w:tab w:val="left" w:pos="5046"/>
        </w:tabs>
        <w:spacing w:line="276" w:lineRule="auto"/>
        <w:rPr>
          <w:rFonts w:ascii="PT Astra Serif" w:hAnsi="PT Astra Serif"/>
          <w:sz w:val="28"/>
          <w:szCs w:val="28"/>
          <w:lang w:eastAsia="ru-RU"/>
        </w:rPr>
      </w:pPr>
    </w:p>
    <w:p w:rsidR="007D4435" w:rsidRPr="004925B3" w:rsidRDefault="007D4435" w:rsidP="004925B3">
      <w:pPr>
        <w:spacing w:line="276" w:lineRule="auto"/>
        <w:jc w:val="center"/>
        <w:rPr>
          <w:rFonts w:ascii="PT Astra Serif" w:hAnsi="PT Astra Serif"/>
          <w:sz w:val="28"/>
          <w:szCs w:val="28"/>
        </w:rPr>
      </w:pPr>
      <w:r w:rsidRPr="004925B3">
        <w:rPr>
          <w:rFonts w:ascii="PT Astra Serif" w:eastAsia="Andale Sans UI" w:hAnsi="PT Astra Serif"/>
          <w:kern w:val="2"/>
          <w:sz w:val="28"/>
          <w:szCs w:val="28"/>
        </w:rPr>
        <w:t xml:space="preserve">                                 </w:t>
      </w:r>
      <w:r w:rsidR="00A916DE">
        <w:rPr>
          <w:rFonts w:ascii="PT Astra Serif" w:eastAsia="Andale Sans UI" w:hAnsi="PT Astra Serif"/>
          <w:kern w:val="2"/>
          <w:sz w:val="28"/>
          <w:szCs w:val="28"/>
        </w:rPr>
        <w:t xml:space="preserve">  </w:t>
      </w:r>
      <w:r w:rsidRPr="004925B3">
        <w:rPr>
          <w:rFonts w:ascii="PT Astra Serif" w:eastAsia="Andale Sans UI" w:hAnsi="PT Astra Serif"/>
          <w:kern w:val="2"/>
          <w:sz w:val="28"/>
          <w:szCs w:val="28"/>
        </w:rPr>
        <w:t xml:space="preserve"> _____________</w:t>
      </w:r>
      <w:r w:rsidRPr="004925B3">
        <w:rPr>
          <w:rFonts w:ascii="PT Astra Serif" w:eastAsia="Andale Sans UI" w:hAnsi="PT Astra Serif"/>
          <w:kern w:val="2"/>
          <w:sz w:val="28"/>
          <w:szCs w:val="28"/>
        </w:rPr>
        <w:tab/>
        <w:t xml:space="preserve">       __________________________</w:t>
      </w:r>
    </w:p>
    <w:p w:rsidR="007D4435" w:rsidRPr="004925B3" w:rsidRDefault="007D4435" w:rsidP="004925B3">
      <w:pPr>
        <w:spacing w:line="276" w:lineRule="auto"/>
        <w:jc w:val="center"/>
        <w:rPr>
          <w:rFonts w:ascii="PT Astra Serif" w:hAnsi="PT Astra Serif"/>
          <w:sz w:val="28"/>
          <w:szCs w:val="28"/>
        </w:rPr>
      </w:pPr>
      <w:r w:rsidRPr="004925B3">
        <w:rPr>
          <w:rFonts w:ascii="PT Astra Serif" w:eastAsia="Andale Sans UI" w:hAnsi="PT Astra Serif"/>
          <w:kern w:val="2"/>
          <w:sz w:val="28"/>
          <w:szCs w:val="28"/>
        </w:rPr>
        <w:t xml:space="preserve">                               </w:t>
      </w:r>
      <w:r w:rsidR="00A916DE">
        <w:rPr>
          <w:rFonts w:ascii="PT Astra Serif" w:eastAsia="Andale Sans UI" w:hAnsi="PT Astra Serif"/>
          <w:kern w:val="2"/>
          <w:sz w:val="28"/>
          <w:szCs w:val="28"/>
        </w:rPr>
        <w:t xml:space="preserve">        </w:t>
      </w:r>
      <w:r w:rsidRPr="004925B3">
        <w:rPr>
          <w:rFonts w:ascii="PT Astra Serif" w:eastAsia="Andale Sans UI" w:hAnsi="PT Astra Serif"/>
          <w:kern w:val="2"/>
          <w:sz w:val="28"/>
          <w:szCs w:val="28"/>
        </w:rPr>
        <w:t xml:space="preserve"> _____________           __________________________</w:t>
      </w:r>
    </w:p>
    <w:p w:rsidR="007D4435" w:rsidRPr="004925B3" w:rsidRDefault="007D4435" w:rsidP="004925B3">
      <w:pPr>
        <w:tabs>
          <w:tab w:val="left" w:pos="3731"/>
        </w:tabs>
        <w:spacing w:line="276" w:lineRule="auto"/>
        <w:rPr>
          <w:rFonts w:ascii="PT Astra Serif" w:hAnsi="PT Astra Serif"/>
          <w:sz w:val="28"/>
          <w:szCs w:val="28"/>
        </w:rPr>
      </w:pPr>
      <w:r w:rsidRPr="004925B3">
        <w:rPr>
          <w:rFonts w:ascii="PT Astra Serif" w:hAnsi="PT Astra Serif"/>
          <w:sz w:val="28"/>
          <w:szCs w:val="28"/>
        </w:rPr>
        <w:tab/>
        <w:t xml:space="preserve">             </w:t>
      </w:r>
    </w:p>
    <w:p w:rsidR="007D4435" w:rsidRPr="004925B3" w:rsidRDefault="007D4435" w:rsidP="004925B3">
      <w:pPr>
        <w:spacing w:line="276" w:lineRule="auto"/>
        <w:ind w:firstLine="709"/>
        <w:jc w:val="both"/>
        <w:rPr>
          <w:rFonts w:ascii="PT Astra Serif" w:hAnsi="PT Astra Serif"/>
          <w:sz w:val="28"/>
          <w:szCs w:val="28"/>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sectPr w:rsidR="007D4435" w:rsidRPr="004925B3" w:rsidSect="009E54CD">
          <w:pgSz w:w="11906" w:h="16838"/>
          <w:pgMar w:top="1134" w:right="851" w:bottom="1134" w:left="1418" w:header="709" w:footer="709" w:gutter="0"/>
          <w:cols w:space="708"/>
          <w:titlePg/>
          <w:docGrid w:linePitch="360"/>
        </w:sectPr>
      </w:pP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Приложение 6</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p>
    <w:p w:rsidR="007D4435" w:rsidRPr="004925B3" w:rsidRDefault="007D4435" w:rsidP="004925B3">
      <w:pPr>
        <w:tabs>
          <w:tab w:val="left" w:pos="567"/>
          <w:tab w:val="left" w:pos="709"/>
        </w:tabs>
        <w:spacing w:line="276" w:lineRule="auto"/>
        <w:ind w:right="-2"/>
        <w:jc w:val="center"/>
        <w:rPr>
          <w:rFonts w:ascii="PT Astra Serif" w:hAnsi="PT Astra Serif"/>
          <w:b/>
          <w:bCs/>
          <w:kern w:val="28"/>
          <w:sz w:val="28"/>
          <w:szCs w:val="28"/>
          <w:lang w:eastAsia="ru-RU"/>
        </w:rPr>
      </w:pPr>
      <w:r w:rsidRPr="004925B3">
        <w:rPr>
          <w:rFonts w:ascii="PT Astra Serif" w:hAnsi="PT Astra Serif"/>
          <w:b/>
          <w:bCs/>
          <w:kern w:val="28"/>
          <w:sz w:val="28"/>
          <w:szCs w:val="28"/>
          <w:lang w:eastAsia="ru-RU"/>
        </w:rPr>
        <w:t>ПОКАЗАТЕЛИ РЕЗУЛЬТАТИВНОСТИ</w:t>
      </w:r>
      <w:hyperlink w:anchor="sub_431208" w:history="1"/>
    </w:p>
    <w:p w:rsidR="007D4435" w:rsidRPr="004925B3" w:rsidRDefault="007D4435" w:rsidP="004925B3">
      <w:pPr>
        <w:spacing w:line="276" w:lineRule="auto"/>
        <w:jc w:val="both"/>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9"/>
        <w:gridCol w:w="2366"/>
        <w:gridCol w:w="2218"/>
        <w:gridCol w:w="1922"/>
        <w:gridCol w:w="3549"/>
        <w:gridCol w:w="3992"/>
      </w:tblGrid>
      <w:tr w:rsidR="007D4435" w:rsidRPr="004925B3" w:rsidTr="00A916DE">
        <w:tc>
          <w:tcPr>
            <w:tcW w:w="250" w:type="pct"/>
            <w:vMerge w:val="restart"/>
            <w:tcBorders>
              <w:top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w:t>
            </w:r>
          </w:p>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п/п</w:t>
            </w:r>
          </w:p>
        </w:tc>
        <w:tc>
          <w:tcPr>
            <w:tcW w:w="800" w:type="pct"/>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Наименование</w:t>
            </w:r>
          </w:p>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показателя</w:t>
            </w:r>
          </w:p>
        </w:tc>
        <w:tc>
          <w:tcPr>
            <w:tcW w:w="1400" w:type="pct"/>
            <w:gridSpan w:val="2"/>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Единица измерения по </w:t>
            </w:r>
            <w:hyperlink r:id="rId13" w:history="1">
              <w:r w:rsidRPr="004925B3">
                <w:rPr>
                  <w:rFonts w:ascii="PT Astra Serif" w:hAnsi="PT Astra Serif"/>
                  <w:sz w:val="28"/>
                  <w:szCs w:val="28"/>
                  <w:lang w:eastAsia="ru-RU"/>
                </w:rPr>
                <w:t>ОКЕИ</w:t>
              </w:r>
            </w:hyperlink>
          </w:p>
        </w:tc>
        <w:tc>
          <w:tcPr>
            <w:tcW w:w="1200" w:type="pct"/>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Плановое значение показателя</w:t>
            </w:r>
          </w:p>
        </w:tc>
        <w:tc>
          <w:tcPr>
            <w:tcW w:w="1350" w:type="pct"/>
            <w:vMerge w:val="restart"/>
            <w:tcBorders>
              <w:top w:val="single" w:sz="4" w:space="0" w:color="auto"/>
              <w:left w:val="single" w:sz="4" w:space="0" w:color="auto"/>
              <w:bottom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Срок, на который запланировано достижение показателя</w:t>
            </w:r>
          </w:p>
        </w:tc>
      </w:tr>
      <w:tr w:rsidR="007D4435" w:rsidRPr="004925B3" w:rsidTr="00A916DE">
        <w:tc>
          <w:tcPr>
            <w:tcW w:w="250" w:type="pct"/>
            <w:vMerge/>
            <w:tcBorders>
              <w:top w:val="nil"/>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800" w:type="pct"/>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75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Наименование</w:t>
            </w:r>
          </w:p>
        </w:tc>
        <w:tc>
          <w:tcPr>
            <w:tcW w:w="65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Код</w:t>
            </w:r>
          </w:p>
        </w:tc>
        <w:tc>
          <w:tcPr>
            <w:tcW w:w="1200" w:type="pct"/>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350" w:type="pct"/>
            <w:vMerge/>
            <w:tcBorders>
              <w:top w:val="nil"/>
              <w:left w:val="single" w:sz="4" w:space="0" w:color="auto"/>
              <w:bottom w:val="nil"/>
            </w:tcBorders>
          </w:tcPr>
          <w:p w:rsidR="007D4435" w:rsidRPr="004925B3" w:rsidRDefault="007D4435" w:rsidP="004925B3">
            <w:pPr>
              <w:spacing w:line="276" w:lineRule="auto"/>
              <w:jc w:val="both"/>
              <w:rPr>
                <w:rFonts w:ascii="PT Astra Serif" w:hAnsi="PT Astra Serif"/>
                <w:sz w:val="28"/>
                <w:szCs w:val="28"/>
                <w:lang w:eastAsia="ru-RU"/>
              </w:rPr>
            </w:pPr>
          </w:p>
        </w:tc>
      </w:tr>
      <w:tr w:rsidR="007D4435" w:rsidRPr="004925B3" w:rsidTr="00A916DE">
        <w:tc>
          <w:tcPr>
            <w:tcW w:w="250" w:type="pct"/>
            <w:tcBorders>
              <w:top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1</w:t>
            </w:r>
          </w:p>
        </w:tc>
        <w:tc>
          <w:tcPr>
            <w:tcW w:w="80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2</w:t>
            </w:r>
          </w:p>
        </w:tc>
        <w:tc>
          <w:tcPr>
            <w:tcW w:w="75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3</w:t>
            </w:r>
          </w:p>
        </w:tc>
        <w:tc>
          <w:tcPr>
            <w:tcW w:w="65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4</w:t>
            </w:r>
          </w:p>
        </w:tc>
        <w:tc>
          <w:tcPr>
            <w:tcW w:w="1200" w:type="pc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5</w:t>
            </w:r>
          </w:p>
        </w:tc>
        <w:tc>
          <w:tcPr>
            <w:tcW w:w="1350" w:type="pct"/>
            <w:tcBorders>
              <w:top w:val="single" w:sz="4" w:space="0" w:color="auto"/>
              <w:left w:val="single" w:sz="4" w:space="0" w:color="auto"/>
              <w:bottom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6</w:t>
            </w:r>
          </w:p>
        </w:tc>
      </w:tr>
      <w:tr w:rsidR="007D4435" w:rsidRPr="004925B3" w:rsidTr="00A916DE">
        <w:tc>
          <w:tcPr>
            <w:tcW w:w="250" w:type="pct"/>
            <w:tcBorders>
              <w:top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80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75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65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20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350" w:type="pct"/>
            <w:tcBorders>
              <w:top w:val="single" w:sz="4" w:space="0" w:color="auto"/>
              <w:left w:val="single" w:sz="4" w:space="0" w:color="auto"/>
              <w:bottom w:val="nil"/>
            </w:tcBorders>
          </w:tcPr>
          <w:p w:rsidR="007D4435" w:rsidRPr="004925B3" w:rsidRDefault="007D4435" w:rsidP="004925B3">
            <w:pPr>
              <w:spacing w:line="276" w:lineRule="auto"/>
              <w:jc w:val="both"/>
              <w:rPr>
                <w:rFonts w:ascii="PT Astra Serif" w:hAnsi="PT Astra Serif"/>
                <w:sz w:val="28"/>
                <w:szCs w:val="28"/>
                <w:lang w:eastAsia="ru-RU"/>
              </w:rPr>
            </w:pPr>
          </w:p>
        </w:tc>
      </w:tr>
      <w:tr w:rsidR="007D4435" w:rsidRPr="004925B3" w:rsidTr="00A916DE">
        <w:tc>
          <w:tcPr>
            <w:tcW w:w="250" w:type="pct"/>
            <w:tcBorders>
              <w:top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80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75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65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200" w:type="pct"/>
            <w:tcBorders>
              <w:top w:val="single" w:sz="4" w:space="0" w:color="auto"/>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350" w:type="pct"/>
            <w:tcBorders>
              <w:top w:val="single" w:sz="4" w:space="0" w:color="auto"/>
              <w:left w:val="single" w:sz="4" w:space="0" w:color="auto"/>
              <w:bottom w:val="nil"/>
            </w:tcBorders>
          </w:tcPr>
          <w:p w:rsidR="007D4435" w:rsidRPr="004925B3" w:rsidRDefault="007D4435" w:rsidP="004925B3">
            <w:pPr>
              <w:spacing w:line="276" w:lineRule="auto"/>
              <w:jc w:val="both"/>
              <w:rPr>
                <w:rFonts w:ascii="PT Astra Serif" w:hAnsi="PT Astra Serif"/>
                <w:sz w:val="28"/>
                <w:szCs w:val="28"/>
                <w:lang w:eastAsia="ru-RU"/>
              </w:rPr>
            </w:pPr>
          </w:p>
        </w:tc>
      </w:tr>
      <w:tr w:rsidR="007D4435" w:rsidRPr="004925B3" w:rsidTr="00A916DE">
        <w:tc>
          <w:tcPr>
            <w:tcW w:w="250" w:type="pct"/>
            <w:tcBorders>
              <w:top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800" w:type="pct"/>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750" w:type="pct"/>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650" w:type="pct"/>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200" w:type="pct"/>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350" w:type="pct"/>
            <w:tcBorders>
              <w:top w:val="single" w:sz="4" w:space="0" w:color="auto"/>
              <w:left w:val="single" w:sz="4" w:space="0" w:color="auto"/>
              <w:bottom w:val="single" w:sz="4" w:space="0" w:color="auto"/>
            </w:tcBorders>
          </w:tcPr>
          <w:p w:rsidR="007D4435" w:rsidRPr="004925B3" w:rsidRDefault="007D4435" w:rsidP="004925B3">
            <w:pPr>
              <w:spacing w:line="276" w:lineRule="auto"/>
              <w:jc w:val="both"/>
              <w:rPr>
                <w:rFonts w:ascii="PT Astra Serif" w:hAnsi="PT Astra Serif"/>
                <w:sz w:val="28"/>
                <w:szCs w:val="28"/>
                <w:lang w:eastAsia="ru-RU"/>
              </w:rPr>
            </w:pPr>
          </w:p>
        </w:tc>
      </w:tr>
    </w:tbl>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pPr>
    </w:p>
    <w:p w:rsidR="007D4435" w:rsidRPr="004925B3" w:rsidRDefault="007D4435" w:rsidP="00F50FBC">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 xml:space="preserve">Приложение 7 </w:t>
      </w:r>
    </w:p>
    <w:p w:rsidR="007D4435" w:rsidRPr="004925B3" w:rsidRDefault="007D4435" w:rsidP="00F50FBC">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к Порядку предоставления субсидии из бюджета города Югорска </w:t>
      </w:r>
    </w:p>
    <w:p w:rsidR="007D4435" w:rsidRPr="004925B3" w:rsidRDefault="007D4435" w:rsidP="00F50FBC">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F50FBC">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F50FBC">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F50FBC">
      <w:pPr>
        <w:spacing w:line="276" w:lineRule="auto"/>
        <w:jc w:val="center"/>
        <w:rPr>
          <w:rFonts w:ascii="PT Astra Serif" w:hAnsi="PT Astra Serif"/>
          <w:sz w:val="28"/>
          <w:szCs w:val="28"/>
          <w:lang w:eastAsia="ru-RU"/>
        </w:rPr>
      </w:pPr>
      <w:r w:rsidRPr="004925B3">
        <w:rPr>
          <w:rFonts w:ascii="PT Astra Serif" w:hAnsi="PT Astra Serif"/>
          <w:b/>
          <w:bCs/>
          <w:color w:val="26282F"/>
          <w:sz w:val="28"/>
          <w:szCs w:val="28"/>
          <w:lang w:eastAsia="ru-RU"/>
        </w:rPr>
        <w:t>Отчет о расходах, источником финансового обеспечения которых является субсидия</w:t>
      </w:r>
    </w:p>
    <w:p w:rsidR="007D4435" w:rsidRPr="004925B3" w:rsidRDefault="007D4435" w:rsidP="00F50FBC">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на «____» _______________ 20___ г. </w:t>
      </w:r>
    </w:p>
    <w:p w:rsidR="007D4435" w:rsidRPr="004925B3" w:rsidRDefault="007D4435" w:rsidP="00F50FBC">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                                                                                                                                                                            </w:t>
      </w:r>
    </w:p>
    <w:p w:rsidR="007D4435" w:rsidRPr="004925B3" w:rsidRDefault="007D4435" w:rsidP="00F50FBC">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Наименование Получателя (ИНН) ______________________________________________________                                                                </w:t>
      </w:r>
    </w:p>
    <w:p w:rsidR="007D4435" w:rsidRPr="004925B3" w:rsidRDefault="007D4435" w:rsidP="00F50FBC">
      <w:pPr>
        <w:spacing w:line="276" w:lineRule="auto"/>
        <w:rPr>
          <w:rFonts w:ascii="PT Astra Serif" w:hAnsi="PT Astra Serif"/>
          <w:sz w:val="28"/>
          <w:szCs w:val="28"/>
          <w:lang w:eastAsia="ru-RU"/>
        </w:rPr>
      </w:pPr>
      <w:r w:rsidRPr="004925B3">
        <w:rPr>
          <w:rFonts w:ascii="PT Astra Serif" w:hAnsi="PT Astra Serif"/>
          <w:sz w:val="28"/>
          <w:szCs w:val="28"/>
          <w:lang w:eastAsia="ru-RU"/>
        </w:rPr>
        <w:t>Наименование главного  распорядителя средств бюджета города Югорска_____________________________________________________</w:t>
      </w:r>
    </w:p>
    <w:p w:rsidR="007D4435" w:rsidRPr="004925B3" w:rsidRDefault="007D4435" w:rsidP="00F50FBC">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Периодичность (годовая, квартальная)                                                                                                                                                                                                                </w:t>
      </w:r>
    </w:p>
    <w:p w:rsidR="007D4435" w:rsidRPr="004925B3" w:rsidRDefault="007D4435" w:rsidP="00F50FBC">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Единица измерения: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617"/>
        <w:gridCol w:w="3906"/>
        <w:gridCol w:w="3731"/>
      </w:tblGrid>
      <w:tr w:rsidR="007D4435" w:rsidRPr="004925B3" w:rsidTr="00F50FBC">
        <w:tc>
          <w:tcPr>
            <w:tcW w:w="532" w:type="dxa"/>
          </w:tcPr>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w:t>
            </w:r>
          </w:p>
        </w:tc>
        <w:tc>
          <w:tcPr>
            <w:tcW w:w="6617" w:type="dxa"/>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Наименования показателя </w:t>
            </w:r>
            <w:r w:rsidRPr="004925B3">
              <w:rPr>
                <w:rFonts w:ascii="PT Astra Serif" w:hAnsi="PT Astra Serif"/>
                <w:sz w:val="28"/>
                <w:szCs w:val="28"/>
                <w:vertAlign w:val="superscript"/>
                <w:lang w:eastAsia="ru-RU"/>
              </w:rPr>
              <w:t>1</w:t>
            </w:r>
          </w:p>
        </w:tc>
        <w:tc>
          <w:tcPr>
            <w:tcW w:w="7637" w:type="dxa"/>
            <w:gridSpan w:val="2"/>
          </w:tcPr>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                                                    Сумма</w:t>
            </w:r>
          </w:p>
        </w:tc>
      </w:tr>
      <w:tr w:rsidR="007D4435" w:rsidRPr="004925B3" w:rsidTr="00F50FBC">
        <w:tc>
          <w:tcPr>
            <w:tcW w:w="532" w:type="dxa"/>
          </w:tcPr>
          <w:p w:rsidR="007D4435" w:rsidRPr="004925B3" w:rsidRDefault="007D4435" w:rsidP="004925B3">
            <w:pPr>
              <w:spacing w:line="276" w:lineRule="auto"/>
              <w:jc w:val="both"/>
              <w:rPr>
                <w:rFonts w:ascii="PT Astra Serif" w:hAnsi="PT Astra Serif"/>
                <w:sz w:val="28"/>
                <w:szCs w:val="28"/>
                <w:lang w:eastAsia="ru-RU"/>
              </w:rPr>
            </w:pPr>
          </w:p>
        </w:tc>
        <w:tc>
          <w:tcPr>
            <w:tcW w:w="6617" w:type="dxa"/>
          </w:tcPr>
          <w:p w:rsidR="007D4435" w:rsidRPr="004925B3" w:rsidRDefault="007D4435" w:rsidP="004925B3">
            <w:pPr>
              <w:spacing w:line="276" w:lineRule="auto"/>
              <w:jc w:val="both"/>
              <w:rPr>
                <w:rFonts w:ascii="PT Astra Serif" w:hAnsi="PT Astra Serif"/>
                <w:sz w:val="28"/>
                <w:szCs w:val="28"/>
                <w:lang w:eastAsia="ru-RU"/>
              </w:rPr>
            </w:pPr>
          </w:p>
        </w:tc>
        <w:tc>
          <w:tcPr>
            <w:tcW w:w="3906" w:type="dxa"/>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отчетный период</w:t>
            </w:r>
          </w:p>
        </w:tc>
        <w:tc>
          <w:tcPr>
            <w:tcW w:w="3731" w:type="dxa"/>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нарастающим итогом с начала года </w:t>
            </w:r>
            <w:r w:rsidRPr="004925B3">
              <w:rPr>
                <w:rFonts w:ascii="PT Astra Serif" w:hAnsi="PT Astra Serif"/>
                <w:sz w:val="28"/>
                <w:szCs w:val="28"/>
                <w:vertAlign w:val="superscript"/>
                <w:lang w:eastAsia="ru-RU"/>
              </w:rPr>
              <w:t>2</w:t>
            </w:r>
          </w:p>
        </w:tc>
      </w:tr>
      <w:tr w:rsidR="007D4435" w:rsidRPr="004925B3" w:rsidTr="00F50FBC">
        <w:tc>
          <w:tcPr>
            <w:tcW w:w="532" w:type="dxa"/>
          </w:tcPr>
          <w:p w:rsidR="007D4435" w:rsidRPr="004925B3" w:rsidRDefault="007D4435" w:rsidP="004925B3">
            <w:pPr>
              <w:spacing w:line="276" w:lineRule="auto"/>
              <w:jc w:val="both"/>
              <w:rPr>
                <w:rFonts w:ascii="PT Astra Serif" w:hAnsi="PT Astra Serif"/>
                <w:sz w:val="28"/>
                <w:szCs w:val="28"/>
                <w:lang w:eastAsia="ru-RU"/>
              </w:rPr>
            </w:pPr>
          </w:p>
        </w:tc>
        <w:tc>
          <w:tcPr>
            <w:tcW w:w="6617" w:type="dxa"/>
          </w:tcPr>
          <w:p w:rsidR="007D4435" w:rsidRPr="004925B3" w:rsidRDefault="007D4435" w:rsidP="004925B3">
            <w:pPr>
              <w:spacing w:line="276" w:lineRule="auto"/>
              <w:jc w:val="both"/>
              <w:rPr>
                <w:rFonts w:ascii="PT Astra Serif" w:hAnsi="PT Astra Serif"/>
                <w:sz w:val="28"/>
                <w:szCs w:val="28"/>
                <w:lang w:eastAsia="ru-RU"/>
              </w:rPr>
            </w:pPr>
          </w:p>
        </w:tc>
        <w:tc>
          <w:tcPr>
            <w:tcW w:w="3906" w:type="dxa"/>
          </w:tcPr>
          <w:p w:rsidR="007D4435" w:rsidRPr="004925B3" w:rsidRDefault="007D4435" w:rsidP="004925B3">
            <w:pPr>
              <w:spacing w:line="276" w:lineRule="auto"/>
              <w:jc w:val="both"/>
              <w:rPr>
                <w:rFonts w:ascii="PT Astra Serif" w:hAnsi="PT Astra Serif"/>
                <w:sz w:val="28"/>
                <w:szCs w:val="28"/>
                <w:lang w:eastAsia="ru-RU"/>
              </w:rPr>
            </w:pPr>
          </w:p>
        </w:tc>
        <w:tc>
          <w:tcPr>
            <w:tcW w:w="3731" w:type="dxa"/>
          </w:tcPr>
          <w:p w:rsidR="007D4435" w:rsidRPr="004925B3" w:rsidRDefault="007D4435" w:rsidP="004925B3">
            <w:pPr>
              <w:spacing w:line="276" w:lineRule="auto"/>
              <w:jc w:val="both"/>
              <w:rPr>
                <w:rFonts w:ascii="PT Astra Serif" w:hAnsi="PT Astra Serif"/>
                <w:sz w:val="28"/>
                <w:szCs w:val="28"/>
                <w:lang w:eastAsia="ru-RU"/>
              </w:rPr>
            </w:pPr>
          </w:p>
        </w:tc>
      </w:tr>
    </w:tbl>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Руководитель Получателя    _______________    _____________     _________________________</w:t>
      </w:r>
    </w:p>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(уполномоченное лицо)                (должность)                                (подпись)                                     (расшифровка подписи)</w:t>
      </w:r>
    </w:p>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Исполнитель                _______________    ________________________    __________________________</w:t>
      </w:r>
    </w:p>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 xml:space="preserve"> (должность)                            (фамилия, инициалы)                                                                    (телефон)</w:t>
      </w:r>
    </w:p>
    <w:p w:rsidR="007D4435" w:rsidRPr="004925B3" w:rsidRDefault="007D4435" w:rsidP="004925B3">
      <w:pPr>
        <w:spacing w:line="276" w:lineRule="auto"/>
        <w:jc w:val="both"/>
        <w:rPr>
          <w:rFonts w:ascii="PT Astra Serif" w:hAnsi="PT Astra Serif"/>
          <w:sz w:val="28"/>
          <w:szCs w:val="28"/>
          <w:lang w:eastAsia="ru-RU"/>
        </w:rPr>
      </w:pPr>
      <w:r w:rsidRPr="004925B3">
        <w:rPr>
          <w:rFonts w:ascii="PT Astra Serif" w:hAnsi="PT Astra Serif"/>
          <w:sz w:val="28"/>
          <w:szCs w:val="28"/>
          <w:lang w:eastAsia="ru-RU"/>
        </w:rPr>
        <w:t>«____»________________20___г.</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vertAlign w:val="superscript"/>
          <w:lang w:eastAsia="ru-RU"/>
        </w:rPr>
        <w:t>1</w:t>
      </w:r>
      <w:r w:rsidRPr="004925B3">
        <w:rPr>
          <w:rFonts w:ascii="PT Astra Serif" w:hAnsi="PT Astra Serif"/>
          <w:sz w:val="28"/>
          <w:szCs w:val="28"/>
          <w:lang w:eastAsia="ru-RU"/>
        </w:rPr>
        <w:t xml:space="preserve"> Наименования показателей приводятся в соответствии с Порядком предоставления субсидии.</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vertAlign w:val="superscript"/>
          <w:lang w:eastAsia="ru-RU"/>
        </w:rPr>
        <w:t>2</w:t>
      </w:r>
      <w:r w:rsidRPr="004925B3">
        <w:rPr>
          <w:rFonts w:ascii="PT Astra Serif" w:hAnsi="PT Astra Serif"/>
          <w:sz w:val="28"/>
          <w:szCs w:val="28"/>
          <w:lang w:eastAsia="ru-RU"/>
        </w:rPr>
        <w:t xml:space="preserve"> Отчет составляется нарастающим итогом с начала текущего финансового года.</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Приложение 8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lastRenderedPageBreak/>
        <w:t xml:space="preserve">к Порядку предоставления субсидии из бюджета города Югорска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социально  ориентированным некоммерческим организациям,</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 xml:space="preserve"> не являющимся государственными (муниципальными) учреждениями, </w:t>
      </w:r>
    </w:p>
    <w:p w:rsidR="007D4435" w:rsidRPr="004925B3" w:rsidRDefault="007D4435" w:rsidP="004925B3">
      <w:pPr>
        <w:tabs>
          <w:tab w:val="left" w:pos="567"/>
          <w:tab w:val="left" w:pos="709"/>
        </w:tabs>
        <w:spacing w:line="276" w:lineRule="auto"/>
        <w:ind w:right="-2"/>
        <w:jc w:val="right"/>
        <w:rPr>
          <w:rFonts w:ascii="PT Astra Serif" w:hAnsi="PT Astra Serif"/>
          <w:sz w:val="28"/>
          <w:szCs w:val="28"/>
        </w:rPr>
      </w:pPr>
      <w:r w:rsidRPr="004925B3">
        <w:rPr>
          <w:rFonts w:ascii="PT Astra Serif" w:hAnsi="PT Astra Serif"/>
          <w:sz w:val="28"/>
          <w:szCs w:val="28"/>
        </w:rPr>
        <w:t>на организацию и проведение культурно-массовых мероприятий</w:t>
      </w:r>
    </w:p>
    <w:p w:rsidR="007D4435" w:rsidRPr="004925B3" w:rsidRDefault="007D4435" w:rsidP="00F50FBC">
      <w:pPr>
        <w:spacing w:line="276" w:lineRule="auto"/>
        <w:jc w:val="both"/>
        <w:rPr>
          <w:rFonts w:ascii="PT Astra Serif" w:hAnsi="PT Astra Serif"/>
          <w:sz w:val="28"/>
          <w:szCs w:val="28"/>
          <w:lang w:eastAsia="ru-RU"/>
        </w:rPr>
      </w:pPr>
    </w:p>
    <w:p w:rsidR="007D4435" w:rsidRPr="004925B3" w:rsidRDefault="007D4435" w:rsidP="00F50FBC">
      <w:pPr>
        <w:spacing w:line="276" w:lineRule="auto"/>
        <w:jc w:val="center"/>
        <w:outlineLvl w:val="0"/>
        <w:rPr>
          <w:rFonts w:ascii="PT Astra Serif" w:hAnsi="PT Astra Serif"/>
          <w:b/>
          <w:bCs/>
          <w:kern w:val="28"/>
          <w:sz w:val="28"/>
          <w:szCs w:val="28"/>
          <w:lang w:eastAsia="ru-RU"/>
        </w:rPr>
      </w:pPr>
      <w:r w:rsidRPr="004925B3">
        <w:rPr>
          <w:rFonts w:ascii="PT Astra Serif" w:hAnsi="PT Astra Serif"/>
          <w:b/>
          <w:bCs/>
          <w:kern w:val="28"/>
          <w:sz w:val="28"/>
          <w:szCs w:val="28"/>
          <w:lang w:eastAsia="ru-RU"/>
        </w:rPr>
        <w:t>ОТЧЕТ</w:t>
      </w:r>
    </w:p>
    <w:p w:rsidR="007D4435" w:rsidRPr="004925B3" w:rsidRDefault="007D4435" w:rsidP="00F50FBC">
      <w:pPr>
        <w:spacing w:line="276" w:lineRule="auto"/>
        <w:jc w:val="center"/>
        <w:outlineLvl w:val="0"/>
        <w:rPr>
          <w:rFonts w:ascii="PT Astra Serif" w:hAnsi="PT Astra Serif"/>
          <w:b/>
          <w:bCs/>
          <w:kern w:val="28"/>
          <w:sz w:val="28"/>
          <w:szCs w:val="28"/>
          <w:lang w:eastAsia="ru-RU"/>
        </w:rPr>
      </w:pPr>
      <w:r w:rsidRPr="004925B3">
        <w:rPr>
          <w:rFonts w:ascii="PT Astra Serif" w:hAnsi="PT Astra Serif"/>
          <w:b/>
          <w:bCs/>
          <w:kern w:val="28"/>
          <w:sz w:val="28"/>
          <w:szCs w:val="28"/>
          <w:lang w:eastAsia="ru-RU"/>
        </w:rPr>
        <w:t>о достижении значений показателей результативности</w:t>
      </w:r>
    </w:p>
    <w:p w:rsidR="007D4435" w:rsidRPr="004925B3" w:rsidRDefault="007D4435" w:rsidP="00F50FBC">
      <w:pPr>
        <w:spacing w:line="276" w:lineRule="auto"/>
        <w:jc w:val="center"/>
        <w:outlineLvl w:val="0"/>
        <w:rPr>
          <w:rFonts w:ascii="PT Astra Serif" w:hAnsi="PT Astra Serif"/>
          <w:b/>
          <w:bCs/>
          <w:kern w:val="28"/>
          <w:sz w:val="28"/>
          <w:szCs w:val="28"/>
          <w:lang w:eastAsia="ru-RU"/>
        </w:rPr>
      </w:pPr>
      <w:r w:rsidRPr="004925B3">
        <w:rPr>
          <w:rFonts w:ascii="PT Astra Serif" w:hAnsi="PT Astra Serif"/>
          <w:b/>
          <w:bCs/>
          <w:kern w:val="28"/>
          <w:sz w:val="28"/>
          <w:szCs w:val="28"/>
          <w:lang w:eastAsia="ru-RU"/>
        </w:rPr>
        <w:t>по состоянию на ___ _____________ 20__ года</w:t>
      </w:r>
    </w:p>
    <w:p w:rsidR="007D4435" w:rsidRPr="004925B3" w:rsidRDefault="007D4435" w:rsidP="00F50FBC">
      <w:pPr>
        <w:spacing w:line="276" w:lineRule="auto"/>
        <w:rPr>
          <w:rFonts w:ascii="PT Astra Serif" w:hAnsi="PT Astra Serif"/>
          <w:sz w:val="28"/>
          <w:szCs w:val="28"/>
          <w:lang w:eastAsia="ru-RU"/>
        </w:rPr>
      </w:pPr>
      <w:r w:rsidRPr="004925B3">
        <w:rPr>
          <w:rFonts w:ascii="PT Astra Serif" w:hAnsi="PT Astra Serif"/>
          <w:sz w:val="28"/>
          <w:szCs w:val="28"/>
          <w:lang w:eastAsia="ru-RU"/>
        </w:rPr>
        <w:t>Наименование Получателя _________________________________________________</w:t>
      </w:r>
    </w:p>
    <w:p w:rsidR="007D4435" w:rsidRPr="004925B3" w:rsidRDefault="007D4435" w:rsidP="00F50FBC">
      <w:pPr>
        <w:spacing w:line="276" w:lineRule="auto"/>
        <w:rPr>
          <w:rFonts w:ascii="PT Astra Serif" w:hAnsi="PT Astra Serif"/>
          <w:sz w:val="28"/>
          <w:szCs w:val="28"/>
          <w:lang w:eastAsia="ru-RU"/>
        </w:rPr>
      </w:pPr>
      <w:r w:rsidRPr="004925B3">
        <w:rPr>
          <w:rFonts w:ascii="PT Astra Serif" w:hAnsi="PT Astra Serif"/>
          <w:sz w:val="28"/>
          <w:szCs w:val="28"/>
          <w:lang w:eastAsia="ru-RU"/>
        </w:rPr>
        <w:t>Периодичность:_______________________</w:t>
      </w:r>
    </w:p>
    <w:p w:rsidR="007D4435" w:rsidRPr="004925B3" w:rsidRDefault="007D4435" w:rsidP="00F50FBC">
      <w:pPr>
        <w:spacing w:line="276" w:lineRule="auto"/>
        <w:ind w:firstLine="567"/>
        <w:jc w:val="both"/>
        <w:rPr>
          <w:rFonts w:ascii="PT Astra Serif" w:hAnsi="PT Astra Serif"/>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1843"/>
        <w:gridCol w:w="992"/>
        <w:gridCol w:w="1701"/>
        <w:gridCol w:w="2410"/>
        <w:gridCol w:w="1842"/>
        <w:gridCol w:w="3261"/>
      </w:tblGrid>
      <w:tr w:rsidR="007D4435" w:rsidRPr="004925B3" w:rsidTr="009E54CD">
        <w:tc>
          <w:tcPr>
            <w:tcW w:w="567" w:type="dxa"/>
            <w:vMerge w:val="restart"/>
            <w:tcBorders>
              <w:top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w:t>
            </w:r>
          </w:p>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п/п</w:t>
            </w:r>
          </w:p>
        </w:tc>
        <w:tc>
          <w:tcPr>
            <w:tcW w:w="1985" w:type="dxa"/>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Наименование показателя </w:t>
            </w:r>
          </w:p>
        </w:tc>
        <w:tc>
          <w:tcPr>
            <w:tcW w:w="2835" w:type="dxa"/>
            <w:gridSpan w:val="2"/>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 xml:space="preserve">Единица измерения по </w:t>
            </w:r>
            <w:hyperlink r:id="rId14" w:history="1">
              <w:r w:rsidRPr="004925B3">
                <w:rPr>
                  <w:rFonts w:ascii="PT Astra Serif" w:hAnsi="PT Astra Serif"/>
                  <w:sz w:val="28"/>
                  <w:szCs w:val="28"/>
                  <w:lang w:eastAsia="ru-RU"/>
                </w:rPr>
                <w:t>ОКЕИ</w:t>
              </w:r>
            </w:hyperlink>
          </w:p>
        </w:tc>
        <w:tc>
          <w:tcPr>
            <w:tcW w:w="1701" w:type="dxa"/>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vertAlign w:val="superscript"/>
                <w:lang w:eastAsia="ru-RU"/>
              </w:rPr>
            </w:pPr>
            <w:r w:rsidRPr="004925B3">
              <w:rPr>
                <w:rFonts w:ascii="PT Astra Serif" w:hAnsi="PT Astra Serif"/>
                <w:sz w:val="28"/>
                <w:szCs w:val="28"/>
                <w:lang w:eastAsia="ru-RU"/>
              </w:rPr>
              <w:t xml:space="preserve">Плановое значение показателя </w:t>
            </w:r>
          </w:p>
        </w:tc>
        <w:tc>
          <w:tcPr>
            <w:tcW w:w="2410" w:type="dxa"/>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Достигнутое значение показателя по состоянию на отчетную дату</w:t>
            </w:r>
          </w:p>
        </w:tc>
        <w:tc>
          <w:tcPr>
            <w:tcW w:w="1842" w:type="dxa"/>
            <w:vMerge w:val="restart"/>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Процент выполнения плана</w:t>
            </w:r>
          </w:p>
        </w:tc>
        <w:tc>
          <w:tcPr>
            <w:tcW w:w="3261" w:type="dxa"/>
            <w:vMerge w:val="restart"/>
            <w:tcBorders>
              <w:top w:val="single" w:sz="4" w:space="0" w:color="auto"/>
              <w:left w:val="single" w:sz="4" w:space="0" w:color="auto"/>
              <w:bottom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Причина отклонения</w:t>
            </w:r>
          </w:p>
        </w:tc>
      </w:tr>
      <w:tr w:rsidR="007D4435" w:rsidRPr="004925B3" w:rsidTr="009E54CD">
        <w:tc>
          <w:tcPr>
            <w:tcW w:w="567" w:type="dxa"/>
            <w:vMerge/>
            <w:tcBorders>
              <w:top w:val="nil"/>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985" w:type="dxa"/>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843"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Наименование</w:t>
            </w:r>
          </w:p>
        </w:tc>
        <w:tc>
          <w:tcPr>
            <w:tcW w:w="992"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Код</w:t>
            </w:r>
          </w:p>
        </w:tc>
        <w:tc>
          <w:tcPr>
            <w:tcW w:w="1701" w:type="dxa"/>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2410" w:type="dxa"/>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842" w:type="dxa"/>
            <w:vMerge/>
            <w:tcBorders>
              <w:top w:val="nil"/>
              <w:left w:val="single" w:sz="4" w:space="0" w:color="auto"/>
              <w:bottom w:val="nil"/>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3261" w:type="dxa"/>
            <w:vMerge/>
            <w:tcBorders>
              <w:top w:val="nil"/>
              <w:left w:val="single" w:sz="4" w:space="0" w:color="auto"/>
              <w:bottom w:val="nil"/>
            </w:tcBorders>
          </w:tcPr>
          <w:p w:rsidR="007D4435" w:rsidRPr="004925B3" w:rsidRDefault="007D4435" w:rsidP="004925B3">
            <w:pPr>
              <w:spacing w:line="276" w:lineRule="auto"/>
              <w:jc w:val="both"/>
              <w:rPr>
                <w:rFonts w:ascii="PT Astra Serif" w:hAnsi="PT Astra Serif"/>
                <w:sz w:val="28"/>
                <w:szCs w:val="28"/>
                <w:lang w:eastAsia="ru-RU"/>
              </w:rPr>
            </w:pPr>
          </w:p>
        </w:tc>
      </w:tr>
      <w:tr w:rsidR="007D4435" w:rsidRPr="004925B3" w:rsidTr="009E54CD">
        <w:tc>
          <w:tcPr>
            <w:tcW w:w="567" w:type="dxa"/>
            <w:tcBorders>
              <w:top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1</w:t>
            </w:r>
          </w:p>
        </w:tc>
        <w:tc>
          <w:tcPr>
            <w:tcW w:w="1985"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2</w:t>
            </w:r>
          </w:p>
        </w:tc>
        <w:tc>
          <w:tcPr>
            <w:tcW w:w="1843"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3</w:t>
            </w:r>
          </w:p>
        </w:tc>
        <w:tc>
          <w:tcPr>
            <w:tcW w:w="992"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4</w:t>
            </w:r>
          </w:p>
        </w:tc>
        <w:tc>
          <w:tcPr>
            <w:tcW w:w="1701"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5</w:t>
            </w:r>
          </w:p>
        </w:tc>
        <w:tc>
          <w:tcPr>
            <w:tcW w:w="2410"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6</w:t>
            </w:r>
          </w:p>
        </w:tc>
        <w:tc>
          <w:tcPr>
            <w:tcW w:w="1842" w:type="dxa"/>
            <w:tcBorders>
              <w:top w:val="single" w:sz="4" w:space="0" w:color="auto"/>
              <w:left w:val="single" w:sz="4" w:space="0" w:color="auto"/>
              <w:bottom w:val="nil"/>
              <w:right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7</w:t>
            </w:r>
          </w:p>
        </w:tc>
        <w:tc>
          <w:tcPr>
            <w:tcW w:w="3261" w:type="dxa"/>
            <w:tcBorders>
              <w:top w:val="single" w:sz="4" w:space="0" w:color="auto"/>
              <w:left w:val="single" w:sz="4" w:space="0" w:color="auto"/>
              <w:bottom w:val="nil"/>
            </w:tcBorders>
          </w:tcPr>
          <w:p w:rsidR="007D4435" w:rsidRPr="004925B3" w:rsidRDefault="007D4435" w:rsidP="004925B3">
            <w:pPr>
              <w:spacing w:line="276" w:lineRule="auto"/>
              <w:jc w:val="center"/>
              <w:rPr>
                <w:rFonts w:ascii="PT Astra Serif" w:hAnsi="PT Astra Serif"/>
                <w:sz w:val="28"/>
                <w:szCs w:val="28"/>
                <w:lang w:eastAsia="ru-RU"/>
              </w:rPr>
            </w:pPr>
            <w:r w:rsidRPr="004925B3">
              <w:rPr>
                <w:rFonts w:ascii="PT Astra Serif" w:hAnsi="PT Astra Serif"/>
                <w:sz w:val="28"/>
                <w:szCs w:val="28"/>
                <w:lang w:eastAsia="ru-RU"/>
              </w:rPr>
              <w:t>8</w:t>
            </w:r>
          </w:p>
        </w:tc>
      </w:tr>
      <w:tr w:rsidR="007D4435" w:rsidRPr="004925B3" w:rsidTr="009E54CD">
        <w:tc>
          <w:tcPr>
            <w:tcW w:w="567" w:type="dxa"/>
            <w:tcBorders>
              <w:top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985"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843"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992"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701"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2410"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1842" w:type="dxa"/>
            <w:tcBorders>
              <w:top w:val="single" w:sz="4" w:space="0" w:color="auto"/>
              <w:left w:val="single" w:sz="4" w:space="0" w:color="auto"/>
              <w:bottom w:val="single" w:sz="4" w:space="0" w:color="auto"/>
              <w:right w:val="nil"/>
            </w:tcBorders>
          </w:tcPr>
          <w:p w:rsidR="007D4435" w:rsidRPr="004925B3" w:rsidRDefault="007D4435" w:rsidP="004925B3">
            <w:pPr>
              <w:spacing w:line="276" w:lineRule="auto"/>
              <w:jc w:val="both"/>
              <w:rPr>
                <w:rFonts w:ascii="PT Astra Serif" w:hAnsi="PT Astra Serif"/>
                <w:sz w:val="28"/>
                <w:szCs w:val="28"/>
                <w:lang w:eastAsia="ru-RU"/>
              </w:rPr>
            </w:pPr>
          </w:p>
        </w:tc>
        <w:tc>
          <w:tcPr>
            <w:tcW w:w="3261" w:type="dxa"/>
            <w:tcBorders>
              <w:top w:val="single" w:sz="4" w:space="0" w:color="auto"/>
              <w:left w:val="single" w:sz="4" w:space="0" w:color="auto"/>
              <w:bottom w:val="single" w:sz="4" w:space="0" w:color="auto"/>
            </w:tcBorders>
          </w:tcPr>
          <w:p w:rsidR="007D4435" w:rsidRPr="004925B3" w:rsidRDefault="007D4435" w:rsidP="004925B3">
            <w:pPr>
              <w:spacing w:line="276" w:lineRule="auto"/>
              <w:jc w:val="both"/>
              <w:rPr>
                <w:rFonts w:ascii="PT Astra Serif" w:hAnsi="PT Astra Serif"/>
                <w:sz w:val="28"/>
                <w:szCs w:val="28"/>
                <w:lang w:eastAsia="ru-RU"/>
              </w:rPr>
            </w:pPr>
          </w:p>
        </w:tc>
      </w:tr>
    </w:tbl>
    <w:p w:rsidR="007D4435" w:rsidRPr="004925B3" w:rsidRDefault="007D4435" w:rsidP="004925B3">
      <w:pPr>
        <w:spacing w:line="276" w:lineRule="auto"/>
        <w:ind w:firstLine="567"/>
        <w:jc w:val="both"/>
        <w:rPr>
          <w:rFonts w:ascii="PT Astra Serif" w:hAnsi="PT Astra Serif"/>
          <w:sz w:val="28"/>
          <w:szCs w:val="28"/>
          <w:lang w:eastAsia="ru-RU"/>
        </w:rPr>
      </w:pP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lang w:eastAsia="ru-RU"/>
        </w:rPr>
        <w:t>Руководитель Получателя  ___________</w:t>
      </w:r>
      <w:r w:rsidRPr="004925B3">
        <w:rPr>
          <w:rFonts w:ascii="PT Astra Serif" w:hAnsi="PT Astra Serif"/>
          <w:sz w:val="28"/>
          <w:szCs w:val="28"/>
          <w:lang w:eastAsia="ru-RU"/>
        </w:rPr>
        <w:tab/>
        <w:t xml:space="preserve"> _________</w:t>
      </w:r>
      <w:r w:rsidRPr="004925B3">
        <w:rPr>
          <w:rFonts w:ascii="PT Astra Serif" w:hAnsi="PT Astra Serif"/>
          <w:sz w:val="28"/>
          <w:szCs w:val="28"/>
          <w:lang w:eastAsia="ru-RU"/>
        </w:rPr>
        <w:tab/>
        <w:t xml:space="preserve"> ____________________________</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lang w:eastAsia="ru-RU"/>
        </w:rPr>
        <w:t>(уполномоченное лицо)       (должность)     (подпись)        (расшифровка подписи)</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lang w:eastAsia="ru-RU"/>
        </w:rPr>
        <w:t xml:space="preserve">Исполнитель ______________ </w:t>
      </w:r>
      <w:r w:rsidRPr="004925B3">
        <w:rPr>
          <w:rFonts w:ascii="PT Astra Serif" w:hAnsi="PT Astra Serif"/>
          <w:sz w:val="28"/>
          <w:szCs w:val="28"/>
          <w:lang w:eastAsia="ru-RU"/>
        </w:rPr>
        <w:tab/>
        <w:t xml:space="preserve">____________ </w:t>
      </w:r>
      <w:r w:rsidRPr="004925B3">
        <w:rPr>
          <w:rFonts w:ascii="PT Astra Serif" w:hAnsi="PT Astra Serif"/>
          <w:sz w:val="28"/>
          <w:szCs w:val="28"/>
          <w:lang w:eastAsia="ru-RU"/>
        </w:rPr>
        <w:tab/>
        <w:t>___________________</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lang w:eastAsia="ru-RU"/>
        </w:rPr>
        <w:t xml:space="preserve"> </w:t>
      </w:r>
      <w:r w:rsidRPr="004925B3">
        <w:rPr>
          <w:rFonts w:ascii="PT Astra Serif" w:hAnsi="PT Astra Serif"/>
          <w:sz w:val="28"/>
          <w:szCs w:val="28"/>
          <w:lang w:eastAsia="ru-RU"/>
        </w:rPr>
        <w:tab/>
      </w:r>
      <w:r w:rsidRPr="004925B3">
        <w:rPr>
          <w:rFonts w:ascii="PT Astra Serif" w:hAnsi="PT Astra Serif"/>
          <w:sz w:val="28"/>
          <w:szCs w:val="28"/>
          <w:lang w:eastAsia="ru-RU"/>
        </w:rPr>
        <w:tab/>
        <w:t xml:space="preserve">      (должность) </w:t>
      </w:r>
      <w:r w:rsidRPr="004925B3">
        <w:rPr>
          <w:rFonts w:ascii="PT Astra Serif" w:hAnsi="PT Astra Serif"/>
          <w:sz w:val="28"/>
          <w:szCs w:val="28"/>
          <w:lang w:eastAsia="ru-RU"/>
        </w:rPr>
        <w:tab/>
      </w:r>
      <w:r w:rsidRPr="004925B3">
        <w:rPr>
          <w:rFonts w:ascii="PT Astra Serif" w:hAnsi="PT Astra Serif"/>
          <w:sz w:val="28"/>
          <w:szCs w:val="28"/>
          <w:lang w:eastAsia="ru-RU"/>
        </w:rPr>
        <w:tab/>
        <w:t xml:space="preserve">     (ФИО) </w:t>
      </w:r>
      <w:r w:rsidRPr="004925B3">
        <w:rPr>
          <w:rFonts w:ascii="PT Astra Serif" w:hAnsi="PT Astra Serif"/>
          <w:sz w:val="28"/>
          <w:szCs w:val="28"/>
          <w:lang w:eastAsia="ru-RU"/>
        </w:rPr>
        <w:tab/>
      </w:r>
      <w:r w:rsidRPr="004925B3">
        <w:rPr>
          <w:rFonts w:ascii="PT Astra Serif" w:hAnsi="PT Astra Serif"/>
          <w:sz w:val="28"/>
          <w:szCs w:val="28"/>
          <w:lang w:eastAsia="ru-RU"/>
        </w:rPr>
        <w:tab/>
        <w:t xml:space="preserve">        (телефон)</w:t>
      </w:r>
    </w:p>
    <w:p w:rsidR="007D4435" w:rsidRPr="004925B3" w:rsidRDefault="007D4435" w:rsidP="004925B3">
      <w:pPr>
        <w:spacing w:line="276" w:lineRule="auto"/>
        <w:rPr>
          <w:rFonts w:ascii="PT Astra Serif" w:hAnsi="PT Astra Serif"/>
          <w:sz w:val="28"/>
          <w:szCs w:val="28"/>
          <w:lang w:eastAsia="ru-RU"/>
        </w:rPr>
      </w:pPr>
      <w:r w:rsidRPr="004925B3">
        <w:rPr>
          <w:rFonts w:ascii="PT Astra Serif" w:hAnsi="PT Astra Serif"/>
          <w:sz w:val="28"/>
          <w:szCs w:val="28"/>
          <w:lang w:eastAsia="ru-RU"/>
        </w:rPr>
        <w:t>«___»______________ 20__ г.</w:t>
      </w:r>
    </w:p>
    <w:p w:rsidR="007D4435" w:rsidRPr="004925B3" w:rsidRDefault="007D4435" w:rsidP="004925B3">
      <w:pPr>
        <w:pStyle w:val="MyWorks"/>
        <w:spacing w:line="276" w:lineRule="auto"/>
        <w:ind w:right="-2"/>
        <w:contextualSpacing/>
        <w:jc w:val="center"/>
        <w:rPr>
          <w:rFonts w:ascii="PT Astra Serif" w:eastAsia="Andale Sans UI" w:hAnsi="PT Astra Serif"/>
          <w:b/>
          <w:bCs/>
          <w:kern w:val="2"/>
          <w:sz w:val="28"/>
          <w:szCs w:val="28"/>
          <w:lang w:eastAsia="ar-SA"/>
        </w:rPr>
        <w:sectPr w:rsidR="007D4435" w:rsidRPr="004925B3" w:rsidSect="0056670A">
          <w:pgSz w:w="16838" w:h="11906" w:orient="landscape"/>
          <w:pgMar w:top="1701" w:right="1134" w:bottom="851" w:left="1134" w:header="709" w:footer="709" w:gutter="0"/>
          <w:cols w:space="708"/>
          <w:titlePg/>
          <w:docGrid w:linePitch="360"/>
        </w:sectPr>
      </w:pPr>
    </w:p>
    <w:p w:rsidR="00A44F85" w:rsidRPr="004925B3" w:rsidRDefault="00A44F85" w:rsidP="004925B3">
      <w:pPr>
        <w:pStyle w:val="MyWorks"/>
        <w:spacing w:line="276" w:lineRule="auto"/>
        <w:ind w:right="-2"/>
        <w:contextualSpacing/>
        <w:jc w:val="center"/>
        <w:rPr>
          <w:rFonts w:ascii="PT Astra Serif" w:hAnsi="PT Astra Serif"/>
          <w:sz w:val="28"/>
          <w:szCs w:val="28"/>
        </w:rPr>
      </w:pPr>
    </w:p>
    <w:sectPr w:rsidR="00A44F85" w:rsidRPr="004925B3" w:rsidSect="005371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7D" w:rsidRDefault="0032187D" w:rsidP="003C5141">
      <w:r>
        <w:separator/>
      </w:r>
    </w:p>
  </w:endnote>
  <w:endnote w:type="continuationSeparator" w:id="0">
    <w:p w:rsidR="0032187D" w:rsidRDefault="0032187D"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331">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Andale Sans UI">
    <w:altName w:val="Times New Roman"/>
    <w:charset w:val="CC"/>
    <w:family w:val="auto"/>
    <w:pitch w:val="variable"/>
  </w:font>
  <w:font w:name="TimesNewRomanPSMT">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7D" w:rsidRDefault="0032187D" w:rsidP="003C5141">
      <w:r>
        <w:separator/>
      </w:r>
    </w:p>
  </w:footnote>
  <w:footnote w:type="continuationSeparator" w:id="0">
    <w:p w:rsidR="0032187D" w:rsidRDefault="0032187D"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47761"/>
      <w:docPartObj>
        <w:docPartGallery w:val="Page Numbers (Top of Page)"/>
        <w:docPartUnique/>
      </w:docPartObj>
    </w:sdtPr>
    <w:sdtEndPr/>
    <w:sdtContent>
      <w:p w:rsidR="009E54CD" w:rsidRDefault="009E54CD">
        <w:pPr>
          <w:pStyle w:val="a8"/>
          <w:jc w:val="center"/>
        </w:pPr>
        <w:r>
          <w:fldChar w:fldCharType="begin"/>
        </w:r>
        <w:r>
          <w:instrText>PAGE   \* MERGEFORMAT</w:instrText>
        </w:r>
        <w:r>
          <w:fldChar w:fldCharType="separate"/>
        </w:r>
        <w:r w:rsidR="003A4854">
          <w:rPr>
            <w:noProof/>
          </w:rPr>
          <w:t>3</w:t>
        </w:r>
        <w:r>
          <w:rPr>
            <w:noProof/>
          </w:rPr>
          <w:fldChar w:fldCharType="end"/>
        </w:r>
      </w:p>
    </w:sdtContent>
  </w:sdt>
  <w:p w:rsidR="009E54CD" w:rsidRDefault="009E54C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2C7A20"/>
    <w:multiLevelType w:val="hybridMultilevel"/>
    <w:tmpl w:val="041E5870"/>
    <w:lvl w:ilvl="0" w:tplc="46B853F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92AD3"/>
    <w:multiLevelType w:val="hybridMultilevel"/>
    <w:tmpl w:val="190AE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67D54"/>
    <w:multiLevelType w:val="multilevel"/>
    <w:tmpl w:val="DD9E83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0B48A9"/>
    <w:multiLevelType w:val="hybridMultilevel"/>
    <w:tmpl w:val="9B0237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ED36E4"/>
    <w:multiLevelType w:val="multilevel"/>
    <w:tmpl w:val="F220698E"/>
    <w:lvl w:ilvl="0">
      <w:start w:val="3"/>
      <w:numFmt w:val="decimal"/>
      <w:lvlText w:val="%1."/>
      <w:lvlJc w:val="left"/>
      <w:pPr>
        <w:ind w:left="1495" w:hanging="360"/>
      </w:pPr>
      <w:rPr>
        <w:rFonts w:hint="default"/>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6">
    <w:nsid w:val="27E7774B"/>
    <w:multiLevelType w:val="hybridMultilevel"/>
    <w:tmpl w:val="9118C618"/>
    <w:styleLink w:val="3"/>
    <w:lvl w:ilvl="0" w:tplc="0D48F3F6">
      <w:start w:val="1"/>
      <w:numFmt w:val="upperLetter"/>
      <w:lvlText w:val="%1."/>
      <w:lvlJc w:val="left"/>
      <w:pPr>
        <w:ind w:left="260" w:hanging="260"/>
      </w:pPr>
      <w:rPr>
        <w:rFonts w:hAnsi="Arial Unicode MS"/>
        <w:i/>
        <w:iCs/>
        <w:caps w:val="0"/>
        <w:smallCaps w:val="0"/>
        <w:strike w:val="0"/>
        <w:dstrike w:val="0"/>
        <w:color w:val="000000"/>
        <w:spacing w:val="0"/>
        <w:w w:val="100"/>
        <w:kern w:val="0"/>
        <w:position w:val="0"/>
        <w:highlight w:val="none"/>
        <w:vertAlign w:val="baseline"/>
      </w:rPr>
    </w:lvl>
    <w:lvl w:ilvl="1" w:tplc="EB92C08A">
      <w:start w:val="1"/>
      <w:numFmt w:val="upperLetter"/>
      <w:lvlText w:val="%2."/>
      <w:lvlJc w:val="left"/>
      <w:pPr>
        <w:tabs>
          <w:tab w:val="left" w:pos="260"/>
        </w:tabs>
        <w:ind w:left="980" w:hanging="260"/>
      </w:pPr>
      <w:rPr>
        <w:rFonts w:hAnsi="Arial Unicode MS"/>
        <w:i/>
        <w:iCs/>
        <w:caps w:val="0"/>
        <w:smallCaps w:val="0"/>
        <w:strike w:val="0"/>
        <w:dstrike w:val="0"/>
        <w:color w:val="000000"/>
        <w:spacing w:val="0"/>
        <w:w w:val="100"/>
        <w:kern w:val="0"/>
        <w:position w:val="0"/>
        <w:highlight w:val="none"/>
        <w:vertAlign w:val="baseline"/>
      </w:rPr>
    </w:lvl>
    <w:lvl w:ilvl="2" w:tplc="0FE08A20">
      <w:start w:val="1"/>
      <w:numFmt w:val="upperLetter"/>
      <w:lvlText w:val="%3."/>
      <w:lvlJc w:val="left"/>
      <w:pPr>
        <w:tabs>
          <w:tab w:val="left" w:pos="260"/>
        </w:tabs>
        <w:ind w:left="1700" w:hanging="260"/>
      </w:pPr>
      <w:rPr>
        <w:rFonts w:hAnsi="Arial Unicode MS"/>
        <w:i/>
        <w:iCs/>
        <w:caps w:val="0"/>
        <w:smallCaps w:val="0"/>
        <w:strike w:val="0"/>
        <w:dstrike w:val="0"/>
        <w:color w:val="000000"/>
        <w:spacing w:val="0"/>
        <w:w w:val="100"/>
        <w:kern w:val="0"/>
        <w:position w:val="0"/>
        <w:highlight w:val="none"/>
        <w:vertAlign w:val="baseline"/>
      </w:rPr>
    </w:lvl>
    <w:lvl w:ilvl="3" w:tplc="74DC9654">
      <w:start w:val="1"/>
      <w:numFmt w:val="upperLetter"/>
      <w:lvlText w:val="%4."/>
      <w:lvlJc w:val="left"/>
      <w:pPr>
        <w:tabs>
          <w:tab w:val="left" w:pos="260"/>
        </w:tabs>
        <w:ind w:left="2420" w:hanging="260"/>
      </w:pPr>
      <w:rPr>
        <w:rFonts w:hAnsi="Arial Unicode MS"/>
        <w:i/>
        <w:iCs/>
        <w:caps w:val="0"/>
        <w:smallCaps w:val="0"/>
        <w:strike w:val="0"/>
        <w:dstrike w:val="0"/>
        <w:color w:val="000000"/>
        <w:spacing w:val="0"/>
        <w:w w:val="100"/>
        <w:kern w:val="0"/>
        <w:position w:val="0"/>
        <w:highlight w:val="none"/>
        <w:vertAlign w:val="baseline"/>
      </w:rPr>
    </w:lvl>
    <w:lvl w:ilvl="4" w:tplc="B352E732">
      <w:start w:val="1"/>
      <w:numFmt w:val="upperLetter"/>
      <w:lvlText w:val="%5."/>
      <w:lvlJc w:val="left"/>
      <w:pPr>
        <w:tabs>
          <w:tab w:val="left" w:pos="260"/>
        </w:tabs>
        <w:ind w:left="3140" w:hanging="260"/>
      </w:pPr>
      <w:rPr>
        <w:rFonts w:hAnsi="Arial Unicode MS"/>
        <w:i/>
        <w:iCs/>
        <w:caps w:val="0"/>
        <w:smallCaps w:val="0"/>
        <w:strike w:val="0"/>
        <w:dstrike w:val="0"/>
        <w:color w:val="000000"/>
        <w:spacing w:val="0"/>
        <w:w w:val="100"/>
        <w:kern w:val="0"/>
        <w:position w:val="0"/>
        <w:highlight w:val="none"/>
        <w:vertAlign w:val="baseline"/>
      </w:rPr>
    </w:lvl>
    <w:lvl w:ilvl="5" w:tplc="F808EC26">
      <w:start w:val="1"/>
      <w:numFmt w:val="upperLetter"/>
      <w:lvlText w:val="%6."/>
      <w:lvlJc w:val="left"/>
      <w:pPr>
        <w:tabs>
          <w:tab w:val="left" w:pos="260"/>
        </w:tabs>
        <w:ind w:left="3860" w:hanging="260"/>
      </w:pPr>
      <w:rPr>
        <w:rFonts w:hAnsi="Arial Unicode MS"/>
        <w:i/>
        <w:iCs/>
        <w:caps w:val="0"/>
        <w:smallCaps w:val="0"/>
        <w:strike w:val="0"/>
        <w:dstrike w:val="0"/>
        <w:color w:val="000000"/>
        <w:spacing w:val="0"/>
        <w:w w:val="100"/>
        <w:kern w:val="0"/>
        <w:position w:val="0"/>
        <w:highlight w:val="none"/>
        <w:vertAlign w:val="baseline"/>
      </w:rPr>
    </w:lvl>
    <w:lvl w:ilvl="6" w:tplc="25DE4330">
      <w:start w:val="1"/>
      <w:numFmt w:val="upperLetter"/>
      <w:lvlText w:val="%7."/>
      <w:lvlJc w:val="left"/>
      <w:pPr>
        <w:tabs>
          <w:tab w:val="left" w:pos="260"/>
        </w:tabs>
        <w:ind w:left="4580" w:hanging="260"/>
      </w:pPr>
      <w:rPr>
        <w:rFonts w:hAnsi="Arial Unicode MS"/>
        <w:i/>
        <w:iCs/>
        <w:caps w:val="0"/>
        <w:smallCaps w:val="0"/>
        <w:strike w:val="0"/>
        <w:dstrike w:val="0"/>
        <w:color w:val="000000"/>
        <w:spacing w:val="0"/>
        <w:w w:val="100"/>
        <w:kern w:val="0"/>
        <w:position w:val="0"/>
        <w:highlight w:val="none"/>
        <w:vertAlign w:val="baseline"/>
      </w:rPr>
    </w:lvl>
    <w:lvl w:ilvl="7" w:tplc="0880682C">
      <w:start w:val="1"/>
      <w:numFmt w:val="upperLetter"/>
      <w:lvlText w:val="%8."/>
      <w:lvlJc w:val="left"/>
      <w:pPr>
        <w:tabs>
          <w:tab w:val="left" w:pos="260"/>
        </w:tabs>
        <w:ind w:left="5300" w:hanging="260"/>
      </w:pPr>
      <w:rPr>
        <w:rFonts w:hAnsi="Arial Unicode MS"/>
        <w:i/>
        <w:iCs/>
        <w:caps w:val="0"/>
        <w:smallCaps w:val="0"/>
        <w:strike w:val="0"/>
        <w:dstrike w:val="0"/>
        <w:color w:val="000000"/>
        <w:spacing w:val="0"/>
        <w:w w:val="100"/>
        <w:kern w:val="0"/>
        <w:position w:val="0"/>
        <w:highlight w:val="none"/>
        <w:vertAlign w:val="baseline"/>
      </w:rPr>
    </w:lvl>
    <w:lvl w:ilvl="8" w:tplc="FF2CF45E">
      <w:start w:val="1"/>
      <w:numFmt w:val="upperLetter"/>
      <w:lvlText w:val="%9."/>
      <w:lvlJc w:val="left"/>
      <w:pPr>
        <w:tabs>
          <w:tab w:val="left" w:pos="260"/>
        </w:tabs>
        <w:ind w:left="6020" w:hanging="260"/>
      </w:pPr>
      <w:rPr>
        <w:rFonts w:hAnsi="Arial Unicode MS"/>
        <w:i/>
        <w:iCs/>
        <w:caps w:val="0"/>
        <w:smallCaps w:val="0"/>
        <w:strike w:val="0"/>
        <w:dstrike w:val="0"/>
        <w:color w:val="000000"/>
        <w:spacing w:val="0"/>
        <w:w w:val="100"/>
        <w:kern w:val="0"/>
        <w:position w:val="0"/>
        <w:highlight w:val="none"/>
        <w:vertAlign w:val="baseline"/>
      </w:rPr>
    </w:lvl>
  </w:abstractNum>
  <w:abstractNum w:abstractNumId="7">
    <w:nsid w:val="2A72061F"/>
    <w:multiLevelType w:val="multilevel"/>
    <w:tmpl w:val="DD9E83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8C0983"/>
    <w:multiLevelType w:val="hybridMultilevel"/>
    <w:tmpl w:val="1380801C"/>
    <w:lvl w:ilvl="0" w:tplc="46B853F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810EEE"/>
    <w:multiLevelType w:val="multilevel"/>
    <w:tmpl w:val="DD9E83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E02EC3"/>
    <w:multiLevelType w:val="hybridMultilevel"/>
    <w:tmpl w:val="6680CB5E"/>
    <w:lvl w:ilvl="0" w:tplc="8A22CB86">
      <w:start w:val="4"/>
      <w:numFmt w:val="decimal"/>
      <w:lvlText w:val="1.%1"/>
      <w:lvlJc w:val="left"/>
      <w:pPr>
        <w:ind w:left="1495"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241C22"/>
    <w:multiLevelType w:val="hybridMultilevel"/>
    <w:tmpl w:val="DC0E7EB4"/>
    <w:lvl w:ilvl="0" w:tplc="4A7006BA">
      <w:start w:val="2"/>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5546E"/>
    <w:multiLevelType w:val="hybridMultilevel"/>
    <w:tmpl w:val="F3689B70"/>
    <w:lvl w:ilvl="0" w:tplc="D926081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79F5213"/>
    <w:multiLevelType w:val="hybridMultilevel"/>
    <w:tmpl w:val="E202EC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80772B8"/>
    <w:multiLevelType w:val="hybridMultilevel"/>
    <w:tmpl w:val="7CE6E81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9F60EE"/>
    <w:multiLevelType w:val="multilevel"/>
    <w:tmpl w:val="266A355A"/>
    <w:lvl w:ilvl="0">
      <w:start w:val="2"/>
      <w:numFmt w:val="decimal"/>
      <w:lvlText w:val="%1."/>
      <w:lvlJc w:val="left"/>
      <w:pPr>
        <w:ind w:left="360" w:hanging="360"/>
      </w:pPr>
      <w:rPr>
        <w:rFonts w:hint="default"/>
      </w:rPr>
    </w:lvl>
    <w:lvl w:ilvl="1">
      <w:start w:val="8"/>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7F3430B"/>
    <w:multiLevelType w:val="multilevel"/>
    <w:tmpl w:val="19BCBF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1141658"/>
    <w:multiLevelType w:val="multilevel"/>
    <w:tmpl w:val="19BCBF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1A37F8E"/>
    <w:multiLevelType w:val="multilevel"/>
    <w:tmpl w:val="19BCBF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B932543"/>
    <w:multiLevelType w:val="multilevel"/>
    <w:tmpl w:val="DD9E83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CDA4872"/>
    <w:multiLevelType w:val="multilevel"/>
    <w:tmpl w:val="DD9E83AE"/>
    <w:numStyleLink w:val="1"/>
  </w:abstractNum>
  <w:abstractNum w:abstractNumId="21">
    <w:nsid w:val="785B0692"/>
    <w:multiLevelType w:val="multilevel"/>
    <w:tmpl w:val="19BCBF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B793509"/>
    <w:multiLevelType w:val="multilevel"/>
    <w:tmpl w:val="DD9E83AE"/>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2"/>
  </w:num>
  <w:num w:numId="4">
    <w:abstractNumId w:val="5"/>
  </w:num>
  <w:num w:numId="5">
    <w:abstractNumId w:val="2"/>
  </w:num>
  <w:num w:numId="6">
    <w:abstractNumId w:val="18"/>
  </w:num>
  <w:num w:numId="7">
    <w:abstractNumId w:val="22"/>
  </w:num>
  <w:num w:numId="8">
    <w:abstractNumId w:val="20"/>
  </w:num>
  <w:num w:numId="9">
    <w:abstractNumId w:val="19"/>
  </w:num>
  <w:num w:numId="10">
    <w:abstractNumId w:val="13"/>
  </w:num>
  <w:num w:numId="11">
    <w:abstractNumId w:val="4"/>
  </w:num>
  <w:num w:numId="12">
    <w:abstractNumId w:val="8"/>
  </w:num>
  <w:num w:numId="13">
    <w:abstractNumId w:val="11"/>
  </w:num>
  <w:num w:numId="14">
    <w:abstractNumId w:val="9"/>
  </w:num>
  <w:num w:numId="15">
    <w:abstractNumId w:val="1"/>
  </w:num>
  <w:num w:numId="16">
    <w:abstractNumId w:val="10"/>
  </w:num>
  <w:num w:numId="17">
    <w:abstractNumId w:val="3"/>
  </w:num>
  <w:num w:numId="18">
    <w:abstractNumId w:val="7"/>
  </w:num>
  <w:num w:numId="19">
    <w:abstractNumId w:val="14"/>
  </w:num>
  <w:num w:numId="20">
    <w:abstractNumId w:val="21"/>
  </w:num>
  <w:num w:numId="21">
    <w:abstractNumId w:val="17"/>
  </w:num>
  <w:num w:numId="22">
    <w:abstractNumId w:val="16"/>
  </w:num>
  <w:num w:numId="23">
    <w:abstractNumId w:val="15"/>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0F259C"/>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F5129"/>
    <w:rsid w:val="0032187D"/>
    <w:rsid w:val="003642AD"/>
    <w:rsid w:val="0037056B"/>
    <w:rsid w:val="003A4854"/>
    <w:rsid w:val="003C5141"/>
    <w:rsid w:val="003D688F"/>
    <w:rsid w:val="00423003"/>
    <w:rsid w:val="004925B3"/>
    <w:rsid w:val="004B0DBB"/>
    <w:rsid w:val="004B28A6"/>
    <w:rsid w:val="004C6A75"/>
    <w:rsid w:val="00510950"/>
    <w:rsid w:val="0053339B"/>
    <w:rsid w:val="005371D9"/>
    <w:rsid w:val="0056670A"/>
    <w:rsid w:val="00624190"/>
    <w:rsid w:val="0065328E"/>
    <w:rsid w:val="006B3FA0"/>
    <w:rsid w:val="006F6444"/>
    <w:rsid w:val="00713C1C"/>
    <w:rsid w:val="007268A4"/>
    <w:rsid w:val="00750AD5"/>
    <w:rsid w:val="007D227A"/>
    <w:rsid w:val="007D4435"/>
    <w:rsid w:val="007D5A8E"/>
    <w:rsid w:val="007E29A5"/>
    <w:rsid w:val="007F4A15"/>
    <w:rsid w:val="008267F4"/>
    <w:rsid w:val="008478F4"/>
    <w:rsid w:val="00886003"/>
    <w:rsid w:val="008C407D"/>
    <w:rsid w:val="00906884"/>
    <w:rsid w:val="00914417"/>
    <w:rsid w:val="00953E9C"/>
    <w:rsid w:val="0097026B"/>
    <w:rsid w:val="00980B76"/>
    <w:rsid w:val="009C4E86"/>
    <w:rsid w:val="009E54CD"/>
    <w:rsid w:val="009F7184"/>
    <w:rsid w:val="00A33E61"/>
    <w:rsid w:val="00A44F85"/>
    <w:rsid w:val="00A471A4"/>
    <w:rsid w:val="00A916DE"/>
    <w:rsid w:val="00AB09E1"/>
    <w:rsid w:val="00AD29B5"/>
    <w:rsid w:val="00AD77E7"/>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864FB"/>
    <w:rsid w:val="00E91200"/>
    <w:rsid w:val="00EC794D"/>
    <w:rsid w:val="00ED117A"/>
    <w:rsid w:val="00EF19B1"/>
    <w:rsid w:val="00F33869"/>
    <w:rsid w:val="00F50FBC"/>
    <w:rsid w:val="00F52A75"/>
    <w:rsid w:val="00F639D4"/>
    <w:rsid w:val="00F6410F"/>
    <w:rsid w:val="00F930E6"/>
    <w:rsid w:val="00FA2C75"/>
    <w:rsid w:val="00FB0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ac">
    <w:name w:val="Body Text"/>
    <w:basedOn w:val="a"/>
    <w:link w:val="ad"/>
    <w:uiPriority w:val="99"/>
    <w:unhideWhenUsed/>
    <w:rsid w:val="007D4435"/>
    <w:pPr>
      <w:spacing w:after="120"/>
    </w:pPr>
  </w:style>
  <w:style w:type="character" w:customStyle="1" w:styleId="ad">
    <w:name w:val="Основной текст Знак"/>
    <w:basedOn w:val="a0"/>
    <w:link w:val="ac"/>
    <w:uiPriority w:val="99"/>
    <w:rsid w:val="007D4435"/>
    <w:rPr>
      <w:rFonts w:ascii="Times New Roman" w:eastAsia="Times New Roman" w:hAnsi="Times New Roman"/>
      <w:sz w:val="20"/>
      <w:szCs w:val="20"/>
      <w:lang w:eastAsia="ar-SA"/>
    </w:rPr>
  </w:style>
  <w:style w:type="paragraph" w:styleId="ae">
    <w:name w:val="Normal (Web)"/>
    <w:basedOn w:val="a"/>
    <w:uiPriority w:val="99"/>
    <w:unhideWhenUsed/>
    <w:rsid w:val="007D4435"/>
    <w:pPr>
      <w:suppressAutoHyphens w:val="0"/>
      <w:spacing w:before="100" w:beforeAutospacing="1" w:after="100" w:afterAutospacing="1"/>
    </w:pPr>
    <w:rPr>
      <w:sz w:val="24"/>
      <w:szCs w:val="24"/>
      <w:lang w:eastAsia="ru-RU"/>
    </w:rPr>
  </w:style>
  <w:style w:type="character" w:styleId="af">
    <w:name w:val="Strong"/>
    <w:basedOn w:val="a0"/>
    <w:qFormat/>
    <w:rsid w:val="007D4435"/>
    <w:rPr>
      <w:b/>
      <w:bCs/>
    </w:rPr>
  </w:style>
  <w:style w:type="character" w:styleId="af0">
    <w:name w:val="Hyperlink"/>
    <w:unhideWhenUsed/>
    <w:rsid w:val="007D4435"/>
    <w:rPr>
      <w:color w:val="0000FF"/>
      <w:u w:val="single"/>
    </w:rPr>
  </w:style>
  <w:style w:type="table" w:styleId="af1">
    <w:name w:val="Table Grid"/>
    <w:basedOn w:val="a1"/>
    <w:uiPriority w:val="59"/>
    <w:rsid w:val="007D443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7D4435"/>
    <w:pPr>
      <w:widowControl w:val="0"/>
      <w:spacing w:line="100" w:lineRule="atLeast"/>
      <w:ind w:left="720" w:right="-142" w:firstLine="425"/>
      <w:jc w:val="both"/>
    </w:pPr>
    <w:rPr>
      <w:rFonts w:eastAsia="SimSun" w:cs="font331"/>
      <w:kern w:val="1"/>
      <w:sz w:val="28"/>
      <w:szCs w:val="24"/>
      <w:lang w:eastAsia="hi-IN" w:bidi="hi-IN"/>
    </w:rPr>
  </w:style>
  <w:style w:type="paragraph" w:customStyle="1" w:styleId="MyWorks">
    <w:name w:val="My Works"/>
    <w:basedOn w:val="a"/>
    <w:link w:val="MyWorks0"/>
    <w:qFormat/>
    <w:rsid w:val="007D4435"/>
    <w:pPr>
      <w:suppressAutoHyphens w:val="0"/>
      <w:ind w:firstLine="709"/>
    </w:pPr>
    <w:rPr>
      <w:sz w:val="32"/>
      <w:szCs w:val="32"/>
      <w:lang w:eastAsia="ru-RU"/>
    </w:rPr>
  </w:style>
  <w:style w:type="character" w:customStyle="1" w:styleId="MyWorks0">
    <w:name w:val="My Works Знак"/>
    <w:basedOn w:val="a0"/>
    <w:link w:val="MyWorks"/>
    <w:locked/>
    <w:rsid w:val="007D4435"/>
    <w:rPr>
      <w:rFonts w:ascii="Times New Roman" w:eastAsia="Times New Roman" w:hAnsi="Times New Roman"/>
      <w:sz w:val="32"/>
      <w:szCs w:val="32"/>
    </w:rPr>
  </w:style>
  <w:style w:type="table" w:customStyle="1" w:styleId="11">
    <w:name w:val="Сетка таблицы1"/>
    <w:basedOn w:val="a1"/>
    <w:next w:val="af1"/>
    <w:uiPriority w:val="39"/>
    <w:rsid w:val="007D4435"/>
    <w:rPr>
      <w:rFonts w:asciiTheme="minorHAnsi" w:eastAsiaTheme="minorHAnsi" w:hAnsiTheme="minorHAnsi" w:cstheme="minorBid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7D4435"/>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7D4435"/>
  </w:style>
  <w:style w:type="character" w:customStyle="1" w:styleId="af3">
    <w:name w:val="Текст сноски Знак"/>
    <w:basedOn w:val="a0"/>
    <w:link w:val="af2"/>
    <w:uiPriority w:val="99"/>
    <w:semiHidden/>
    <w:rsid w:val="007D4435"/>
    <w:rPr>
      <w:rFonts w:ascii="Times New Roman" w:eastAsia="Times New Roman" w:hAnsi="Times New Roman"/>
      <w:sz w:val="20"/>
      <w:szCs w:val="20"/>
      <w:lang w:eastAsia="ar-SA"/>
    </w:rPr>
  </w:style>
  <w:style w:type="character" w:styleId="af4">
    <w:name w:val="footnote reference"/>
    <w:basedOn w:val="a0"/>
    <w:uiPriority w:val="99"/>
    <w:semiHidden/>
    <w:unhideWhenUsed/>
    <w:rsid w:val="007D4435"/>
    <w:rPr>
      <w:vertAlign w:val="superscript"/>
    </w:rPr>
  </w:style>
  <w:style w:type="table" w:customStyle="1" w:styleId="110">
    <w:name w:val="Сетка таблицы11"/>
    <w:basedOn w:val="a1"/>
    <w:next w:val="af1"/>
    <w:uiPriority w:val="39"/>
    <w:rsid w:val="007D4435"/>
    <w:rPr>
      <w:rFonts w:asciiTheme="minorHAnsi" w:eastAsiaTheme="minorHAnsi" w:hAnsiTheme="minorHAnsi" w:cstheme="minorBid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Импортированный стиль 3"/>
    <w:rsid w:val="007D4435"/>
    <w:pPr>
      <w:numPr>
        <w:numId w:val="2"/>
      </w:numPr>
    </w:pPr>
  </w:style>
  <w:style w:type="table" w:customStyle="1" w:styleId="2">
    <w:name w:val="Сетка таблицы2"/>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Сетка таблицы3"/>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 Spacing"/>
    <w:link w:val="af6"/>
    <w:uiPriority w:val="1"/>
    <w:qFormat/>
    <w:rsid w:val="007D4435"/>
    <w:rPr>
      <w:lang w:eastAsia="en-US"/>
    </w:rPr>
  </w:style>
  <w:style w:type="character" w:customStyle="1" w:styleId="af6">
    <w:name w:val="Без интервала Знак"/>
    <w:link w:val="af5"/>
    <w:uiPriority w:val="1"/>
    <w:locked/>
    <w:rsid w:val="007D4435"/>
    <w:rPr>
      <w:lang w:eastAsia="en-US"/>
    </w:rPr>
  </w:style>
  <w:style w:type="numbering" w:customStyle="1" w:styleId="1">
    <w:name w:val="1"/>
    <w:uiPriority w:val="99"/>
    <w:rsid w:val="007D4435"/>
    <w:pPr>
      <w:numPr>
        <w:numId w:val="7"/>
      </w:numPr>
    </w:pPr>
  </w:style>
  <w:style w:type="paragraph" w:styleId="31">
    <w:name w:val="Body Text 3"/>
    <w:basedOn w:val="a"/>
    <w:link w:val="32"/>
    <w:uiPriority w:val="99"/>
    <w:semiHidden/>
    <w:unhideWhenUsed/>
    <w:rsid w:val="007D4435"/>
    <w:pPr>
      <w:suppressAutoHyphens w:val="0"/>
      <w:spacing w:after="120" w:line="259"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7D4435"/>
    <w:rPr>
      <w:rFonts w:asciiTheme="minorHAnsi" w:eastAsiaTheme="minorHAnsi" w:hAnsiTheme="minorHAnsi" w:cstheme="minorBid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ac">
    <w:name w:val="Body Text"/>
    <w:basedOn w:val="a"/>
    <w:link w:val="ad"/>
    <w:uiPriority w:val="99"/>
    <w:unhideWhenUsed/>
    <w:rsid w:val="007D4435"/>
    <w:pPr>
      <w:spacing w:after="120"/>
    </w:pPr>
  </w:style>
  <w:style w:type="character" w:customStyle="1" w:styleId="ad">
    <w:name w:val="Основной текст Знак"/>
    <w:basedOn w:val="a0"/>
    <w:link w:val="ac"/>
    <w:uiPriority w:val="99"/>
    <w:rsid w:val="007D4435"/>
    <w:rPr>
      <w:rFonts w:ascii="Times New Roman" w:eastAsia="Times New Roman" w:hAnsi="Times New Roman"/>
      <w:sz w:val="20"/>
      <w:szCs w:val="20"/>
      <w:lang w:eastAsia="ar-SA"/>
    </w:rPr>
  </w:style>
  <w:style w:type="paragraph" w:styleId="ae">
    <w:name w:val="Normal (Web)"/>
    <w:basedOn w:val="a"/>
    <w:uiPriority w:val="99"/>
    <w:unhideWhenUsed/>
    <w:rsid w:val="007D4435"/>
    <w:pPr>
      <w:suppressAutoHyphens w:val="0"/>
      <w:spacing w:before="100" w:beforeAutospacing="1" w:after="100" w:afterAutospacing="1"/>
    </w:pPr>
    <w:rPr>
      <w:sz w:val="24"/>
      <w:szCs w:val="24"/>
      <w:lang w:eastAsia="ru-RU"/>
    </w:rPr>
  </w:style>
  <w:style w:type="character" w:styleId="af">
    <w:name w:val="Strong"/>
    <w:basedOn w:val="a0"/>
    <w:qFormat/>
    <w:rsid w:val="007D4435"/>
    <w:rPr>
      <w:b/>
      <w:bCs/>
    </w:rPr>
  </w:style>
  <w:style w:type="character" w:styleId="af0">
    <w:name w:val="Hyperlink"/>
    <w:unhideWhenUsed/>
    <w:rsid w:val="007D4435"/>
    <w:rPr>
      <w:color w:val="0000FF"/>
      <w:u w:val="single"/>
    </w:rPr>
  </w:style>
  <w:style w:type="table" w:styleId="af1">
    <w:name w:val="Table Grid"/>
    <w:basedOn w:val="a1"/>
    <w:uiPriority w:val="59"/>
    <w:rsid w:val="007D443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7D4435"/>
    <w:pPr>
      <w:widowControl w:val="0"/>
      <w:spacing w:line="100" w:lineRule="atLeast"/>
      <w:ind w:left="720" w:right="-142" w:firstLine="425"/>
      <w:jc w:val="both"/>
    </w:pPr>
    <w:rPr>
      <w:rFonts w:eastAsia="SimSun" w:cs="font331"/>
      <w:kern w:val="1"/>
      <w:sz w:val="28"/>
      <w:szCs w:val="24"/>
      <w:lang w:eastAsia="hi-IN" w:bidi="hi-IN"/>
    </w:rPr>
  </w:style>
  <w:style w:type="paragraph" w:customStyle="1" w:styleId="MyWorks">
    <w:name w:val="My Works"/>
    <w:basedOn w:val="a"/>
    <w:link w:val="MyWorks0"/>
    <w:qFormat/>
    <w:rsid w:val="007D4435"/>
    <w:pPr>
      <w:suppressAutoHyphens w:val="0"/>
      <w:ind w:firstLine="709"/>
    </w:pPr>
    <w:rPr>
      <w:sz w:val="32"/>
      <w:szCs w:val="32"/>
      <w:lang w:eastAsia="ru-RU"/>
    </w:rPr>
  </w:style>
  <w:style w:type="character" w:customStyle="1" w:styleId="MyWorks0">
    <w:name w:val="My Works Знак"/>
    <w:basedOn w:val="a0"/>
    <w:link w:val="MyWorks"/>
    <w:locked/>
    <w:rsid w:val="007D4435"/>
    <w:rPr>
      <w:rFonts w:ascii="Times New Roman" w:eastAsia="Times New Roman" w:hAnsi="Times New Roman"/>
      <w:sz w:val="32"/>
      <w:szCs w:val="32"/>
    </w:rPr>
  </w:style>
  <w:style w:type="table" w:customStyle="1" w:styleId="11">
    <w:name w:val="Сетка таблицы1"/>
    <w:basedOn w:val="a1"/>
    <w:next w:val="af1"/>
    <w:uiPriority w:val="39"/>
    <w:rsid w:val="007D4435"/>
    <w:rPr>
      <w:rFonts w:asciiTheme="minorHAnsi" w:eastAsiaTheme="minorHAnsi" w:hAnsiTheme="minorHAnsi" w:cstheme="minorBid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7D4435"/>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7D4435"/>
  </w:style>
  <w:style w:type="character" w:customStyle="1" w:styleId="af3">
    <w:name w:val="Текст сноски Знак"/>
    <w:basedOn w:val="a0"/>
    <w:link w:val="af2"/>
    <w:uiPriority w:val="99"/>
    <w:semiHidden/>
    <w:rsid w:val="007D4435"/>
    <w:rPr>
      <w:rFonts w:ascii="Times New Roman" w:eastAsia="Times New Roman" w:hAnsi="Times New Roman"/>
      <w:sz w:val="20"/>
      <w:szCs w:val="20"/>
      <w:lang w:eastAsia="ar-SA"/>
    </w:rPr>
  </w:style>
  <w:style w:type="character" w:styleId="af4">
    <w:name w:val="footnote reference"/>
    <w:basedOn w:val="a0"/>
    <w:uiPriority w:val="99"/>
    <w:semiHidden/>
    <w:unhideWhenUsed/>
    <w:rsid w:val="007D4435"/>
    <w:rPr>
      <w:vertAlign w:val="superscript"/>
    </w:rPr>
  </w:style>
  <w:style w:type="table" w:customStyle="1" w:styleId="110">
    <w:name w:val="Сетка таблицы11"/>
    <w:basedOn w:val="a1"/>
    <w:next w:val="af1"/>
    <w:uiPriority w:val="39"/>
    <w:rsid w:val="007D4435"/>
    <w:rPr>
      <w:rFonts w:asciiTheme="minorHAnsi" w:eastAsiaTheme="minorHAnsi" w:hAnsiTheme="minorHAnsi" w:cstheme="minorBid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Импортированный стиль 3"/>
    <w:rsid w:val="007D4435"/>
    <w:pPr>
      <w:numPr>
        <w:numId w:val="2"/>
      </w:numPr>
    </w:pPr>
  </w:style>
  <w:style w:type="table" w:customStyle="1" w:styleId="2">
    <w:name w:val="Сетка таблицы2"/>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Сетка таблицы3"/>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1"/>
    <w:uiPriority w:val="39"/>
    <w:rsid w:val="007D4435"/>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 Spacing"/>
    <w:link w:val="af6"/>
    <w:uiPriority w:val="1"/>
    <w:qFormat/>
    <w:rsid w:val="007D4435"/>
    <w:rPr>
      <w:lang w:eastAsia="en-US"/>
    </w:rPr>
  </w:style>
  <w:style w:type="character" w:customStyle="1" w:styleId="af6">
    <w:name w:val="Без интервала Знак"/>
    <w:link w:val="af5"/>
    <w:uiPriority w:val="1"/>
    <w:locked/>
    <w:rsid w:val="007D4435"/>
    <w:rPr>
      <w:lang w:eastAsia="en-US"/>
    </w:rPr>
  </w:style>
  <w:style w:type="numbering" w:customStyle="1" w:styleId="1">
    <w:name w:val="1"/>
    <w:uiPriority w:val="99"/>
    <w:rsid w:val="007D4435"/>
    <w:pPr>
      <w:numPr>
        <w:numId w:val="7"/>
      </w:numPr>
    </w:pPr>
  </w:style>
  <w:style w:type="paragraph" w:styleId="31">
    <w:name w:val="Body Text 3"/>
    <w:basedOn w:val="a"/>
    <w:link w:val="32"/>
    <w:uiPriority w:val="99"/>
    <w:semiHidden/>
    <w:unhideWhenUsed/>
    <w:rsid w:val="007D4435"/>
    <w:pPr>
      <w:suppressAutoHyphens w:val="0"/>
      <w:spacing w:after="120" w:line="259"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7D4435"/>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922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91;&#1083;&#1100;&#1090;&#1091;&#1088;&#1099;\&#1055;&#1086;&#1088;&#1103;&#1076;&#1086;&#1082;%20&#1085;&#1072;%20&#1089;&#1091;&#1073;&#1089;&#1080;&#1076;&#1080;&#1102;!!!%20&#1086;&#1082;&#1086;&#1085;&#1095;&#1072;&#1090;&#1077;&#1083;&#1100;&#1085;&#1099;&#108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92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F906-4A0A-4317-8537-6D9D6914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4124</Words>
  <Characters>33609</Characters>
  <Application>Microsoft Office Word</Application>
  <DocSecurity>0</DocSecurity>
  <Lines>280</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Сахиуллина Рафина Курбангалеевна</cp:lastModifiedBy>
  <cp:revision>17</cp:revision>
  <cp:lastPrinted>2011-11-22T08:34:00Z</cp:lastPrinted>
  <dcterms:created xsi:type="dcterms:W3CDTF">2019-08-02T09:29:00Z</dcterms:created>
  <dcterms:modified xsi:type="dcterms:W3CDTF">2021-05-31T09:34:00Z</dcterms:modified>
</cp:coreProperties>
</file>