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A2" w:rsidRDefault="008E42A2">
      <w:pPr>
        <w:pStyle w:val="ConsPlusNormal"/>
        <w:jc w:val="both"/>
        <w:outlineLvl w:val="0"/>
      </w:pPr>
    </w:p>
    <w:p w:rsidR="008E42A2" w:rsidRDefault="009A2422">
      <w:pPr>
        <w:pStyle w:val="ConsPlusNormal"/>
        <w:outlineLvl w:val="0"/>
      </w:pPr>
      <w:r>
        <w:t>Зарегистрировано в Минюсте России 29 декабря 2020 г. N 61893</w:t>
      </w:r>
    </w:p>
    <w:p w:rsidR="008E42A2" w:rsidRDefault="008E42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</w:pPr>
      <w:r>
        <w:t>ФЕДЕРАЛЬНАЯ СЛУЖБА ПО НАДЗОРУ В СФЕРЕ ЗАЩИТЫ</w:t>
      </w:r>
    </w:p>
    <w:p w:rsidR="008E42A2" w:rsidRDefault="009A2422">
      <w:pPr>
        <w:pStyle w:val="ConsPlusTitle"/>
        <w:jc w:val="center"/>
      </w:pPr>
      <w:r>
        <w:t>ПРАВ ПОТРЕБИТЕЛЕЙ И БЛАГОПОЛУЧИЯ ЧЕЛОВЕКА</w:t>
      </w:r>
    </w:p>
    <w:p w:rsidR="008E42A2" w:rsidRDefault="008E42A2">
      <w:pPr>
        <w:pStyle w:val="ConsPlusTitle"/>
        <w:jc w:val="center"/>
      </w:pPr>
    </w:p>
    <w:p w:rsidR="008E42A2" w:rsidRDefault="009A2422">
      <w:pPr>
        <w:pStyle w:val="ConsPlusTitle"/>
        <w:jc w:val="center"/>
      </w:pPr>
      <w:r>
        <w:t>ГЛАВНЫЙ ГОСУДАРСТВЕННЫЙ САНИТАРНЫЙ ВРАЧ</w:t>
      </w:r>
    </w:p>
    <w:p w:rsidR="008E42A2" w:rsidRDefault="009A2422">
      <w:pPr>
        <w:pStyle w:val="ConsPlusTitle"/>
        <w:jc w:val="center"/>
      </w:pPr>
      <w:r>
        <w:t>РОССИЙСКОЙ ФЕДЕРАЦИИ</w:t>
      </w:r>
    </w:p>
    <w:p w:rsidR="008E42A2" w:rsidRDefault="008E42A2">
      <w:pPr>
        <w:pStyle w:val="ConsPlusTitle"/>
        <w:jc w:val="center"/>
      </w:pPr>
    </w:p>
    <w:p w:rsidR="008E42A2" w:rsidRDefault="009A2422">
      <w:pPr>
        <w:pStyle w:val="ConsPlusTitle"/>
        <w:jc w:val="center"/>
      </w:pPr>
      <w:r>
        <w:t>ПОСТАНОВЛЕНИЕ</w:t>
      </w:r>
    </w:p>
    <w:p w:rsidR="008E42A2" w:rsidRDefault="009A2422">
      <w:pPr>
        <w:pStyle w:val="ConsPlusTitle"/>
        <w:jc w:val="center"/>
      </w:pPr>
      <w:r>
        <w:t>от 2 декабря 2020 г. N 40</w:t>
      </w:r>
    </w:p>
    <w:p w:rsidR="008E42A2" w:rsidRDefault="008E42A2">
      <w:pPr>
        <w:pStyle w:val="ConsPlusTitle"/>
        <w:jc w:val="center"/>
      </w:pPr>
    </w:p>
    <w:p w:rsidR="008E42A2" w:rsidRDefault="009A2422">
      <w:pPr>
        <w:pStyle w:val="ConsPlusTitle"/>
        <w:jc w:val="center"/>
      </w:pPr>
      <w:r>
        <w:t>ОБ УТВЕРЖДЕНИИ САНИТАРНЫХ ПРАВИЛ СП 2.2.3670-20</w:t>
      </w:r>
    </w:p>
    <w:p w:rsidR="008E42A2" w:rsidRDefault="009A2422">
      <w:pPr>
        <w:pStyle w:val="ConsPlusTitle"/>
        <w:jc w:val="center"/>
      </w:pPr>
      <w:r>
        <w:t>"САНИТАРНО-ЭПИДЕМИОЛОГИЧЕСКИЕ ТРЕБОВАНИЯ К УСЛОВИЯМ ТРУДА"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2020, N 29, ст. 4504)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1. Утвердить санитарные правила </w:t>
      </w:r>
      <w:hyperlink w:anchor="Par37" w:tooltip="САНИТАРНЫЕ ПРАВИЛА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согласно приложению.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 Ввести в действие санитарные правила </w:t>
      </w:r>
      <w:hyperlink w:anchor="Par37" w:tooltip="САНИТАРНЫЕ ПРАВИЛА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с 01.01.2021.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3. Установить срок действия санитарных правил </w:t>
      </w:r>
      <w:hyperlink w:anchor="Par37" w:tooltip="САНИТАРНЫЕ ПРАВИЛА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до 01.01.2027.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 Признать утратившими силу с 01.01.2021:</w:t>
      </w:r>
    </w:p>
    <w:p w:rsidR="008E42A2" w:rsidRDefault="004124D4">
      <w:pPr>
        <w:pStyle w:val="ConsPlusNormal"/>
        <w:spacing w:before="240"/>
        <w:ind w:firstLine="540"/>
        <w:jc w:val="both"/>
      </w:pPr>
      <w:hyperlink r:id="rId9" w:history="1">
        <w:r w:rsidR="009A2422">
          <w:rPr>
            <w:color w:val="0000FF"/>
          </w:rPr>
          <w:t>постановление</w:t>
        </w:r>
      </w:hyperlink>
      <w:r w:rsidR="009A2422">
        <w:t xml:space="preserve"> Главного государственного санитарного врача Российской Федерации от 18.05.2009 N 30 "Об утверждении СП 2.2.9.2510-09" (зарегистрировано Минюстом России 09.06.2009, </w:t>
      </w:r>
      <w:proofErr w:type="gramStart"/>
      <w:r w:rsidR="009A2422">
        <w:t>регистрационный</w:t>
      </w:r>
      <w:proofErr w:type="gramEnd"/>
      <w:r w:rsidR="009A2422">
        <w:t xml:space="preserve"> N 14036);</w:t>
      </w:r>
    </w:p>
    <w:p w:rsidR="008E42A2" w:rsidRDefault="004124D4">
      <w:pPr>
        <w:pStyle w:val="ConsPlusNormal"/>
        <w:spacing w:before="240"/>
        <w:ind w:firstLine="540"/>
        <w:jc w:val="both"/>
      </w:pPr>
      <w:hyperlink r:id="rId10" w:history="1">
        <w:r w:rsidR="009A2422">
          <w:rPr>
            <w:color w:val="0000FF"/>
          </w:rPr>
          <w:t>постановление</w:t>
        </w:r>
      </w:hyperlink>
      <w:r w:rsidR="009A2422">
        <w:t xml:space="preserve"> Главного государственного санитарного врача Российской Федерации от 20.02.2018 N 26 "О внесении изменений в санитарные правила СП 2.2.9.2510-09 "Гигиенические требования к условиям труда инвалидов", утвержденные постановлением Главного государственного санитарного врача Российской Федерации от 18.05.2009 N 30" (зарегистрировано Минюстом России 19.03.2018, </w:t>
      </w:r>
      <w:proofErr w:type="gramStart"/>
      <w:r w:rsidR="009A2422">
        <w:t>регистрационный</w:t>
      </w:r>
      <w:proofErr w:type="gramEnd"/>
      <w:r w:rsidR="009A2422">
        <w:t xml:space="preserve"> N 50394).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jc w:val="right"/>
      </w:pPr>
      <w:r>
        <w:t>А.Ю.ПОПОВА</w:t>
      </w: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jc w:val="right"/>
        <w:outlineLvl w:val="0"/>
      </w:pPr>
      <w:r>
        <w:lastRenderedPageBreak/>
        <w:t>Утверждены</w:t>
      </w:r>
    </w:p>
    <w:p w:rsidR="008E42A2" w:rsidRDefault="009A2422">
      <w:pPr>
        <w:pStyle w:val="ConsPlusNormal"/>
        <w:jc w:val="right"/>
      </w:pPr>
      <w:r>
        <w:t>постановлением</w:t>
      </w:r>
    </w:p>
    <w:p w:rsidR="008E42A2" w:rsidRDefault="009A2422">
      <w:pPr>
        <w:pStyle w:val="ConsPlusNormal"/>
        <w:jc w:val="right"/>
      </w:pPr>
      <w:r>
        <w:t>Главного государственного</w:t>
      </w:r>
    </w:p>
    <w:p w:rsidR="008E42A2" w:rsidRDefault="009A2422">
      <w:pPr>
        <w:pStyle w:val="ConsPlusNormal"/>
        <w:jc w:val="right"/>
      </w:pPr>
      <w:r>
        <w:t>санитарного врача</w:t>
      </w:r>
    </w:p>
    <w:p w:rsidR="008E42A2" w:rsidRDefault="009A2422">
      <w:pPr>
        <w:pStyle w:val="ConsPlusNormal"/>
        <w:jc w:val="right"/>
      </w:pPr>
      <w:r>
        <w:t>Российской Федерации</w:t>
      </w:r>
    </w:p>
    <w:p w:rsidR="008E42A2" w:rsidRDefault="009A2422">
      <w:pPr>
        <w:pStyle w:val="ConsPlusNormal"/>
        <w:jc w:val="right"/>
      </w:pPr>
      <w:r>
        <w:t>от 02.12.2020 N 40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</w:pPr>
      <w:bookmarkStart w:id="0" w:name="Par37"/>
      <w:bookmarkEnd w:id="0"/>
      <w:r>
        <w:t>САНИТАРНЫЕ ПРАВИЛА</w:t>
      </w:r>
    </w:p>
    <w:p w:rsidR="008E42A2" w:rsidRDefault="009A2422">
      <w:pPr>
        <w:pStyle w:val="ConsPlusTitle"/>
        <w:jc w:val="center"/>
      </w:pPr>
      <w:r>
        <w:t>СП 2.2.3670-20</w:t>
      </w:r>
    </w:p>
    <w:p w:rsidR="008E42A2" w:rsidRDefault="008E42A2">
      <w:pPr>
        <w:pStyle w:val="ConsPlusTitle"/>
        <w:jc w:val="center"/>
      </w:pPr>
    </w:p>
    <w:p w:rsidR="008E42A2" w:rsidRDefault="009A2422">
      <w:pPr>
        <w:pStyle w:val="ConsPlusTitle"/>
        <w:jc w:val="center"/>
      </w:pPr>
      <w:r>
        <w:t>"САНИТАРНО-ЭПИДЕМИОЛОГИЧЕСКИЕ ТРЕБОВАНИЯ К УСЛОВИЯМ ТРУДА"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>I. ОБЛАСТЬ ПРИМЕНЕНИЯ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устанавливают обязательные требования к обеспечению безопасных для человека условий труда.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1.2. Санитарные правила разработаны в целях, предусмотренных </w:t>
      </w:r>
      <w:hyperlink r:id="rId11" w:history="1">
        <w:r>
          <w:rPr>
            <w:color w:val="0000FF"/>
          </w:rPr>
          <w:t>пунктом 2 статьи 25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2020, N 29, ст. 4504).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1.3. Соблюдение Санитарных правил является обязательным для юридических лиц и индивидуальных предпринимателей (далее - хозяйствующие субъекты). Санитарные правила не распространяются на условия труда водолазов, космонавтов, условия выполнения аварийно-спасательных работ или боевых задач.</w:t>
      </w:r>
    </w:p>
    <w:p w:rsidR="008E42A2" w:rsidRDefault="009A2422">
      <w:pPr>
        <w:pStyle w:val="ConsPlusNormal"/>
        <w:spacing w:before="240"/>
        <w:ind w:firstLine="540"/>
        <w:jc w:val="both"/>
      </w:pPr>
      <w:bookmarkStart w:id="1" w:name="Par47"/>
      <w:bookmarkEnd w:id="1"/>
      <w:r>
        <w:t>1.4. Юридические лица и индивидуальные предприниматели обязаны осуществлять: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производственный </w:t>
      </w:r>
      <w:proofErr w:type="gramStart"/>
      <w:r>
        <w:t>контроль за</w:t>
      </w:r>
      <w:proofErr w:type="gramEnd"/>
      <w:r>
        <w:t xml:space="preserve"> условиями труда;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разрабатывать и проводить санитарно-противоэпидемические (профилактические) мероприятия, предусмотренные Санитарными правилами.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1.5. </w:t>
      </w:r>
      <w:proofErr w:type="gramStart"/>
      <w:r>
        <w:t xml:space="preserve">Факторы производственной среды и трудового процесса, воздействующие на работника, для рабочих мест с постоянным или непостоянным пребыванием в них людей, должны соответствовать гигиеническим нормативам, утвержденным в соответствии с </w:t>
      </w:r>
      <w:hyperlink r:id="rId12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</w:t>
      </w:r>
      <w:proofErr w:type="gramEnd"/>
      <w:r>
        <w:t xml:space="preserve"> </w:t>
      </w:r>
      <w:proofErr w:type="gramStart"/>
      <w:r>
        <w:t>2017, N 27, ст. 3938; 2020, N 29, ст. 4504), с учетом реализуемых санитарно-противоэпидемических (профилактических) мероприятий.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1.6. Рабочие места и условия прохождения производственной практики для лиц, не достигших 18 лет, должны соответствовать гигиеническим нормативам.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1.7. По результатам проведения производственного контроля и специальной оценки условий труда хозяйствующим субъектом должен быть разработан и выполняться в установленные им сроки перечень мероприятий по улучшению условий труда, направленных на снижение рисков для здоровья человека в части профессиональных заболеваний, заболеваний (отравлений) и инфекционных заболеваний, связанных с условиями труда.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 xml:space="preserve">1.8. Требования к условиям труда в зависимости от вида деятельности и особенностей технологических процессов изложены в </w:t>
      </w:r>
      <w:hyperlink w:anchor="Par268" w:tooltip="ТРЕБОВАНИЯ" w:history="1">
        <w:r>
          <w:rPr>
            <w:color w:val="0000FF"/>
          </w:rPr>
          <w:t>приложении N 1</w:t>
        </w:r>
      </w:hyperlink>
      <w:r>
        <w:t xml:space="preserve"> к Санитарным правилам.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 xml:space="preserve">II. ПРОИЗВОДСТВЕННЫЙ </w:t>
      </w:r>
      <w:proofErr w:type="gramStart"/>
      <w:r>
        <w:t>КОНТРОЛЬ ЗА</w:t>
      </w:r>
      <w:proofErr w:type="gramEnd"/>
      <w:r>
        <w:t xml:space="preserve"> УСЛОВИЯМИ ТРУДА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2.1. </w:t>
      </w:r>
      <w:proofErr w:type="gramStart"/>
      <w:r>
        <w:t>Хозяйствующие субъекты в качестве источника информации о наличии на рабочих местах вредных производственных факторов, уровни которых требуют контроля на предмет соответствия гигиеническим нормативам, применяют результаты специальной оценки условий труда, результаты лабораторных исследований, полученные в рамках федерального государственного контроля, производственного лабораторного контроля, документацию изготовителя (производителя), эксплуатационную, технологическую и иную документацию на машины, механизмы, оборудование, сырье и материалы, применяемые работодателем при осуществлении</w:t>
      </w:r>
      <w:proofErr w:type="gramEnd"/>
      <w:r>
        <w:t xml:space="preserve"> производственной деятельности.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2.2. Номенклатура, </w:t>
      </w:r>
      <w:proofErr w:type="gramStart"/>
      <w:r>
        <w:t>объем</w:t>
      </w:r>
      <w:proofErr w:type="gramEnd"/>
      <w:r>
        <w:t xml:space="preserve"> и периодичность мероприятий производственного контроля &lt;1&gt; за условиями труда определяются в локальном акте хозяйствующего субъекта (далее - программа производственного контроля) с учетом характеристик производственных процессов и технологического оборудования, наличия вредных производственных факторов, степени их влияния на здоровье работника и среду его обитания.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Статья 32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2017, N 27, ст. 3938; 2020, N 29, ст. 4504).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2.3. Объектами производственного </w:t>
      </w:r>
      <w:proofErr w:type="gramStart"/>
      <w:r>
        <w:t>контроля за</w:t>
      </w:r>
      <w:proofErr w:type="gramEnd"/>
      <w:r>
        <w:t xml:space="preserve"> условиями труда являются рабочие места.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2.4. Производственный </w:t>
      </w:r>
      <w:proofErr w:type="gramStart"/>
      <w:r>
        <w:t>контроль за</w:t>
      </w:r>
      <w:proofErr w:type="gramEnd"/>
      <w:r>
        <w:t xml:space="preserve"> условиями труда осуществляется посредством проведения (организации) лабораторных исследований (испытаний) и измерений факторов производственной среды.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Лабораторные исследования и испытания организуются хозяйствующим субъектом и проводятся испытательной лабораторией (центром), принадлежащей хозяйствующему субъекту, или иной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 &lt;2&gt;.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&lt;2&gt;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28.12.2013 N 412-ФЗ "Об аккредитации в национальной системе аккредитации" (Собрание законодательства Российской Федерации, 2013, N 52, ст. 6977; 2018, N 31, ст. 4851).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2.5. Хозяйствующий субъект устанавливает программу производственного контроля за условиями труда, </w:t>
      </w:r>
      <w:proofErr w:type="gramStart"/>
      <w:r>
        <w:t>которая</w:t>
      </w:r>
      <w:proofErr w:type="gramEnd"/>
      <w:r>
        <w:t xml:space="preserve"> включает: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2.5.1. Перечень должностных лиц (работников), на которых возложены функции по осуществлению производственного контроля;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2.5.2.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работника, </w:t>
      </w:r>
      <w:r>
        <w:lastRenderedPageBreak/>
        <w:t>в отношении которых необходима организация лабораторных исследований, с указанием точек (мест), в которых осуществляется отбор проб, и периодичность проведения лабораторных исследований.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2.6. В помещениях, где в воздухе рабочей зоны существует риск формирования загрязнения веществами с остронаправленным механизмом действия, уровень которого превышает гигиенические нормативы, производственный контроль таких веществ должен осуществляться постоянно в автоматическом режиме и в случаях превышения их допустимого уровня должен сопровождаться подачей звукового и светового сигнала. Допускается осуществление контроля воздуха рабочей зоны перед входом в такие помещения.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2.7. </w:t>
      </w:r>
      <w:proofErr w:type="gramStart"/>
      <w:r>
        <w:t xml:space="preserve">Номенклатура, объем и периодичность контроля за соблюдением гигиенических </w:t>
      </w:r>
      <w:hyperlink r:id="rId15" w:history="1">
        <w:r>
          <w:rPr>
            <w:color w:val="0000FF"/>
          </w:rPr>
          <w:t>нормативов</w:t>
        </w:r>
      </w:hyperlink>
      <w:r>
        <w:t xml:space="preserve"> по уровням микроклимата, освещенности, шума, вибрации (общей и локальной), инфразвука, ультразвука, электромагнитного излучения, лазерного излучения, ультрафиолетового излучения, тяжести и напряженности трудового процесса на рабочих местах устанавливается хозяйствующими субъектами с учетом степени их влияния на здоровье работника и среду его обитания в случаях, если указанные факторы идентифицированы на рабочих местах в ходе</w:t>
      </w:r>
      <w:proofErr w:type="gramEnd"/>
      <w:r>
        <w:t xml:space="preserve"> проведения специальной оценки условий труда и/или ранее проведенного производственного лабораторного контроля, а их фактические уровни не соответствуют установленным гигиеническим нормативам, а также после проведения реконструкции, модернизации производства, технического перевооружения и капитального ремонта, проведения мероприятий по улучшению условий труда. Контроль параметров микроклимата должен осуществляться не реже 1 раза в год.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2.8. Производственный </w:t>
      </w:r>
      <w:proofErr w:type="gramStart"/>
      <w:r>
        <w:t>контроль за</w:t>
      </w:r>
      <w:proofErr w:type="gramEnd"/>
      <w:r>
        <w:t xml:space="preserve"> биологическим фактором при использовании биологических агентов в производственных процессах осуществляется хозяйствующими субъектами в зависимости от классов чистоты помещений, определенных гигиеническими нормативами, но не реже 1 раза в год.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>III. РАЗРАБОТКА И РЕАЛИЗАЦИЯ</w:t>
      </w:r>
    </w:p>
    <w:p w:rsidR="008E42A2" w:rsidRDefault="009A2422">
      <w:pPr>
        <w:pStyle w:val="ConsPlusTitle"/>
        <w:jc w:val="center"/>
      </w:pPr>
      <w:r>
        <w:t>САНИТАРНО-ПРОТИВОЭПИДЕМИЧЕСКИХ (ПРОФИЛАКТИЧЕСКИХ)</w:t>
      </w:r>
    </w:p>
    <w:p w:rsidR="008E42A2" w:rsidRDefault="009A2422">
      <w:pPr>
        <w:pStyle w:val="ConsPlusTitle"/>
        <w:jc w:val="center"/>
      </w:pPr>
      <w:r>
        <w:t xml:space="preserve">МЕРОПРИЯТИЙ, НАПРАВЛЕННЫХ НА ПРЕДУПРЕЖДЕНИЕ </w:t>
      </w:r>
      <w:proofErr w:type="gramStart"/>
      <w:r>
        <w:t>ВРЕДНОГО</w:t>
      </w:r>
      <w:proofErr w:type="gramEnd"/>
    </w:p>
    <w:p w:rsidR="008E42A2" w:rsidRDefault="009A2422">
      <w:pPr>
        <w:pStyle w:val="ConsPlusTitle"/>
        <w:jc w:val="center"/>
      </w:pPr>
      <w:r>
        <w:t>ВОЗДЕЙСТВИЯ ФАКТОРОВ ПРОИЗВОДСТВЕННОЙ СРЕДЫ И ТРУДОВОГО</w:t>
      </w:r>
    </w:p>
    <w:p w:rsidR="008E42A2" w:rsidRDefault="009A2422">
      <w:pPr>
        <w:pStyle w:val="ConsPlusTitle"/>
        <w:jc w:val="center"/>
      </w:pPr>
      <w:r>
        <w:t>ПРОЦЕССА НА ЗДОРОВЬЕ РАБОТНИКА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bookmarkStart w:id="2" w:name="Par81"/>
      <w:bookmarkEnd w:id="2"/>
      <w:r>
        <w:t>3.1. Санитарно-противоэпидемические (профилактические) мероприятия, направленные на предупреждение вредного воздействия факторов производственной среды и трудового процесса на здоровье работника, включают в себя: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технологические и технические мероприятия;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организационные мероприятия;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организацию лечебно-профилактического питания;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применение средств индивидуальной защиты (далее - </w:t>
      </w:r>
      <w:proofErr w:type="gramStart"/>
      <w:r>
        <w:t>СИЗ</w:t>
      </w:r>
      <w:proofErr w:type="gramEnd"/>
      <w:r>
        <w:t>).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3.2. При разработке и внедрении технологических и технических мероприятий необходимо (при наличии технической возможности) устранять, предотвращать или уменьшать опасность в источнике образования и распространения вредных и (или) опасных производственных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Технологические и технические мероприятия должны включать в себя один или несколько из </w:t>
      </w:r>
      <w:r>
        <w:lastRenderedPageBreak/>
        <w:t>следующих средств и методов: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изменение производственного процесса;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отказ от операции, характеризующейся наличием вредных и опасных производственных факторов;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механизацию и автоматизацию процессов;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средства </w:t>
      </w:r>
      <w:proofErr w:type="gramStart"/>
      <w:r>
        <w:t>контроля за</w:t>
      </w:r>
      <w:proofErr w:type="gramEnd"/>
      <w:r>
        <w:t xml:space="preserve"> организацией технологического процесса, в том числе дистанционные и автоматические;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мероприятия по снижению уровня воздействия факторов производственной среды и трудового процесса;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применение средств коллективной защиты, направленных на экранирование, изоляцию работника;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применение систем аварийной остановки производственных процессов, предотвращающих наступление неблагоприятных последствий;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подбор и применение рабочего оборудования с целью снижения влияния факторов производственной среды и трудового процесса.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3.3. Организационные мероприятия должны обеспечивать снижение времени неблагоприятного воздействия факторов производственной среды и трудового процесса на работника.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В отношении рабочих мест инвалидов хозяйствующий субъект обязан обеспечить разработку и реализацию санитарно-противоэпидемических (профилактических) мероприятий в соответствии с индивидуальной программой реабилитации инвалидов.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bookmarkStart w:id="3" w:name="Par99"/>
      <w:bookmarkEnd w:id="3"/>
      <w:r>
        <w:t>IV. ТРЕБОВАНИЯ К РАЗРАБОТКЕ И РЕАЛИЗАЦИИ</w:t>
      </w:r>
    </w:p>
    <w:p w:rsidR="008E42A2" w:rsidRDefault="009A2422">
      <w:pPr>
        <w:pStyle w:val="ConsPlusTitle"/>
        <w:jc w:val="center"/>
      </w:pPr>
      <w:r>
        <w:t>САНИТАРНО-ПРОТИВОЭПИДЕМИЧЕСКИХ (ПРОФИЛАКТИЧЕСКИХ)</w:t>
      </w:r>
    </w:p>
    <w:p w:rsidR="008E42A2" w:rsidRDefault="009A2422">
      <w:pPr>
        <w:pStyle w:val="ConsPlusTitle"/>
        <w:jc w:val="center"/>
      </w:pPr>
      <w:r>
        <w:t>МЕРОПРИЯТИЙ ПРИ РАБОТЕ С ОТДЕЛЬНЫМИ ФАКТОРАМИ</w:t>
      </w:r>
    </w:p>
    <w:p w:rsidR="008E42A2" w:rsidRDefault="009A2422">
      <w:pPr>
        <w:pStyle w:val="ConsPlusTitle"/>
        <w:jc w:val="center"/>
      </w:pPr>
      <w:r>
        <w:t>И ТЕХНОЛОГИЧЕСКИМИ ПРОЦЕССАМИ НА ЭТАПЕ ЭКСПЛУАТАЦИИ,</w:t>
      </w:r>
    </w:p>
    <w:p w:rsidR="008E42A2" w:rsidRDefault="009A2422">
      <w:pPr>
        <w:pStyle w:val="ConsPlusTitle"/>
        <w:jc w:val="center"/>
      </w:pPr>
      <w:r>
        <w:t>РЕКОНСТРУКЦИИ И МОДЕРНИЗАЦИИ ПРОИЗВОДСТВА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4.1. Размещение технологического оборудования различных производственных переделов и процессов должно предусматривать объемно-планировочные и конструктивные решения, снижающие негативное влияние факторов производственной среды и трудового процесса соседних участков (цехов) друг на друга. Модернизация технологических процессов должна предусматривать: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учет эргономических характеристик в отношении производственного оборудования, организации рабочих мест и трудового процесса;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механизацию и автоматизацию погрузочно-разгрузочных работ, способов транспортирования сырьевых материалов, готовой продукции и отходов производства.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4.2. При осуществлении технологических процессов, а также применении оборудования и инструментов химические вещества должны использоваться в соответствии с гигиеническими </w:t>
      </w:r>
      <w:r>
        <w:lastRenderedPageBreak/>
        <w:t>нормативами. Применение химических веществ без установленных гигиенических нормативов 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4.3. При производстве и применении микробных препаратов не допускаются к использованию в технологическом процессе патогенные штаммы, а также штаммы-продуценты, обладающие способностью носительства.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4.4. До начала работ по ремонту и обслуживанию оборудования, загрязненного веществами, обладающими остронаправленным механизмом действия, его необходимо очищать.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4.5. Рабочие места после замены, модернизации или капитального ремонта оборудования оцениваются на соответствие гигиеническим нормативам на основе результатов специальной оценки условий труда или производственного контроля.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4.6. На производстве должен быть перечень используемого сырья (за исключением пищевого), основных и вспомогательных материалов, который включает в себя описание, состав сырья и материалов и меры безопасного обращения с сырьем и материалами.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4.7. При применении транспортеров для транспортировки пылящих материалов постоянные рабочие места, связанные с эксплуатацией, обслуживанием и наблюдением за работой транспортных систем, должны быть оборудованы средствами пылеудаления и (или) пылеподавления.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4.8. Склады для малотоннажных изделий и материалов обеспечиваются транспортными средствами и подъемными механизмами в зависимости от габаритов, веса и назначения складируемых изделий и материалов.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4.9. Склады хранения веществ, обладающих остронаправленным механизмом действия, должны </w:t>
      </w:r>
      <w:proofErr w:type="gramStart"/>
      <w:r>
        <w:t>иметь аварийный комплект 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4.10. Технологические процессы, оборудование, материалы, характеризующиеся выделением пыли.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4.11. Технологические процессы, характеризующиеся применением, образованием и выделением пыли, должны быть механизированы или автоматизированы; предусматривать способы подавления пыли в процессе ее образования с применением воды или других средств.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4.12. Рассев порошковых материалов на открытых ситах не допускается. Оборудование снабжается укрытиями или аспирационными устройствами. Разделение порошковых материалов по фракциям следует производить с помощью устройств, обеспеченных укрытием и находящихся под разрежением.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4.13. Выгрузка сыпучих материалов из мешков, бочек и другой мелкой тары в складских помещениях, должна осуществляться способом, исключающим попадание пыли в воздух рабочей зоны, или с применением средств защиты органов дыхания.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4.14. Погрузка и разгрузка сыпучих, порошкообразных материалов большими объемами в транспортные средства, вагоны, контейнеры, емкости должна производиться в местах, площадках, помещениях, оборудованных устройствами для локализации или аспирации пыли.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4.15. Сушку порошковых и пастообразных материалов следует осуществлять в закрытых аппаратах непрерывного действия, оборудованных системами вытяжной вентиляции или </w:t>
      </w:r>
      <w:r>
        <w:lastRenderedPageBreak/>
        <w:t>системами рециркуляции.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4.16. Не допускается производство пескоструйных работ в закрытых помещениях с применением сухого песка. Очистка изделий дробью, металлическим песком и песком с водой должна производиться в герметичном оборудовании с дистанционным управлением или с использованием изолирующего костюма.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4.17. Станки и инструмент для механической обработки материалов и изделий, сопровождающихся выделением газов, паров и аэрозолей, следует использовать совместно с системами удаления данных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4.18. Очистка оборудования, вентиляционных систем, заготовок, готовых изделий, полов и стен от пыли сжатым воздухом без применения </w:t>
      </w:r>
      <w:proofErr w:type="gramStart"/>
      <w:r>
        <w:t>СИЗ</w:t>
      </w:r>
      <w:proofErr w:type="gramEnd"/>
      <w:r>
        <w:t xml:space="preserve"> и специальной одежды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4.19. При осуществлении технологических процессов, характеризующихся образованием и выделением пыли, хозяйствующим субъектом в соответствии с инструкцией по применению </w:t>
      </w:r>
      <w:proofErr w:type="gramStart"/>
      <w:r>
        <w:t>СИЗ</w:t>
      </w:r>
      <w:proofErr w:type="gramEnd"/>
      <w:r>
        <w:t xml:space="preserve"> органов дыхания устанавливаются режимы их применения с учетом концентраций пыли в воздухе рабочей зоны, времени пребывания в них работающих.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4.20. Удаление воздуха из помещений системами вентиляции следует реализовывать способом, исключающим прохождение его через зону дыхания работающих на постоянных рабочих местах.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4.21. Промышленное оборудование, характеризующееся выделением пыли, эксплуатация которого приводит к превышению гигиенических нормативов в воздухе рабочей зоны с постоянными рабочими местами, должно быть оснащено устройствами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4.22. В системах </w:t>
      </w:r>
      <w:proofErr w:type="spellStart"/>
      <w:r>
        <w:t>общеобменной</w:t>
      </w:r>
      <w:proofErr w:type="spellEnd"/>
      <w:r>
        <w:t xml:space="preserve"> вентиляции производственных помещений (без естественного проветривания), имеющих по одной приточной и одной вытяжной установке, должны быть резервные системы для обеспечения параметров работы вентиляции или иные мероприятия, направленные на защиту работающих от факторов производственной среды.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4.23. В помещениях, предназначенных для круглосуточной работы, а также в помещениях без естественного проветривания, должны быть предусмотрены средства, обеспечивающие не менее половины от требуемого воздухообмена и заданную температуру в холодный период года.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4.24. Воздуховоды вентиляционных систем, пол, стены и элементы строительных конструкций цехов, проемы и поверхности окон, арматура освещения должны очищаться от пыли и копоти не реже одного раза в три месяца.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4.25. Работа с концентрированными кислотами и щелочами должна проводиться в изолированных помещениях с использованием аппаратуры, оборудованной местной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4.26. Используемое для работы с веществами, обладающими остронаправленным механизмом действия, оборудование должно быть герметичным, или необходимо применять системы автоматизированного или дистанционного управления процессом.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4.27. Пульты управления технологическими процессами, являющихся источником факторов производственной среды, уровни которых не соответствуют установленным гигиеническим нормативам, следует размещать в изолированных помещениях при создании в них избыточного </w:t>
      </w:r>
      <w:r>
        <w:lastRenderedPageBreak/>
        <w:t xml:space="preserve">давления. В помещения с технологическим оборудованием, являющимся источником факторов производственной среды, уровни которых не соответствуют гигиеническим нормативам, работающие могут входить только в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4.28. Емкости, сборники, мерные сосуды технологических жидкостей, розлив которых может привести к формированию в рабочей зоне уровней загрязнения, превышающих гигиенические нормативы, должны быть оборудованы системой сигнализации о максимальном допустимом уровне их заполнения. Для контроля содержания в емкостях таких технологических жидкостей должны использоваться уровнемеры.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4.29. В рабочих помещениях следует предусматривать гидранты, фонтанчики с 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4.30. При технологических процессах, особенностью которых является микробное загрязнение воздушной среды, очистка удаляемого из рабочих зон воздуха должна обеспечивать соответствие уровней содержания микроорганизмов-продуцентов, бактериальных препаратов и их компонентов в атмосферном воздухе гигиеническим нормативам.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4.31. В условиях закрытых помещений и замкнутых пространств, технические средства, оборудованные двигателями внутреннего сгорания, применяются при наличии нейтрализаторов выхлопных газов или системы отвода газов.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4.32. При работе с веществами, обладающими остронаправленным механизмом действия, включение систем местной вытяжной вентиляции, удаляющей от технологического оборудования данные вещества, следует блокировать с этим оборудованием таким образом, чтобы оно не могло работать при отключенной местной вытяжной вентиляции. </w:t>
      </w:r>
      <w:proofErr w:type="gramStart"/>
      <w:r>
        <w:t>В случае если остановка производственного процесса при отключении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гигиенические нормативы, должна быть предусмотрена установка резервных вентиляторов для местных отсосов с их автоматическим переключением или должны быть реализованы организационные меры по применению СИЗ органов дыхания фильтрующего типа или немедленная эвакуация работников из таких</w:t>
      </w:r>
      <w:proofErr w:type="gramEnd"/>
      <w:r>
        <w:t xml:space="preserve"> помещений.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4.33. В случае если на рабочих местах по результатам проведения производственного контроля, специальной оценки условий труда, контрольно-надзорных мероприятий зафиксировано наличие факторов производственной среды и трудовых процессов, обладающих канцерогенными свойствами, указанных в </w:t>
      </w:r>
      <w:hyperlink w:anchor="Par740" w:tooltip="ФАКТОРЫ" w:history="1">
        <w:r>
          <w:rPr>
            <w:color w:val="0000FF"/>
          </w:rPr>
          <w:t>приложении N 2</w:t>
        </w:r>
      </w:hyperlink>
      <w:r>
        <w:t xml:space="preserve"> к Санитарным правилам, должны быть предусмотрены мероприятия в соответствии с </w:t>
      </w:r>
      <w:hyperlink w:anchor="Par81" w:tooltip="3.1. Санитарно-противоэпидемические (профилактические) мероприятия, направленные на предупреждение вредного воздействия факторов производственной среды и трудового процесса на здоровье работника, включают в себя:" w:history="1">
        <w:r>
          <w:rPr>
            <w:color w:val="0000FF"/>
          </w:rPr>
          <w:t>пунктом 3.1</w:t>
        </w:r>
      </w:hyperlink>
      <w:r>
        <w:t xml:space="preserve"> Санитарных правил.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4.34. Информация о наличии факторов производственной среды и </w:t>
      </w:r>
      <w:proofErr w:type="gramStart"/>
      <w:r>
        <w:t>трудовых процессов, обладающих канцерогенными свойствами актуализируется</w:t>
      </w:r>
      <w:proofErr w:type="gramEnd"/>
      <w:r>
        <w:t xml:space="preserve"> хозяйствующим субъектом в случаях: проведения реконструкции, изменении режимов технологических процессов, смене применяемых сырья и материалов, но не реже 1 раза в 5 лет.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4.35. </w:t>
      </w:r>
      <w:proofErr w:type="gramStart"/>
      <w:r>
        <w:t xml:space="preserve">Информация о наличии факторов производственной среды и трудовых процессах, обладающих канцерогенными свойствами (перечень технологических процессов при которых используются канцерогенные вещества (с указанием их наименования); количество лиц, непосредственно контактирующих с данным веществами и занятых на соответствующих технологических процессах (всего и отдельно женщин) с указанием профессий), должна быть </w:t>
      </w:r>
      <w:r>
        <w:lastRenderedPageBreak/>
        <w:t>указана в программе производственного контроля.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4.36. В производственных помещениях с постоянным пребыванием работников и помещениях для отдыха должны быть предусмотрены мероприятия, направленные на предотвращение вреда здоровью работников от воздействия избыточного тепла или холода. При разработке мероприятий необходимо учитывать категории работ по </w:t>
      </w:r>
      <w:proofErr w:type="spellStart"/>
      <w:r>
        <w:t>энергозатратам</w:t>
      </w:r>
      <w:proofErr w:type="spellEnd"/>
      <w:r>
        <w:t xml:space="preserve">, указанные в гигиенических нормативах, а также климатические условия местности, теплозащитные свойства применяемой работниками специальной одежды, специальной обуви (далее - спецодежда и обувь соответственно) и других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4.37. </w:t>
      </w:r>
      <w:proofErr w:type="gramStart"/>
      <w:r>
        <w:t>Производственные процессы и отдельные операции, сопровождающиеся образованием и выделением конвекционного и лучистого тепла свыше установленных гигиеническими нормативами, должны быть автоматизированы или обеспечены устройствами дистанционного наблюдения, или работники, занятые на данных производственных процессах, должны быть обеспечены СИЗ.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4.38. Охлаждение нагретых материалов, изделий и передвижного оборудования непосредственно в рабочих помещениях следует производить на специальном участке, оборудованном устройством для местного удаления выделяемого тепла и защиты работающих от теплового облучения.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4.39. Участки технологического оборудования с использованием хладагентов должны иметь ограждения. Металлические поверхности ручных инструментов, металлические ручки и задвижки технологического оборудования с использованием хладагентов должны быть покрыты теплоизолирующим материалом.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4.40. </w:t>
      </w:r>
      <w:proofErr w:type="gramStart"/>
      <w:r>
        <w:t xml:space="preserve">При использовании внутри помещений технологических процессов, сопровождающихся </w:t>
      </w:r>
      <w:proofErr w:type="spellStart"/>
      <w:r>
        <w:t>влаговыделением</w:t>
      </w:r>
      <w:proofErr w:type="spellEnd"/>
      <w:r>
        <w:t>, приводящим к превышению гигиенических нормативов, должны быть предусмотрены: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использование оборотных циклов воды;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непрерывность механизации или автоматизации;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ограничение контакта </w:t>
      </w:r>
      <w:proofErr w:type="gramStart"/>
      <w:r>
        <w:t>работающих</w:t>
      </w:r>
      <w:proofErr w:type="gramEnd"/>
      <w:r>
        <w:t xml:space="preserve"> с водой и водными растворами;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устройства для механического открывания и автоматического закрывания загрузочно-выгрузочных отверстий;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оборудование устрой</w:t>
      </w:r>
      <w:proofErr w:type="gramStart"/>
      <w:r>
        <w:t>ств дл</w:t>
      </w:r>
      <w:proofErr w:type="gramEnd"/>
      <w:r>
        <w:t>я визуального контроля и отбора проб, приспособлениями, обеспечивающими герметичность оборудования.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Использование негерметизированного оборудования с выделением влаги допускается при условии исключения его влияния на работников непосредственно не связанных с осуществлением данных технологических процессов и операций.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4.41. </w:t>
      </w:r>
      <w:proofErr w:type="gramStart"/>
      <w:r>
        <w:t>Оборудование, непосредственно используемое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должно быть обеспечено укрытиями с устройством систем вытяжной вентиляции или хозяйствующим субъектом должны быть реализованы мероприятия, направленные на снижение поступления воды и водных паров в рабочую зону.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 xml:space="preserve">4.42. На постоянных рабочих местах у </w:t>
      </w:r>
      <w:proofErr w:type="gramStart"/>
      <w:r>
        <w:t>источников тепла, создающих уровни теплового излучения и температуры воздуха выше действующих гигиенических нормативов должно быть организовано</w:t>
      </w:r>
      <w:proofErr w:type="gramEnd"/>
      <w:r>
        <w:t xml:space="preserve"> воздушное </w:t>
      </w:r>
      <w:proofErr w:type="spellStart"/>
      <w:r>
        <w:t>душирование</w:t>
      </w:r>
      <w:proofErr w:type="spellEnd"/>
      <w:r>
        <w:t>, при невозможности применения местных укрытий и отсосов.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4.43. Зоны с эквивалентным уровнем звука выше гигиенических нормативов должны быть обозначены знаками безопасности.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4.44. При организации технологических процессов, создающих на рабочих местах уровни шума, превышающие гигиенические нормативы, следует применять одного или несколько средств и методов, снижающих уровни шума в источнике его возникновения и на пути распространения: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применение технологических процессов, машин и </w:t>
      </w:r>
      <w:proofErr w:type="gramStart"/>
      <w:r>
        <w:t>оборудования</w:t>
      </w:r>
      <w:proofErr w:type="gramEnd"/>
      <w:r>
        <w:t xml:space="preserve"> характеризующихся более низкими уровнями шума;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применение дистанционного управления и автоматического контроля;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применение звукоизолирующих ограждений-кожухов, кабин управления технологическим процессом;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устройство звукопоглощающих облицовок и объемных поглотителей шума;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применение </w:t>
      </w:r>
      <w:proofErr w:type="spellStart"/>
      <w:r>
        <w:t>вибропоглощения</w:t>
      </w:r>
      <w:proofErr w:type="spellEnd"/>
      <w:r>
        <w:t xml:space="preserve"> и виброизоляции;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рациональные архитектурно-</w:t>
      </w:r>
      <w:proofErr w:type="gramStart"/>
      <w:r>
        <w:t>планировочные решения</w:t>
      </w:r>
      <w:proofErr w:type="gramEnd"/>
      <w:r>
        <w:t xml:space="preserve"> производственных зданий, помещений, а также расстановки технологического оборудования, машин и организации рабочих мест;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разработка и применение режимов труда и отдыха;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использование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4.45. Снижение вредного воздействия общей вибрации на рабочих местах с превышением гигиенических нормативов по общей вибрации должно осуществляться за счет одного или нескольких из следующих методов: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уменьшение вибрации на пути распространения средствами виброизоляции и </w:t>
      </w:r>
      <w:proofErr w:type="spellStart"/>
      <w:r>
        <w:t>вибропоглощения</w:t>
      </w:r>
      <w:proofErr w:type="spellEnd"/>
      <w:r>
        <w:t>, применения дистанционного или автоматического управления;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конструирование и изготовление оборудования, создающего вибрацию, в комплекте с </w:t>
      </w:r>
      <w:proofErr w:type="spellStart"/>
      <w:r>
        <w:t>виброизоляторами</w:t>
      </w:r>
      <w:proofErr w:type="spellEnd"/>
      <w:r>
        <w:t>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использование машин и оборудования в соответствии с их назначением, предусмотренным нормативно-технической документацией;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исключение контакта </w:t>
      </w:r>
      <w:proofErr w:type="gramStart"/>
      <w:r>
        <w:t>работающих</w:t>
      </w:r>
      <w:proofErr w:type="gramEnd"/>
      <w:r>
        <w:t xml:space="preserve"> с вибрирующими поверхностями за пределами рабочего места или рабочей зоны;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запрет пребывания рабочих на вибрирующей поверхности производственного оборудования во время его работы;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своевременный ремонт машин и оборудования (с балансировкой движущихся частей), проверка крепления агрегатов к полу, фундаменту, строительным конструкциям с последующим лабораторным контролем вибрационных характеристик;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своевременный ремонт путей, поверхностей для перемещения машин, поддерживающих конструкций;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установка стационарного оборудования на отдельные фундаменты и поддерживающие конструкции зданий и сооружений;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ограничение времени воздействия на работника уровней вибрации, превышающих гигиенические нормативы;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организация обязательных перерывов в работе (ограничение длительного непрерывного воздействия вибрации);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использование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4.46. Снижение уровней вибрации, передающейся на руки работающих, следует осуществлять за счет одного или нескольких из перечисленных ниже методов: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в источнике образования механических колебаний конструктивными и технологическими мерами;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на пути распространения механических колебаний средствами </w:t>
      </w:r>
      <w:proofErr w:type="spellStart"/>
      <w:r>
        <w:t>вибропоглощения</w:t>
      </w:r>
      <w:proofErr w:type="spellEnd"/>
      <w:r>
        <w:t xml:space="preserve"> за счет применения пружинных и резиновых амортизаторов, прокладок;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использованием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4.47. В процессе работы ультразвукового оборудования следует исключать непосредственный контакт рук работников с жидкостью, обрабатываемыми деталями. Для загрузки и выгрузки деталей из ультразвуковых ванн при включенном оборудовании следует использовать сетки, снабженные ручками с виброизолирующим покрытием.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4.48. В случае превышения на рабочих местах гигиенических нормативов по электромагнитному излучению (далее - ЭМИ), постоянным магнитным полям (далее - ПМП), а также при работе с магнитными материалами следует предусматривать мероприятия по снижению вредного воздействия ЭМИ и ПМП на работников путем применения одного или нескольких из следующих методов: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изменение технологического процесса, направленное на снижение продолжительности и (или) интенсивности воздействия ЭМИ и ПМП;</w:t>
      </w:r>
    </w:p>
    <w:p w:rsidR="008E42A2" w:rsidRDefault="009A2422">
      <w:pPr>
        <w:pStyle w:val="ConsPlusNormal"/>
        <w:spacing w:before="240"/>
        <w:ind w:firstLine="540"/>
        <w:jc w:val="both"/>
      </w:pPr>
      <w:proofErr w:type="gramStart"/>
      <w:r>
        <w:t>подбор оборудования, создающего меньший, относительно используемого, электромагнитный фон;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снижение эмиссии электромагнитных полей;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планировка рабочих мест и зон пребывания персонала с учетом минимизации воздействия ЭМИ и ПМП, в том числе с учетом возможного суммирования энергии излучения от нескольких источников;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уменьшение времени экспозиции работников к ЭМИ и ПМП, превышающих гигиенические нормативы;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дистанционное управление технологическим процессом;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расположение постоянных рабочих мест за пределами зон, в которых уровни ЭМИ и ПМП превышают ПДУ;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экранирование рабочих мест;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использование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4.49. При работах, связанных с воздействием на работающих инфракрасного и ультрафиолетового излучения, защита должна обеспечиваться путем организации дистанционного управления процессами и оборудованием, экранирования источников излучения, использования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4.50. Применение лазеров открытого типа допускается при применении дистанционного управления. Визуальная юстировка лазеров </w:t>
      </w:r>
      <w:proofErr w:type="gramStart"/>
      <w:r>
        <w:t>производится с применением СИЗ</w:t>
      </w:r>
      <w:proofErr w:type="gramEnd"/>
      <w:r>
        <w:t xml:space="preserve"> глаз и кожи.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>V. ТРЕБОВАНИЯ К ПРОИЗВОДСТВЕННЫМ ЗДАНИЯМ,</w:t>
      </w:r>
    </w:p>
    <w:p w:rsidR="008E42A2" w:rsidRDefault="009A2422">
      <w:pPr>
        <w:pStyle w:val="ConsPlusTitle"/>
        <w:jc w:val="center"/>
      </w:pPr>
      <w:r>
        <w:t>ПОМЕЩЕНИЯМ И СООРУЖЕНИЯМ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5.1. Объем помещений, на одного работника (для постоянных рабочих мест) вне зависимости от вида выполняемых работ, в соответствии с категориями </w:t>
      </w:r>
      <w:proofErr w:type="spellStart"/>
      <w:r>
        <w:t>энерготрат</w:t>
      </w:r>
      <w:proofErr w:type="spellEnd"/>
      <w:r>
        <w:t>, установленными гигиеническими нормативами, должен составлять: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не менее 15 м</w:t>
      </w:r>
      <w:r>
        <w:rPr>
          <w:vertAlign w:val="superscript"/>
        </w:rPr>
        <w:t>3</w:t>
      </w:r>
      <w:r>
        <w:t xml:space="preserve"> при выполнении легкой физической работы с категорией </w:t>
      </w:r>
      <w:proofErr w:type="spellStart"/>
      <w:r>
        <w:t>энерготрат</w:t>
      </w:r>
      <w:proofErr w:type="spellEnd"/>
      <w:r>
        <w:t xml:space="preserve"> </w:t>
      </w:r>
      <w:proofErr w:type="spellStart"/>
      <w:proofErr w:type="gramStart"/>
      <w:r>
        <w:t>I</w:t>
      </w:r>
      <w:proofErr w:type="gramEnd"/>
      <w:r>
        <w:t>а</w:t>
      </w:r>
      <w:proofErr w:type="spellEnd"/>
      <w:r>
        <w:t xml:space="preserve"> - </w:t>
      </w:r>
      <w:proofErr w:type="spellStart"/>
      <w:r>
        <w:t>Iб</w:t>
      </w:r>
      <w:proofErr w:type="spellEnd"/>
      <w:r>
        <w:t>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не менее 25 м</w:t>
      </w:r>
      <w:r>
        <w:rPr>
          <w:vertAlign w:val="superscript"/>
        </w:rPr>
        <w:t>3</w:t>
      </w:r>
      <w:r>
        <w:t xml:space="preserve"> при выполнении работ средней тяжести с категорией </w:t>
      </w:r>
      <w:proofErr w:type="spellStart"/>
      <w:r>
        <w:t>энерготрат</w:t>
      </w:r>
      <w:proofErr w:type="spellEnd"/>
      <w:r>
        <w:t xml:space="preserve"> </w:t>
      </w:r>
      <w:proofErr w:type="spellStart"/>
      <w:r>
        <w:t>II</w:t>
      </w:r>
      <w:proofErr w:type="gramStart"/>
      <w:r>
        <w:t>а</w:t>
      </w:r>
      <w:proofErr w:type="spellEnd"/>
      <w:proofErr w:type="gramEnd"/>
      <w:r>
        <w:t xml:space="preserve"> - </w:t>
      </w:r>
      <w:proofErr w:type="spellStart"/>
      <w:r>
        <w:t>IIб</w:t>
      </w:r>
      <w:proofErr w:type="spellEnd"/>
      <w:r>
        <w:t>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не менее 30 м</w:t>
      </w:r>
      <w:r>
        <w:rPr>
          <w:vertAlign w:val="superscript"/>
        </w:rPr>
        <w:t>3</w:t>
      </w:r>
      <w:r>
        <w:t xml:space="preserve"> при выполнении тяжелой работы с категорией </w:t>
      </w:r>
      <w:proofErr w:type="spellStart"/>
      <w:r>
        <w:t>энерготрат</w:t>
      </w:r>
      <w:proofErr w:type="spellEnd"/>
      <w:r>
        <w:t xml:space="preserve"> III.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5.2. Площадь помещений для одного работника вне зависимости от вида выполняемых работ должна составлять не менее 4,5 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5.3. При размещении в одном помещении нескольких промышленных установок, генерирующих ЭМИ, их расположение должно исключать возможность превышения гигиенических нормативов на рабочих местах за счет суммирования энергии излучения.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5.4. В местах воздействия агрессивных жидкостей (кислот, щелочей, окислителей, восстановителей) ртути, растворителей, биологически активных веществ, покрытия полов должны быть устойчивы к действию указанных веществ и не допускать их сорбцию.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5.5. У входов в производственные здания и сооружения должны быть приспособления для очистки обуви.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5.6. Для предупреждения попадания в производственные помещения холодного воздуха входы в здания должны быть оборудованы системами, ограничивающими попадание холодного воздуха извне.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>VI. ТРЕБОВАНИЯ К ОРГАНИЗАЦИИ ТЕХНОЛОГИЧЕСКИХ ПРОЦЕССОВ</w:t>
      </w:r>
    </w:p>
    <w:p w:rsidR="008E42A2" w:rsidRDefault="009A2422">
      <w:pPr>
        <w:pStyle w:val="ConsPlusTitle"/>
        <w:jc w:val="center"/>
      </w:pPr>
      <w:r>
        <w:lastRenderedPageBreak/>
        <w:t>И РАБОЧИХ МЕСТ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6.1. В случае превышения на рабочих местах гигиенических нормативов по показателям тяжести и напряженности труда следует предусматривать применения одного или нескольких из следующих методов: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механизация и автоматизация технологических процессов;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подбор и применение оборудования, направленные на снижение влияния факторов трудового процесса;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оснащение рабочего места с учетом физиолого-анатомических особенностей работника;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разработка и применение специальных режимов труда и отдыха;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смена видов деятельности в течение одной смены;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расширение перечня (видов) выполняемых операций, выполняемых одним работником при конвейерном производстве;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6.2. На рабочем месте, предназначенном для </w:t>
      </w:r>
      <w:proofErr w:type="gramStart"/>
      <w:r>
        <w:t>работы</w:t>
      </w:r>
      <w:proofErr w:type="gramEnd"/>
      <w:r>
        <w:t xml:space="preserve"> в положении стоя, производственное оборудование должно иметь пространство для стоп высотой не менее 150 мм, глубиной не менее 150 мм и шириной не менее 530 мм.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6.3. На рабочем месте, предназначенном для </w:t>
      </w:r>
      <w:proofErr w:type="gramStart"/>
      <w:r>
        <w:t>работы</w:t>
      </w:r>
      <w:proofErr w:type="gramEnd"/>
      <w:r>
        <w:t xml:space="preserve"> в положении сидя, производственное оборудование и рабочие столы должны иметь пространство для размещения ног высотой не менее 600 мм, глубиной - не менее 450 мм на уровне колен и 600 мм на уровне стоп, шириной не менее 500 мм.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6.4. Рабочее место, предназначенное для </w:t>
      </w:r>
      <w:proofErr w:type="gramStart"/>
      <w:r>
        <w:t>работы</w:t>
      </w:r>
      <w:proofErr w:type="gramEnd"/>
      <w:r>
        <w:t xml:space="preserve"> в положении стоя, следует оснащать сиденьем-поддержкой.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6.5. Для лиц, работающих 12 и более часов (при наличии перерыва на сон), должно быть оборудовано место для сна и принятия горячей пищи.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>VII. ТРЕБОВАНИЯ К ОРГАНИЗАЦИИ УСЛОВИЙ ТРУДА ЖЕНЩИН В ПЕРИОД</w:t>
      </w:r>
    </w:p>
    <w:p w:rsidR="008E42A2" w:rsidRDefault="009A2422">
      <w:pPr>
        <w:pStyle w:val="ConsPlusTitle"/>
        <w:jc w:val="center"/>
      </w:pPr>
      <w:r>
        <w:t>БЕРЕМЕННОСТИ И КОРМЛЕНИЯ РЕБЕНКА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7.1. Условия труда женщин в период беременности и кормления ребенка должны соответствовать допустимым условиям труда.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7.2. Беременные женщины и в период кормления ребенка не должны выполнять производственные операции, связанные с подъемом предметов труда выше уровня плечевого пояса, подъемом предметов труда с пола, статическим напряжением мышц ног и брюшного пресса, вынужденной рабочей позой (на корточках, на коленях, согнувшись, упором животом и грудью в оборудование и предметы труда).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превышением гигиенических нормативов по показателям напряженности трудового процесса.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7.3. Беременные и кормящие женщины не допускаются к выполнению работ, связанных с воздействием возбудителей инфекционных, паразитарных и грибковых заболеваний.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7.4. Беременные и кормящие женщины не должны трудиться в условиях воздействия источников инфракрасного излучения.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7.5. Для беременных и кормящих женщин исключаются условия труда, характеризующиеся превышением гигиенических нормативов по показателям влажности.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7.6. Для женщин в период беременности запрещается работа в условиях резких перепадов барометрического давления.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1"/>
      </w:pPr>
      <w:r>
        <w:t>VIII. ТРЕБОВАНИЯ К САНИТАРНО-БЫТОВЫМ ПОМЕЩЕНИЯМ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8.1. Санитарно-бытовые помещения, предназначенные для приема пищи и обеспечения личной гигиены работников, должны быть оборудованы устройствами питьевого водоснабжения, водопроводом, канализацией и отоплением.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8.2. Использование санитарно-бытовых помещений не по назначению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8.3. Гардеробные для переодевания и хранения домашней и рабочей одежды, санузлы, душевые, умывальные оборудуются отдельно для мужчин и женщин. Для предприятий, цехов, участков, площадок и иных обособленных объектов с численностью до 15 работников на объекте допускаются совмещенные гардеробные, санузлы, душевые, умывальные.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8.4. В гардеробных шкафчики для хранения одежды должны предусматривать раздельное хранение рабочей и личной одежды.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8.5. Все рабочие обеспечиваются питьевой водой, соответствующей требованиям гигиенических нормативов.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8.6. Не допускать пересечение потоков рабочих в чистой и загрязненной одежде.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8.7. Количество мест в гардеробных спецодежды, независимо от способа хранения, должно соответствовать количеству работников в наибольшей смене, занятых на работах, сопровождающихся загрязнением одежды и тела.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В гардеробных для рабочей и личной одежды при открытом способе хранения, количество мест должно соответствовать числу работников в двух смежных наиболее многочисленных сменах; а при закрытом способе хранения - количеству работников во всех сменах.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8.8. Устройство помещений для сушки и </w:t>
      </w:r>
      <w:proofErr w:type="spellStart"/>
      <w:r>
        <w:t>обеспыливания</w:t>
      </w:r>
      <w:proofErr w:type="spellEnd"/>
      <w:r>
        <w:t xml:space="preserve"> спецодежды и обуви, их пропускная способность и применяемые способы сушки и </w:t>
      </w:r>
      <w:proofErr w:type="spellStart"/>
      <w:r>
        <w:t>обеспыливания</w:t>
      </w:r>
      <w:proofErr w:type="spellEnd"/>
      <w:r>
        <w:t xml:space="preserve"> должны обеспечивать полное просушивание и удаление пыли со спецодежды и обуви к началу следующей рабочей смены.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8.9. В гардеробных для специальной одежды, загрязненной веществами I-</w:t>
      </w:r>
      <w:proofErr w:type="spellStart"/>
      <w:r>
        <w:t>го</w:t>
      </w:r>
      <w:proofErr w:type="spellEnd"/>
      <w:r>
        <w:t xml:space="preserve"> и II-</w:t>
      </w:r>
      <w:proofErr w:type="spellStart"/>
      <w:r>
        <w:t>го</w:t>
      </w:r>
      <w:proofErr w:type="spellEnd"/>
      <w:r>
        <w:t xml:space="preserve"> класса опасности, указанными в гигиенических нормативах, а также патогенными микроорганизмами, хранение одежды осуществляется после обеззараживания (дезактивации, дезинфекции, дегазации). Для выдачи работникам чистой одежды должна быть предусмотрена раздаточная спецодежды. Прием (сбор) и временное хранение загрязненной спецодежды должно осуществляться в изолированном помещении, расположенном рядом с гардеробной спецодежды.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8.10. Обработка спецодежды, загрязненной патогенными микроорганизмами, должна проводиться после каждой смены. Периодичность обработки спецодежды, загрязненной веществами I-</w:t>
      </w:r>
      <w:proofErr w:type="spellStart"/>
      <w:r>
        <w:t>го</w:t>
      </w:r>
      <w:proofErr w:type="spellEnd"/>
      <w:r>
        <w:t xml:space="preserve"> и II-</w:t>
      </w:r>
      <w:proofErr w:type="spellStart"/>
      <w:r>
        <w:t>го</w:t>
      </w:r>
      <w:proofErr w:type="spellEnd"/>
      <w:r>
        <w:t xml:space="preserve"> класса опасности, указанными в гигиенических нормативах, зависит от </w:t>
      </w:r>
      <w:r>
        <w:lastRenderedPageBreak/>
        <w:t>степени загрязнения вещей и может быть ежесменной, периодической или эпизодической.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8.11. Умывальные размещаются в помещениях, смежных с гардеробными, или в гардеробных, в специально отведенных местах.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8.12. При производственных процессах, связанных с загрязнением спецодежды, а также с применением веществ I - II классов опасности, указанных в утвержденных гигиенических нормативах, оборудуется помещение, предназначенное для смены одежды, санитарной обработки персонала и контроля радиоактивного и химического загрязнения кожных покровов и спецодежды, включающее также душевую и гардеробную.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8.13. Полы, стены и оборудование гардеробных, умывальных, душевых, туалетов, кабин для личной гигиены женщин, ручных и ножных ванн должны иметь покрытия из влагостойких материалов с гладкими поверхностями, устойчивыми к воздействию моющих, дезинфицирующих средств.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8.14. Тамбуры санузлов оснащаются умывальниками с </w:t>
      </w:r>
      <w:proofErr w:type="spellStart"/>
      <w:r>
        <w:t>электрополотенцами</w:t>
      </w:r>
      <w:proofErr w:type="spellEnd"/>
      <w:r>
        <w:t xml:space="preserve"> или полотенцами разового пользования.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8.15. На участках, где интенсивность теплового облучения превышает установленные гигиенические нормативы, в составе помещений для отдыха должно быть устройство для охлаждения воздуха.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8.16. При производственных процессах, связанных с выделением пыли и вредных веществ, в гардеробных должны быть предусмотрены респираторные.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8.17. Для лиц, занятых на работах, связанных с выделением пыли, должно быть предусмотрено наличие средств </w:t>
      </w:r>
      <w:proofErr w:type="spellStart"/>
      <w:r>
        <w:t>обеспыливания</w:t>
      </w:r>
      <w:proofErr w:type="spellEnd"/>
      <w:r>
        <w:t xml:space="preserve"> спецодежды.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8.18. </w:t>
      </w:r>
      <w:proofErr w:type="gramStart"/>
      <w:r>
        <w:t>Помещения, оснащенные специальным оборудованием для гидромассажа ног, должны быть предусмотрены на производствах, с численностью работающих более 251 человека, характеризующихся условиями труда, связанным с пребыванием работающих стоя при превышении гигиенических нормативов по тяжести трудового процесса или с технологическим оборудованием, генерирующим вибрацию, передающуюся на ноги.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8.19. Кабины для проведения комплекса физиотерапевтических процедур с целью профилактики вибрационной болезни (тепловых гидропроцедур, воздушного обогрева рук с </w:t>
      </w:r>
      <w:proofErr w:type="spellStart"/>
      <w:r>
        <w:t>микромассажем</w:t>
      </w:r>
      <w:proofErr w:type="spellEnd"/>
      <w:r>
        <w:t>, гимнастики) должны быть предусмотрены на производствах с технологическими процессами и операциями, генерирующими вибрацию, при превышении установленных гигиенических нормативов, с численностью работающих 251 человек и более.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8.20. Санитарно-бытовые помещения должны подвергаться влажной уборке и дезинфекции после каждой смены.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8.21. На предприятии должны быть организованы помещения для приема пищи. Прием пищи вне организованных помещений не допускается.</w:t>
      </w: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4124D4" w:rsidRDefault="004124D4">
      <w:pPr>
        <w:pStyle w:val="ConsPlusNormal"/>
        <w:jc w:val="right"/>
        <w:outlineLvl w:val="1"/>
      </w:pPr>
    </w:p>
    <w:p w:rsidR="008E42A2" w:rsidRDefault="009A2422">
      <w:pPr>
        <w:pStyle w:val="ConsPlusNormal"/>
        <w:jc w:val="right"/>
        <w:outlineLvl w:val="1"/>
      </w:pPr>
      <w:bookmarkStart w:id="4" w:name="_GoBack"/>
      <w:bookmarkEnd w:id="4"/>
      <w:r>
        <w:lastRenderedPageBreak/>
        <w:t>Приложение 1</w:t>
      </w:r>
    </w:p>
    <w:p w:rsidR="008E42A2" w:rsidRDefault="009A2422">
      <w:pPr>
        <w:pStyle w:val="ConsPlusNormal"/>
        <w:jc w:val="right"/>
      </w:pPr>
      <w:r>
        <w:t>к санитарным правилам</w:t>
      </w:r>
    </w:p>
    <w:p w:rsidR="008E42A2" w:rsidRDefault="009A2422">
      <w:pPr>
        <w:pStyle w:val="ConsPlusNormal"/>
        <w:jc w:val="right"/>
      </w:pPr>
      <w:r>
        <w:t>"Санитарно-эпидемиологические</w:t>
      </w:r>
    </w:p>
    <w:p w:rsidR="008E42A2" w:rsidRDefault="009A2422">
      <w:pPr>
        <w:pStyle w:val="ConsPlusNormal"/>
        <w:jc w:val="right"/>
      </w:pPr>
      <w:r>
        <w:t>требования к условиям труда"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</w:pPr>
      <w:bookmarkStart w:id="5" w:name="Par268"/>
      <w:bookmarkEnd w:id="5"/>
      <w:r>
        <w:t>ТРЕБОВАНИЯ</w:t>
      </w:r>
    </w:p>
    <w:p w:rsidR="008E42A2" w:rsidRDefault="009A2422">
      <w:pPr>
        <w:pStyle w:val="ConsPlusTitle"/>
        <w:jc w:val="center"/>
      </w:pPr>
      <w:r>
        <w:t>К УСЛОВИЯМ ТРУДА В ЗАВИСИМОСТИ ОТ ВИДА ДЕЯТЕЛЬНОСТИ</w:t>
      </w:r>
    </w:p>
    <w:p w:rsidR="008E42A2" w:rsidRDefault="009A2422">
      <w:pPr>
        <w:pStyle w:val="ConsPlusTitle"/>
        <w:jc w:val="center"/>
      </w:pPr>
      <w:r>
        <w:t>И ОСОБЕННОСТЕЙ ТЕХНОЛОГИЧЕСКИХ ПРОЦЕССОВ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ДОБЫЧУ И ОБОГАЩЕНИЕ РУДНЫХ И НЕРУДНЫХ ПОЛЕЗНЫХ ИСКОПАЕМЫХ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1. Для хозяйствующих субъектов, осуществляющих добычу полезных ископаемых, выбор схем вентиляции горных работ и оборудования должен производиться с учетом снижения пылевыделений и </w:t>
      </w:r>
      <w:proofErr w:type="spellStart"/>
      <w:r>
        <w:t>газовыделений</w:t>
      </w:r>
      <w:proofErr w:type="spellEnd"/>
      <w:r>
        <w:t>, уровней шума и вибрации при всех технологических операциях, а также применения комплексной механизации всех технологических процессов.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 На стационарных рабочих местах, связанных с наблюдением за технологическим процессом, устанавливаются камеры (кабины) для защиты работников от неблагоприятных производственных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 Проведение проходческих и очистных работ без применения средств пылеподавления и вентилирования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 Перфораторы должны эксплуатироваться с применением средств снижения шума, вибрации, пыли. После капитального ремонта, внесения изменений в конструкцию бурового оборудования проводятся лабораторные исследования уровней шума и вибрации на рабочем месте.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5. На транспортерах (конвейерах) в местах перегрузки устанавливаются устройства для пылеулавливания и (или) пылеподавления.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6. Работники должны обеспечиваться питьевой водой в достаточном количестве, в том числе горячим питьем (40 °C и выше) при работе в условиях охлаждающего микроклимата, и охлажденной водой (20 °C и ниже) в условиях нагревающего микроклимата.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7. Для организаций по добыче полезных ископаемых открытым способом технологический процесс разработки месторождений должен предусматривать механизацию вскрышных и добычных работ.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8. Дробление негабаритных кусков руды должно производиться механизированным способом.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9. Бурильные станки должны быть оснащены устройствами для пылеулавливания.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10. Подготовка забоя перед загрузкой транспортных средств горной массой предусматривает проветривание, предварительное орошение отбитой горной массы и поверхности горной выработки.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11. В местах возможного пылеобразования горная масса подвергается орошению. Оросители устанавливаются на расстоянии, предусматривающем полное перекрытие факелом распыляемой жидкости сечения приемных устройств.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12. При производстве стеновых блоков из природного камня камнерезными машинами </w:t>
      </w:r>
      <w:r>
        <w:lastRenderedPageBreak/>
        <w:t>разрабатываемый уступ должен подвергаться орошению, над источниками интенсивного пылеобразования оборудуется местная вытяжная вентиляция.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13. Процессы распиливания, фрезерования, шлифовки природного камня должны выполняться с использованием средств </w:t>
      </w:r>
      <w:proofErr w:type="spellStart"/>
      <w:r>
        <w:t>гидропылеподавления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14. Диспетчерские пункты размещаются в отдельных помещениях или кабинах. Посты управления дробилками, грохотами и другим технологическим оборудованием должны быть </w:t>
      </w:r>
      <w:proofErr w:type="spellStart"/>
      <w:r>
        <w:t>виброизолированы</w:t>
      </w:r>
      <w:proofErr w:type="spellEnd"/>
      <w:r>
        <w:t xml:space="preserve"> и </w:t>
      </w:r>
      <w:proofErr w:type="spellStart"/>
      <w:r>
        <w:t>шумоизолированы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15. Хранение и приготовление рабочих растворов </w:t>
      </w:r>
      <w:proofErr w:type="spellStart"/>
      <w:r>
        <w:t>флотореагентов</w:t>
      </w:r>
      <w:proofErr w:type="spellEnd"/>
      <w:r>
        <w:t xml:space="preserve"> должны проводиться в изолированных помещениях, оборудованных системой вентиляции. Применение ручных операций на всех этапах технологического процесса не допускается. Помещения для приготовления растворов реагентов оборудуются умывальниками с подачей холодной и горячей воды, дозатором с жидким мылом, </w:t>
      </w:r>
      <w:proofErr w:type="spellStart"/>
      <w:r>
        <w:t>электрополотенцами</w:t>
      </w:r>
      <w:proofErr w:type="spellEnd"/>
      <w:r>
        <w:t xml:space="preserve"> для рук или полотенцами разового пользования.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16.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 необходимо устраивать камеры ожидания для рабочих. Они должны быть оборудованы стационарным освещением, вентиляционными и обогревательными (охлаждающими) устройствами, местами для сидения. Показатели микроклимата в камерах должны соответствовать гигиеническим нормативам, с учетом защитных свойств применяемых </w:t>
      </w:r>
      <w:proofErr w:type="gramStart"/>
      <w:r>
        <w:t>СИЗ</w:t>
      </w:r>
      <w:proofErr w:type="gramEnd"/>
      <w:r>
        <w:t>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II.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ДОБЫЧУ НЕФТИ И (ИЛИ) ГАЗА И ПРОИЗВОДСТВО НЕФТЕПРОДУКТОВ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17. Условия эксплуатации полов должны исключать появление наледей на полу сооружений, не имеющих укрытия от метеорологических воздействий. Следует также обеспечивать удаление с поверхности пола грязи, смазочных масел, химических реагентов.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18. Не допускается размещать на открытых площадках производственных объектов технологическое и силовое оборудование, требующее постоянного пребывания работников.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19. Регулирующая и запорная арматура, расположенная в колодцах, траншеях и других заглублениях, должна быть оснащена дистанционным управлением или приводом, управляемым снаружи.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20. </w:t>
      </w:r>
      <w:proofErr w:type="gramStart"/>
      <w:r>
        <w:t>При проведении работ в закрытых насосных по перекачке сырой нефти при превышении предельно допустимых концентраций (далее - ПДК) вредных веществ обеспечивается снижение концентрации указанных веществ или применение СИЗ органов дыхания.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21. Подача катализаторов в ходе технологических процессов должна быть механизирована.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22. В состав санитарно-бытовых помещений должны входить душевые, санузлы, помещения и устройства для обогрева работающих, помещение для приема пищи, помещения и устройства для сушки СИЗ, в том </w:t>
      </w:r>
      <w:proofErr w:type="gramStart"/>
      <w:r>
        <w:t>числе</w:t>
      </w:r>
      <w:proofErr w:type="gramEnd"/>
      <w:r>
        <w:t xml:space="preserve"> специальной одежды и обуви работающих.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23. Работники, выполняющие работы вахтовым методом, должны быть обеспечены горячим питанием или помещением для приема пищи, с возможностью ее подогрева.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24. На объектах, обеспечиваемых привозной водой, на которых складируются, хранятся и используются концентрированные растворы кислот и щелочей, кристаллическая и безводная </w:t>
      </w:r>
      <w:r>
        <w:lastRenderedPageBreak/>
        <w:t>каустическая сода, должен быть предусмотрен запас воды, который не может быть использован в текущем технологическом процессе и предназначенный для применения в аварийных ситуациях. Данный запас воды должен обновляться при каждом поступлении воды на объект.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25. Не допускается эксплуатация промышленного оборудования при неисправных и отключенных системах вентиляции в помещении, в котором оно находится.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26. Работники должны быть обеспечены питьевой водой, соответствующей гигиеническим </w:t>
      </w:r>
      <w:hyperlink r:id="rId16" w:history="1">
        <w:r>
          <w:rPr>
            <w:color w:val="0000FF"/>
          </w:rPr>
          <w:t>нормативам</w:t>
        </w:r>
      </w:hyperlink>
      <w:r>
        <w:t>. Многоразовые емкости для хранения и доставки питьевой воды должны подвергаться очистке и дезинфекции.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III.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И ПЕРЕРАБОТКУ ЧЕРНЫХ И ЦВЕТНЫХ МЕТАЛЛОВ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27. Пульты управления (за исключением местных пультов управления), являющиеся постоянными рабочими местами, должны располагаться в отдельных помещениях или кабинах, оборудованных кондиционерами и звукоизоляцией.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28. Чистка чугуновозных сталеразливочных, шлаковых ковшей должна быть механизирована и производиться в отдельных помещениях или специальных участках.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29. Внепечное рафинирование методом смешивания расплавов допускается производить только в специальных цехах или изолированных помещениях.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30. Смешивание сплавов должно производиться в агрегатах закрытого типа с дистанционным управлением, оборудованных местной вытяжной вентиляцией и укрытиями.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31. </w:t>
      </w:r>
      <w:proofErr w:type="gramStart"/>
      <w:r>
        <w:t>Контроль за</w:t>
      </w:r>
      <w:proofErr w:type="gramEnd"/>
      <w:r>
        <w:t xml:space="preserve"> работой конвертеров для продувки </w:t>
      </w:r>
      <w:proofErr w:type="spellStart"/>
      <w:r>
        <w:t>передельного</w:t>
      </w:r>
      <w:proofErr w:type="spellEnd"/>
      <w:r>
        <w:t xml:space="preserve"> феррохрома кислородом должен быть автоматизирован.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32. Ручная сортировка и чистка сплавов должны производиться на столах, обеспечивающих возможность </w:t>
      </w:r>
      <w:proofErr w:type="gramStart"/>
      <w:r>
        <w:t>работы</w:t>
      </w:r>
      <w:proofErr w:type="gramEnd"/>
      <w:r>
        <w:t xml:space="preserve"> сидя и оснащенных местными отсосами.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33. Транспортировка остывших шлаков внутри цеха должна осуществляться пневмотранспортом или </w:t>
      </w:r>
      <w:proofErr w:type="spellStart"/>
      <w:r>
        <w:t>вибротранспортом</w:t>
      </w:r>
      <w:proofErr w:type="spellEnd"/>
      <w:r>
        <w:t xml:space="preserve">, для их отправки должны использоваться специальные цистерны или автомашины закрытого типа, обеспечивающие </w:t>
      </w:r>
      <w:proofErr w:type="spellStart"/>
      <w:r>
        <w:t>беспыльную</w:t>
      </w:r>
      <w:proofErr w:type="spellEnd"/>
      <w:r>
        <w:t xml:space="preserve"> загрузку, транспортировку и разгрузку материалов.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34. Процесс упаковки шлаков должен быть полностью механизирован и автоматизирован. Установки фасовки шлака должны оборудоваться аспирационными системами.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35. Погрузка шлака в вагоны должна быть механизирована и оборудована системой дистанционного </w:t>
      </w:r>
      <w:proofErr w:type="gramStart"/>
      <w:r>
        <w:t>контроля за</w:t>
      </w:r>
      <w:proofErr w:type="gramEnd"/>
      <w:r>
        <w:t xml:space="preserve"> уровнем загружаемых шлаков.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36. Дробление и просев металлических отходов должны быть механизированы.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37. Подготовка шихты (раскупорка барабанов или мешков с шихтой, взвешивание, смешивание компонентов шихты, транспортировка и засыпка шихтовых материалов в плавильные емкости) должна быть механизирована и осуществляться закрытым непрерывным процессом с дистанционным управлением.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38. Подготовка шихты, содержащей естественно-радиоактивные элементы, должна </w:t>
      </w:r>
      <w:r>
        <w:lastRenderedPageBreak/>
        <w:t>осуществляться в изолированных помещениях с соблюдением мер, предусмотренных правилами работы с радиоактивными веществами.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39. Остывание плавок перед их </w:t>
      </w:r>
      <w:proofErr w:type="spellStart"/>
      <w:r>
        <w:t>расфутеровкой</w:t>
      </w:r>
      <w:proofErr w:type="spellEnd"/>
      <w:r>
        <w:t xml:space="preserve"> должно осуществляться на стационарных местах, оборудованных теплозащитными экранами и системами местной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40. Смотровые окна всех рабочих площадках сталеплавильных агрегатов должны быть оборудованы теплозащитными устройствами.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41. Операции по очистке и смазке изложниц должны быть механизированы и оборудованы местными отсосами.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42. Очистка поддонов и изложниц путем обдува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43. При организации работ с нагревательными устройствами должны быть предусмотрены средства снижения уровней вредных факторов производственной среды на работников в соответствии с </w:t>
      </w:r>
      <w:hyperlink w:anchor="Par99" w:tooltip="IV. ТРЕБОВАНИЯ К РАЗРАБОТКЕ И РЕАЛИЗАЦИИ" w:history="1">
        <w:r>
          <w:rPr>
            <w:color w:val="0000FF"/>
          </w:rPr>
          <w:t>главой IV</w:t>
        </w:r>
      </w:hyperlink>
      <w:r>
        <w:t xml:space="preserve"> Санитарных правил.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44. Измерение температуры металла в нагревательных печах и колодцах должно проводиться дистанционно и автоматически.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45. Уборка окалины из-под станов, из ям, отстойников должна быть механизирована.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46. Порезка </w:t>
      </w:r>
      <w:proofErr w:type="gramStart"/>
      <w:r>
        <w:t>брака металла</w:t>
      </w:r>
      <w:proofErr w:type="gramEnd"/>
      <w:r>
        <w:t xml:space="preserve"> газовыми горелками должна выполняться на площадках, оборудованных средствами снижения уровня факторов производственной среды на работников.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47. Ремонт и сушка разливочных ковшей должны производиться на специальных стендах, оборудованных устройствами для улавливания и отвода продуктов горения.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48. Ленточные конвейеры в местах перегрузок сыпучих материалов должны иметь </w:t>
      </w:r>
      <w:proofErr w:type="spellStart"/>
      <w:r>
        <w:t>аспирируемые</w:t>
      </w:r>
      <w:proofErr w:type="spellEnd"/>
      <w:r>
        <w:t xml:space="preserve"> покрытия.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49. Формовочная масса при производстве огнеупоров должна подаваться закрытым способом непосредственно в пресс-формы.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50. При организации технологического процесса флотации не допускается перелив пены и пульпы через борта желобов </w:t>
      </w:r>
      <w:proofErr w:type="spellStart"/>
      <w:r>
        <w:t>флотомашин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51. Вся используемая баковая аппаратура должна быть: снабжена устройствами для механизированной загрузки сыпучих материалов; закрыта крышками и снабжена местными отсосами.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52. Подача и выпуск растворов из баковой аппаратуры должны производиться только по трубопроводам.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53. Электролизные ванны и электролизеры, при осуществлении электролиза в расплавах, следует оборудовать системами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54. Процессы открывания и закрывания горнов, сифонов, шлаковых окон, прочистки фурм шахтных печей, снятия </w:t>
      </w:r>
      <w:proofErr w:type="spellStart"/>
      <w:r>
        <w:t>шликеров</w:t>
      </w:r>
      <w:proofErr w:type="spellEnd"/>
      <w:r>
        <w:t xml:space="preserve"> и пены, огарков и шлака с поверхности расплавленного металла должны быть механизированы.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55. Емкости и аппараты для химических продуктов должны иметь автоматические уровнемеры.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56. Дробильные и смесительные агрегаты и места перегрузки угля должны быть снабжены средствами, снижающими воздействие вредных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57. Операции подготовки угля для коксования (дробление, просеивание, смешение, транспортировка шихты) должны быть автоматизированы.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58. Загрузка угольной шихты и жидкого пека в камеры печей для коксования должна быть автоматизирована.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59. Угольные башни и загрузочные вагоны должны быть оборудованы регистрирующими приборами, указывающими вес и объем шихты.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60. Бункеры угольных башен и загрузочных вагонов должны быть оборудованы системами механического обрушения.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61. Подача пара или воды для инжекции должна включаться перед началом загрузки печи и выключаться после окончания планирования и закрытия </w:t>
      </w:r>
      <w:proofErr w:type="spellStart"/>
      <w:r>
        <w:t>планирного</w:t>
      </w:r>
      <w:proofErr w:type="spellEnd"/>
      <w:r>
        <w:t xml:space="preserve"> люка.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62. Загрузочные люки, </w:t>
      </w:r>
      <w:proofErr w:type="spellStart"/>
      <w:r>
        <w:t>планирные</w:t>
      </w:r>
      <w:proofErr w:type="spellEnd"/>
      <w:r>
        <w:t xml:space="preserve"> и печные двери, крышки </w:t>
      </w:r>
      <w:proofErr w:type="spellStart"/>
      <w:r>
        <w:t>газосборников</w:t>
      </w:r>
      <w:proofErr w:type="spellEnd"/>
      <w:r>
        <w:t xml:space="preserve"> должны быть уплотнены.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63. Тушение кокса должно производиться на установках сухого тушения кокса или очищенной водой. Тушение кокса фенольной водой 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64. Газоотводящие стояки коксовых и </w:t>
      </w:r>
      <w:proofErr w:type="spellStart"/>
      <w:r>
        <w:t>пекококсовых</w:t>
      </w:r>
      <w:proofErr w:type="spellEnd"/>
      <w:r>
        <w:t xml:space="preserve"> батарей должны быть оборудованы механизированными запорно-открывающими и чистильными устройствами.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65. Уборка </w:t>
      </w:r>
      <w:proofErr w:type="spellStart"/>
      <w:r>
        <w:t>просыпи</w:t>
      </w:r>
      <w:proofErr w:type="spellEnd"/>
      <w:r>
        <w:t xml:space="preserve"> шихты и кокса, </w:t>
      </w:r>
      <w:proofErr w:type="spellStart"/>
      <w:r>
        <w:t>разбуривание</w:t>
      </w:r>
      <w:proofErr w:type="spellEnd"/>
      <w:r>
        <w:t xml:space="preserve"> печей, а также чистка люков, стояков, рам, печных дверей и другого оборудования должны быть механизированы.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66. Уборка помещений углеподготовки, коксовых цехов, </w:t>
      </w:r>
      <w:proofErr w:type="spellStart"/>
      <w:r>
        <w:t>коксосортировки</w:t>
      </w:r>
      <w:proofErr w:type="spellEnd"/>
      <w:r>
        <w:t xml:space="preserve">, химических цехов, машин и оборудования должна быть механизирована и осуществляться централизованно с помощью </w:t>
      </w:r>
      <w:proofErr w:type="spellStart"/>
      <w:r>
        <w:t>гидросмыва</w:t>
      </w:r>
      <w:proofErr w:type="spellEnd"/>
      <w:r>
        <w:t xml:space="preserve"> или вакуумных отсасывающих устройств. Сдувание пыли с помощью сжатого воздуха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67. Грохоты для сортировки железосодержащей части шихты, </w:t>
      </w:r>
      <w:proofErr w:type="spellStart"/>
      <w:r>
        <w:t>коксика</w:t>
      </w:r>
      <w:proofErr w:type="spellEnd"/>
      <w:r>
        <w:t xml:space="preserve"> и других измельченных материалов, а также агломерата и окатышей, включая узлы загрузки и выгрузки, должны иметь </w:t>
      </w:r>
      <w:proofErr w:type="spellStart"/>
      <w:r>
        <w:t>аспирируемые</w:t>
      </w:r>
      <w:proofErr w:type="spellEnd"/>
      <w:r>
        <w:t xml:space="preserve"> укрытия.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68. </w:t>
      </w:r>
      <w:proofErr w:type="spellStart"/>
      <w:r>
        <w:t>Желобы</w:t>
      </w:r>
      <w:proofErr w:type="spellEnd"/>
      <w:r>
        <w:t xml:space="preserve"> выдачи агломерата и окатышей с машин должны выполняться в закрытых конструкциях, подключенных к системам аспирации или укрытиям агломерационных (обжиговых) машин. Узлы загрузки агломерата (окатышей) в вагоны должны быть оборудованы системами аспирации, исключающими выделение пыли в окружающую среду.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69. Ручная загрузка корректирующих добавок шихты в печи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70. Все печи должны быть оборудованы местными вытяжными устройствами, обеспечивающими удаление печных газов, как в период плавки, так и во время выпуска.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 xml:space="preserve">71. Доставка и загрузка электродной массы в кожухи </w:t>
      </w:r>
      <w:proofErr w:type="spellStart"/>
      <w:r>
        <w:t>самоспекающихся</w:t>
      </w:r>
      <w:proofErr w:type="spellEnd"/>
      <w:r>
        <w:t xml:space="preserve"> электродов должна быть механизирована и автоматизирована.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72. Верхние сечения кожухов </w:t>
      </w:r>
      <w:proofErr w:type="spellStart"/>
      <w:r>
        <w:t>самоспекающихся</w:t>
      </w:r>
      <w:proofErr w:type="spellEnd"/>
      <w:r>
        <w:t xml:space="preserve"> электродов должны быть снабжены герметическими укрытиями и аспирационными системами периодического действия. Наращивание кожухов </w:t>
      </w:r>
      <w:proofErr w:type="spellStart"/>
      <w:r>
        <w:t>самоспекающихся</w:t>
      </w:r>
      <w:proofErr w:type="spellEnd"/>
      <w:r>
        <w:t xml:space="preserve"> электродов и загрузка электродной массы могут проводиться только при работающей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73. Наращивание </w:t>
      </w:r>
      <w:proofErr w:type="spellStart"/>
      <w:r>
        <w:t>графитированных</w:t>
      </w:r>
      <w:proofErr w:type="spellEnd"/>
      <w:r>
        <w:t xml:space="preserve"> электродов должно быть механизировано.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74. </w:t>
      </w:r>
      <w:proofErr w:type="gramStart"/>
      <w:r>
        <w:t xml:space="preserve">При конвейерной </w:t>
      </w:r>
      <w:proofErr w:type="spellStart"/>
      <w:r>
        <w:t>шихтоподаче</w:t>
      </w:r>
      <w:proofErr w:type="spellEnd"/>
      <w:r>
        <w:t xml:space="preserve"> в </w:t>
      </w:r>
      <w:proofErr w:type="spellStart"/>
      <w:r>
        <w:t>подбункерном</w:t>
      </w:r>
      <w:proofErr w:type="spellEnd"/>
      <w:r>
        <w:t xml:space="preserve"> помещении разгрузочные части бункеров, </w:t>
      </w:r>
      <w:proofErr w:type="spellStart"/>
      <w:r>
        <w:t>виброгрохоты</w:t>
      </w:r>
      <w:proofErr w:type="spellEnd"/>
      <w:r>
        <w:t>, питатели, весовые воронки, конвейеры шихтовых материалов и транспортеры вывода отсеянной мелочи, а также узлы перегрузок между ними должны оснащаться аспирационными укрытиями.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75. Над чугунными, шлаковыми летками, главной канавой и над постановочными местами ковшей и шлаковых чаш должны быть устроены укрытия с местной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76. Легирующие материалы, содержащие вредные вещества I и II классов опасности, в соответствии с гигиеническими нормативами, либо выделяющие вредные вещества в газообразном состоянии, должны доставляться в шихтовое отделение в расфасованном виде или в герметически закрытой таре.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77. В травильных отделениях должны быть предусмотрены: механизация транспортировки, погружения в ванны и выгрузки металла из ванн, его промывки и нейтрализации; сушильно-моечные машины для сушки и мойки металла, обеспеченные необходимой вентиляцией; расположение постов управления травлением в местах вне действия испарений (воды, кислот) из ванн; механизация слива и обезвреживания отработанных растворов.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78. Все операции, связанные с обслуживанием агрегатов для нанесения покрытий, должны быть механизированы.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79. Конструкция термических печей должна обеспечивать: механизацию посадки металла в печь и выдачу его из печи; дистанционное управление механизмами печи; механизацию подачи топлива, шуровки, чистки колошниковых решеток, очистки и удаления шлака.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80. При невозможности оборудования вентиляции внутри закрытых емкостей, а также при газовой и плазменной резке лома, работающие должны использовать полумаски с принудительной подачей в </w:t>
      </w:r>
      <w:proofErr w:type="spellStart"/>
      <w:r>
        <w:t>подмасочное</w:t>
      </w:r>
      <w:proofErr w:type="spellEnd"/>
      <w:r>
        <w:t xml:space="preserve"> пространство чистого воздуха с температурой, соответствующей гигиеническим нормативам, утвержденным в соответствии с </w:t>
      </w:r>
      <w:hyperlink r:id="rId17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81. Места отдыха и приема пищи должны быть изолированы от воздействия факторов производственной среды, имеющихся на смежных производственных участках.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IV.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ЛИТЕЙНОЕ ПРОИЗВОДСТВО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82. Ленточные транспортеры для передачи материалов, выделяющих вредные вещества, должны оборудоваться укрытиями, присоединенными к вытяжной вентиляционной системе. Все процессы приготовления формовочных и стержневых смесей должны быть механизированы.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 xml:space="preserve">83. Рабочие места по изготовлению форм и стержней должны быть оборудованы уборочными решетками, обеспечивающими прием и удаление </w:t>
      </w:r>
      <w:proofErr w:type="spellStart"/>
      <w:r>
        <w:t>просыпи</w:t>
      </w:r>
      <w:proofErr w:type="spellEnd"/>
      <w:r>
        <w:t xml:space="preserve"> формовочной смеси.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84. Сушила для сушки и подсушки стержней после окраски должны быть оборудованы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85. Столы для промежуточного складирования, отделки, склейки и окраски стержней, изготовленных в нагреваемой оснастке, должны быть оборудованы системами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86. Плавильные электропечи должны оборудоваться укрытиями зон пыл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газовыделения</w:t>
      </w:r>
      <w:proofErr w:type="spellEnd"/>
      <w:r>
        <w:t>, присоединенными к вытяжной вентиляционной системе, оборудованной для очистки отходящих газов.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87. Заливка форм на литейном конвейере должна быть механизирована или автоматизирована.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88. Сушка и ремонт разливочных ковшей должны проводиться на специальных стендах или площадках, оборудованных местной вытяжной вентиляцией. Ремонт ковшей должен проводиться после охлаждения.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89. Выбивные решетки должны оборудоваться </w:t>
      </w:r>
      <w:proofErr w:type="spellStart"/>
      <w:r>
        <w:t>аспирируемыми</w:t>
      </w:r>
      <w:proofErr w:type="spellEnd"/>
      <w:r>
        <w:t xml:space="preserve"> укрытиями. Эксплуатация выбивных решеток без </w:t>
      </w:r>
      <w:proofErr w:type="spellStart"/>
      <w:r>
        <w:t>аспирируемого</w:t>
      </w:r>
      <w:proofErr w:type="spellEnd"/>
      <w:r>
        <w:t xml:space="preserve"> укрытия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90. Вибрационные машины для выбивки стержней должны быть оборудованы местными вентиляционными панелями.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91. Конструкция очистных </w:t>
      </w:r>
      <w:proofErr w:type="spellStart"/>
      <w:r>
        <w:t>дробеметных</w:t>
      </w:r>
      <w:proofErr w:type="spellEnd"/>
      <w:r>
        <w:t xml:space="preserve">, </w:t>
      </w:r>
      <w:proofErr w:type="spellStart"/>
      <w:r>
        <w:t>дробеметно</w:t>
      </w:r>
      <w:proofErr w:type="spellEnd"/>
      <w:r>
        <w:t>-дробеструйных и дробеструйных барабанов, столов и камер должна предусматривать: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полное укрытие рабочей зоны;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блокировку, исключающую работу </w:t>
      </w:r>
      <w:proofErr w:type="spellStart"/>
      <w:r>
        <w:t>дробеметных</w:t>
      </w:r>
      <w:proofErr w:type="spellEnd"/>
      <w:r>
        <w:t xml:space="preserve"> и дробеструйных аппаратов при выключенной вентиляции;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ограждения, шторы и уплотнения, предотвращающие вылет дроби и пыли из их рабочего пространства;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блокировки, исключающие работу </w:t>
      </w:r>
      <w:proofErr w:type="spellStart"/>
      <w:r>
        <w:t>дробеметных</w:t>
      </w:r>
      <w:proofErr w:type="spellEnd"/>
      <w:r>
        <w:t xml:space="preserve"> аппаратов и подачу к ним дроби при открытых дверях и шторах;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звукоизоляцию стенок;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систему сепарации дроби и удаления пыли.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92. Рабочие места зачистки отливок ручными шлифовальными машинами с абразивными кругами должны быть оборудованы местной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93. Плавильные электропечи должны оборудоваться укрытиями зон пылевыделения и </w:t>
      </w:r>
      <w:proofErr w:type="spellStart"/>
      <w:r>
        <w:t>газовыделения</w:t>
      </w:r>
      <w:proofErr w:type="spellEnd"/>
      <w:r>
        <w:t xml:space="preserve">, присоединенными к вытяжной вентиляционной системе, оборудованной устройствами для очистки отходящих газов и </w:t>
      </w:r>
      <w:proofErr w:type="spellStart"/>
      <w:r>
        <w:t>пылей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94. Транспортировка расплавленного металла к местам его заливки в формы должна быть </w:t>
      </w:r>
      <w:r>
        <w:lastRenderedPageBreak/>
        <w:t>механизирована.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V.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СВАРОЧНЫХ МАТЕРИАЛОВ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95. Все технологические процессы, связанные с плавкой флюсов, сушкой материалов и электродов, должны осуществляться при работающей механической приточно-вытяжной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96. Доставка шихтовых материалов во </w:t>
      </w:r>
      <w:proofErr w:type="spellStart"/>
      <w:r>
        <w:t>флюсоплавильные</w:t>
      </w:r>
      <w:proofErr w:type="spellEnd"/>
      <w:r>
        <w:t xml:space="preserve"> печи должна быть механизированной.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97. Установка электродов в электрическую </w:t>
      </w:r>
      <w:proofErr w:type="spellStart"/>
      <w:r>
        <w:t>флюсоплавильную</w:t>
      </w:r>
      <w:proofErr w:type="spellEnd"/>
      <w:r>
        <w:t xml:space="preserve"> печь должна производиться механизированным способом.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98. Отверстия в печи для </w:t>
      </w:r>
      <w:proofErr w:type="gramStart"/>
      <w:r>
        <w:t>контроля за</w:t>
      </w:r>
      <w:proofErr w:type="gramEnd"/>
      <w:r>
        <w:t xml:space="preserve"> ходом плавки флюсов и отбора проб должны быть оборудованы устройствами для их закрывания.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99. Управление </w:t>
      </w:r>
      <w:proofErr w:type="spellStart"/>
      <w:r>
        <w:t>флюсоплавильными</w:t>
      </w:r>
      <w:proofErr w:type="spellEnd"/>
      <w:r>
        <w:t xml:space="preserve"> печами должно производиться дистанционно из герметизированной и </w:t>
      </w:r>
      <w:proofErr w:type="spellStart"/>
      <w:r>
        <w:t>звукоизолированной</w:t>
      </w:r>
      <w:proofErr w:type="spellEnd"/>
      <w:r>
        <w:t xml:space="preserve"> кабины с кондиционированием воздуха, оборудованной переговорным устройством и сигнализацией.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100. Пресс для выпуска электродов должен быть оборудован встроенными аспирационными пылеприемниками, расположенными у головки пресса и подающего механизма.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101. При сухой грануляции флюса печь должна быть оборудована камерой грануляции, находящейся под разряжением, а машины-</w:t>
      </w:r>
      <w:proofErr w:type="spellStart"/>
      <w:r>
        <w:t>грануляторы</w:t>
      </w:r>
      <w:proofErr w:type="spellEnd"/>
      <w:r>
        <w:t xml:space="preserve"> должны иметь </w:t>
      </w:r>
      <w:proofErr w:type="spellStart"/>
      <w:r>
        <w:t>аспирируемые</w:t>
      </w:r>
      <w:proofErr w:type="spellEnd"/>
      <w:r>
        <w:t xml:space="preserve"> кожухи и местные отсосы.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VI.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АСФАЛЬТОБЕТОННЫХ СМЕСЕЙ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102. Должны быть полностью механизированы следующие производственные процессы: выгрузка доставленных сырьевых материалов из железнодорожного и автомобильного транспорта; загрузка сырья в склад и емкости; подача сырья в дозирующие устройства и </w:t>
      </w:r>
      <w:proofErr w:type="spellStart"/>
      <w:r>
        <w:t>асфальтосмеситель</w:t>
      </w:r>
      <w:proofErr w:type="spellEnd"/>
      <w:r>
        <w:t>, смешивание асфальтобетонной смеси.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103. Очистка транспортных средств, дозировочно-смесительных агрегатов, </w:t>
      </w:r>
      <w:proofErr w:type="spellStart"/>
      <w:r>
        <w:t>битумохранилищ</w:t>
      </w:r>
      <w:proofErr w:type="spellEnd"/>
      <w:r>
        <w:t xml:space="preserve"> и </w:t>
      </w:r>
      <w:proofErr w:type="spellStart"/>
      <w:r>
        <w:t>битумоварочных</w:t>
      </w:r>
      <w:proofErr w:type="spellEnd"/>
      <w:r>
        <w:t xml:space="preserve"> котлов от остатков сырья должна быть механизирована, с удалением и сбором их в специально отведенные места.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104. </w:t>
      </w:r>
      <w:proofErr w:type="spellStart"/>
      <w:r>
        <w:t>Битумохранилища</w:t>
      </w:r>
      <w:proofErr w:type="spellEnd"/>
      <w:r>
        <w:t xml:space="preserve"> должны быть закрытыми и располагаться непосредственно у мест выгрузки битума.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105. Сушильные барабаны </w:t>
      </w:r>
      <w:proofErr w:type="spellStart"/>
      <w:r>
        <w:t>асфальтосмесительных</w:t>
      </w:r>
      <w:proofErr w:type="spellEnd"/>
      <w:r>
        <w:t xml:space="preserve"> установок должны иметь герметичное сочленение с топочным узлом и не иметь щелей и дыр.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106. Система </w:t>
      </w:r>
      <w:proofErr w:type="gramStart"/>
      <w:r>
        <w:t>контроля за</w:t>
      </w:r>
      <w:proofErr w:type="gramEnd"/>
      <w:r>
        <w:t xml:space="preserve"> уровнем битума в котлах должна быть автоматизирована.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107. Не допускается нахождение людей в нагреваемых емкостях для проведения ремонтных работ до полной остановки технологического оборудования, а также проветривания и достижения температуры окружающей среды внутри емкостей.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108. Все пультовые помещения участков завода, включая кабины управления камнедробильными установками, должны иметь механическую приточную вентиляцию, для создания избыточного давления внутри кабины.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VII. ТРЕБОВАНИЯ К ПРОИЗВОДСТВЕННЫМ ОБЪЕКТАМ, ПРОИЗВОДЯЩИМ</w:t>
      </w:r>
    </w:p>
    <w:p w:rsidR="008E42A2" w:rsidRDefault="009A2422">
      <w:pPr>
        <w:pStyle w:val="ConsPlusTitle"/>
        <w:jc w:val="center"/>
      </w:pPr>
      <w:r>
        <w:t>СТЕКЛОВОЛОКНО И СТЕКЛОПЛАСТИКИ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109. Приготовление </w:t>
      </w:r>
      <w:proofErr w:type="spellStart"/>
      <w:r>
        <w:t>замасливателей</w:t>
      </w:r>
      <w:proofErr w:type="spellEnd"/>
      <w:r>
        <w:t>, шлихты, аппретов, связующих и других вредных химических композиций должно располагаться в изолированных помещениях, оборудованных средствами, снижающими воздействие вредных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110. Оборудование для мойки </w:t>
      </w:r>
      <w:proofErr w:type="spellStart"/>
      <w:r>
        <w:t>стеклошариков</w:t>
      </w:r>
      <w:proofErr w:type="spellEnd"/>
      <w:r>
        <w:t xml:space="preserve"> должно быть герметизировано и устанавливаться в отдельных помещениях, с полами со стоками и уклоном к канализационным трапам.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111. Замер уровней </w:t>
      </w:r>
      <w:proofErr w:type="spellStart"/>
      <w:r>
        <w:t>реагентных</w:t>
      </w:r>
      <w:proofErr w:type="spellEnd"/>
      <w:r>
        <w:t xml:space="preserve"> масс в оборудовании (реакторы, смесители и другие) должен осуществляться уровнемерами, исключающими необходимость открывания люков аппаратов.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112. В опытных и лабораторных производствах при условии приготовления составов и композиций дозировку и перемешивание компонентов допускается производить при помощи лабораторного оборудования в закрытых мешалках в вытяжном шкафу.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113. Дробильно-размольные агрегаты и мельницы, сушильные барабаны и другое пылеобразующее оборудование, не имеющее пневматического транспорта, оборудуются укрытиями с отсосами в местах загрузки, выгрузки и перепада материалов. Сушильные барабаны составного цеха должны находиться под разряжением. Барабаны шаровых мельниц с периферийной загрузкой должны быть закрыты кожухами и присоединены к аспирационной системе.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114. Пневмотранспорт сыпучих продуктов должен изготавливаться из стойких к истиранию материалов, с тщательной герметизацией мест соединений. Изгибы пневмотранспорта кварцевого песка необходимо обеспечивать дополнительной защитой. В пневмотранспорте должно поддерживаться постоянное давление и контролироваться уровень материала в </w:t>
      </w:r>
      <w:proofErr w:type="spellStart"/>
      <w:r>
        <w:t>пневмокамерных</w:t>
      </w:r>
      <w:proofErr w:type="spellEnd"/>
      <w:r>
        <w:t xml:space="preserve"> питателях.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115. Конструкция камер для осушки и отжига стекловолокна, термической обработки изделий должна обеспечивать условия, исключающие попадание продуктов деструкции в воздух производственных помещений.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116. Транспортировка </w:t>
      </w:r>
      <w:proofErr w:type="spellStart"/>
      <w:r>
        <w:t>стеклошариков</w:t>
      </w:r>
      <w:proofErr w:type="spellEnd"/>
      <w:r>
        <w:t xml:space="preserve"> к бункерам стеклоплавильных агрегатов (далее - СПА) должна быть механизирована (централизованная транспортная система раздачи </w:t>
      </w:r>
      <w:proofErr w:type="spellStart"/>
      <w:r>
        <w:t>стеклошариков</w:t>
      </w:r>
      <w:proofErr w:type="spellEnd"/>
      <w:r>
        <w:t xml:space="preserve">) с использованием для ленточных транспортеров </w:t>
      </w:r>
      <w:proofErr w:type="spellStart"/>
      <w:r>
        <w:t>шумопоглощающих</w:t>
      </w:r>
      <w:proofErr w:type="spellEnd"/>
      <w:r>
        <w:t xml:space="preserve"> материалов. СПА должны быть оборудованы приспособлениями для сбора отходов грубого волокна.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117. Дно стеклоплавильных сосудов в одн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двухстадийном</w:t>
      </w:r>
      <w:proofErr w:type="spellEnd"/>
      <w:r>
        <w:t xml:space="preserve"> производстве стекловолокна должно иметь эффективное </w:t>
      </w:r>
      <w:proofErr w:type="spellStart"/>
      <w:r>
        <w:t>подфильерное</w:t>
      </w:r>
      <w:proofErr w:type="spellEnd"/>
      <w:r>
        <w:t xml:space="preserve"> охлаждение, а зона формования стекловолокна при одностадийной выработке охлаждаться диспергированием воды.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118. Для защиты </w:t>
      </w:r>
      <w:proofErr w:type="gramStart"/>
      <w:r>
        <w:t>работающих</w:t>
      </w:r>
      <w:proofErr w:type="gramEnd"/>
      <w:r>
        <w:t xml:space="preserve"> от теплового излучения соседние электропечи СПА и </w:t>
      </w:r>
      <w:proofErr w:type="spellStart"/>
      <w:r>
        <w:t>стеклопрядильные</w:t>
      </w:r>
      <w:proofErr w:type="spellEnd"/>
      <w:r>
        <w:t xml:space="preserve"> ячейки должны разделяться защитными экранами (панелями).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119. При использовании для промывки коммуникаций органических растворителей система </w:t>
      </w:r>
      <w:r>
        <w:lastRenderedPageBreak/>
        <w:t>промывки должна быть замкнутой. Применение органических растворителей в разделительных слоях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120. Установка рулонов стеклоткани или других наполнителей на пропиточную машину, снятие их после пропитывания должны осуществляться механизированными способами.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121. Транспортировка композиций и передача на мойку инвентаря, загрязненного </w:t>
      </w:r>
      <w:proofErr w:type="gramStart"/>
      <w:r>
        <w:t>связующим</w:t>
      </w:r>
      <w:proofErr w:type="gramEnd"/>
      <w:r>
        <w:t>, осуществляется в закрытых емкостях.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122. Рабочие поверхности емкостей, оборудования и тары для транспортировки рабочих композиций, пропитанной стеклоткани, загрязненного инвентаря и других выполняются из материалов, обладающих наименьшей адгезией (</w:t>
      </w:r>
      <w:proofErr w:type="spellStart"/>
      <w:r>
        <w:t>слипаемостью</w:t>
      </w:r>
      <w:proofErr w:type="spellEnd"/>
      <w:r>
        <w:t xml:space="preserve">) </w:t>
      </w:r>
      <w:proofErr w:type="gramStart"/>
      <w:r>
        <w:t>к</w:t>
      </w:r>
      <w:proofErr w:type="gramEnd"/>
      <w:r>
        <w:t xml:space="preserve"> соответствующим связующим, а столы для работы со смолами должны быть покрыты съемной картонной бумагой или пленкой.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123. Рабочие поверхности, которые могут загрязняться композициями, внутренние поверхности камер напыления и другие емкости следует покрывать разделительными слоями из пленочных материалов и раствора поливинилового спирта.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124. Использование органических растворителей, смывок и крепких растворов каустической соды для промывки частей агрегатов и машин, коммуникаций, емкостей и строительных элементов помещений, загрязненных смолами, связующими и другими композициями, а также для уборки помещений не допускается. Для этой цели должны применяться водные растворы поверхностно-активных моющих средств. Операции мойки, очистки объемных частей оборудования, агрегатов, тары и инвентаря должны быть механизированы.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125. Передача на мойку загрязненного инвентаря и оборудования должна быть обеспечена до наступления </w:t>
      </w:r>
      <w:proofErr w:type="spellStart"/>
      <w:r>
        <w:t>желатинизации</w:t>
      </w:r>
      <w:proofErr w:type="spellEnd"/>
      <w:r>
        <w:t xml:space="preserve"> смол.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126.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127. В помещениях складов, предназначенных для хранения органических перекисей и гидроперекисей, а также в помещениях хранения и развеса мышьяковистого ангидрида хранение других материалов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128. Для профилактики раздражающего действия вредных веществ на органы дыхания, работникам, занятым в технологических процессах по производству стекловолокна и стеклопластика, должны проводиться ингаляции.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VIII. ТРЕБОВАНИЯ К ПРОИЗВОДСТВЕННЫМ ОБЪЕКТАМ,</w:t>
      </w:r>
    </w:p>
    <w:p w:rsidR="008E42A2" w:rsidRDefault="009A2422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ПРОИЗВОДСТВО ЭПОКСИДНЫХ СМОЛ</w:t>
      </w:r>
    </w:p>
    <w:p w:rsidR="008E42A2" w:rsidRDefault="009A2422">
      <w:pPr>
        <w:pStyle w:val="ConsPlusTitle"/>
        <w:jc w:val="center"/>
      </w:pPr>
      <w:r>
        <w:t>И МАТЕРИАЛОВ НА ИХ ОСНОВЕ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129. Проведение процессов синтеза и применения эпоксидных смол в одних и тех же производственных помещениях не допускается. Пропитка наполнителей, горячее прессование, литье под давлением, вальцевание, а также работы, связанные с применением компаундов, порошковых эпоксидных композиций, механической обработкой готовых изделий, выделением пыли стекловолокна, очисткой и мойкой тары и инструментов, должны осуществляться в изолированных помещениях.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 xml:space="preserve">130. Отделка производственных помещений, в которых проводятся работы с </w:t>
      </w:r>
      <w:proofErr w:type="spellStart"/>
      <w:r>
        <w:t>неотвержденными</w:t>
      </w:r>
      <w:proofErr w:type="spellEnd"/>
      <w:r>
        <w:t xml:space="preserve"> эпоксидными смолами и композиционными материалами, должна окрашиваться (отделываться) </w:t>
      </w:r>
      <w:proofErr w:type="spellStart"/>
      <w:r>
        <w:t>несорбирующими</w:t>
      </w:r>
      <w:proofErr w:type="spellEnd"/>
      <w:r>
        <w:t xml:space="preserve"> материалами.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131. Крышки и люки реакторов во время работы должны быть закрыты.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132. Загрузка </w:t>
      </w:r>
      <w:proofErr w:type="spellStart"/>
      <w:r>
        <w:t>отдозированного</w:t>
      </w:r>
      <w:proofErr w:type="spellEnd"/>
      <w:r>
        <w:t xml:space="preserve"> жидкого сырья в реакторы или смесители производится по закрытым трубопроводам.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133. Заполнение транспортировочных емкостей готовой продукцией осуществляется по герметичным трубопроводам.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134. В случае если эпоксидные смолы и компаунды используются в той же организации, в которой были приготовлены, транспортировка их в другие цеха для переработки в изделия должна осуществляться по герметичным трубопроводам или в закрытых емкостях.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135. При разогреве или отверждении эпоксидных смол и компаундов в термостатах, автоклавах, печах, сушильных шкафах указанное оборудование должно быть герметизировано, </w:t>
      </w:r>
      <w:proofErr w:type="spellStart"/>
      <w:r>
        <w:t>теплоизолировано</w:t>
      </w:r>
      <w:proofErr w:type="spellEnd"/>
      <w:r>
        <w:t xml:space="preserve"> и оборудовано аспирационными устройствами.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136. Слив разогретой композиции эпоксидной смолы в приемные емкости в серийном производстве должен быть механизирован, автоматизирован и проводиться в </w:t>
      </w:r>
      <w:proofErr w:type="spellStart"/>
      <w:r>
        <w:t>аспирируемом</w:t>
      </w:r>
      <w:proofErr w:type="spellEnd"/>
      <w:r>
        <w:t xml:space="preserve"> укрытии.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137. Дробление твердых эпоксидных смол, отвердителей и минеральных наполнителей, используемых при изготовлении порошковых эпоксидных композиций, осуществляется в закрытых размольных аппаратах, конструкция которых должна исключать возможность поступления пыли в воздух рабочей зоны производственных помещений, как в процессе дробления, так и при выгрузке.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138. Пропитка наполнителей </w:t>
      </w:r>
      <w:proofErr w:type="gramStart"/>
      <w:r>
        <w:t>эпоксидными</w:t>
      </w:r>
      <w:proofErr w:type="gramEnd"/>
      <w:r>
        <w:t xml:space="preserve"> связующими должна проводиться на машинах, в которых осуществлена </w:t>
      </w:r>
      <w:proofErr w:type="spellStart"/>
      <w:r>
        <w:t>капсуляция</w:t>
      </w:r>
      <w:proofErr w:type="spellEnd"/>
      <w:r>
        <w:t xml:space="preserve"> пропиточных узлов и обеспечено удаление воздуха из </w:t>
      </w:r>
      <w:proofErr w:type="spellStart"/>
      <w:r>
        <w:t>подкапсульного</w:t>
      </w:r>
      <w:proofErr w:type="spellEnd"/>
      <w:r>
        <w:t xml:space="preserve"> пространства.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139. Заполнение пропиточной ванны </w:t>
      </w:r>
      <w:proofErr w:type="gramStart"/>
      <w:r>
        <w:t>эпоксидными</w:t>
      </w:r>
      <w:proofErr w:type="gramEnd"/>
      <w:r>
        <w:t xml:space="preserve"> связующими должно осуществляться по герметичному трубопроводу. При этом необходимо обеспечить автоматическое поддержание необходимого уровня эпоксидного связующего в ванне и исключить возможность ее переполнения.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140. Установка рулонов наполнителей на пропиточную машину, снятие их после пропитывания, резка пропитанного и подсушенного полотна на листы на выходе из машины или на специальном станке должны осуществляться механизированными способами.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141. С целью предупреждения загрязнения воздушной среды химическими веществами эксплуатация пропиточной машины осуществляется при закрытых дверках сушильной камеры.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142. Все производственное оборудование, предназначенное для подготовки к прессованию наполнителей, пропитанных эпоксидной смолой, прессования и механической обработки изделий, должно иметь устройства, обеспечивающие механизацию выполняемых при этом операций.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143. Оборудование, используемое для горячего отверждения смол, должно иметь в своем составе встроенные отсосы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144. При изготовлении изделий из порошковых эпоксидных композиций используемое </w:t>
      </w:r>
      <w:r>
        <w:lastRenderedPageBreak/>
        <w:t>оборудование должно иметь устройства для автоматической (полуавтоматической) дозировки композиций и встроенные отсосы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145. Мешалки для приготовления связующих, запасы клеящих составов и подобные материалы должны храниться в вытяжных шкафах.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IX.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ЛАКОКРАСОЧНЫХ МАТЕРИАЛОВ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146. Размещение производственных объектов, осуществляющих производство лакокрасочных материалов (далее - ЛКМ), независимо от объемов производства и ассортимента выпускаемой лакокрасочной продукции в жилых домах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147. Немеханизированное приготовление навесок и подготовка (перемешивание, переливание) компонентов, входящих в состав рецептуры ЛКМ, должно производиться из закрывающейся тары в местах, оснащенных средствами, снижающими уровни вредных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148. Для предупреждения перемещения загрязненного воздуха вентиляционные системы помещений для работы с ЛКМ должны быть независимыми и не объединяться между собой и с вентиляционными системами других помещений.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149. Местные аспирационные вентиляционные системы должны применяться: на всех стадиях технологического процесса изготовления, фильтрации, расфасовки лакокрасочной продукции; на рабочих местах в испытательной лаборатории; при приготовлении навесок, подготовке компонентов, входящих в рецептуру, на отведенных для данного вида работ местах; при очистке и мытье порожней тары, рабочих емкостей, окрасочного инструмента и оборудования.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ПЕНОПОЛИСТИРОЛЬНЫХ МАТЕРИАЛОВ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150. Приготовление и подача сырья, процессы вспенивания, кондиционирования, загрузки бункеров дозаторов, процессы продувки и измельчения отходов и прочие технологические процессы, сопровождающиеся выделением в воздушную среду вредных веществ, должны осуществляться в герметичном производственном оборудовании.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151. Транспортирование сырья осуществляется в закрытой таре.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152. Для мойки тары из-под смолы предусматриваются помещения с подводкой горячей воды и холодной, устройством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153. Резка пенополистирольных материалов должна быть автоматизирована и проводиться на станках, оборудованных пылеулавливающими устройствами, системами нейтрализации статического электричества.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154. Хранение продукции осуществляется только в помещениях складов. Запрещается хранение сырья и материалов в производственных помещениях в объемах, превышающих потребность для работы в течение одной смены.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155. Генераторы установок с нагревом токами высокой частоты размещаются в помещениях, изолированных от других цехов и производственных участков. Рабочая зона таких установок должна быть оборудована местным отсосом. Полы возле пульта управления этой установкой и </w:t>
      </w:r>
      <w:r>
        <w:lastRenderedPageBreak/>
        <w:t>прессов должны иметь диэлектрическое покрытие.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156. Оборудование, предназначенное для термической обработки пенополистирольных материалов и продуктов их переработки, должно иметь автоматическое отключение </w:t>
      </w:r>
      <w:proofErr w:type="spellStart"/>
      <w:r>
        <w:t>энергонагревателей</w:t>
      </w:r>
      <w:proofErr w:type="spellEnd"/>
      <w:r>
        <w:t xml:space="preserve"> и автоблокировку вытяжной вентиляции от аппаратов с электронагревательными элементами.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157. Используемые в процессе напыления пенополистирольных материалов бачки, насосы и иные приспособления, используемые для нанесения пенополистирольных материалов, должны быть герметичными и располагаться вне помещения, в котором производится напыление.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158. Приготовление навесок, компонентов, входящих в состав рецептуры на основе </w:t>
      </w:r>
      <w:proofErr w:type="spellStart"/>
      <w:r>
        <w:t>пенополиуретана</w:t>
      </w:r>
      <w:proofErr w:type="spellEnd"/>
      <w:r>
        <w:t>, производится из закрывающейся тары в вытяжном шкафу.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159. Процессы напыления </w:t>
      </w:r>
      <w:proofErr w:type="spellStart"/>
      <w:r>
        <w:t>пенополиуретана</w:t>
      </w:r>
      <w:proofErr w:type="spellEnd"/>
      <w:r>
        <w:t>, соединение трубопроводов, подающих ингредиенты к дозировочным насосам и в последующем к распылителям, должны быть герметичными.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160. Нанесение </w:t>
      </w:r>
      <w:proofErr w:type="spellStart"/>
      <w:r>
        <w:t>пенополиуретана</w:t>
      </w:r>
      <w:proofErr w:type="spellEnd"/>
      <w:r>
        <w:t xml:space="preserve"> и готовых рецептур на основе </w:t>
      </w:r>
      <w:proofErr w:type="spellStart"/>
      <w:r>
        <w:t>пенополиуретана</w:t>
      </w:r>
      <w:proofErr w:type="spellEnd"/>
      <w:r>
        <w:t xml:space="preserve"> из пистолета должно производиться в вытяжном шкафу или вытяжной камере.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161. Помещения, на внутренние поверхности которых наносятся </w:t>
      </w:r>
      <w:proofErr w:type="spellStart"/>
      <w:r>
        <w:t>пенополиуретан</w:t>
      </w:r>
      <w:proofErr w:type="spellEnd"/>
      <w:r>
        <w:t xml:space="preserve"> и готовые смеси на основе </w:t>
      </w:r>
      <w:proofErr w:type="spellStart"/>
      <w:r>
        <w:t>пенополиуретана</w:t>
      </w:r>
      <w:proofErr w:type="spellEnd"/>
      <w:r>
        <w:t>, оборудуются механической приточно-вытяжной вентиляцией, при этом рециркуляция воздуха не допускается. Допускается использование изолирующих средств защиты органов дыхания.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162. В случае напыления </w:t>
      </w:r>
      <w:proofErr w:type="spellStart"/>
      <w:r>
        <w:t>пенополиуретана</w:t>
      </w:r>
      <w:proofErr w:type="spellEnd"/>
      <w:r>
        <w:t xml:space="preserve"> и готовых рецептур на основе </w:t>
      </w:r>
      <w:proofErr w:type="spellStart"/>
      <w:r>
        <w:t>пенополиуретана</w:t>
      </w:r>
      <w:proofErr w:type="spellEnd"/>
      <w:r>
        <w:t xml:space="preserve"> на стационарных рабочих местах необходимо устройство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163. При нанесении </w:t>
      </w:r>
      <w:proofErr w:type="spellStart"/>
      <w:r>
        <w:t>пенополиуретана</w:t>
      </w:r>
      <w:proofErr w:type="spellEnd"/>
      <w:r>
        <w:t xml:space="preserve"> и готовых рецептур на основе </w:t>
      </w:r>
      <w:proofErr w:type="spellStart"/>
      <w:r>
        <w:t>пенополиуретана</w:t>
      </w:r>
      <w:proofErr w:type="spellEnd"/>
      <w:r>
        <w:t xml:space="preserve"> на отдельные детали (изделия) в общем технологическом потоке должны быть предусмотрены герметичность оборудования, непрерывность коммуникаций. Участок напыления необходимо изолировать от соседних участков и оборудовать средствами, снижающими воздействие вредных факторов.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164. Хранение формалина, фенола, каустической и кальцинированной соды, извести, белковых клеев и прочих растворов, используемых для технологического процесса производства пенополистирольных материалов, продуктов их переработки, в открытой таре не допускается.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ШИН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165. Подача сажи и других порошкообразных ингредиентов в расходные бункеры должна осуществляться вакуумным способом или при помощи герметичных транспортеров.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166. Ингредиенты, подаваемые в воронку </w:t>
      </w:r>
      <w:proofErr w:type="spellStart"/>
      <w:r>
        <w:t>резиносмесителя</w:t>
      </w:r>
      <w:proofErr w:type="spellEnd"/>
      <w:r>
        <w:t>, должны развешиваться и подаваться автоматически.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167. Введение в резиновую смесь серы и других порошкообразных ингредиентов на стадии вальцевания допускается исключительно в виде паст.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168. Для выдержки резиновых смесей, обрезиненных кордов и других деталей в цехах </w:t>
      </w:r>
      <w:r>
        <w:lastRenderedPageBreak/>
        <w:t>выделяются специальные места, оборудованные местной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169. В цехах вулканизации рециркуляция воздуха не допускается.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XII.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ТОВАРОВ БЫТОВОЙ ХИМИИ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170. Разгрузку и подачу в накопители сыпучего сырья, прием и складирование </w:t>
      </w:r>
      <w:proofErr w:type="gramStart"/>
      <w:r>
        <w:t>силикат-глыбы</w:t>
      </w:r>
      <w:proofErr w:type="gramEnd"/>
      <w:r>
        <w:t xml:space="preserve"> и сырья, загрузку всех видов сырья в бункеры, дробилки и реакторы необходимо осуществлять средствами, обеспечивающими предотвращение выделения вредных веществ в воздух рабочей зоны.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171. Оборудование, предназначенное для приема сырья и готового порошка, их перемещения, дозирования сыпучего и жидкого сырья, смешения, сушки и фасовки готовой продукции, оборудуется аспирационными установками.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172. Помещения </w:t>
      </w:r>
      <w:proofErr w:type="gramStart"/>
      <w:r>
        <w:t>пульта управления отделения приготовления композиции</w:t>
      </w:r>
      <w:proofErr w:type="gramEnd"/>
      <w:r>
        <w:t xml:space="preserve"> и газогенераторной установки оборудуются системой кондиционирования, остальные помещения цеха - приточно-вытяжной вентиляцией с механическим побуждением.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173. Немеханизированное приготовление навесок, компонентов, входящих в состав рецептуры, производится из закрывающейся тары в вытяжном шкафу.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174. Хранение исходных компонентов в открытой таре не допускается. Хранение готовой продукции осуществляется в помещениях складов.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XIII. ТРЕБОВАНИЯ К ПРОИЗВОДСТВЕННЫМ ОБЪЕКТАМ,</w:t>
      </w:r>
    </w:p>
    <w:p w:rsidR="008E42A2" w:rsidRDefault="009A2422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ПРОИЗВОДСТВО КОМБИКОРМОВ, КОРМОВЫХ ДОБАВОК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175. Расположение помещений и размещение оборудования должны обеспечивать изоляцию участков пультовых наблюдений (диспетчерских), производственных участков </w:t>
      </w:r>
      <w:proofErr w:type="spellStart"/>
      <w:r>
        <w:t>выбоя</w:t>
      </w:r>
      <w:proofErr w:type="spellEnd"/>
      <w:r>
        <w:t xml:space="preserve"> сыпучей готовой продукции и фасовки в мешки и мелкую тару, складов для хранения сырья и готовой продукции, вентиляционных камер.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176. Запрещается использовать ртутные термометры и приборы с ртутным наполнителем в производственных помещениях.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177. Покрытия внутренних поверхностей стен, потолков производственных помещений и складов производственного объекта должны предотвращать накопление пыли, сорбцию вредных веществ и допускать возможность эффективной систематической уборки, дезинфекции. Наличие плесени на потолке, стенах и оборудовании производственного объекта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178. Не допускается хранение на территории производственного объекта лузги, зерновых и других пылеобразующих отходов открытым способом.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179. В помещениях фасовки кормов и кормовых добавок производственного объекта должны быть установлены умывальные раковины для мытья рук с подводкой холодной и горячей воды, снабженные дозатором с жидким мылом и антисептиком для обработки рук, полотенцами разового пользования или </w:t>
      </w:r>
      <w:proofErr w:type="spellStart"/>
      <w:r>
        <w:t>электрополотенцами</w:t>
      </w:r>
      <w:proofErr w:type="spellEnd"/>
      <w:r>
        <w:t xml:space="preserve"> для рук.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180. При размоле зерна и смешивании сыпучих материалов, удалении </w:t>
      </w:r>
      <w:proofErr w:type="gramStart"/>
      <w:r>
        <w:t xml:space="preserve">сухих, пылящих </w:t>
      </w:r>
      <w:r>
        <w:lastRenderedPageBreak/>
        <w:t>отходов производства надлежит</w:t>
      </w:r>
      <w:proofErr w:type="gramEnd"/>
      <w:r>
        <w:t xml:space="preserve"> использовать способы пылеулавливания, пылеподавления и другие, обеспечивая выделение пыли в производственные помещения не выше ПДК.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181. Транспортеры, конвейеры, соприкасающиеся с мукомольной и крупяной продукцией, по окончании смены должны очищаться.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182. Силосы для бестарного хранения сырья и готовой продукции должны иметь гладкую поверхность, устройства для разрушения сводов муки и смотровые люки. Подготовка и очистка силосов и других емкостей для хранения сырья и готовой продукции должна производиться по мере необходимости безопасными способами и в соответствующих </w:t>
      </w:r>
      <w:proofErr w:type="gramStart"/>
      <w:r>
        <w:t>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183. Процесс дозирования премиксов и других кормовых добавок, их смешивания с кормами должен быть механизирован и герметизирован.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184. Дозировка компонентов комбикормов и кормовых смесей, других сыпучих продуктов должна производиться автоматизированными дозировочными системами, снабженными аспирационными устройствами.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185. Резервуары, арматура и трубопроводы пара, воды, гидросистем, линий подачи жидких компонентов должны исключать течи, каплепадение и </w:t>
      </w:r>
      <w:proofErr w:type="spellStart"/>
      <w:r>
        <w:t>конденсатообразование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186. Мерники и сборники жидкостей должны быть обеспечены устройствами, отражающими необходимые уровни заполнения и препятствующими </w:t>
      </w:r>
      <w:proofErr w:type="spellStart"/>
      <w:r>
        <w:t>перенаполнению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187. Линии, подающие сырье, мукомольную и крупяную продукцию в силос, должны быть оборудованы </w:t>
      </w:r>
      <w:proofErr w:type="spellStart"/>
      <w:r>
        <w:t>просеивателями</w:t>
      </w:r>
      <w:proofErr w:type="spellEnd"/>
      <w:r>
        <w:t xml:space="preserve"> и магнитными уловителями металлических примесей.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188. Операторные помещения с пультами управления технологическими процессами и оборудованием должны размещаться в отдельных помещениях производственных объектов.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XIV.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БЕЛКОВО-ВИТАМИННЫХ КОНЦЕНТРАТОВ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 xml:space="preserve">189. При проектировании и реконструкции производственных объектов, осуществляющих производство </w:t>
      </w:r>
      <w:proofErr w:type="spellStart"/>
      <w:r>
        <w:t>белково</w:t>
      </w:r>
      <w:proofErr w:type="spellEnd"/>
      <w:r>
        <w:t>-витаминных концентратов (далее - БВК), в технологическом процессе должны быть предусмотрены мероприятия, исключающие попадание в атмосферу и воздух рабочей зоны клеток штамма-продуцента и пыли готового продукта. При производстве и применении микробных препаратов не допускаются к использованию в технологическом процессе патогенные штаммы.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190. Запрещается совмещение лабораторий, в которых осуществляется работа с культурами микроорганизмов, с помещениями, предназначенными для других целей.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191. В помещениях цехов ферментации и сепарации, а также в других помещениях, где проводится работа с микроорганизмами, должна предусматриваться ежедневная влажная уборка с применением моющих и дезинфицирующих средств, разрешенных к применению в порядке.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192. Уборка помещений сушки, упаковки и склада готовой продукции должна осуществляться без использования воды и растворителей.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193. Сушка иловых осадков на сушильных установках 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194. Коммуникации для перемещения и транспортировки дрожжевой суспензии, стоков от цехов ферментации и сепарации должны быть закрытыми. Применение открытых коммуникаций 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195. Для отбора проб </w:t>
      </w:r>
      <w:proofErr w:type="spellStart"/>
      <w:r>
        <w:t>культуральной</w:t>
      </w:r>
      <w:proofErr w:type="spellEnd"/>
      <w:r>
        <w:t xml:space="preserve"> жидкости необходимо предусматривать приспособления и пробоотборники, исключающие непосредственный контакт работающих с </w:t>
      </w:r>
      <w:proofErr w:type="spellStart"/>
      <w:r>
        <w:t>культуральной</w:t>
      </w:r>
      <w:proofErr w:type="spellEnd"/>
      <w:r>
        <w:t xml:space="preserve"> жидкостью. </w:t>
      </w:r>
      <w:proofErr w:type="spellStart"/>
      <w:r>
        <w:t>Пробоотборные</w:t>
      </w:r>
      <w:proofErr w:type="spellEnd"/>
      <w:r>
        <w:t xml:space="preserve"> устройства на аппаратах должны быть проточными и исключать попадание в канализацию технологических растворов.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196. Подлежащее ремонту оборудование перед началом работ очищается от содержащихся компонентов сырья.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197. Все помещения, предназначенные для работы с чистыми линиями микроорганизмов, и используемый рабочий инвентарь должны подвергаться ежедневной влажной уборке и дезинфекции с применением моющих и дезинфицирующих средств.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198. В помещениях, предназначенных для работы с чистыми линиями микроорганизмов, должен быть предусмотрен посевной бокс, оборудованный бактерицидными лампами.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199. Помещения, в которых выделяется пыль готового продукта и микроорганизмов-продуцентов, должны быть оборудованы </w:t>
      </w:r>
      <w:proofErr w:type="spellStart"/>
      <w:r>
        <w:t>общеобменной</w:t>
      </w:r>
      <w:proofErr w:type="spellEnd"/>
      <w:r>
        <w:t xml:space="preserve"> приточно-вытяжной вентиляцией и местными отсосами, обеспечивающими соблюдение действующих гигиенических нормативов.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200. Технологические емкости должны иметь аспирационные устройства, обеспечивающие удаление образующихся газов, паров, жидких и твердых аэрозолей. Крышки и люки технологических емкостей во время работы должны быть герметично закрыты.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201. Стирка и замена комплектов </w:t>
      </w:r>
      <w:proofErr w:type="gramStart"/>
      <w:r>
        <w:t>СИЗ</w:t>
      </w:r>
      <w:proofErr w:type="gramEnd"/>
      <w:r>
        <w:t xml:space="preserve"> должна производиться еженедельно.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202. </w:t>
      </w:r>
      <w:proofErr w:type="spellStart"/>
      <w:r>
        <w:t>Обеспыливание</w:t>
      </w:r>
      <w:proofErr w:type="spellEnd"/>
      <w:r>
        <w:t xml:space="preserve"> и оперативное обезвреживание (дезинфекция, сушка) комплектов </w:t>
      </w:r>
      <w:proofErr w:type="gramStart"/>
      <w:r>
        <w:t>СИЗ</w:t>
      </w:r>
      <w:proofErr w:type="gramEnd"/>
      <w:r>
        <w:t xml:space="preserve"> должны проводиться ежедневно.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XV.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ОБУВИ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203. Сушку полуфабрикатов и деталей обуви с нанесенным на них клеем следует осуществлять в специальных сушильных камерах, оборудованных местной вытяжной вентиляцией. Сушка деталей обуви после нанесения клеев, латексов методом обдувки горячим воздухом, пульверизационная окраска обуви вне вытяжного укрытия не допускаются.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204. Все клеевые (</w:t>
      </w:r>
      <w:proofErr w:type="spellStart"/>
      <w:r>
        <w:t>намазочные</w:t>
      </w:r>
      <w:proofErr w:type="spellEnd"/>
      <w:r>
        <w:t>) операции следует выполнять под местными вытяжными устройствами.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205. Контейнеры и другие емкости для хранения клеев, растворителей должны быть герметизированными.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206. Растворы </w:t>
      </w:r>
      <w:proofErr w:type="spellStart"/>
      <w:r>
        <w:t>полиизоцианата</w:t>
      </w:r>
      <w:proofErr w:type="spellEnd"/>
      <w:r>
        <w:t xml:space="preserve"> для приготовления полиуретановых клеев следует приготавливать только в химических цехах или в химических лабораториях в вытяжных шкафах. Приготовление клеев, разбавление загустевшего клея и использование клея в ходе технологического процесса производится в местах, оборудованных местной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207. Готовая обувь, изготовленная методом горячей вулканизации, должна выдерживаться под укрытием, оборудованным местной вытяжной вентиляцией до полного остывания.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208. Ванны для чистки </w:t>
      </w:r>
      <w:proofErr w:type="spellStart"/>
      <w:r>
        <w:t>прессформ</w:t>
      </w:r>
      <w:proofErr w:type="spellEnd"/>
      <w:r>
        <w:t xml:space="preserve"> для литьевых машин должны быть оборудованы местными отсосами.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209. Рабочие места, на которых выполняются операции по окрашиванию уреза подошв, наружных краев деталей верха, должны быть оборудованы местной вытяжной вентиляцией.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XVI. ТРЕБОВАНИЯ К ПРОИЗВОДСТВЕННЫМ ОБЪЕКТАМ, ОСУЩЕСТВЛЯЮЩИМ</w:t>
      </w:r>
    </w:p>
    <w:p w:rsidR="008E42A2" w:rsidRDefault="009A2422">
      <w:pPr>
        <w:pStyle w:val="ConsPlusTitle"/>
        <w:jc w:val="center"/>
      </w:pPr>
      <w:r>
        <w:t>ПРОИЗВОДСТВО ТЕКСТИЛЬНЫХ МАТЕРИАЛОВ, ШВЕЙНЫХ ИЗДЕЛИЙ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210. Механические щетки для чистки изделий должны иметь местную вытяжную вентиляцию, оборудованную устройствами для снятия зарядов статического электричества, и устанавливаться на изолированном участке в цехе или в отдельном помещении.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211. Для снижения уровней напряженности электростатического поля на рабочих местах </w:t>
      </w:r>
      <w:proofErr w:type="spellStart"/>
      <w:r>
        <w:t>промерочные</w:t>
      </w:r>
      <w:proofErr w:type="spellEnd"/>
      <w:r>
        <w:t xml:space="preserve"> и раскройные столы должны быть оборудованы заземляющими устройствами, нейтрализаторами ЭСП.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212. На </w:t>
      </w:r>
      <w:proofErr w:type="spellStart"/>
      <w:r>
        <w:t>оверлочных</w:t>
      </w:r>
      <w:proofErr w:type="spellEnd"/>
      <w:r>
        <w:t xml:space="preserve"> и обрезочных машинах следует предусматривать местные отсосы.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213. В раскройных цехах следует предусматривать местные отсосы от режущей ленты ленточных раскройных машин.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XVII. ТРЕБОВАНИЯ К ПРОИЗВОДСТВЕННЫМ ОБЪЕКТАМ,</w:t>
      </w:r>
    </w:p>
    <w:p w:rsidR="008E42A2" w:rsidRDefault="009A2422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ПРОИЗВОДСТВО ПОЛУПРОВОДНИКОВЫХ ПРИБОРОВ</w:t>
      </w:r>
    </w:p>
    <w:p w:rsidR="008E42A2" w:rsidRDefault="009A2422">
      <w:pPr>
        <w:pStyle w:val="ConsPlusTitle"/>
        <w:jc w:val="center"/>
      </w:pPr>
      <w:r>
        <w:t>И ИНТЕГРАЛЬНЫХ МИКРОСХЕМ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214. При технологических операциях загрузки и выгрузки из диффузных печей кассет с пластинами, при разгрузке и чистке установок вакуумного напыления должны быть предусмотрены меры, исключающие контакт кожных покровов с токсичными химическими соединениями.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215. При загрузке и выгрузке изделий из печей диффузии и окисления должна быть предусмотрена защита лица и рук оператора диффузионных процессов от инфракрасного излучения.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216. Рабочие места производственных участков должны быть оборудованы световой и звуковой сигнализацией, оповещающей о нарушении режима работы систем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217. Искусственная ионизация в помещениях, в которых в воздухе находятся пары, газы и пыль в концентрациях, превышающих ПДК,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218. В производственных помещениях производства полупроводниковых изделий и интегральных микросхем следует предусматривать автоматическое управление установками искусственного освещения с целью компенсации естественного освещения.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XVIII. ТРЕБОВАНИЯ К УСТРОЙСТВУ И ЭКСПЛУАТАЦИИ ОБОРУДОВАНИЯ</w:t>
      </w:r>
    </w:p>
    <w:p w:rsidR="008E42A2" w:rsidRDefault="009A2422">
      <w:pPr>
        <w:pStyle w:val="ConsPlusTitle"/>
        <w:jc w:val="center"/>
      </w:pPr>
      <w:r>
        <w:t>ДЛЯ ПЛАЗМЕННОЙ ОБРАБОТКИ МАТЕРИАЛОВ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lastRenderedPageBreak/>
        <w:t>219. Полуавтоматические и автоматические плазменные установки должны иметь встроенные отсосы. Местные отсосы должны быть встроены в технологическую оснастку механизированных поточных и конвейерных линий. При монтажных и других работах на нестационарных рабочих местах допускается использование вытяжных устройств, не связанных жестко с оборудованием и оснасткой.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220. Для предотвращения негативного влияния вредных факторов производственной среды, при размещении на участке нескольких плазменных установок должны применяться ширмы, кабины, ограждение зоны плазмотрона кожухом.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221. Напыление крупногабаритных деталей производится в вентилируемой камере с удалением воздуха снизу через напольные решетки и подачей приточного воздуха сверху через перфорированный воздуховод. Подача и удаление воздуха должны производиться в равных объемах.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222. Механизированная и автоматизированная плазменная резка выполняется на </w:t>
      </w:r>
      <w:proofErr w:type="spellStart"/>
      <w:r>
        <w:t>раскроечном</w:t>
      </w:r>
      <w:proofErr w:type="spellEnd"/>
      <w:r>
        <w:t xml:space="preserve"> столе, оснащенном нижними (боковыми) секционными отсосами с автоматическим управлением </w:t>
      </w:r>
      <w:proofErr w:type="gramStart"/>
      <w:r>
        <w:t>дроссель-клапанами</w:t>
      </w:r>
      <w:proofErr w:type="gramEnd"/>
      <w:r>
        <w:t>, включающими рабочие секции отсоса.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223. При машинной резке вытяжная вентиляция должна встраиваться в </w:t>
      </w:r>
      <w:proofErr w:type="spellStart"/>
      <w:r>
        <w:t>раскроечные</w:t>
      </w:r>
      <w:proofErr w:type="spellEnd"/>
      <w:r>
        <w:t xml:space="preserve"> рамы. Допускается использование воздухоприемных устрой</w:t>
      </w:r>
      <w:proofErr w:type="gramStart"/>
      <w:r>
        <w:t>ств вд</w:t>
      </w:r>
      <w:proofErr w:type="gramEnd"/>
      <w:r>
        <w:t xml:space="preserve">оль </w:t>
      </w:r>
      <w:proofErr w:type="spellStart"/>
      <w:r>
        <w:t>раскроечной</w:t>
      </w:r>
      <w:proofErr w:type="spellEnd"/>
      <w:r>
        <w:t xml:space="preserve"> рамы.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224. Плазменное напыление проводится в кабинах или камерах.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225. При организации работ по ручной резке и сварке с применением плазменной технологии должно быть обеспечено наличие систем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226. При механизированной плазменной резке на машинах шарнирного и прямоугольного типа рабочее место резчика должно быть организовано в кабине.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227. Местные отсосы должны быть встроены в плазменно-химическое оборудование. Желоба шлаковых окон плазменных печей, ковшей должны быть обеспечены отсосами.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228. Ремонтные работы при плазмохимической и </w:t>
      </w:r>
      <w:proofErr w:type="spellStart"/>
      <w:r>
        <w:t>плазменнометаллургической</w:t>
      </w:r>
      <w:proofErr w:type="spellEnd"/>
      <w:r>
        <w:t xml:space="preserve"> технологии выполняются после предварительной очистки и нейтрализации химических веществ. Работы по очистке оборудования должны быть механизированы и выполняться в условиях местной вытяжной вентиляции.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XIX. ТРЕБОВАНИЯ К ПРОВЕДЕНИЮ ОКРАСОЧНЫХ РАБОТ С ПРИМЕНЕНИЕМ</w:t>
      </w:r>
    </w:p>
    <w:p w:rsidR="008E42A2" w:rsidRDefault="009A2422">
      <w:pPr>
        <w:pStyle w:val="ConsPlusTitle"/>
        <w:jc w:val="center"/>
      </w:pPr>
      <w:r>
        <w:t>РУЧНЫХ РАСПЫЛИТЕЛЕЙ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229. При окраске ручным распылением запрещается применять: лакокрасочные материалы, содержащие хлорированные углеводороды и метанол; лакокрасочные материалы, содержащие свинец, при проведении окрасочных работ внутри емкостей и сосудов.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230. Проведение работ лакокрасочными материалами, в закрытых помещениях, допускается только при работе местной вытяжной вентиляции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231. Запрещается применять бензол, пиробензол в качестве растворителей и разбавителей для лакокрасочных материалов, а также для обезжиривания обрабатываемых поверхностей.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232. Применение эпоксидных, полиуретановых лакокрасочных материалов для окраски </w:t>
      </w:r>
      <w:r>
        <w:lastRenderedPageBreak/>
        <w:t>изделий методом ручного распыления разрешается только в вентилируемых камерах.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233. Приготовление рабочих составов лакокрасочных материалов, их разбавление, перемешивание и перелив следует производить в местах, оборудованных местной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234. Все процессы окрашивания изделий, за исключением работ, проводимых на открытом воздухе, должны производиться в местах, оборудованных приточно-вытяжной принудительной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235. Окраска изделий (распылителями, ручной кистью) должна производиться только в зоне действия местной вытяжной вентиляции.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236. Окрашивание крупногабаритных изделий следует проводить на ограниченном участке изделия в зоне действия стационарной вентиляционной установки или с использованием передвижной вентиляционной установки.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237. Окраску внутренних поверхностей крупногабаритных изделий запрещается производить методом ручного распыления без системы вентиляции, обеспечивающей гигиенические </w:t>
      </w:r>
      <w:proofErr w:type="gramStart"/>
      <w:r>
        <w:t>нормативы</w:t>
      </w:r>
      <w:proofErr w:type="gramEnd"/>
      <w:r>
        <w:t xml:space="preserve"> утвержденные в соответствии с </w:t>
      </w:r>
      <w:hyperlink r:id="rId18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238. Вентиляционные агрегаты окрасочных камер должны быть сблокированы с устройствами, подающими лакокрасочный материал.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239. Обтирочные материалы после употребления следует складывать в герметичные емкости, закрываемые крышками.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240. Очистку окрасочного оборудования, аппаратуры, инструмента после окончания смены необходимо производить при работающей вентиляции.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XX. ТРЕБОВАНИЯ К ЭКСПЛУАТАЦИИ ГРУЗОПОДЪЕМНЫХ КРАНОВ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241. Рабочие места машинистов кранов, в случае превышения гигиенических нормативов факторов производственной среды, должны располагаться в закрытых кабинах.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242. Кабины управления кранов в горячих цехах должны быть герметизированы, оборудованы системами кондиционирования воздуха; смотровые стекла должны иметь защитный слой, снижающий воздействие инфракрасного излучения до уровня гигиенических нормативов.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243. Закрытые кабины кранов оборудуются устройствами, обеспечивающими на рабочих местах параметры микроклимата и вредных веществ в воздухе рабочей зоны, соответствующие требованиям гигиенических </w:t>
      </w:r>
      <w:hyperlink r:id="rId19" w:history="1">
        <w:r>
          <w:rPr>
            <w:color w:val="0000FF"/>
          </w:rPr>
          <w:t>нормативов</w:t>
        </w:r>
      </w:hyperlink>
      <w:r>
        <w:t>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XXI. ТРЕБОВАНИЯ К ПРЕДПРИЯТИЯМ, ИЗГОТАВЛИВАЮЩИМ ЛЮМИНОФОРЫ</w:t>
      </w:r>
    </w:p>
    <w:p w:rsidR="008E42A2" w:rsidRDefault="009A2422">
      <w:pPr>
        <w:pStyle w:val="ConsPlusTitle"/>
        <w:jc w:val="center"/>
      </w:pPr>
      <w:r>
        <w:t>И ЛЮМИНИСЦЕНТНЫЕ ЛАМПЫ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244. Транспортировка солей, шихты и люминофоров должна производиться в закрытой таре.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245. Запасы ртути должны храниться в герметичных емкостях под вытяжной вентиляцией.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246. Хранение неиспользуемой битой ртутной аппаратуры и ламп в рабочих помещениях </w:t>
      </w:r>
      <w:r>
        <w:lastRenderedPageBreak/>
        <w:t>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247. Во всех помещениях, где осуществляются технологические операции производства люминофоров и люминесцентных ламп, необходимо ежедневно производить уборку влажным способом, с мытьем поверхности столов и шкафов. Полную уборку помещений следует производить не реже одного раза в месяц.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XXII. ТРЕБОВАНИЯ К ОРГАНИЗАЦИИ РАБОТ</w:t>
      </w:r>
    </w:p>
    <w:p w:rsidR="008E42A2" w:rsidRDefault="009A2422">
      <w:pPr>
        <w:pStyle w:val="ConsPlusTitle"/>
        <w:jc w:val="center"/>
      </w:pPr>
      <w:r>
        <w:t>С ПЕРСОНАЛЬНЫМИ ЭЛЕКТРОННЫМИ ВЫЧИСЛИТЕЛЬНЫМИ МАШИНАМИ</w:t>
      </w:r>
    </w:p>
    <w:p w:rsidR="008E42A2" w:rsidRDefault="009A2422">
      <w:pPr>
        <w:pStyle w:val="ConsPlusTitle"/>
        <w:jc w:val="center"/>
      </w:pPr>
      <w:r>
        <w:t>И КОПИРОВАЛЬНО-МНОЖИТЕЛЬНОЙ ТЕХНИКОЙ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248. Данные требования не распространяются на эксплуатацию: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бытовых телевизоров;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телевизионных игровых приставок;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средств визуального отображения информации микроконтроллеров, встроенных в технологическое оборудование;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персональных электронных вычислительных машин (персональные компьютеры) транспортных средств.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249. Площадь на одно постоянное рабочее место пользователей персональных компьютеров на базе электронно-лучевой трубки, должна составлять не менее 6 м</w:t>
      </w:r>
      <w:proofErr w:type="gramStart"/>
      <w:r>
        <w:rPr>
          <w:vertAlign w:val="superscript"/>
        </w:rPr>
        <w:t>2</w:t>
      </w:r>
      <w:proofErr w:type="gramEnd"/>
      <w:r>
        <w:t>, в помещениях культурно-развлекательных учреждений, на базе плоских дискретных экранов (жидкокристаллические, плазменные) - не менее 4,5 м</w:t>
      </w:r>
      <w:r>
        <w:rPr>
          <w:vertAlign w:val="superscript"/>
        </w:rPr>
        <w:t>2</w:t>
      </w:r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250.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251. Персональные компьютеры следует размещать таким образом, чтобы показатели освещенности не превышали установленных гигиенических нормативов утвержденных в соответствии с </w:t>
      </w:r>
      <w:hyperlink r:id="rId20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XXIII. ТРЕБОВАНИЯ К ПРОЦЕССАМ, СВЯЗАННЫМ С ПРИМЕНЕНИЕМ</w:t>
      </w:r>
    </w:p>
    <w:p w:rsidR="008E42A2" w:rsidRDefault="009A2422">
      <w:pPr>
        <w:pStyle w:val="ConsPlusTitle"/>
        <w:jc w:val="center"/>
      </w:pPr>
      <w:r>
        <w:t>СМАЗОЧНО-ОХЛАЖДАЮЩИХ ЖИДКОСТЕЙ И ТЕХНОЛОГИЧЕСКИХ СМАЗОК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252. Приготовление рабочих растворов смазочно-охлаждающих жидкостей и технологических смазок (далее - СОЖ и ТС) должно осуществляться централизованно, покрытие полов в которых должно быть устойчиво к воздействию нефтепродуктов и иметь уклон для стока жидкостей.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253. При эксплуатации водных СОЖ и ТС с использованием централизованных систем подачи технологических жидкостей должен осуществляться контроль за </w:t>
      </w:r>
      <w:proofErr w:type="spellStart"/>
      <w:r>
        <w:t>биостойкостью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254. Контроль за </w:t>
      </w:r>
      <w:proofErr w:type="spellStart"/>
      <w:r>
        <w:t>биостойкостью</w:t>
      </w:r>
      <w:proofErr w:type="spellEnd"/>
      <w:r>
        <w:t xml:space="preserve"> СОЖ и ТС должен осуществляться не реже одного раза в квартал.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255. Металлообрабатывающее оборудование, при работе на котором используются СОЖ и ТС, должно быть снабжено местными вытяжными устройствами зоны обработки металлов.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lastRenderedPageBreak/>
        <w:t>XXIV. ТРЕБОВАНИЯ К ТЕХНОЛОГИЧЕСКИМ ПРОЦЕССАМ ПРИ СВАРКЕ,</w:t>
      </w:r>
    </w:p>
    <w:p w:rsidR="008E42A2" w:rsidRDefault="009A2422">
      <w:pPr>
        <w:pStyle w:val="ConsPlusTitle"/>
        <w:jc w:val="center"/>
      </w:pPr>
      <w:r>
        <w:t>НАПЛАВКЕ И РЕЗКЕ МЕТАЛЛОВ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256. Для улавливания сварочного аэрозоля у места его образования на стационарных постах, следует предусматривать местные отсосы.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257. При сварке и наплавке крупногабаритных изделий на кондукторах, манипуляторах и других устройствах местные отсосы следует встраивать в приспособления для этих работ, а при резке - в секционные </w:t>
      </w:r>
      <w:proofErr w:type="spellStart"/>
      <w:r>
        <w:t>раскроечные</w:t>
      </w:r>
      <w:proofErr w:type="spellEnd"/>
      <w:r>
        <w:t xml:space="preserve"> столы.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258. Сварочное оборудование, предназначенное для автоматической сварки под флюсом на стационарных постах, должно иметь: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а) приспособление для механизированной засыпки флюса в сварочную ванну;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б) </w:t>
      </w:r>
      <w:proofErr w:type="spellStart"/>
      <w:r>
        <w:t>флюсоотсос</w:t>
      </w:r>
      <w:proofErr w:type="spellEnd"/>
      <w:r>
        <w:t xml:space="preserve"> с бункером-накопителем для уборки неиспользованного флюса со шва.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259. При ручной электросварке и наплавке крупногабаритных изделий следует применять поворотно-подъемные наклонные панели одно- или двухстороннего равномерного всасывания.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260. При сварке на нестационарных рабочих местах (за исключением работ на открытом воздухе) следует предусматривать местную вытяжную вентиляцию.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261. В случае проведения разовых, эпизодических сварочных работ в помещениях, где вентиляция отсутствует, необходимо использование </w:t>
      </w:r>
      <w:proofErr w:type="gramStart"/>
      <w:r>
        <w:t>СИЗ</w:t>
      </w:r>
      <w:proofErr w:type="gramEnd"/>
      <w:r>
        <w:t xml:space="preserve"> с принудительной подачей чистого воздуха в </w:t>
      </w:r>
      <w:proofErr w:type="spellStart"/>
      <w:r>
        <w:t>подмасочное</w:t>
      </w:r>
      <w:proofErr w:type="spellEnd"/>
      <w:r>
        <w:t xml:space="preserve"> пространство сварщика. Запрещено проведение сварочных работ в замкнутых пространствах без использования </w:t>
      </w:r>
      <w:proofErr w:type="gramStart"/>
      <w:r>
        <w:t>СИЗ</w:t>
      </w:r>
      <w:proofErr w:type="gramEnd"/>
      <w:r>
        <w:t xml:space="preserve"> с принудительной подачей чистого воздуха в </w:t>
      </w:r>
      <w:proofErr w:type="spellStart"/>
      <w:r>
        <w:t>подмасочное</w:t>
      </w:r>
      <w:proofErr w:type="spellEnd"/>
      <w:r>
        <w:t xml:space="preserve"> пространство сварщика.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262. При определении перечня факторов производственной среды и трудового процесса должен учитываться химический состав используемых сварочных материалов.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XXV. ТРЕБОВАНИЯ К ТЕХНОЛОГИЧЕСКИМ ПРОЦЕССАМ</w:t>
      </w:r>
    </w:p>
    <w:p w:rsidR="008E42A2" w:rsidRDefault="009A2422">
      <w:pPr>
        <w:pStyle w:val="ConsPlusTitle"/>
        <w:jc w:val="center"/>
      </w:pPr>
      <w:r>
        <w:t>ПРОИЗВОДСТВА, ХРАНЕНИЮ, ТРАНСПОРТИРОВКЕ И ПРИМЕНЕНИЮ</w:t>
      </w:r>
    </w:p>
    <w:p w:rsidR="008E42A2" w:rsidRDefault="009A2422">
      <w:pPr>
        <w:pStyle w:val="ConsPlusTitle"/>
        <w:jc w:val="center"/>
      </w:pPr>
      <w:r>
        <w:t>ПЕСТИЦИДОВ И АГРОХИМИКАТОВ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263. Хозяйствующий субъект должен информировать работников о характеристиках производимых и используемых препаратов (соединений), особенностях их воздействия на организм работника, мерах предосторожности, правилах производственной и личной гигиены.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264. В местах переработки или упаковки токсичных веществ вывешиваются обозначения, запрещающие вход туда посторонним. На постоянных рабочих местах монтируются указатели, содержащие сведения о местонахождении защитного снаряжения и аварийных телефонов. Складирование пестицидов следует проводить в штабелях, на поддонах и стеллажах. Запрещается хранение пестицидов без упаковки. Жидкие и твердые (порошкообразные, гранулированные, сыпучие) препараты должны храниться раздельно в различных секциях.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265. Складирование бочек, бидонов с горючими жидкими пестицидами и </w:t>
      </w:r>
      <w:proofErr w:type="spellStart"/>
      <w:r>
        <w:t>агрохимикатами</w:t>
      </w:r>
      <w:proofErr w:type="spellEnd"/>
      <w:r>
        <w:t xml:space="preserve"> производится пробками вверх.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266. Помещения, в которых проводятся работы с агрессивными веществами, способными вызывать контактные поражения кожных покровов, слизистых оболочек глаз, оборудуются </w:t>
      </w:r>
      <w:r>
        <w:lastRenderedPageBreak/>
        <w:t>гидрантами или аварийными душами.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267. На полу у выхода из рабочей зоны устанавливаются плоские поддоны с разбавленными щелочными растворами и закрепленными щетками для обработки обуви перед выходом из производственных помещений.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268. Не допускается производить вручную операции дробления, просева, взвешивания, смешения и фасовки при производстве пестицидов и </w:t>
      </w:r>
      <w:proofErr w:type="spellStart"/>
      <w:r>
        <w:t>агрохимикатов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269. Хранение пестицидов и </w:t>
      </w:r>
      <w:proofErr w:type="spellStart"/>
      <w:r>
        <w:t>агрохимикатов</w:t>
      </w:r>
      <w:proofErr w:type="spellEnd"/>
      <w:r>
        <w:t xml:space="preserve"> обеспечивается в отдельных, выделенных для этих целей, помещениях и емкостях.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270. Организация постоянных рабочих мест на складах пестицидов и бестарного хранения </w:t>
      </w:r>
      <w:proofErr w:type="spellStart"/>
      <w:r>
        <w:t>агрохимикатов</w:t>
      </w:r>
      <w:proofErr w:type="spellEnd"/>
      <w:r>
        <w:t xml:space="preserve">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271. Организация постоянных рабочих мест на складах пестицидов и бестарного хранения </w:t>
      </w:r>
      <w:proofErr w:type="spellStart"/>
      <w:r>
        <w:t>агрохимикатов</w:t>
      </w:r>
      <w:proofErr w:type="spellEnd"/>
      <w:r>
        <w:t xml:space="preserve"> допускается в специальном помещении вне зоны складирования препаратов. Пребывание работающих на указанных складах допускается только на время приема и выдачи препаратов и иной кратковременной работы. Присутствие посторонних лиц, не занятых непосредственно работой на складе, не допускается.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272. Хозяйствующим субъектом должны быть оборудованы душевые для принятия душа работниками после каждой смены.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273. </w:t>
      </w:r>
      <w:proofErr w:type="gramStart"/>
      <w:r>
        <w:t xml:space="preserve">Применение пестицидов и </w:t>
      </w:r>
      <w:proofErr w:type="spellStart"/>
      <w:r>
        <w:t>агрохимикатов</w:t>
      </w:r>
      <w:proofErr w:type="spellEnd"/>
      <w:r>
        <w:t xml:space="preserve"> в каждом конкретном случае проводится в соответствии с Государственным каталогом пестицидов и </w:t>
      </w:r>
      <w:proofErr w:type="spellStart"/>
      <w:r>
        <w:t>агрохимикатов</w:t>
      </w:r>
      <w:proofErr w:type="spellEnd"/>
      <w:r>
        <w:t xml:space="preserve">, разрешенных к применению на территории Российской Федерации &lt;3&gt; (далее - Каталог) и Санитарными </w:t>
      </w:r>
      <w:hyperlink w:anchor="Par268" w:tooltip="ТРЕБОВАНИЯ" w:history="1">
        <w:r>
          <w:rPr>
            <w:color w:val="0000FF"/>
          </w:rPr>
          <w:t>правилами</w:t>
        </w:r>
      </w:hyperlink>
      <w:r>
        <w:t>. Не допускается превышение норм расхода и увеличение кратности обработок, указанных в Каталоге, применение пестицидов в период установленного срока ожидания (периода после последней обработки препаратами до сбора урожая).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1" w:history="1">
        <w:r>
          <w:rPr>
            <w:color w:val="0000FF"/>
          </w:rPr>
          <w:t>Статья 12</w:t>
        </w:r>
      </w:hyperlink>
      <w:r>
        <w:t xml:space="preserve"> Федерального закона от 19.07.1997 N 109-ФЗ "О безопасном обращении с пестицидами и </w:t>
      </w:r>
      <w:proofErr w:type="spellStart"/>
      <w:r>
        <w:t>агрохимикатами</w:t>
      </w:r>
      <w:proofErr w:type="spellEnd"/>
      <w:r>
        <w:t>" (Собрание законодательства Российской Федерации, 1997, N 29, ст. 3510; 2009, N 1, ст. 17).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274. Осуществление работ на участках и в помещениях, где проводились обработки, допускается после истечения установленных в Каталоге сроков выхода на обработанные площади.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275. Все работы по применению пестицидов и </w:t>
      </w:r>
      <w:proofErr w:type="spellStart"/>
      <w:r>
        <w:t>агрохимикатов</w:t>
      </w:r>
      <w:proofErr w:type="spellEnd"/>
      <w:r>
        <w:t xml:space="preserve"> регистрируются в журнале за подписью руководителя работ и уполномоченных должностных лиц организаций, где проводились указанные работы.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276. Применение пестицидов в условиях защищенного грунта допускается после проведения всех работ по уходу за растениями и с применением </w:t>
      </w:r>
      <w:proofErr w:type="gramStart"/>
      <w:r>
        <w:t>СИЗ</w:t>
      </w:r>
      <w:proofErr w:type="gramEnd"/>
      <w:r>
        <w:t xml:space="preserve"> работниками. После применения пестицида теплица должна быть закрыта; у входа устанавливается знак, предупреждающий об обработке пестицидами.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Хозяйствующий субъект должен исключить попадание компонентов рабочих растворов во внешнюю среду в процессе их изготовления.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>277. Распыление жидких пестицидов с применением воздушных судов, не имеющих систем принудительной вентиляции, разрешается только при использовании герметизированных емкостей для пестицидов.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278. Воздушное судно и аппаратуру после окончания авиационных работ необходимо очищать от остатков препаратов.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279. Запрещается вход в теплицы ранее регламентированных сроков выхода людей на обработанные пестицидами площади, указанных в Каталоге. В случае производственной необходимости, а также при возникновении аварийных ситуаций вход в помещение теплицы в течение первых суток </w:t>
      </w:r>
      <w:proofErr w:type="gramStart"/>
      <w:r>
        <w:t>допускается с использованием соответствующих СИЗ</w:t>
      </w:r>
      <w:proofErr w:type="gram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280. Работа в теплицах после проведения ликвидационных и дезинфекционных мероприятий (с учетом установленных сроков выхода) должна проводиться после проветривания.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281. Запрещается внесение </w:t>
      </w:r>
      <w:proofErr w:type="spellStart"/>
      <w:r>
        <w:t>нематоцидов</w:t>
      </w:r>
      <w:proofErr w:type="spellEnd"/>
      <w:r>
        <w:t xml:space="preserve"> в почву без использования соответствующей аппаратуры.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282. Помещения протравливания, упаковки и хранения протравленных семян (центры протравливания, заводы) оборудуются приточно-вытяжной вентиляцией и (или) местными аспирационными устройствами на рабочих местах.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283. Протравливание семян путем ручного перелопачивания и перемешивания 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284. Для хранения протравленных семян должны предусматриваться специальные помещения. Не допускается хранение протравленных семян насыпью на полу и площадках.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285. Отравленные приманки следует приготавливать в выделенном помещении, оборудованном вытяжным шкафом.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286. Допуск людей в обработанные помещения возможен после окончания дегазации, сквозного проветривания и содержания фумиганта в воздухе рабочей зоны не выше гигиенических нормативов.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287. 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288. При проведении авиационно-химических работ по защите сельскохозяйственных культур обеспечивается очистка и дегазация воздушных судов, сельскохозяйственной аппаратуры, тары и защитной одежды от пестицидов и </w:t>
      </w:r>
      <w:proofErr w:type="spellStart"/>
      <w:r>
        <w:t>агрохимикатов</w:t>
      </w:r>
      <w:proofErr w:type="spellEnd"/>
      <w:r>
        <w:t>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289. Рабочие растворы препаратов готовятся и загружаются в воздушное судно на выделенных для этих целей площадках.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290. Предупредительные знаки должны выставляться не ближе 500 м от границ обрабатываемого участка.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291. Авиационная обработка должна быть приостановлена, если при подлете к участку, подлежащему обработке, на нем или в пределах 2000 м от границ обрабатываемого участка обнаружены люди или животные.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292. Сточные воды, образующиеся в процессе мойки воздушных судов и оборудования, </w:t>
      </w:r>
      <w:r>
        <w:lastRenderedPageBreak/>
        <w:t>должны собираться в приемники (емкости) и подвергаться обезвреживанию.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293. При наличии систем </w:t>
      </w:r>
      <w:proofErr w:type="spellStart"/>
      <w:r>
        <w:t>канализования</w:t>
      </w:r>
      <w:proofErr w:type="spellEnd"/>
      <w:r>
        <w:t xml:space="preserve"> аэродромов сброс в них сточных вод, образующихся при мойке воздушных судов и оборудования, загрязненных пестицидами, допускается только после их обезвреживания.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294. Запрещается проводить газацию объектов, расположенных на расстоянии менее 200 м от жилых, административных и производственных зданий, и 100 м - от железнодорожных и автомобильных магистралей.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295. Дегазация помещений, подвергнутых фумигации, проводится в сроки, установленные Каталогом, путем проветривания с применением приточно-вытяжной вентиляции или проветривания через окна и двери. При использовании для фумигации пестицидов, пары которых тяжелее воздуха, после завершения работ необходимо обеспечить проветривание подвальных помещений.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 xml:space="preserve">XXVI. ТРЕБОВАНИЯ К ПРЕДПРИЯТИЯМ ПРОИЗВОДСТВА </w:t>
      </w:r>
      <w:proofErr w:type="gramStart"/>
      <w:r>
        <w:t>СТРОИТЕЛЬНЫХ</w:t>
      </w:r>
      <w:proofErr w:type="gramEnd"/>
    </w:p>
    <w:p w:rsidR="008E42A2" w:rsidRDefault="009A2422">
      <w:pPr>
        <w:pStyle w:val="ConsPlusTitle"/>
        <w:jc w:val="center"/>
      </w:pPr>
      <w:r>
        <w:t>МАТЕРИАЛОВ И КОНСТРУКЦИЙ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296. Не допускается прокаливание алюминиевой пудры в электропечах для снятия пленки парафина. Ее следует обрабатывать способами, исключающими попадание в воздух пудры и других соединений.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297. Дозировка пергидроля и подача его в смесительное отделение производится в замкнутой системе с дистанционным управлением технологическим процессом.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298. Не допускается оборудование рабочих мест на бетоноукладчике.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299. Допуск работников в туннельные камеры допускается только при закрытии шиберов подводящих каналов.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  <w:outlineLvl w:val="2"/>
      </w:pPr>
      <w:r>
        <w:t>XXVII. ТРЕБОВАНИЯ ПРИ ПРОИЗВОДСТВЕ И ИСПОЛЬЗОВАНИИ</w:t>
      </w:r>
    </w:p>
    <w:p w:rsidR="008E42A2" w:rsidRDefault="009A2422">
      <w:pPr>
        <w:pStyle w:val="ConsPlusTitle"/>
        <w:jc w:val="center"/>
      </w:pPr>
      <w:r>
        <w:t>ХРИЗОТИЛА И ХРИЗОТИЛСОДЕРЖАЩИХ МАТЕРИАЛОВ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ind w:firstLine="540"/>
        <w:jc w:val="both"/>
      </w:pPr>
      <w:r>
        <w:t>300. Не допускается добыча, обогащение и использование в материалах и изделиях гражданского назначения асбеста амфиболовой группы.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301. Добыча </w:t>
      </w:r>
      <w:proofErr w:type="spellStart"/>
      <w:r>
        <w:t>хризотилсодержащего</w:t>
      </w:r>
      <w:proofErr w:type="spellEnd"/>
      <w:r>
        <w:t xml:space="preserve"> сырья открытым способом допускается только механизированным способом.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302. Буровые установки должны быть оснащены устройствами пылеподавления.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303. Дробление негабаритных кусков руды должно проводиться с использованием пылеподавления.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304. Места погрузки и разгрузки хризотила, пути его перемещения по территории предприятий, осуществляющих добычу и обогащение </w:t>
      </w:r>
      <w:proofErr w:type="spellStart"/>
      <w:r>
        <w:t>хризотилсодержащих</w:t>
      </w:r>
      <w:proofErr w:type="spellEnd"/>
      <w:r>
        <w:t xml:space="preserve"> руд, производство </w:t>
      </w:r>
      <w:proofErr w:type="spellStart"/>
      <w:r>
        <w:t>хризотилсодержащих</w:t>
      </w:r>
      <w:proofErr w:type="spellEnd"/>
      <w:r>
        <w:t xml:space="preserve"> материалов и изделий должны быть обозначены предупредительными знаками и надписями, ограничивающими доступ лиц, не имеющих непосредственного отношения к выполняемым работам.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305. Склады хризотила, должны размещаться в отдельно стоящих зданиях или изолированных </w:t>
      </w:r>
      <w:r>
        <w:lastRenderedPageBreak/>
        <w:t>помещениях.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306. Конвейеры для транспортирования хризотила или смесей хризотила с другими материалами должны быть укрыты и оснащены устройствами для подключения к системам аспирации в местах перегрузки материалов.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307. Хризотил и изделия из него должны упаковываться в герметичную, пыленепроницаемую тару. Пластиковые материалы, использующиеся для изготовления тары, должны быть устойчивы к ультрафиолетовому излучению солнечного света.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308. Упаковочные единицы пылящих </w:t>
      </w:r>
      <w:proofErr w:type="spellStart"/>
      <w:r>
        <w:t>хризотилсодержащих</w:t>
      </w:r>
      <w:proofErr w:type="spellEnd"/>
      <w:r>
        <w:t xml:space="preserve"> материалов и изделий должны быть упакованы в пыленепроницаемый материал.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309. Не допускается хранение хризотила навалом без упаковки и транспортирование неупакованного хризотила, в открытых кузовах автомашин и железнодорожных платформах или вагонах.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310. </w:t>
      </w:r>
      <w:proofErr w:type="gramStart"/>
      <w:r>
        <w:t xml:space="preserve">При работах с хризотилом и </w:t>
      </w:r>
      <w:proofErr w:type="spellStart"/>
      <w:r>
        <w:t>хризотилсодержащими</w:t>
      </w:r>
      <w:proofErr w:type="spellEnd"/>
      <w:r>
        <w:t xml:space="preserve"> материалами вне предприятий, осуществляющих добычу и обогащение </w:t>
      </w:r>
      <w:proofErr w:type="spellStart"/>
      <w:r>
        <w:t>хризотилсодержащих</w:t>
      </w:r>
      <w:proofErr w:type="spellEnd"/>
      <w:r>
        <w:t xml:space="preserve"> руд и производство </w:t>
      </w:r>
      <w:proofErr w:type="spellStart"/>
      <w:r>
        <w:t>хризотилсодержащих</w:t>
      </w:r>
      <w:proofErr w:type="spellEnd"/>
      <w:r>
        <w:t xml:space="preserve"> материалов и изделий, места </w:t>
      </w:r>
      <w:proofErr w:type="spellStart"/>
      <w:r>
        <w:t>растаривания</w:t>
      </w:r>
      <w:proofErr w:type="spellEnd"/>
      <w:r>
        <w:t xml:space="preserve">, дозирования, смешивания хризотила с другими компонентами при изготовлении </w:t>
      </w:r>
      <w:proofErr w:type="spellStart"/>
      <w:r>
        <w:t>хризотилсодержащих</w:t>
      </w:r>
      <w:proofErr w:type="spellEnd"/>
      <w:r>
        <w:t xml:space="preserve"> изделий, механической обработки </w:t>
      </w:r>
      <w:proofErr w:type="spellStart"/>
      <w:r>
        <w:t>хризотилсодержащих</w:t>
      </w:r>
      <w:proofErr w:type="spellEnd"/>
      <w:r>
        <w:t xml:space="preserve"> изделий, нанесения, удаления и ремонта тепло- и звукоизоляционных </w:t>
      </w:r>
      <w:proofErr w:type="spellStart"/>
      <w:r>
        <w:t>хризотилсодержащих</w:t>
      </w:r>
      <w:proofErr w:type="spellEnd"/>
      <w:r>
        <w:t xml:space="preserve"> покрытий должны быть обозначены предупредительными знаками и надписями, ограничивающими доступ лиц, не имеющих непосредственного отношения</w:t>
      </w:r>
      <w:proofErr w:type="gramEnd"/>
      <w:r>
        <w:t xml:space="preserve"> к производству.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311. При производстве всех видов </w:t>
      </w:r>
      <w:proofErr w:type="spellStart"/>
      <w:r>
        <w:t>хризотилсодержащих</w:t>
      </w:r>
      <w:proofErr w:type="spellEnd"/>
      <w:r>
        <w:t xml:space="preserve"> материалов и изделий, вскрытие и распаковку мешков с хризотилом необходимо проводить с помощью закрытых и подключенных к аспирационной системе </w:t>
      </w:r>
      <w:proofErr w:type="spellStart"/>
      <w:r>
        <w:t>растарочных</w:t>
      </w:r>
      <w:proofErr w:type="spellEnd"/>
      <w:r>
        <w:t xml:space="preserve"> машин.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312. Обработка хризотила в бегунах без его увлажнения запрещается.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313. </w:t>
      </w:r>
      <w:proofErr w:type="gramStart"/>
      <w:r>
        <w:t xml:space="preserve">Подача увлажненного хризотила в </w:t>
      </w:r>
      <w:proofErr w:type="spellStart"/>
      <w:r>
        <w:t>гидропушитель</w:t>
      </w:r>
      <w:proofErr w:type="spellEnd"/>
      <w:r>
        <w:t xml:space="preserve"> должна производиться механизированным способом, которые следует подключать к аспирационной системе для очистки воздуха от пыли.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314. Обрезку </w:t>
      </w:r>
      <w:proofErr w:type="spellStart"/>
      <w:r>
        <w:t>хризотилцементных</w:t>
      </w:r>
      <w:proofErr w:type="spellEnd"/>
      <w:r>
        <w:t xml:space="preserve"> изделий необходимо производить на этапах технологического процесса, предшествующих затвердеванию изделий.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315. Места, где производится механическая обработка сухих </w:t>
      </w:r>
      <w:proofErr w:type="spellStart"/>
      <w:r>
        <w:t>хризотилсодержащих</w:t>
      </w:r>
      <w:proofErr w:type="spellEnd"/>
      <w:r>
        <w:t xml:space="preserve"> изделий, должны быть оборудованы аспирацией.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316. При производстве и использовании </w:t>
      </w:r>
      <w:proofErr w:type="spellStart"/>
      <w:r>
        <w:t>хризотилтекстильных</w:t>
      </w:r>
      <w:proofErr w:type="spellEnd"/>
      <w:r>
        <w:t xml:space="preserve"> материалов и изделий перед подачей сырья на чесальный аппарат </w:t>
      </w:r>
      <w:proofErr w:type="spellStart"/>
      <w:r>
        <w:t>хризотиловая</w:t>
      </w:r>
      <w:proofErr w:type="spellEnd"/>
      <w:r>
        <w:t xml:space="preserve"> смесь должна увлажняться, для целей пылеподавления.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317. Подача </w:t>
      </w:r>
      <w:proofErr w:type="spellStart"/>
      <w:r>
        <w:t>хризотиловой</w:t>
      </w:r>
      <w:proofErr w:type="spellEnd"/>
      <w:r>
        <w:t xml:space="preserve"> смеси на кардочесальные аппараты должна осуществляться автоматически по укрытому конвейеру или пневмотранспортом.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318. При всех операциях, связанных с механической обработкой хризотила и </w:t>
      </w:r>
      <w:proofErr w:type="spellStart"/>
      <w:r>
        <w:t>хризотилсодержащих</w:t>
      </w:r>
      <w:proofErr w:type="spellEnd"/>
      <w:r>
        <w:t xml:space="preserve"> материалов и изделий, должны применяться аспирационные системы.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lastRenderedPageBreak/>
        <w:t xml:space="preserve">319. Проведение работ по строительству, ремонту, демонтажу строительных конструкций и сносу зданий, построенных с использованием </w:t>
      </w:r>
      <w:proofErr w:type="spellStart"/>
      <w:r>
        <w:t>хризотилсодержащих</w:t>
      </w:r>
      <w:proofErr w:type="spellEnd"/>
      <w:r>
        <w:t xml:space="preserve"> материалов, допускается при разработке санитарно-противоэпидемических (профилактических) мероприятий в соответствии с </w:t>
      </w:r>
      <w:hyperlink w:anchor="Par47" w:tooltip="1.4. Юридические лица и индивидуальные предприниматели обязаны осуществлять:" w:history="1">
        <w:r>
          <w:rPr>
            <w:color w:val="0000FF"/>
          </w:rPr>
          <w:t>пунктом 1.4</w:t>
        </w:r>
      </w:hyperlink>
      <w:r>
        <w:t xml:space="preserve"> Санитарных правил.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320. В процессе демонтажа и разборки необходимо производить полив демонтируемых конструкций. Пылевидные отходы должны быть помещены в увлажненные герметичные контейнеры.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321. До начала работ по ремонту или замене тепло- и звукоизоляции должно быть определено наличие в ней хризотила.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322. Оборудование для обогащения </w:t>
      </w:r>
      <w:proofErr w:type="spellStart"/>
      <w:r>
        <w:t>хризотилсодержащего</w:t>
      </w:r>
      <w:proofErr w:type="spellEnd"/>
      <w:r>
        <w:t xml:space="preserve"> сырья, упаковки готовой продукции должно быть подсоединено к аспирационным системам с аппаратами для очистки воздуха и оснащено блокировками, исключающими пуск этого оборудования до пуска аспирационных систем и </w:t>
      </w:r>
      <w:proofErr w:type="spellStart"/>
      <w:r>
        <w:t>газопылеулавливающих</w:t>
      </w:r>
      <w:proofErr w:type="spellEnd"/>
      <w:r>
        <w:t xml:space="preserve"> установок.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323. Сухие пылеуловители вентиляционных систем должны быть снабжены бункерами с герметичными затворами, допускающими механизацию работ по опорожнению бункеров и </w:t>
      </w:r>
      <w:proofErr w:type="spellStart"/>
      <w:r>
        <w:t>беспыльную</w:t>
      </w:r>
      <w:proofErr w:type="spellEnd"/>
      <w:r>
        <w:t xml:space="preserve"> погрузку уловленных материалов на транспортные средства.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324. </w:t>
      </w:r>
      <w:proofErr w:type="spellStart"/>
      <w:r>
        <w:t>Пылеосадительные</w:t>
      </w:r>
      <w:proofErr w:type="spellEnd"/>
      <w:r>
        <w:t xml:space="preserve"> камеры и коллекторы запыленного воздуха должны быть герметизированы.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325. Использование сжатого воздуха для целей очистки помещений и готовых изделий запрещено.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326. Станки для механической обработки </w:t>
      </w:r>
      <w:proofErr w:type="spellStart"/>
      <w:r>
        <w:t>хризотилсодержащих</w:t>
      </w:r>
      <w:proofErr w:type="spellEnd"/>
      <w:r>
        <w:t xml:space="preserve"> изделий должны иметь укрытия зоны обработки и местные отсосы.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327. </w:t>
      </w:r>
      <w:proofErr w:type="gramStart"/>
      <w:r>
        <w:t xml:space="preserve">Каждая партия или поставка </w:t>
      </w:r>
      <w:proofErr w:type="spellStart"/>
      <w:r>
        <w:t>непылящих</w:t>
      </w:r>
      <w:proofErr w:type="spellEnd"/>
      <w:r>
        <w:t xml:space="preserve"> </w:t>
      </w:r>
      <w:proofErr w:type="spellStart"/>
      <w:r>
        <w:t>хризотилсодержащих</w:t>
      </w:r>
      <w:proofErr w:type="spellEnd"/>
      <w:r>
        <w:t xml:space="preserve"> материалов и изделий, не содержащих полимерного связующего, направляемая в адрес одного потребителя, должна сопровождаться информацией по безопасному хранению, транспортированию, способам обращения и утилизации продукции, указаниями по применению СИЗ.</w:t>
      </w:r>
      <w:proofErr w:type="gram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328. В зоне проведения работ с хризотилом и </w:t>
      </w:r>
      <w:proofErr w:type="spellStart"/>
      <w:r>
        <w:t>хризотилсодержащими</w:t>
      </w:r>
      <w:proofErr w:type="spellEnd"/>
      <w:r>
        <w:t xml:space="preserve"> материалами, строительных и демонтажных работ запрещено нахождение людей, непосредственно не связанных с выполнением работ.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329. В случае применения </w:t>
      </w:r>
      <w:proofErr w:type="spellStart"/>
      <w:r>
        <w:t>хризотилсодержащих</w:t>
      </w:r>
      <w:proofErr w:type="spellEnd"/>
      <w:r>
        <w:t xml:space="preserve"> материалов в качестве конструкционных элементов, используемых: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для отделки внутренних помещений - плиты и перегородки должны иметь двух- или трехкратное покрытие, исключающее возможность образования и распространения пыли;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для помещений, где требуется проведение влажной уборки и дезинфекции, плиты и перегородки должны снабжаться специальными защитными покрытиями.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При использовании строительных нерудных материалов из </w:t>
      </w:r>
      <w:proofErr w:type="spellStart"/>
      <w:r>
        <w:t>хризотилсодержащих</w:t>
      </w:r>
      <w:proofErr w:type="spellEnd"/>
      <w:r>
        <w:t xml:space="preserve"> горных пород в дорожном и железнодорожном строительстве допускается содержание свободных волокон хризотила не более 0,6%.</w:t>
      </w: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Normal"/>
        <w:jc w:val="right"/>
        <w:outlineLvl w:val="1"/>
      </w:pPr>
      <w:r>
        <w:t>Приложение 2</w:t>
      </w:r>
    </w:p>
    <w:p w:rsidR="008E42A2" w:rsidRDefault="009A2422">
      <w:pPr>
        <w:pStyle w:val="ConsPlusNormal"/>
        <w:jc w:val="right"/>
      </w:pPr>
      <w:r>
        <w:t>к санитарным правилам</w:t>
      </w:r>
    </w:p>
    <w:p w:rsidR="008E42A2" w:rsidRDefault="009A2422">
      <w:pPr>
        <w:pStyle w:val="ConsPlusNormal"/>
        <w:jc w:val="right"/>
      </w:pPr>
      <w:r>
        <w:t>"Санитарно-эпидемиологические</w:t>
      </w:r>
    </w:p>
    <w:p w:rsidR="008E42A2" w:rsidRDefault="009A2422">
      <w:pPr>
        <w:pStyle w:val="ConsPlusNormal"/>
        <w:jc w:val="right"/>
      </w:pPr>
      <w:r>
        <w:t>требования к условиям труда"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jc w:val="center"/>
      </w:pPr>
      <w:bookmarkStart w:id="6" w:name="Par740"/>
      <w:bookmarkEnd w:id="6"/>
      <w:r>
        <w:t>ФАКТОРЫ</w:t>
      </w:r>
    </w:p>
    <w:p w:rsidR="008E42A2" w:rsidRDefault="009A2422">
      <w:pPr>
        <w:pStyle w:val="ConsPlusTitle"/>
        <w:jc w:val="center"/>
      </w:pPr>
      <w:r>
        <w:t>ПРОИЗВОДСТВЕННОЙ СРЕДЫ И ПРОИЗВОДСТВЕННЫЕ ПРОЦЕССЫ,</w:t>
      </w:r>
    </w:p>
    <w:p w:rsidR="008E42A2" w:rsidRDefault="009A2422">
      <w:pPr>
        <w:pStyle w:val="ConsPlusTitle"/>
        <w:jc w:val="center"/>
      </w:pPr>
      <w:proofErr w:type="gramStart"/>
      <w:r>
        <w:t>ОБЛАДАЮЩИЕ</w:t>
      </w:r>
      <w:proofErr w:type="gramEnd"/>
      <w:r>
        <w:t xml:space="preserve"> КАНЦЕРОГЕННЫМИ СВОЙСТВАМИ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ind w:firstLine="540"/>
        <w:jc w:val="both"/>
        <w:outlineLvl w:val="2"/>
      </w:pPr>
      <w:bookmarkStart w:id="7" w:name="Par744"/>
      <w:bookmarkEnd w:id="7"/>
      <w:r>
        <w:t>I. Химические факторы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1.1. В лечебной практике пути поступления лекарственных средств в организм пациента определяются методикой лечения.</w:t>
      </w:r>
    </w:p>
    <w:p w:rsidR="008E42A2" w:rsidRDefault="008E42A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08"/>
        <w:gridCol w:w="3572"/>
        <w:gridCol w:w="3288"/>
      </w:tblGrid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CAS 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Преимущественные пути поступления в организм для персонала, занятого в их производстве и применении (</w:t>
            </w:r>
            <w:proofErr w:type="spellStart"/>
            <w:r>
              <w:t>лс</w:t>
            </w:r>
            <w:proofErr w:type="spellEnd"/>
            <w:r>
              <w:t xml:space="preserve"> - лекарственное средство, </w:t>
            </w:r>
            <w:proofErr w:type="gramStart"/>
            <w:r>
              <w:t>п</w:t>
            </w:r>
            <w:proofErr w:type="gramEnd"/>
            <w:r>
              <w:t xml:space="preserve">/о - поступление через рот (перорально); ч/к - поступление через кожу (перкутанно); </w:t>
            </w:r>
            <w:proofErr w:type="spellStart"/>
            <w:r>
              <w:t>инг</w:t>
            </w:r>
            <w:proofErr w:type="spellEnd"/>
            <w:r>
              <w:t xml:space="preserve"> - поступление при дыхании (</w:t>
            </w:r>
            <w:proofErr w:type="spellStart"/>
            <w:r>
              <w:t>ингаляционно</w:t>
            </w:r>
            <w:proofErr w:type="spellEnd"/>
            <w:r>
              <w:t>))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23214-92-8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Адриамицин</w:t>
            </w:r>
            <w:proofErr w:type="spellEnd"/>
            <w:r>
              <w:t xml:space="preserve"> (</w:t>
            </w:r>
            <w:proofErr w:type="spellStart"/>
            <w:r>
              <w:t>доксорубицина</w:t>
            </w:r>
            <w:proofErr w:type="spellEnd"/>
            <w:r>
              <w:t xml:space="preserve"> гидрохлорид)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446-86-6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Азатиоприн</w:t>
            </w:r>
            <w:proofErr w:type="spellEnd"/>
            <w:r>
              <w:t xml:space="preserve"> (</w:t>
            </w:r>
            <w:proofErr w:type="spellStart"/>
            <w:r>
              <w:t>имуран</w:t>
            </w:r>
            <w:proofErr w:type="spellEnd"/>
            <w:r>
              <w:t>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320-67-2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5-Азацитидин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79-06-1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Акриламид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/о, </w:t>
            </w: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107-13-1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Акрилонитрил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92-67-1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4-Аминодифенил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Андрогенные (анаболические) стероиды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313-67-7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Аристолохиевая</w:t>
            </w:r>
            <w:proofErr w:type="spellEnd"/>
            <w:r>
              <w:t xml:space="preserve"> кислота, содержащие ее растения и препараты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1332-21-4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Асбесты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1402-68-2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Афлатоксины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56-55-3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Бен</w:t>
            </w:r>
            <w:proofErr w:type="gramStart"/>
            <w:r>
              <w:t>з</w:t>
            </w:r>
            <w:proofErr w:type="spellEnd"/>
            <w:r>
              <w:t>(</w:t>
            </w:r>
            <w:proofErr w:type="gramEnd"/>
            <w:r>
              <w:t>а)антрацен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50-32-8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Бен</w:t>
            </w:r>
            <w:proofErr w:type="gramStart"/>
            <w:r>
              <w:t>з</w:t>
            </w:r>
            <w:proofErr w:type="spellEnd"/>
            <w:r>
              <w:t>(</w:t>
            </w:r>
            <w:proofErr w:type="gramEnd"/>
            <w:r>
              <w:t>а)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92-87-5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Бензидин</w:t>
            </w:r>
            <w:proofErr w:type="spellEnd"/>
            <w:r>
              <w:t xml:space="preserve"> и красители на его основе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 xml:space="preserve">/к, </w:t>
            </w: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71-43-2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Бензол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7440-41-7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Бериллий и его соединения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542-88-1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Бисхлорметиловый</w:t>
            </w:r>
            <w:proofErr w:type="spellEnd"/>
            <w:r>
              <w:t xml:space="preserve"> эфир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154-93-8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Бисхлорэтилнитрозомочевина</w:t>
            </w:r>
            <w:proofErr w:type="spellEnd"/>
            <w:r>
              <w:t xml:space="preserve"> (BCNU)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106-99-0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1,3-Бутадиен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593-60-2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Винилбромид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75-02-5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Винилфторид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75-01-4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Винилхлорид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556-52-5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Глицидол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ч/к, </w:t>
            </w: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53-70-3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Дибенз</w:t>
            </w:r>
            <w:proofErr w:type="spellEnd"/>
            <w:r>
              <w:t>(</w:t>
            </w:r>
            <w:proofErr w:type="spellStart"/>
            <w:r>
              <w:t>a,h</w:t>
            </w:r>
            <w:proofErr w:type="spellEnd"/>
            <w:r>
              <w:t>)антрацен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57-14-7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1,1-Диметилгидразин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ч/к, </w:t>
            </w: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540-73-8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1,2-Диметилгидразин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79-44-7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Диметилкарбамоилхлорид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77-78-1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Диметилсульфат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98503-29-8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Диэтилсульфат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Древесная пыль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51-75-2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Иприт азотистый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 xml:space="preserve">/к, </w:t>
            </w: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505-60-2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Иприт сернистый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 xml:space="preserve">/к, </w:t>
            </w: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7440-43-9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Кадмий и его соединения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Каменноугольные, нефтяные и сланцевые смолы, пеки и их возгоны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 xml:space="preserve">/к, </w:t>
            </w: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2425-06-1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Каптафол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57-22-7</w:t>
            </w:r>
          </w:p>
          <w:p w:rsidR="008E42A2" w:rsidRDefault="009A2422">
            <w:pPr>
              <w:pStyle w:val="ConsPlusNormal"/>
            </w:pPr>
            <w:r>
              <w:lastRenderedPageBreak/>
              <w:t>671-16-9</w:t>
            </w:r>
          </w:p>
          <w:p w:rsidR="008E42A2" w:rsidRDefault="009A2422">
            <w:pPr>
              <w:pStyle w:val="ConsPlusNormal"/>
            </w:pPr>
            <w:r>
              <w:t>50-24-8</w:t>
            </w:r>
          </w:p>
          <w:p w:rsidR="008E42A2" w:rsidRDefault="009A2422">
            <w:pPr>
              <w:pStyle w:val="ConsPlusNormal"/>
            </w:pPr>
            <w:r>
              <w:t>55-86-7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lastRenderedPageBreak/>
              <w:t xml:space="preserve">Комбинированная химиотерапия </w:t>
            </w:r>
            <w:r>
              <w:lastRenderedPageBreak/>
              <w:t xml:space="preserve">с использованием </w:t>
            </w:r>
            <w:proofErr w:type="spellStart"/>
            <w:r>
              <w:t>винкристина</w:t>
            </w:r>
            <w:proofErr w:type="spellEnd"/>
            <w:r>
              <w:t xml:space="preserve">, </w:t>
            </w:r>
            <w:proofErr w:type="spellStart"/>
            <w:r>
              <w:t>прокарбазина</w:t>
            </w:r>
            <w:proofErr w:type="spellEnd"/>
            <w:r>
              <w:t xml:space="preserve">, преднизолона, а также </w:t>
            </w:r>
            <w:proofErr w:type="spellStart"/>
            <w:r>
              <w:t>эмбихина</w:t>
            </w:r>
            <w:proofErr w:type="spellEnd"/>
            <w:r>
              <w:t xml:space="preserve"> и других </w:t>
            </w:r>
            <w:proofErr w:type="spellStart"/>
            <w:r>
              <w:t>алкилирующих</w:t>
            </w:r>
            <w:proofErr w:type="spellEnd"/>
            <w:r>
              <w:t xml:space="preserve"> агентов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lastRenderedPageBreak/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14808-60-7</w:t>
            </w:r>
          </w:p>
          <w:p w:rsidR="008E42A2" w:rsidRDefault="009A2422">
            <w:pPr>
              <w:pStyle w:val="ConsPlusNormal"/>
            </w:pPr>
            <w:r>
              <w:t>14464-46-1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 xml:space="preserve">Кремния диоксида кристаллического (кремнезема) пыль в форме кварца или </w:t>
            </w:r>
            <w:proofErr w:type="spellStart"/>
            <w:r>
              <w:t>кристобалита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8001-58-9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Креозоты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148-82-3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Мелфалан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70-25-7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N-метил-N'-нитро-</w:t>
            </w:r>
            <w:proofErr w:type="gramStart"/>
            <w:r>
              <w:t>N</w:t>
            </w:r>
            <w:proofErr w:type="gramEnd"/>
            <w:r>
              <w:t>-</w:t>
            </w:r>
            <w:proofErr w:type="spellStart"/>
            <w:r>
              <w:t>нитрозогуанидин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684-93-5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N-Метил-N-</w:t>
            </w:r>
            <w:proofErr w:type="spellStart"/>
            <w:r>
              <w:t>нитрозомочевина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101-14-4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4,4'-Метилен бис(2-хлоранилин)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66-27-3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Метилметансульфонат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64091-91-4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4-(</w:t>
            </w:r>
            <w:proofErr w:type="spellStart"/>
            <w:r>
              <w:t>Метилнитрозамино</w:t>
            </w:r>
            <w:proofErr w:type="spellEnd"/>
            <w:r>
              <w:t xml:space="preserve">)-1-(3-пиридил)-1 </w:t>
            </w:r>
            <w:proofErr w:type="spellStart"/>
            <w:r>
              <w:t>бутанон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298-81-7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Метоксален</w:t>
            </w:r>
            <w:proofErr w:type="spellEnd"/>
            <w:r>
              <w:t xml:space="preserve"> (8-метокси-псорален) в сочетании с ультрафиолетовой терапией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484-20-8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5-Метоксипсорален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>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55-98-1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Милеран</w:t>
            </w:r>
            <w:proofErr w:type="spellEnd"/>
            <w:r>
              <w:t xml:space="preserve"> (1,4-Бутандиолдиметилсульфонат)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Минеральные масла, кроме высокоочищенных белых медицинских, пищевых, косметических и белых технических масел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 xml:space="preserve">/к, </w:t>
            </w: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7440-38-2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Мышьяк и его неорганические соединения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/о, </w:t>
            </w: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91-59-8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2-Нафтиламин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7440-02-0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Никель и его соединения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62-75-9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N-</w:t>
            </w:r>
            <w:proofErr w:type="spellStart"/>
            <w:r>
              <w:t>Нитрозодиметиламин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55-18-5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N-</w:t>
            </w:r>
            <w:proofErr w:type="spellStart"/>
            <w:r>
              <w:t>Нитрозодиэтиламин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16543-55-8</w:t>
            </w:r>
          </w:p>
          <w:p w:rsidR="008E42A2" w:rsidRDefault="009A2422">
            <w:pPr>
              <w:pStyle w:val="ConsPlusNormal"/>
            </w:pPr>
            <w:r>
              <w:t>64091-91-4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N'-</w:t>
            </w:r>
            <w:proofErr w:type="spellStart"/>
            <w:r>
              <w:t>Нитрозонорникотин</w:t>
            </w:r>
            <w:proofErr w:type="spellEnd"/>
            <w:r>
              <w:t xml:space="preserve"> (ННН) 4-(N'-</w:t>
            </w:r>
            <w:proofErr w:type="spellStart"/>
            <w:r>
              <w:t>Метилнитрозамино</w:t>
            </w:r>
            <w:proofErr w:type="spellEnd"/>
            <w:r>
              <w:t>)-1-(3-пиридил)-1-бутанон (ННК)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Отработавшие газы дизельных двигателей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1336-36-3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366-70-1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Прокарбазина</w:t>
            </w:r>
            <w:proofErr w:type="spellEnd"/>
            <w:r>
              <w:t xml:space="preserve"> гидрохлорид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75-56-9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Пропилена оксид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96-09-3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Стирол-7,8-оксид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14807-96-6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 xml:space="preserve">Тальк, содержащий </w:t>
            </w:r>
            <w:proofErr w:type="spellStart"/>
            <w:r>
              <w:t>асбестоподобные</w:t>
            </w:r>
            <w:proofErr w:type="spellEnd"/>
            <w:r>
              <w:t xml:space="preserve"> волокна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10540-29-1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Тамоксифен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29767-20-2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Тенипозид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1746-01-6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2,3,7,8-Тетрахлордибензо-пара-диоксин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127-18-4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Тетрахлорэтилен</w:t>
            </w:r>
            <w:proofErr w:type="spellEnd"/>
            <w:r>
              <w:t xml:space="preserve"> (</w:t>
            </w:r>
            <w:proofErr w:type="spellStart"/>
            <w:r>
              <w:t>Перхлорэтилен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52-24-4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Тиофосфамид</w:t>
            </w:r>
            <w:proofErr w:type="spellEnd"/>
            <w:r>
              <w:t xml:space="preserve"> (</w:t>
            </w:r>
            <w:proofErr w:type="spellStart"/>
            <w:r>
              <w:t>Тиотеф</w:t>
            </w:r>
            <w:proofErr w:type="spellEnd"/>
            <w:r>
              <w:t>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95-53-4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орто-Толуидин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100-44-7</w:t>
            </w:r>
          </w:p>
          <w:p w:rsidR="008E42A2" w:rsidRDefault="009A2422">
            <w:pPr>
              <w:pStyle w:val="ConsPlusNormal"/>
            </w:pPr>
            <w:r>
              <w:t>98-87-3</w:t>
            </w:r>
          </w:p>
          <w:p w:rsidR="008E42A2" w:rsidRDefault="009A2422">
            <w:pPr>
              <w:pStyle w:val="ConsPlusNormal"/>
            </w:pPr>
            <w:r>
              <w:t>98-07-7</w:t>
            </w:r>
          </w:p>
          <w:p w:rsidR="008E42A2" w:rsidRDefault="009A2422">
            <w:pPr>
              <w:pStyle w:val="ConsPlusNormal"/>
            </w:pPr>
            <w:r>
              <w:t>98-88-4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Толуолы альфа-хлорированные (</w:t>
            </w:r>
            <w:proofErr w:type="spellStart"/>
            <w:r>
              <w:t>бензилхлорид</w:t>
            </w:r>
            <w:proofErr w:type="spellEnd"/>
            <w:r>
              <w:t xml:space="preserve">, </w:t>
            </w:r>
            <w:proofErr w:type="spellStart"/>
            <w:r>
              <w:t>бензалхлорид</w:t>
            </w:r>
            <w:proofErr w:type="spellEnd"/>
            <w:r>
              <w:t xml:space="preserve">, </w:t>
            </w:r>
            <w:proofErr w:type="spellStart"/>
            <w:r>
              <w:t>бензотрихлорид</w:t>
            </w:r>
            <w:proofErr w:type="spellEnd"/>
            <w:r>
              <w:t xml:space="preserve"> и </w:t>
            </w:r>
            <w:proofErr w:type="spellStart"/>
            <w:r>
              <w:t>бензоилхлорид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299-75-2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Треосульфан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126-72-7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Трис</w:t>
            </w:r>
            <w:proofErr w:type="spellEnd"/>
            <w:r>
              <w:t>(2,3-дибромпропил</w:t>
            </w:r>
            <w:proofErr w:type="gramStart"/>
            <w:r>
              <w:t>)ф</w:t>
            </w:r>
            <w:proofErr w:type="gramEnd"/>
            <w:r>
              <w:t>осфат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96-18-4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1,2,3-Трихлорпропан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79-01-6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Трихлорэтилен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62-44-2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Фенацетин и аналитические смеси, содержащие фенацетин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50-00-0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Формальдегид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305-03-3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Хлорамбуцил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56-75-7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  <w:r>
              <w:t xml:space="preserve"> (левомицетин)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494-03-1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Хлорнафазин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54749-90-5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Хлорозотоцин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107-30-2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Хлорметилметиловый</w:t>
            </w:r>
            <w:proofErr w:type="spellEnd"/>
            <w:r>
              <w:t xml:space="preserve"> эфир (технический)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95-69-2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4-Хлор-орто-толуидин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13909-09-6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Семустин</w:t>
            </w:r>
            <w:proofErr w:type="spellEnd"/>
            <w:r>
              <w:t xml:space="preserve"> [1-(2-Хлорэтил)-3-(4-метилциклогексил)-1-нитрозомочевина (метил-</w:t>
            </w:r>
            <w:proofErr w:type="gramStart"/>
            <w:r>
              <w:t>CCNU</w:t>
            </w:r>
            <w:proofErr w:type="gramEnd"/>
            <w:r>
              <w:t>)]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13010-47-4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1-(2-Хлорэтил)-3-циклогексил-1нитрозомочевина (CCNU)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Хрома шестивалентного соединения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79217-60-0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Циклоспорин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50-18-0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  <w:r>
              <w:t xml:space="preserve"> (</w:t>
            </w:r>
            <w:proofErr w:type="spellStart"/>
            <w:r>
              <w:t>циклофосфан</w:t>
            </w:r>
            <w:proofErr w:type="spellEnd"/>
            <w:r>
              <w:t>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15663-27-1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Цисплатин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106-89-8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Эпихлоргидрин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66733-21-9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Эрионит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  <w:p w:rsidR="008E42A2" w:rsidRDefault="009A2422">
            <w:pPr>
              <w:pStyle w:val="ConsPlusNormal"/>
            </w:pPr>
            <w:r>
              <w:t>56-53-1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Эстрогены нестероидные (</w:t>
            </w:r>
            <w:proofErr w:type="spellStart"/>
            <w:r>
              <w:t>лс</w:t>
            </w:r>
            <w:proofErr w:type="spellEnd"/>
            <w:r>
              <w:t xml:space="preserve">) </w:t>
            </w:r>
            <w:proofErr w:type="spellStart"/>
            <w:r>
              <w:t>Диэтилстильбэстрол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Эстрогены стероидные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759-73-9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N-Этил-N-</w:t>
            </w:r>
            <w:proofErr w:type="spellStart"/>
            <w:r>
              <w:t>нитрозомочевина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75-21-8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Этилена оксид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106-93-4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Этилендибромид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33419-42-0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Этопозид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33419-42-0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Этопозид</w:t>
            </w:r>
            <w:proofErr w:type="spellEnd"/>
            <w:r>
              <w:t xml:space="preserve"> в комбинации с </w:t>
            </w:r>
            <w:proofErr w:type="spellStart"/>
            <w:r>
              <w:t>цисплатиной</w:t>
            </w:r>
            <w:proofErr w:type="spellEnd"/>
            <w:r>
              <w:t xml:space="preserve"> и </w:t>
            </w:r>
            <w:proofErr w:type="spellStart"/>
            <w:r>
              <w:t>блеомицином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76180-96-6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2-Амино-3-метилимидазо[4-5-f]-хинолин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1303-00-0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Галлия арсенид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191-30-0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Дибенз</w:t>
            </w:r>
            <w:proofErr w:type="spellEnd"/>
            <w:r>
              <w:t xml:space="preserve">(a,1) 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22398-80-7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Индия фосфид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7440-48-4</w:t>
            </w:r>
          </w:p>
          <w:p w:rsidR="008E42A2" w:rsidRDefault="009A2422">
            <w:pPr>
              <w:pStyle w:val="ConsPlusNormal"/>
            </w:pPr>
            <w:r>
              <w:t>12070-12-1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Кобальт металлический с карбидом вольфрама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Сажа черная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8E42A2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Свинца соединения неорганические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27208-37-3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Циклопента</w:t>
            </w:r>
            <w:proofErr w:type="spellEnd"/>
            <w:r>
              <w:t>(</w:t>
            </w:r>
            <w:proofErr w:type="spellStart"/>
            <w:r>
              <w:t>cd</w:t>
            </w:r>
            <w:proofErr w:type="spellEnd"/>
            <w:r>
              <w:t>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64-17-5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Этанол в алкогольных напитках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8E42A2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Эстрогенотерапия</w:t>
            </w:r>
            <w:proofErr w:type="spellEnd"/>
            <w:r>
              <w:t xml:space="preserve"> постменопаузальная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8E42A2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Эстроген-</w:t>
            </w:r>
            <w:proofErr w:type="spellStart"/>
            <w:r>
              <w:t>прогестаген</w:t>
            </w:r>
            <w:proofErr w:type="spellEnd"/>
            <w:r>
              <w:t xml:space="preserve"> комбинированная менопаузальная терапия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8E42A2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Эстроген-</w:t>
            </w:r>
            <w:proofErr w:type="spellStart"/>
            <w:r>
              <w:t>прогестаген</w:t>
            </w:r>
            <w:proofErr w:type="spellEnd"/>
            <w:r>
              <w:t xml:space="preserve"> комбинированные оральные контрацептивы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000051-79-6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Этилкарбамат</w:t>
            </w:r>
            <w:proofErr w:type="spellEnd"/>
            <w:r>
              <w:t xml:space="preserve"> (уретан)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224-42-0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Дибенз</w:t>
            </w:r>
            <w:proofErr w:type="spellEnd"/>
            <w:r>
              <w:t>(</w:t>
            </w:r>
            <w:proofErr w:type="spellStart"/>
            <w:r>
              <w:t>a,j</w:t>
            </w:r>
            <w:proofErr w:type="spellEnd"/>
            <w:r>
              <w:t>)акридин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Кожевенная пыль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5522-43-0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1-Нитропирен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88-72-2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2-Нитротолуол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ч</w:t>
            </w:r>
            <w:proofErr w:type="gramEnd"/>
            <w:r>
              <w:t xml:space="preserve">/к, </w:t>
            </w: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7496-02-8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6-Нитрохризен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57465-28-8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3,3',4,4',5-Пентахлорбифенил (ПХБ-126)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57117-31-4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2,3,4,7,8-Пентахлордибензофуран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/о, </w:t>
            </w: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75-87-6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Хлораль</w:t>
            </w:r>
            <w:proofErr w:type="spellEnd"/>
            <w:r>
              <w:t xml:space="preserve"> (2,2,2-трихлорацетальдегид)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302-17-0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Хлоралгидрат (2,2,2-трихлорацетальдегид моногидрат)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8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r>
              <w:t>059536-65-1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Полибромированные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Default="009A2422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 xml:space="preserve">, </w:t>
            </w:r>
            <w:proofErr w:type="gramStart"/>
            <w:r>
              <w:t>п</w:t>
            </w:r>
            <w:proofErr w:type="gramEnd"/>
            <w:r>
              <w:t>/о</w:t>
            </w:r>
          </w:p>
        </w:tc>
      </w:tr>
    </w:tbl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ind w:firstLine="540"/>
        <w:jc w:val="both"/>
        <w:outlineLvl w:val="2"/>
      </w:pPr>
      <w:r>
        <w:lastRenderedPageBreak/>
        <w:t>II. Производственные процессы: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2.1. Процессы обработки древесины, производство изделий из дерева, сопровождающиеся поступлением в воздушную среду древесной пыли и/или формальдегида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2.2. Медеплавильное производство (плавильный передел, конверторный передел, огневое и электролитическое рафинирование, переработка анодных шламов)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2.3. Производственное воздействие радона и его короткоживущих дочерних продуктов в условиях горнодобывающей промышленности и в подземных сооружениях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2.4. Производство изопропилового спирта (сильнокислотный процесс)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2.5. Производство кокса, переработка каменноугольной, нефтяной и сланцевой смол, газификация угля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2.6. Производство резины и изделий из нее (подготовительное, основное и вспомогательное производство резины, шин, обуви, резинотехнических изделий)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2.7. Производство технического углерода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2.8. Производство угольных и графитовых изделий, а также обожженных анодов, анодных и подовых масс с использованием пеков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2.9. Производство чугуна и стали (агломерационные процессы, доменное и сталеплавильное производство), горячий прокат и литье из чугуна и стали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2.10. Электролитическое производство алюминия с использованием </w:t>
      </w:r>
      <w:proofErr w:type="spellStart"/>
      <w:r>
        <w:t>самоспекающихся</w:t>
      </w:r>
      <w:proofErr w:type="spellEnd"/>
      <w:r>
        <w:t xml:space="preserve"> анодов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2.11. Производственные процессы, связанные с воздействием аэрозоля серной кислоты или содержащих ее аэрозолей сильных неорганических кислот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2.12. Производство 1,1-диметилгидразина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2.13. Нефтеперерабатывающее производство (основное и вспомогательное производства)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2.14. Производственные процессы, в которых используются вещества и продукты, перечисленные в </w:t>
      </w:r>
      <w:hyperlink w:anchor="Par744" w:tooltip="I. Химические факторы" w:history="1">
        <w:r>
          <w:rPr>
            <w:color w:val="0000FF"/>
          </w:rPr>
          <w:t>главе I</w:t>
        </w:r>
      </w:hyperlink>
      <w:r>
        <w:t xml:space="preserve"> приложения N 2 к Санитарным правилам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2.15. Производство никеля (добыча и обогащение никельсодержащих руд, плавка на штейн, конвертирование, огневое и электролитическое рафинирование)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2.16. Производственные процессы, связанные с нанесением покрытий (окрасочные, антикоррозионные и другие работы) с использованием материалов, содержащих канцерогенные вещества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2.17. Процессы производства кожи, изделий из кожи и их ремонт, сопровождающиеся образованием кожевенной пыли и/или использованием/образованием соединений, включенных в настоящие санитарные правила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2.18. Ручная электродуговая и газовая </w:t>
      </w:r>
      <w:proofErr w:type="gramStart"/>
      <w:r>
        <w:t>сварка</w:t>
      </w:r>
      <w:proofErr w:type="gramEnd"/>
      <w:r>
        <w:t xml:space="preserve"> и резка металлов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ind w:firstLine="540"/>
        <w:jc w:val="both"/>
        <w:outlineLvl w:val="2"/>
      </w:pPr>
      <w:r>
        <w:lastRenderedPageBreak/>
        <w:t>III. Физические факторы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3.1. Ионизирующее излучение: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1) Альф</w:t>
      </w:r>
      <w:proofErr w:type="gramStart"/>
      <w:r>
        <w:t>а-</w:t>
      </w:r>
      <w:proofErr w:type="gramEnd"/>
      <w:r>
        <w:t xml:space="preserve"> и бета-излучения (при поступлении источников излучения в организм)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2) Фотонное (рентгеновское и гамма) излучение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3) Нейтронное излучение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3.2. Воздействие инсоляции, в ходе осуществления производственных процессов на открытом воздухе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3.3. </w:t>
      </w:r>
      <w:proofErr w:type="gramStart"/>
      <w:r>
        <w:t>УФ-радиация</w:t>
      </w:r>
      <w:proofErr w:type="gramEnd"/>
      <w:r>
        <w:t xml:space="preserve"> (полный спектр) (100 - 400 </w:t>
      </w:r>
      <w:proofErr w:type="spellStart"/>
      <w:r>
        <w:t>нм</w:t>
      </w:r>
      <w:proofErr w:type="spellEnd"/>
      <w:r>
        <w:t>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3.4. УФ-</w:t>
      </w:r>
      <w:proofErr w:type="gramStart"/>
      <w:r>
        <w:t>A</w:t>
      </w:r>
      <w:proofErr w:type="gramEnd"/>
      <w:r>
        <w:t xml:space="preserve"> излучение (315 - 400 </w:t>
      </w:r>
      <w:proofErr w:type="spellStart"/>
      <w:r>
        <w:t>нм</w:t>
      </w:r>
      <w:proofErr w:type="spellEnd"/>
      <w:r>
        <w:t>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3.5. УФ-</w:t>
      </w:r>
      <w:proofErr w:type="gramStart"/>
      <w:r>
        <w:t>B</w:t>
      </w:r>
      <w:proofErr w:type="gramEnd"/>
      <w:r>
        <w:t xml:space="preserve"> излучение (280 - 315 </w:t>
      </w:r>
      <w:proofErr w:type="spellStart"/>
      <w:r>
        <w:t>нм</w:t>
      </w:r>
      <w:proofErr w:type="spellEnd"/>
      <w:r>
        <w:t>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3.6. УФ-</w:t>
      </w:r>
      <w:proofErr w:type="gramStart"/>
      <w:r>
        <w:t>C</w:t>
      </w:r>
      <w:proofErr w:type="gramEnd"/>
      <w:r>
        <w:t xml:space="preserve"> излучение (100 - 280 </w:t>
      </w:r>
      <w:proofErr w:type="spellStart"/>
      <w:r>
        <w:t>нм</w:t>
      </w:r>
      <w:proofErr w:type="spellEnd"/>
      <w:r>
        <w:t>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3.7. Радон и его короткоживущие дочерние продукты распада</w:t>
      </w:r>
    </w:p>
    <w:p w:rsidR="008E42A2" w:rsidRDefault="008E42A2">
      <w:pPr>
        <w:pStyle w:val="ConsPlusNormal"/>
        <w:jc w:val="both"/>
      </w:pPr>
    </w:p>
    <w:p w:rsidR="008E42A2" w:rsidRDefault="009A2422">
      <w:pPr>
        <w:pStyle w:val="ConsPlusTitle"/>
        <w:ind w:firstLine="540"/>
        <w:jc w:val="both"/>
        <w:outlineLvl w:val="2"/>
      </w:pPr>
      <w:r>
        <w:t>IV. Биологические факторы, участвующие в производственном процессе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4.1. Вирус гепатита B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4.2. Вирус гепатита C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4.3. Вирус папилломы человека (тип 16, 18, 31, 33, 35, 39, 45, 51, 52, 56, 58, 59, 68)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4.4. Вирус Эпштейна-</w:t>
      </w:r>
      <w:proofErr w:type="spellStart"/>
      <w:r>
        <w:t>Барр</w:t>
      </w:r>
      <w:proofErr w:type="spellEnd"/>
    </w:p>
    <w:p w:rsidR="008E42A2" w:rsidRDefault="009A2422">
      <w:pPr>
        <w:pStyle w:val="ConsPlusNormal"/>
        <w:spacing w:before="240"/>
        <w:ind w:firstLine="540"/>
        <w:jc w:val="both"/>
      </w:pPr>
      <w:r>
        <w:t>4.5. Герпес-вирус (тип 8)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4.6. Вирус </w:t>
      </w:r>
      <w:proofErr w:type="gramStart"/>
      <w:r>
        <w:t>Т-клеточного</w:t>
      </w:r>
      <w:proofErr w:type="gramEnd"/>
      <w:r>
        <w:t xml:space="preserve"> лейкоза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>4.7. Вирус иммунодефицита человека 1-го типа</w:t>
      </w:r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4.8. Бактерия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</w:p>
    <w:p w:rsidR="008E42A2" w:rsidRPr="004124D4" w:rsidRDefault="009A2422">
      <w:pPr>
        <w:pStyle w:val="ConsPlusNormal"/>
        <w:spacing w:before="240"/>
        <w:ind w:firstLine="540"/>
        <w:jc w:val="both"/>
        <w:rPr>
          <w:lang w:val="en-US"/>
        </w:rPr>
      </w:pPr>
      <w:r w:rsidRPr="004124D4">
        <w:rPr>
          <w:lang w:val="en-US"/>
        </w:rPr>
        <w:t xml:space="preserve">4.9. </w:t>
      </w:r>
      <w:r>
        <w:t>Печеночные</w:t>
      </w:r>
      <w:r w:rsidRPr="004124D4">
        <w:rPr>
          <w:lang w:val="en-US"/>
        </w:rPr>
        <w:t xml:space="preserve"> </w:t>
      </w:r>
      <w:r>
        <w:t>трематоды</w:t>
      </w:r>
      <w:r w:rsidRPr="004124D4">
        <w:rPr>
          <w:lang w:val="en-US"/>
        </w:rPr>
        <w:t>:</w:t>
      </w:r>
    </w:p>
    <w:p w:rsidR="008E42A2" w:rsidRPr="004124D4" w:rsidRDefault="009A2422">
      <w:pPr>
        <w:pStyle w:val="ConsPlusNormal"/>
        <w:spacing w:before="240"/>
        <w:ind w:firstLine="540"/>
        <w:jc w:val="both"/>
        <w:rPr>
          <w:lang w:val="en-US"/>
        </w:rPr>
      </w:pPr>
      <w:r w:rsidRPr="004124D4">
        <w:rPr>
          <w:lang w:val="en-US"/>
        </w:rPr>
        <w:t xml:space="preserve">4.9.1. </w:t>
      </w:r>
      <w:proofErr w:type="spellStart"/>
      <w:r w:rsidRPr="004124D4">
        <w:rPr>
          <w:lang w:val="en-US"/>
        </w:rPr>
        <w:t>Clonorchis</w:t>
      </w:r>
      <w:proofErr w:type="spellEnd"/>
      <w:r w:rsidRPr="004124D4">
        <w:rPr>
          <w:lang w:val="en-US"/>
        </w:rPr>
        <w:t xml:space="preserve"> </w:t>
      </w:r>
      <w:proofErr w:type="spellStart"/>
      <w:r w:rsidRPr="004124D4">
        <w:rPr>
          <w:lang w:val="en-US"/>
        </w:rPr>
        <w:t>sinensis</w:t>
      </w:r>
      <w:proofErr w:type="spellEnd"/>
    </w:p>
    <w:p w:rsidR="008E42A2" w:rsidRPr="004124D4" w:rsidRDefault="009A2422">
      <w:pPr>
        <w:pStyle w:val="ConsPlusNormal"/>
        <w:spacing w:before="240"/>
        <w:ind w:firstLine="540"/>
        <w:jc w:val="both"/>
        <w:rPr>
          <w:lang w:val="en-US"/>
        </w:rPr>
      </w:pPr>
      <w:r w:rsidRPr="004124D4">
        <w:rPr>
          <w:lang w:val="en-US"/>
        </w:rPr>
        <w:t xml:space="preserve">4.9.2. </w:t>
      </w:r>
      <w:proofErr w:type="spellStart"/>
      <w:r w:rsidRPr="004124D4">
        <w:rPr>
          <w:lang w:val="en-US"/>
        </w:rPr>
        <w:t>Opistorchis</w:t>
      </w:r>
      <w:proofErr w:type="spellEnd"/>
      <w:r w:rsidRPr="004124D4">
        <w:rPr>
          <w:lang w:val="en-US"/>
        </w:rPr>
        <w:t xml:space="preserve"> </w:t>
      </w:r>
      <w:proofErr w:type="spellStart"/>
      <w:r w:rsidRPr="004124D4">
        <w:rPr>
          <w:lang w:val="en-US"/>
        </w:rPr>
        <w:t>viverrini</w:t>
      </w:r>
      <w:proofErr w:type="spell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4.9.3. </w:t>
      </w:r>
      <w:proofErr w:type="spellStart"/>
      <w:r>
        <w:t>Opistorchis</w:t>
      </w:r>
      <w:proofErr w:type="spellEnd"/>
      <w:r>
        <w:t xml:space="preserve"> </w:t>
      </w:r>
      <w:proofErr w:type="spellStart"/>
      <w:r>
        <w:t>felineus</w:t>
      </w:r>
      <w:proofErr w:type="spellEnd"/>
    </w:p>
    <w:p w:rsidR="008E42A2" w:rsidRDefault="009A2422">
      <w:pPr>
        <w:pStyle w:val="ConsPlusNormal"/>
        <w:spacing w:before="240"/>
        <w:ind w:firstLine="540"/>
        <w:jc w:val="both"/>
      </w:pPr>
      <w:r>
        <w:t xml:space="preserve">4.10. Трематода: </w:t>
      </w:r>
      <w:proofErr w:type="spellStart"/>
      <w:r>
        <w:t>Schistosoma</w:t>
      </w:r>
      <w:proofErr w:type="spellEnd"/>
      <w:r>
        <w:t xml:space="preserve"> </w:t>
      </w:r>
      <w:proofErr w:type="spellStart"/>
      <w:r>
        <w:t>haematobium</w:t>
      </w:r>
      <w:proofErr w:type="spellEnd"/>
    </w:p>
    <w:p w:rsidR="008E42A2" w:rsidRDefault="008E42A2">
      <w:pPr>
        <w:pStyle w:val="ConsPlusNormal"/>
        <w:jc w:val="both"/>
      </w:pPr>
    </w:p>
    <w:p w:rsidR="008E42A2" w:rsidRDefault="008E42A2">
      <w:pPr>
        <w:pStyle w:val="ConsPlusNormal"/>
        <w:jc w:val="both"/>
      </w:pPr>
    </w:p>
    <w:p w:rsidR="009A2422" w:rsidRDefault="009A24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2422">
      <w:headerReference w:type="default" r:id="rId22"/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22" w:rsidRDefault="009A2422">
      <w:pPr>
        <w:spacing w:after="0" w:line="240" w:lineRule="auto"/>
      </w:pPr>
      <w:r>
        <w:separator/>
      </w:r>
    </w:p>
  </w:endnote>
  <w:endnote w:type="continuationSeparator" w:id="0">
    <w:p w:rsidR="009A2422" w:rsidRDefault="009A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2" w:rsidRDefault="008E42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E42A2" w:rsidRDefault="008E42A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22" w:rsidRDefault="009A2422">
      <w:pPr>
        <w:spacing w:after="0" w:line="240" w:lineRule="auto"/>
      </w:pPr>
      <w:r>
        <w:separator/>
      </w:r>
    </w:p>
  </w:footnote>
  <w:footnote w:type="continuationSeparator" w:id="0">
    <w:p w:rsidR="009A2422" w:rsidRDefault="009A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A2" w:rsidRDefault="008E42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E42A2" w:rsidRDefault="009A242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A3"/>
    <w:rsid w:val="000B62A3"/>
    <w:rsid w:val="004124D4"/>
    <w:rsid w:val="008E42A2"/>
    <w:rsid w:val="009A2422"/>
    <w:rsid w:val="00F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E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4D4"/>
  </w:style>
  <w:style w:type="paragraph" w:styleId="a7">
    <w:name w:val="footer"/>
    <w:basedOn w:val="a"/>
    <w:link w:val="a8"/>
    <w:uiPriority w:val="99"/>
    <w:unhideWhenUsed/>
    <w:rsid w:val="0041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E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4D4"/>
  </w:style>
  <w:style w:type="paragraph" w:styleId="a7">
    <w:name w:val="footer"/>
    <w:basedOn w:val="a"/>
    <w:link w:val="a8"/>
    <w:uiPriority w:val="99"/>
    <w:unhideWhenUsed/>
    <w:rsid w:val="0041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5707&amp;date=17.05.2023&amp;dst=100134&amp;field=134" TargetMode="External"/><Relationship Id="rId13" Type="http://schemas.openxmlformats.org/officeDocument/2006/relationships/hyperlink" Target="https://login.consultant.ru/link/?req=doc&amp;base=LAW&amp;n=430624&amp;date=17.05.2023&amp;dst=100203&amp;field=134" TargetMode="External"/><Relationship Id="rId18" Type="http://schemas.openxmlformats.org/officeDocument/2006/relationships/hyperlink" Target="https://login.consultant.ru/link/?req=doc&amp;base=LAW&amp;n=430624&amp;date=17.05.2023&amp;dst=100238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437&amp;date=17.05.2023&amp;dst=100078&amp;field=134" TargetMode="External"/><Relationship Id="rId7" Type="http://schemas.openxmlformats.org/officeDocument/2006/relationships/hyperlink" Target="https://login.consultant.ru/link/?req=doc&amp;base=LAW&amp;n=430624&amp;date=17.05.2023&amp;dst=238&amp;field=134" TargetMode="External"/><Relationship Id="rId12" Type="http://schemas.openxmlformats.org/officeDocument/2006/relationships/hyperlink" Target="https://login.consultant.ru/link/?req=doc&amp;base=LAW&amp;n=430624&amp;date=17.05.2023&amp;dst=100238&amp;field=134" TargetMode="External"/><Relationship Id="rId17" Type="http://schemas.openxmlformats.org/officeDocument/2006/relationships/hyperlink" Target="https://login.consultant.ru/link/?req=doc&amp;base=LAW&amp;n=430624&amp;date=17.05.2023&amp;dst=100238&amp;field=13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1707&amp;date=17.05.2023&amp;dst=136522&amp;field=134" TargetMode="External"/><Relationship Id="rId20" Type="http://schemas.openxmlformats.org/officeDocument/2006/relationships/hyperlink" Target="https://login.consultant.ru/link/?req=doc&amp;base=LAW&amp;n=430624&amp;date=17.05.2023&amp;dst=100238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0624&amp;date=17.05.2023&amp;dst=100175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1707&amp;date=17.05.2023&amp;dst=100137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93487&amp;date=17.05.2023" TargetMode="External"/><Relationship Id="rId19" Type="http://schemas.openxmlformats.org/officeDocument/2006/relationships/hyperlink" Target="https://login.consultant.ru/link/?req=doc&amp;base=LAW&amp;n=441707&amp;date=17.05.2023&amp;dst=10013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93605&amp;date=17.05.2023" TargetMode="External"/><Relationship Id="rId14" Type="http://schemas.openxmlformats.org/officeDocument/2006/relationships/hyperlink" Target="https://login.consultant.ru/link/?req=doc&amp;base=LAW&amp;n=394126&amp;date=17.05.202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13360</Words>
  <Characters>103149</Characters>
  <Application>Microsoft Office Word</Application>
  <DocSecurity>6</DocSecurity>
  <Lines>859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02.12.2020 N 40"Об утверждении санитарных правил СП 2.2.3670-20 "Санитарно-эпидемиологические требования к условиям труда"(Зарегистрировано в Минюсте России 29.12.2020 N 61893)</vt:lpstr>
    </vt:vector>
  </TitlesOfParts>
  <Company>КонсультантПлюс Версия 4022.00.55</Company>
  <LinksUpToDate>false</LinksUpToDate>
  <CharactersWithSpaces>116277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02.12.2020 N 40"Об утверждении санитарных правил СП 2.2.3670-20 "Санитарно-эпидемиологические требования к условиям труда"(Зарегистрировано в Минюсте России 29.12.2020 N 61893)</dc:title>
  <dc:creator>Леунова Ольга Сергеевна</dc:creator>
  <cp:lastModifiedBy>Татьяна Дегтярёва</cp:lastModifiedBy>
  <cp:revision>2</cp:revision>
  <dcterms:created xsi:type="dcterms:W3CDTF">2023-12-20T11:23:00Z</dcterms:created>
  <dcterms:modified xsi:type="dcterms:W3CDTF">2023-12-20T11:23:00Z</dcterms:modified>
</cp:coreProperties>
</file>