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F39" w:rsidRPr="001E7F39" w:rsidRDefault="001E7F39" w:rsidP="00FC7C84">
      <w:pPr>
        <w:spacing w:line="240" w:lineRule="auto"/>
        <w:rPr>
          <w:rFonts w:ascii="Times New Roman" w:eastAsia="Calibri" w:hAnsi="Times New Roman" w:cs="Times New Roman"/>
          <w:b/>
          <w:noProof/>
        </w:rPr>
      </w:pPr>
    </w:p>
    <w:p w:rsidR="001E7F39" w:rsidRPr="001E7F39" w:rsidRDefault="001E7F39" w:rsidP="001E7F39">
      <w:pPr>
        <w:spacing w:line="240" w:lineRule="auto"/>
        <w:jc w:val="center"/>
        <w:rPr>
          <w:rFonts w:ascii="Times New Roman" w:eastAsia="Calibri" w:hAnsi="Times New Roman" w:cs="Times New Roman"/>
          <w:b/>
          <w:noProof/>
        </w:rPr>
      </w:pPr>
      <w:r w:rsidRPr="001E7F39">
        <w:rPr>
          <w:rFonts w:ascii="Times New Roman" w:eastAsia="Calibri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2F473A9" wp14:editId="7705D25D">
                <wp:simplePos x="0" y="0"/>
                <wp:positionH relativeFrom="column">
                  <wp:posOffset>3851275</wp:posOffset>
                </wp:positionH>
                <wp:positionV relativeFrom="paragraph">
                  <wp:posOffset>3810</wp:posOffset>
                </wp:positionV>
                <wp:extent cx="2548255" cy="737870"/>
                <wp:effectExtent l="8255" t="8255" r="5715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F39" w:rsidRDefault="001E7F39" w:rsidP="001E7F39">
                            <w:pPr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E32E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«В регистр</w:t>
                            </w:r>
                            <w:r w:rsidRPr="00F04FA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1E7F39" w:rsidRDefault="001E7F39" w:rsidP="001E7F39">
                            <w:pPr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03.25pt;margin-top:.3pt;width:200.65pt;height:58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" strokecolor="white" strokeweight=".5pt">
                <v:textbox inset="7.45pt,3.85pt,7.45pt,3.85pt">
                  <w:txbxContent>
                    <w:p w:rsidR="001E7F39" w:rsidRDefault="001E7F39" w:rsidP="001E7F39">
                      <w:pPr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E32E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«В регистр</w:t>
                      </w:r>
                      <w:r w:rsidRPr="00F04FA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»</w:t>
                      </w:r>
                    </w:p>
                    <w:p w:rsidR="001E7F39" w:rsidRDefault="001E7F39" w:rsidP="001E7F39">
                      <w:pPr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E7F39">
        <w:rPr>
          <w:rFonts w:ascii="Times New Roman" w:eastAsia="Calibri" w:hAnsi="Times New Roman" w:cs="Times New Roman"/>
          <w:b/>
          <w:noProof/>
          <w:lang w:eastAsia="ru-RU"/>
        </w:rPr>
        <w:drawing>
          <wp:inline distT="0" distB="0" distL="0" distR="0" wp14:anchorId="35642DED" wp14:editId="5F42BC54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F39" w:rsidRPr="001E7F39" w:rsidRDefault="001E7F39" w:rsidP="001E7F39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Cs/>
          <w:iCs/>
          <w:spacing w:val="20"/>
          <w:sz w:val="32"/>
          <w:szCs w:val="32"/>
        </w:rPr>
      </w:pPr>
      <w:r w:rsidRPr="001E7F39">
        <w:rPr>
          <w:rFonts w:ascii="Times New Roman" w:eastAsia="Calibri" w:hAnsi="Times New Roman" w:cs="Times New Roman"/>
          <w:bCs/>
          <w:iCs/>
          <w:spacing w:val="20"/>
          <w:sz w:val="32"/>
          <w:szCs w:val="32"/>
        </w:rPr>
        <w:t>АДМИНИСТРАЦИЯ ГОРОДА ЮГОРСКА</w:t>
      </w:r>
    </w:p>
    <w:p w:rsidR="001E7F39" w:rsidRPr="001E7F39" w:rsidRDefault="001E7F39" w:rsidP="001E7F39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</w:rPr>
      </w:pPr>
      <w:r w:rsidRPr="001E7F39">
        <w:rPr>
          <w:rFonts w:ascii="Times New Roman" w:eastAsia="Calibri" w:hAnsi="Times New Roman" w:cs="Times New Roman"/>
          <w:bCs/>
          <w:kern w:val="32"/>
          <w:sz w:val="28"/>
          <w:szCs w:val="28"/>
        </w:rPr>
        <w:t>Ханты-Мансийского автономного округа – Югры</w:t>
      </w:r>
    </w:p>
    <w:p w:rsidR="001E7F39" w:rsidRPr="001E7F39" w:rsidRDefault="001E7F39" w:rsidP="001E7F3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7F39" w:rsidRPr="001E7F39" w:rsidRDefault="001E7F39" w:rsidP="001E7F39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Cs/>
          <w:sz w:val="36"/>
          <w:szCs w:val="36"/>
        </w:rPr>
      </w:pPr>
      <w:r w:rsidRPr="001E7F39">
        <w:rPr>
          <w:rFonts w:ascii="Times New Roman" w:eastAsia="Calibri" w:hAnsi="Times New Roman" w:cs="Times New Roman"/>
          <w:bCs/>
          <w:sz w:val="36"/>
          <w:szCs w:val="36"/>
        </w:rPr>
        <w:t>ПОСТАНОВЛЕНИЕ</w:t>
      </w:r>
    </w:p>
    <w:p w:rsidR="001E7F39" w:rsidRPr="001E7F39" w:rsidRDefault="001E7F39" w:rsidP="001E7F39">
      <w:pPr>
        <w:spacing w:after="0" w:line="240" w:lineRule="auto"/>
        <w:rPr>
          <w:rFonts w:ascii="Calibri" w:eastAsia="Calibri" w:hAnsi="Calibri" w:cs="Times New Roman"/>
          <w:sz w:val="36"/>
          <w:szCs w:val="36"/>
        </w:rPr>
      </w:pPr>
    </w:p>
    <w:p w:rsidR="001E7F39" w:rsidRPr="001E7F39" w:rsidRDefault="00482155" w:rsidP="001E7F39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1E7F39" w:rsidRPr="001E7F39">
        <w:rPr>
          <w:rFonts w:ascii="Times New Roman" w:eastAsia="Calibri" w:hAnsi="Times New Roman" w:cs="Times New Roman"/>
          <w:sz w:val="24"/>
          <w:szCs w:val="24"/>
        </w:rPr>
        <w:t>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2155">
        <w:rPr>
          <w:rFonts w:ascii="Times New Roman" w:eastAsia="Calibri" w:hAnsi="Times New Roman" w:cs="Times New Roman"/>
          <w:sz w:val="24"/>
          <w:szCs w:val="24"/>
          <w:u w:val="single"/>
        </w:rPr>
        <w:t>07 августа 2015 года</w:t>
      </w:r>
      <w:r w:rsidR="001E7F39" w:rsidRPr="001E7F39">
        <w:rPr>
          <w:rFonts w:ascii="Times New Roman" w:eastAsia="Calibri" w:hAnsi="Times New Roman" w:cs="Times New Roman"/>
          <w:sz w:val="24"/>
          <w:szCs w:val="24"/>
        </w:rPr>
        <w:tab/>
      </w:r>
      <w:r w:rsidR="001E7F39" w:rsidRPr="001E7F39">
        <w:rPr>
          <w:rFonts w:ascii="Times New Roman" w:eastAsia="Calibri" w:hAnsi="Times New Roman" w:cs="Times New Roman"/>
          <w:sz w:val="24"/>
          <w:szCs w:val="24"/>
        </w:rPr>
        <w:tab/>
      </w:r>
      <w:r w:rsidR="001E7F39" w:rsidRPr="001E7F39">
        <w:rPr>
          <w:rFonts w:ascii="Times New Roman" w:eastAsia="Calibri" w:hAnsi="Times New Roman" w:cs="Times New Roman"/>
          <w:sz w:val="24"/>
          <w:szCs w:val="24"/>
        </w:rPr>
        <w:tab/>
      </w:r>
      <w:r w:rsidR="001E7F39" w:rsidRPr="001E7F39">
        <w:rPr>
          <w:rFonts w:ascii="Times New Roman" w:eastAsia="Calibri" w:hAnsi="Times New Roman" w:cs="Times New Roman"/>
          <w:sz w:val="24"/>
          <w:szCs w:val="24"/>
        </w:rPr>
        <w:tab/>
      </w:r>
      <w:r w:rsidR="001E7F39" w:rsidRPr="001E7F39">
        <w:rPr>
          <w:rFonts w:ascii="Times New Roman" w:eastAsia="Calibri" w:hAnsi="Times New Roman" w:cs="Times New Roman"/>
          <w:sz w:val="24"/>
          <w:szCs w:val="24"/>
        </w:rPr>
        <w:tab/>
      </w:r>
      <w:r w:rsidR="001E7F39" w:rsidRPr="001E7F39">
        <w:rPr>
          <w:rFonts w:ascii="Times New Roman" w:eastAsia="Calibri" w:hAnsi="Times New Roman" w:cs="Times New Roman"/>
          <w:sz w:val="24"/>
          <w:szCs w:val="24"/>
        </w:rPr>
        <w:tab/>
      </w:r>
      <w:r w:rsidR="001E7F39" w:rsidRPr="001E7F39">
        <w:rPr>
          <w:rFonts w:ascii="Times New Roman" w:eastAsia="Calibri" w:hAnsi="Times New Roman" w:cs="Times New Roman"/>
          <w:sz w:val="24"/>
          <w:szCs w:val="24"/>
        </w:rPr>
        <w:tab/>
      </w:r>
      <w:r w:rsidR="001E7F39" w:rsidRPr="001E7F39">
        <w:rPr>
          <w:rFonts w:ascii="Times New Roman" w:eastAsia="Calibri" w:hAnsi="Times New Roman" w:cs="Times New Roman"/>
          <w:sz w:val="24"/>
          <w:szCs w:val="24"/>
        </w:rPr>
        <w:tab/>
      </w:r>
      <w:r w:rsidR="001E7F39" w:rsidRPr="001E7F39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Pr="00482155">
        <w:rPr>
          <w:rFonts w:ascii="Times New Roman" w:eastAsia="Calibri" w:hAnsi="Times New Roman" w:cs="Times New Roman"/>
          <w:sz w:val="24"/>
          <w:szCs w:val="24"/>
          <w:u w:val="single"/>
        </w:rPr>
        <w:t>2771</w:t>
      </w:r>
    </w:p>
    <w:p w:rsidR="001E7F39" w:rsidRPr="001E7F39" w:rsidRDefault="001E7F39" w:rsidP="001E7F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1E7F39" w:rsidRPr="001E7F39" w:rsidRDefault="001E7F39" w:rsidP="001E7F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7F39" w:rsidRPr="001E7F39" w:rsidRDefault="001E7F39" w:rsidP="001E7F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F39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</w:t>
      </w:r>
    </w:p>
    <w:p w:rsidR="001E7F39" w:rsidRPr="001E7F39" w:rsidRDefault="001E7F39" w:rsidP="001E7F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F39">
        <w:rPr>
          <w:rFonts w:ascii="Times New Roman" w:eastAsia="Calibri" w:hAnsi="Times New Roman" w:cs="Times New Roman"/>
          <w:sz w:val="24"/>
          <w:szCs w:val="24"/>
        </w:rPr>
        <w:t>в постановление администрации города Югорска</w:t>
      </w:r>
    </w:p>
    <w:p w:rsidR="001E7F39" w:rsidRPr="001E7F39" w:rsidRDefault="001E7F39" w:rsidP="001E7F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31.10.2013 № 3290</w:t>
      </w:r>
    </w:p>
    <w:p w:rsidR="001E7F39" w:rsidRPr="001E7F39" w:rsidRDefault="001E7F39" w:rsidP="001E7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F39" w:rsidRPr="001E7F39" w:rsidRDefault="001E7F39" w:rsidP="001E7F39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  <w:r w:rsidRPr="001E7F39">
        <w:rPr>
          <w:rFonts w:ascii="Times New Roman" w:eastAsia="Calibri" w:hAnsi="Times New Roman" w:cs="Times New Roman"/>
          <w:sz w:val="24"/>
          <w:szCs w:val="24"/>
        </w:rPr>
        <w:t>В соответствии с постановлением администрации города Югорска от 07.10.2013 № 2906 «О муниципальных и ведомственных целевых программах города  Югорска»:</w:t>
      </w:r>
    </w:p>
    <w:p w:rsidR="001E7F39" w:rsidRDefault="001E7F39" w:rsidP="001E7F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F39">
        <w:rPr>
          <w:rFonts w:ascii="Times New Roman" w:eastAsia="Calibri" w:hAnsi="Times New Roman" w:cs="Times New Roman"/>
          <w:sz w:val="24"/>
          <w:szCs w:val="24"/>
        </w:rPr>
        <w:t>1. </w:t>
      </w:r>
      <w:r>
        <w:rPr>
          <w:rFonts w:ascii="Times New Roman" w:eastAsia="Calibri" w:hAnsi="Times New Roman" w:cs="Times New Roman"/>
          <w:sz w:val="24"/>
          <w:szCs w:val="24"/>
        </w:rPr>
        <w:t>Внести в п</w:t>
      </w:r>
      <w:r w:rsidRPr="001E7F39">
        <w:rPr>
          <w:rFonts w:ascii="Times New Roman" w:eastAsia="Calibri" w:hAnsi="Times New Roman" w:cs="Times New Roman"/>
          <w:sz w:val="24"/>
          <w:szCs w:val="24"/>
        </w:rPr>
        <w:t xml:space="preserve">риложение к постановлению администрации города Югорска от 31.10.2013 № 3290 «О муниципальной программе города Югорска </w:t>
      </w:r>
      <w:r w:rsidRPr="001E7F39">
        <w:rPr>
          <w:rFonts w:ascii="Times New Roman" w:eastAsia="Times New Roman CYR" w:hAnsi="Times New Roman" w:cs="Times New Roman"/>
          <w:sz w:val="24"/>
          <w:szCs w:val="24"/>
          <w:lang w:eastAsia="ru-RU"/>
        </w:rPr>
        <w:t>«</w:t>
      </w:r>
      <w:r w:rsidRPr="001E7F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Профилактика экстремизма, гармонизация межэтнических и межкультурных отношений, укрепление толерантности на 2014-2020 годы</w:t>
      </w:r>
      <w:r w:rsidRPr="001E7F39">
        <w:rPr>
          <w:rFonts w:ascii="Times New Roman" w:eastAsia="Calibri" w:hAnsi="Times New Roman" w:cs="Times New Roman"/>
          <w:sz w:val="24"/>
          <w:szCs w:val="24"/>
        </w:rPr>
        <w:t xml:space="preserve">»  (с изменениями от 25.06.2014 № 2927, 17.11.2014 № 6228, 29.04.2015 № 1941, от 21.05.2015 № 2088) </w:t>
      </w:r>
      <w:r>
        <w:rPr>
          <w:rFonts w:ascii="Times New Roman" w:eastAsia="Calibri" w:hAnsi="Times New Roman" w:cs="Times New Roman"/>
          <w:sz w:val="24"/>
          <w:szCs w:val="24"/>
        </w:rPr>
        <w:t>следующие изменения:</w:t>
      </w:r>
    </w:p>
    <w:p w:rsidR="001E7F39" w:rsidRDefault="001E7F39" w:rsidP="001E7F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1.1.В паспорте муниципальной программы строку «Ожидаемые результаты </w:t>
      </w:r>
      <w:r w:rsidRPr="001E7F39">
        <w:rPr>
          <w:rFonts w:ascii="Times New Roman" w:eastAsia="Calibri" w:hAnsi="Times New Roman" w:cs="Times New Roman"/>
          <w:sz w:val="24"/>
          <w:szCs w:val="24"/>
        </w:rPr>
        <w:t>реализации муниципальной программы (показатели конечных результатов)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изложить в следующей редакции: </w:t>
      </w:r>
    </w:p>
    <w:p w:rsidR="001E7F39" w:rsidRDefault="001E7F39" w:rsidP="001E7F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237"/>
      </w:tblGrid>
      <w:tr w:rsidR="001E7F39" w:rsidRPr="001E7F39" w:rsidTr="001E7F39">
        <w:trPr>
          <w:trHeight w:val="7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39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результаты реализации муниципальной программы (показатели конечных результатов)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39" w:rsidRPr="001E7F39" w:rsidRDefault="001E7F39" w:rsidP="001E7F39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Увеличение доли обучающихся, охваченных программами по воспитанию толерантности, от общего количества обучающихся с 76 до 100 процентов.</w:t>
            </w:r>
          </w:p>
          <w:p w:rsidR="001E7F39" w:rsidRPr="001E7F39" w:rsidRDefault="001E7F39" w:rsidP="001E7F39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Увеличение доли молодежи — участников мероприятий, направленных на профилактику проявлений ксенофобии и экстремизма, от общей численности молодежи с 20 до 27 процентов.</w:t>
            </w:r>
          </w:p>
          <w:p w:rsidR="001E7F39" w:rsidRPr="001E7F39" w:rsidRDefault="001E7F39" w:rsidP="001E7F39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ind w:left="34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Увеличение доли детей мигрантов, охваченных в образовательных учреждениях программами по социализации (адаптации), от общего числа детей мигрантов с 30 до 100 процентов.</w:t>
            </w:r>
            <w:r w:rsidRPr="001E7F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E7F39" w:rsidRPr="001E7F39" w:rsidRDefault="001E7F39" w:rsidP="001E7F39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ind w:left="34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Увеличение доли граждан, положительно оценивающих состояние межнациональных и межконфессиональных отношений в города Югорске, с 55 до 60% от общего числа опрошенных. </w:t>
            </w:r>
          </w:p>
        </w:tc>
      </w:tr>
    </w:tbl>
    <w:p w:rsidR="001E7F39" w:rsidRDefault="001E7F39" w:rsidP="001E7F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».</w:t>
      </w:r>
    </w:p>
    <w:p w:rsidR="001E7F39" w:rsidRDefault="001E7F39" w:rsidP="001E7F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1.2. таблицы 1 и 2 </w:t>
      </w:r>
      <w:r w:rsidRPr="001E7F39">
        <w:rPr>
          <w:rFonts w:ascii="Times New Roman" w:eastAsia="Calibri" w:hAnsi="Times New Roman" w:cs="Times New Roman"/>
          <w:sz w:val="24"/>
          <w:szCs w:val="24"/>
        </w:rPr>
        <w:t>изложить в новой редакции (приложение).</w:t>
      </w:r>
    </w:p>
    <w:p w:rsidR="001E7F39" w:rsidRPr="001E7F39" w:rsidRDefault="001E7F39" w:rsidP="001E7F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F39">
        <w:rPr>
          <w:rFonts w:ascii="Times New Roman" w:eastAsia="Calibri" w:hAnsi="Times New Roman" w:cs="Times New Roman"/>
          <w:sz w:val="24"/>
          <w:szCs w:val="24"/>
        </w:rPr>
        <w:t>2. Опубликовать постановление в газете «Югорский вестник» и разместить на официальном сайте администрации города Югорска.</w:t>
      </w:r>
    </w:p>
    <w:p w:rsidR="001E7F39" w:rsidRPr="001E7F39" w:rsidRDefault="001E7F39" w:rsidP="001E7F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1E7F39">
        <w:rPr>
          <w:rFonts w:ascii="Times New Roman" w:eastAsia="Calibri" w:hAnsi="Times New Roman" w:cs="Times New Roman"/>
          <w:sz w:val="24"/>
          <w:szCs w:val="24"/>
        </w:rPr>
        <w:t>. </w:t>
      </w:r>
      <w:proofErr w:type="gramStart"/>
      <w:r w:rsidRPr="001E7F39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1E7F39">
        <w:rPr>
          <w:rFonts w:ascii="Times New Roman" w:eastAsia="Calibri" w:hAnsi="Times New Roman" w:cs="Times New Roman"/>
          <w:sz w:val="24"/>
          <w:szCs w:val="24"/>
        </w:rPr>
        <w:t xml:space="preserve"> выполнением постановления возложить на заместителя главы администрации города Югорска А.В. Бородкина.</w:t>
      </w:r>
    </w:p>
    <w:p w:rsidR="001E7F39" w:rsidRPr="001E7F39" w:rsidRDefault="001E7F39" w:rsidP="001E7F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7F39" w:rsidRPr="001E7F39" w:rsidRDefault="001E7F39" w:rsidP="001E7F3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7F39" w:rsidRPr="001E7F39" w:rsidRDefault="001E7F39" w:rsidP="001E7F3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7F39" w:rsidRPr="001E7F39" w:rsidRDefault="001E7F39" w:rsidP="001E7F3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7F39" w:rsidRPr="001E7F39" w:rsidRDefault="001E7F39" w:rsidP="001E7F3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3EF7" w:rsidRDefault="00C73EF7" w:rsidP="001E7F3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Исполняющий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обязанности</w:t>
      </w:r>
    </w:p>
    <w:p w:rsidR="001E7F39" w:rsidRPr="001E7F39" w:rsidRDefault="00C73EF7" w:rsidP="001E7F3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</w:t>
      </w:r>
      <w:r w:rsidR="001E7F39" w:rsidRPr="001E7F39">
        <w:rPr>
          <w:rFonts w:ascii="Times New Roman" w:eastAsia="Calibri" w:hAnsi="Times New Roman" w:cs="Times New Roman"/>
          <w:b/>
          <w:sz w:val="24"/>
          <w:szCs w:val="24"/>
        </w:rPr>
        <w:t>лав</w:t>
      </w:r>
      <w:r>
        <w:rPr>
          <w:rFonts w:ascii="Times New Roman" w:eastAsia="Calibri" w:hAnsi="Times New Roman" w:cs="Times New Roman"/>
          <w:b/>
          <w:sz w:val="24"/>
          <w:szCs w:val="24"/>
        </w:rPr>
        <w:t>ы</w:t>
      </w:r>
      <w:r w:rsidR="001E7F39" w:rsidRPr="001E7F39">
        <w:rPr>
          <w:rFonts w:ascii="Times New Roman" w:eastAsia="Calibri" w:hAnsi="Times New Roman" w:cs="Times New Roman"/>
          <w:b/>
          <w:sz w:val="24"/>
          <w:szCs w:val="24"/>
        </w:rPr>
        <w:t xml:space="preserve"> администрации города Югорска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С.Д.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Голин</w:t>
      </w:r>
      <w:proofErr w:type="spellEnd"/>
    </w:p>
    <w:p w:rsidR="001E7F39" w:rsidRPr="001E7F39" w:rsidRDefault="001E7F39" w:rsidP="001E7F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7F39" w:rsidRPr="001E7F39" w:rsidRDefault="001E7F39" w:rsidP="001E7F39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1E7F39" w:rsidRPr="001E7F39" w:rsidRDefault="001E7F39" w:rsidP="001E7F39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1E7F39" w:rsidRPr="001E7F39" w:rsidRDefault="001E7F39" w:rsidP="001E7F39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1E7F39" w:rsidRPr="001E7F39" w:rsidRDefault="001E7F39" w:rsidP="001E7F39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1E7F39" w:rsidRPr="001E7F39" w:rsidRDefault="001E7F39" w:rsidP="001E7F39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1E7F39" w:rsidRPr="001E7F39" w:rsidRDefault="001E7F39" w:rsidP="001E7F39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ectPr w:rsidR="001E7F39" w:rsidRPr="001E7F39" w:rsidSect="001E7F39">
          <w:pgSz w:w="11906" w:h="16838"/>
          <w:pgMar w:top="397" w:right="567" w:bottom="426" w:left="1418" w:header="709" w:footer="709" w:gutter="0"/>
          <w:cols w:space="708"/>
          <w:docGrid w:linePitch="360"/>
        </w:sectPr>
      </w:pPr>
      <w:r w:rsidRPr="001E7F3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</w:r>
      <w:r w:rsidRPr="001E7F3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</w:r>
      <w:r w:rsidRPr="001E7F3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</w:r>
    </w:p>
    <w:p w:rsidR="001E7F39" w:rsidRPr="001E7F39" w:rsidRDefault="001E7F39" w:rsidP="001E7F3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7F39" w:rsidRPr="001E7F39" w:rsidRDefault="001E7F39" w:rsidP="001E7F3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1E7F39">
        <w:rPr>
          <w:rFonts w:ascii="Times New Roman" w:eastAsia="Calibri" w:hAnsi="Times New Roman" w:cs="Times New Roman"/>
          <w:b/>
          <w:sz w:val="24"/>
          <w:szCs w:val="24"/>
        </w:rPr>
        <w:t xml:space="preserve">Приложение  </w:t>
      </w:r>
    </w:p>
    <w:p w:rsidR="001E7F39" w:rsidRPr="001E7F39" w:rsidRDefault="001E7F39" w:rsidP="001E7F3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1E7F39">
        <w:rPr>
          <w:rFonts w:ascii="Times New Roman" w:eastAsia="Calibri" w:hAnsi="Times New Roman" w:cs="Times New Roman"/>
          <w:b/>
          <w:sz w:val="24"/>
          <w:szCs w:val="24"/>
        </w:rPr>
        <w:t xml:space="preserve">к постановлению </w:t>
      </w:r>
    </w:p>
    <w:p w:rsidR="001E7F39" w:rsidRPr="001E7F39" w:rsidRDefault="001E7F39" w:rsidP="001E7F3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1E7F39">
        <w:rPr>
          <w:rFonts w:ascii="Times New Roman" w:eastAsia="Calibri" w:hAnsi="Times New Roman" w:cs="Times New Roman"/>
          <w:b/>
          <w:sz w:val="24"/>
          <w:szCs w:val="24"/>
        </w:rPr>
        <w:t>администрации города Югорска</w:t>
      </w:r>
    </w:p>
    <w:p w:rsidR="001E7F39" w:rsidRPr="00FC7C84" w:rsidRDefault="001E7F39" w:rsidP="00FC7C8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1E7F39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482155">
        <w:rPr>
          <w:rFonts w:ascii="Times New Roman" w:eastAsia="Calibri" w:hAnsi="Times New Roman" w:cs="Times New Roman"/>
          <w:b/>
          <w:sz w:val="24"/>
          <w:szCs w:val="24"/>
        </w:rPr>
        <w:t>07 августа 2015 года</w:t>
      </w:r>
      <w:r w:rsidR="00FC7C84">
        <w:rPr>
          <w:rFonts w:ascii="Times New Roman" w:eastAsia="Calibri" w:hAnsi="Times New Roman" w:cs="Times New Roman"/>
          <w:b/>
          <w:sz w:val="24"/>
          <w:szCs w:val="24"/>
        </w:rPr>
        <w:t xml:space="preserve"> № </w:t>
      </w:r>
      <w:r w:rsidR="00482155">
        <w:rPr>
          <w:rFonts w:ascii="Times New Roman" w:eastAsia="Calibri" w:hAnsi="Times New Roman" w:cs="Times New Roman"/>
          <w:b/>
          <w:sz w:val="24"/>
          <w:szCs w:val="24"/>
        </w:rPr>
        <w:t>2771</w:t>
      </w:r>
      <w:bookmarkStart w:id="0" w:name="_GoBack"/>
      <w:bookmarkEnd w:id="0"/>
    </w:p>
    <w:p w:rsidR="001E7F39" w:rsidRPr="001E7F39" w:rsidRDefault="001E7F39" w:rsidP="001E7F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7F39" w:rsidRPr="001E7F39" w:rsidRDefault="001E7F39" w:rsidP="001E7F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7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1</w:t>
      </w:r>
    </w:p>
    <w:p w:rsidR="001E7F39" w:rsidRPr="001E7F39" w:rsidRDefault="001E7F39" w:rsidP="001E7F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7F39" w:rsidRPr="001E7F39" w:rsidRDefault="001E7F39" w:rsidP="001E7F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7F39" w:rsidRPr="001E7F39" w:rsidRDefault="001E7F39" w:rsidP="001E7F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7F39" w:rsidRPr="001E7F39" w:rsidRDefault="001E7F39" w:rsidP="001E7F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7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показателей, характеризующих результаты реализации муниципальной программы</w:t>
      </w:r>
    </w:p>
    <w:p w:rsidR="001E7F39" w:rsidRPr="001E7F39" w:rsidRDefault="001E7F39" w:rsidP="001E7F39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  <w:r w:rsidRPr="001E7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1E7F39"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  <w:t xml:space="preserve">Профилактика экстремизма, гармонизация межэтнических и межкультурных отношений, </w:t>
      </w:r>
    </w:p>
    <w:p w:rsidR="001E7F39" w:rsidRPr="001E7F39" w:rsidRDefault="001E7F39" w:rsidP="001E7F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7F39"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  <w:t xml:space="preserve">укрепление толерантности </w:t>
      </w:r>
      <w:r w:rsidRPr="001E7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2014-2020 годы»</w:t>
      </w:r>
    </w:p>
    <w:p w:rsidR="001E7F39" w:rsidRPr="001E7F39" w:rsidRDefault="001E7F39" w:rsidP="001E7F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74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992"/>
        <w:gridCol w:w="1417"/>
        <w:gridCol w:w="142"/>
        <w:gridCol w:w="567"/>
        <w:gridCol w:w="142"/>
        <w:gridCol w:w="567"/>
        <w:gridCol w:w="142"/>
        <w:gridCol w:w="567"/>
        <w:gridCol w:w="141"/>
        <w:gridCol w:w="567"/>
        <w:gridCol w:w="142"/>
        <w:gridCol w:w="567"/>
        <w:gridCol w:w="142"/>
        <w:gridCol w:w="567"/>
        <w:gridCol w:w="142"/>
        <w:gridCol w:w="567"/>
        <w:gridCol w:w="1275"/>
      </w:tblGrid>
      <w:tr w:rsidR="001E7F39" w:rsidRPr="001E7F39" w:rsidTr="001E7F39">
        <w:trPr>
          <w:trHeight w:hRule="exact" w:val="663"/>
          <w:tblHeader/>
        </w:trPr>
        <w:tc>
          <w:tcPr>
            <w:tcW w:w="709" w:type="dxa"/>
            <w:vMerge w:val="restart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5387" w:type="dxa"/>
            <w:vMerge w:val="restart"/>
            <w:vAlign w:val="center"/>
          </w:tcPr>
          <w:p w:rsidR="001E7F39" w:rsidRPr="001E7F39" w:rsidRDefault="001E7F39" w:rsidP="001E7F39">
            <w:pPr>
              <w:suppressLineNumbers/>
              <w:tabs>
                <w:tab w:val="left" w:pos="18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показателей результатов</w:t>
            </w:r>
          </w:p>
        </w:tc>
        <w:tc>
          <w:tcPr>
            <w:tcW w:w="992" w:type="dxa"/>
            <w:vMerge w:val="restart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Ед. </w:t>
            </w:r>
            <w:proofErr w:type="spellStart"/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измере</w:t>
            </w:r>
            <w:proofErr w:type="spellEnd"/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ния</w:t>
            </w:r>
            <w:proofErr w:type="spellEnd"/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Базовый показатель на начало реализации программы</w:t>
            </w:r>
          </w:p>
        </w:tc>
        <w:tc>
          <w:tcPr>
            <w:tcW w:w="4962" w:type="dxa"/>
            <w:gridSpan w:val="14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Значение показателя по годам</w:t>
            </w:r>
          </w:p>
        </w:tc>
        <w:tc>
          <w:tcPr>
            <w:tcW w:w="1275" w:type="dxa"/>
            <w:vMerge w:val="restart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Целевое значение показателя на момент окончания действия программы</w:t>
            </w:r>
          </w:p>
        </w:tc>
      </w:tr>
      <w:tr w:rsidR="001E7F39" w:rsidRPr="001E7F39" w:rsidTr="001E7F39">
        <w:trPr>
          <w:trHeight w:hRule="exact" w:val="1793"/>
          <w:tblHeader/>
        </w:trPr>
        <w:tc>
          <w:tcPr>
            <w:tcW w:w="709" w:type="dxa"/>
            <w:vMerge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vMerge/>
          </w:tcPr>
          <w:p w:rsidR="001E7F39" w:rsidRPr="001E7F39" w:rsidRDefault="001E7F39" w:rsidP="001E7F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1E7F39" w:rsidRPr="001E7F39" w:rsidRDefault="001E7F39" w:rsidP="001E7F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E7F39" w:rsidRPr="001E7F39" w:rsidRDefault="001E7F39" w:rsidP="001E7F3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2014 год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2015 год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2016 год</w:t>
            </w:r>
          </w:p>
        </w:tc>
        <w:tc>
          <w:tcPr>
            <w:tcW w:w="708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 год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 год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 год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 год</w:t>
            </w:r>
          </w:p>
        </w:tc>
        <w:tc>
          <w:tcPr>
            <w:tcW w:w="1275" w:type="dxa"/>
            <w:vMerge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E7F39" w:rsidRPr="001E7F39" w:rsidTr="001E7F39">
        <w:tc>
          <w:tcPr>
            <w:tcW w:w="14742" w:type="dxa"/>
            <w:gridSpan w:val="19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Показатели непосредственных результатов</w:t>
            </w:r>
          </w:p>
        </w:tc>
      </w:tr>
      <w:tr w:rsidR="001E7F39" w:rsidRPr="001E7F39" w:rsidTr="001E7F39">
        <w:tc>
          <w:tcPr>
            <w:tcW w:w="14742" w:type="dxa"/>
            <w:gridSpan w:val="19"/>
          </w:tcPr>
          <w:p w:rsidR="001E7F39" w:rsidRPr="001E7F39" w:rsidRDefault="001E7F39" w:rsidP="00FC7C8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Программа  «Профилактика экстремизма, гармонизация межэтнических и межкультурных отношений</w:t>
            </w:r>
            <w:r w:rsidR="00FC7C84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 xml:space="preserve">, </w:t>
            </w:r>
            <w:r w:rsidR="00FC7C84" w:rsidRPr="00FC7C84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ar-SA"/>
              </w:rPr>
              <w:t>укрепление толерантности на 2014-2020 годы»</w:t>
            </w:r>
          </w:p>
        </w:tc>
      </w:tr>
      <w:tr w:rsidR="001E7F39" w:rsidRPr="001E7F39" w:rsidTr="001E7F39">
        <w:tc>
          <w:tcPr>
            <w:tcW w:w="14742" w:type="dxa"/>
            <w:gridSpan w:val="19"/>
          </w:tcPr>
          <w:p w:rsidR="001E7F39" w:rsidRPr="001E7F39" w:rsidRDefault="001E7F39" w:rsidP="001E7F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 Воспитание толерантности через систему образования</w:t>
            </w:r>
          </w:p>
        </w:tc>
      </w:tr>
      <w:tr w:rsidR="001E7F39" w:rsidRPr="001E7F39" w:rsidTr="001E7F39">
        <w:tc>
          <w:tcPr>
            <w:tcW w:w="709" w:type="dxa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1.1.1</w:t>
            </w:r>
          </w:p>
        </w:tc>
        <w:tc>
          <w:tcPr>
            <w:tcW w:w="5387" w:type="dxa"/>
          </w:tcPr>
          <w:p w:rsidR="001E7F39" w:rsidRPr="001E7F39" w:rsidRDefault="001E7F39" w:rsidP="001E7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специалистов органов местного самоуправления и муниципальных учреждений, охваченных курсами повышения квалификации по вопросам формирования установок толерантного отношения</w:t>
            </w:r>
          </w:p>
        </w:tc>
        <w:tc>
          <w:tcPr>
            <w:tcW w:w="992" w:type="dxa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Чел.</w:t>
            </w:r>
          </w:p>
        </w:tc>
        <w:tc>
          <w:tcPr>
            <w:tcW w:w="1559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08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567" w:type="dxa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275" w:type="dxa"/>
            <w:vAlign w:val="center"/>
          </w:tcPr>
          <w:p w:rsidR="001E7F39" w:rsidRPr="001E7F39" w:rsidRDefault="001E7F39" w:rsidP="001E7F3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1E7F39" w:rsidRPr="001E7F39" w:rsidTr="001E7F39">
        <w:tc>
          <w:tcPr>
            <w:tcW w:w="709" w:type="dxa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1.1.2</w:t>
            </w:r>
          </w:p>
        </w:tc>
        <w:tc>
          <w:tcPr>
            <w:tcW w:w="5387" w:type="dxa"/>
          </w:tcPr>
          <w:p w:rsidR="001E7F39" w:rsidRPr="001E7F39" w:rsidRDefault="001E7F39" w:rsidP="001E7F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программ в образовательных учреждениях, направленных на воспитание толерантности у обучающихся и воспитанников</w:t>
            </w:r>
          </w:p>
        </w:tc>
        <w:tc>
          <w:tcPr>
            <w:tcW w:w="992" w:type="dxa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08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67" w:type="dxa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275" w:type="dxa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</w:tr>
      <w:tr w:rsidR="001E7F39" w:rsidRPr="001E7F39" w:rsidTr="001E7F39">
        <w:trPr>
          <w:trHeight w:val="232"/>
        </w:trPr>
        <w:tc>
          <w:tcPr>
            <w:tcW w:w="14742" w:type="dxa"/>
            <w:gridSpan w:val="19"/>
          </w:tcPr>
          <w:p w:rsidR="001E7F39" w:rsidRPr="001E7F39" w:rsidRDefault="001E7F39" w:rsidP="001E7F39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Задача 2 Укрепление толерантности и профилактика экстремизма в молодежной среде</w:t>
            </w:r>
          </w:p>
        </w:tc>
      </w:tr>
      <w:tr w:rsidR="001E7F39" w:rsidRPr="001E7F39" w:rsidTr="001E7F39">
        <w:trPr>
          <w:trHeight w:val="232"/>
        </w:trPr>
        <w:tc>
          <w:tcPr>
            <w:tcW w:w="709" w:type="dxa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1.2.1</w:t>
            </w:r>
          </w:p>
        </w:tc>
        <w:tc>
          <w:tcPr>
            <w:tcW w:w="5387" w:type="dxa"/>
          </w:tcPr>
          <w:p w:rsidR="001E7F39" w:rsidRPr="001E7F39" w:rsidRDefault="001E7F39" w:rsidP="001E7F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проведенных </w:t>
            </w:r>
            <w:r w:rsidRPr="001E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тематических выставок, работ студентов, учащейся и работающей молодежи, направленных на развитие межэтнической интеграции и профилактику проявлений экстремизма</w:t>
            </w:r>
          </w:p>
        </w:tc>
        <w:tc>
          <w:tcPr>
            <w:tcW w:w="992" w:type="dxa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Ед.</w:t>
            </w:r>
          </w:p>
        </w:tc>
        <w:tc>
          <w:tcPr>
            <w:tcW w:w="1417" w:type="dxa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8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275" w:type="dxa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1E7F39" w:rsidRPr="001E7F39" w:rsidTr="001E7F39">
        <w:trPr>
          <w:trHeight w:val="232"/>
        </w:trPr>
        <w:tc>
          <w:tcPr>
            <w:tcW w:w="709" w:type="dxa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1.2.2</w:t>
            </w:r>
          </w:p>
        </w:tc>
        <w:tc>
          <w:tcPr>
            <w:tcW w:w="5387" w:type="dxa"/>
          </w:tcPr>
          <w:p w:rsidR="001E7F39" w:rsidRPr="001E7F39" w:rsidRDefault="001E7F39" w:rsidP="001E7F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студентов, учащейся и работающей молодежи, участвующих в мероприятиях, направленных на развитие межэтнической интеграции, воспитание культуры мира, профилактику проявлений ксенофобии и экстремизма</w:t>
            </w:r>
          </w:p>
        </w:tc>
        <w:tc>
          <w:tcPr>
            <w:tcW w:w="992" w:type="dxa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Чел.</w:t>
            </w:r>
          </w:p>
        </w:tc>
        <w:tc>
          <w:tcPr>
            <w:tcW w:w="1417" w:type="dxa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500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500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510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520</w:t>
            </w:r>
          </w:p>
        </w:tc>
        <w:tc>
          <w:tcPr>
            <w:tcW w:w="708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530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540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550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550</w:t>
            </w:r>
          </w:p>
        </w:tc>
        <w:tc>
          <w:tcPr>
            <w:tcW w:w="1275" w:type="dxa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550</w:t>
            </w:r>
          </w:p>
        </w:tc>
      </w:tr>
      <w:tr w:rsidR="001E7F39" w:rsidRPr="001E7F39" w:rsidTr="001E7F39">
        <w:trPr>
          <w:trHeight w:val="232"/>
        </w:trPr>
        <w:tc>
          <w:tcPr>
            <w:tcW w:w="14742" w:type="dxa"/>
            <w:gridSpan w:val="19"/>
          </w:tcPr>
          <w:p w:rsidR="001E7F39" w:rsidRPr="001E7F39" w:rsidRDefault="001E7F39" w:rsidP="001E7F39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 </w:t>
            </w: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Совершенствование информационного и методического обеспечения деятельности по профилактике экстремизма, гармонизации межэтнических и межконфессиональных отношений, укреплению толерантности </w:t>
            </w:r>
          </w:p>
        </w:tc>
      </w:tr>
      <w:tr w:rsidR="001E7F39" w:rsidRPr="001E7F39" w:rsidTr="001E7F39">
        <w:trPr>
          <w:trHeight w:val="232"/>
        </w:trPr>
        <w:tc>
          <w:tcPr>
            <w:tcW w:w="709" w:type="dxa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1.3.1</w:t>
            </w:r>
          </w:p>
        </w:tc>
        <w:tc>
          <w:tcPr>
            <w:tcW w:w="5387" w:type="dxa"/>
          </w:tcPr>
          <w:p w:rsidR="001E7F39" w:rsidRPr="001E7F39" w:rsidRDefault="001E7F39" w:rsidP="001E7F39">
            <w:pPr>
              <w:shd w:val="clear" w:color="auto" w:fill="FFFFFF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тематических ради</w:t>
            </w:r>
            <w:proofErr w:type="gramStart"/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телепередач, газетных и журнальных рубрик, интернет-проектов, направленных на воспитание культуры межэтнического и межконфессионального общения</w:t>
            </w:r>
          </w:p>
        </w:tc>
        <w:tc>
          <w:tcPr>
            <w:tcW w:w="992" w:type="dxa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Ед.</w:t>
            </w:r>
          </w:p>
        </w:tc>
        <w:tc>
          <w:tcPr>
            <w:tcW w:w="1417" w:type="dxa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9" w:type="dxa"/>
            <w:gridSpan w:val="2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09" w:type="dxa"/>
            <w:gridSpan w:val="2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09" w:type="dxa"/>
            <w:gridSpan w:val="2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08" w:type="dxa"/>
            <w:gridSpan w:val="2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709" w:type="dxa"/>
            <w:gridSpan w:val="2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709" w:type="dxa"/>
            <w:gridSpan w:val="2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709" w:type="dxa"/>
            <w:gridSpan w:val="2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275" w:type="dxa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</w:tr>
      <w:tr w:rsidR="001E7F39" w:rsidRPr="001E7F39" w:rsidTr="001E7F39">
        <w:tc>
          <w:tcPr>
            <w:tcW w:w="14742" w:type="dxa"/>
            <w:gridSpan w:val="19"/>
          </w:tcPr>
          <w:p w:rsidR="001E7F39" w:rsidRPr="001E7F39" w:rsidRDefault="001E7F39" w:rsidP="001E7F39">
            <w:pPr>
              <w:shd w:val="clear" w:color="auto" w:fill="FFFFFF"/>
              <w:autoSpaceDE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4. Поддержание межконфессионального мира и согласия в городе Югорске.</w:t>
            </w:r>
          </w:p>
        </w:tc>
      </w:tr>
      <w:tr w:rsidR="001E7F39" w:rsidRPr="001E7F39" w:rsidTr="001E7F39">
        <w:tc>
          <w:tcPr>
            <w:tcW w:w="709" w:type="dxa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1.4.1</w:t>
            </w:r>
          </w:p>
        </w:tc>
        <w:tc>
          <w:tcPr>
            <w:tcW w:w="5387" w:type="dxa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Количество музейных экспозиций, посвященных национальным культурам и этносам, проживающим на территории города Югорска</w:t>
            </w:r>
          </w:p>
        </w:tc>
        <w:tc>
          <w:tcPr>
            <w:tcW w:w="992" w:type="dxa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Ед.</w:t>
            </w:r>
          </w:p>
        </w:tc>
        <w:tc>
          <w:tcPr>
            <w:tcW w:w="1417" w:type="dxa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8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75" w:type="dxa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1E7F39" w:rsidRPr="001E7F39" w:rsidTr="001E7F39">
        <w:trPr>
          <w:trHeight w:val="568"/>
        </w:trPr>
        <w:tc>
          <w:tcPr>
            <w:tcW w:w="709" w:type="dxa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1.4.2</w:t>
            </w:r>
          </w:p>
        </w:tc>
        <w:tc>
          <w:tcPr>
            <w:tcW w:w="5387" w:type="dxa"/>
          </w:tcPr>
          <w:p w:rsidR="001E7F39" w:rsidRPr="001E7F39" w:rsidRDefault="001E7F39" w:rsidP="001E7F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Количества изданий на национальных языках в  библиотечном фонде муниципальных </w:t>
            </w:r>
            <w:r w:rsidRPr="001E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(общедоступных) библиотек города Югорска </w:t>
            </w:r>
          </w:p>
        </w:tc>
        <w:tc>
          <w:tcPr>
            <w:tcW w:w="992" w:type="dxa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417" w:type="dxa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375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410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420</w:t>
            </w:r>
          </w:p>
        </w:tc>
        <w:tc>
          <w:tcPr>
            <w:tcW w:w="708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430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440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450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460</w:t>
            </w:r>
          </w:p>
        </w:tc>
        <w:tc>
          <w:tcPr>
            <w:tcW w:w="1275" w:type="dxa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460</w:t>
            </w:r>
          </w:p>
        </w:tc>
      </w:tr>
      <w:tr w:rsidR="001E7F39" w:rsidRPr="001E7F39" w:rsidTr="001E7F39">
        <w:tc>
          <w:tcPr>
            <w:tcW w:w="14742" w:type="dxa"/>
            <w:gridSpan w:val="19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Показатели конечных результатов</w:t>
            </w:r>
          </w:p>
        </w:tc>
      </w:tr>
      <w:tr w:rsidR="001E7F39" w:rsidRPr="001E7F39" w:rsidTr="001E7F39">
        <w:tc>
          <w:tcPr>
            <w:tcW w:w="709" w:type="dxa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5387" w:type="dxa"/>
            <w:vAlign w:val="center"/>
          </w:tcPr>
          <w:p w:rsidR="001E7F39" w:rsidRPr="001E7F39" w:rsidRDefault="001E7F39" w:rsidP="001E7F39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E7F39">
              <w:rPr>
                <w:rFonts w:ascii="Times New Roman" w:hAnsi="Times New Roman"/>
                <w:bCs/>
                <w:sz w:val="24"/>
                <w:szCs w:val="24"/>
              </w:rPr>
              <w:t xml:space="preserve">Доля </w:t>
            </w:r>
            <w:proofErr w:type="gramStart"/>
            <w:r w:rsidRPr="001E7F39">
              <w:rPr>
                <w:rFonts w:ascii="Times New Roman" w:hAnsi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1E7F39">
              <w:rPr>
                <w:rFonts w:ascii="Times New Roman" w:hAnsi="Times New Roman"/>
                <w:bCs/>
                <w:sz w:val="24"/>
                <w:szCs w:val="24"/>
              </w:rPr>
              <w:t xml:space="preserve">, охваченных программами по воспитанию толерантности, от общего количества обучающихся </w:t>
            </w:r>
          </w:p>
          <w:p w:rsidR="001E7F39" w:rsidRPr="001E7F39" w:rsidRDefault="001E7F39" w:rsidP="001E7F39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(%)</w:t>
            </w:r>
          </w:p>
        </w:tc>
        <w:tc>
          <w:tcPr>
            <w:tcW w:w="1417" w:type="dxa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86</w:t>
            </w:r>
          </w:p>
        </w:tc>
        <w:tc>
          <w:tcPr>
            <w:tcW w:w="708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88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75" w:type="dxa"/>
            <w:vAlign w:val="center"/>
          </w:tcPr>
          <w:p w:rsidR="001E7F39" w:rsidRPr="001E7F39" w:rsidRDefault="001E7F39" w:rsidP="001E7F39">
            <w:pPr>
              <w:spacing w:after="0" w:line="240" w:lineRule="auto"/>
              <w:ind w:left="-7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100</w:t>
            </w:r>
          </w:p>
        </w:tc>
      </w:tr>
      <w:tr w:rsidR="001E7F39" w:rsidRPr="001E7F39" w:rsidTr="001E7F39">
        <w:tc>
          <w:tcPr>
            <w:tcW w:w="709" w:type="dxa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5387" w:type="dxa"/>
            <w:vAlign w:val="center"/>
          </w:tcPr>
          <w:p w:rsidR="001E7F39" w:rsidRPr="001E7F39" w:rsidRDefault="001E7F39" w:rsidP="001E7F39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молодежи — участников мероприятий, направленных на профилактику проявлений ксенофобии и экстремизма, от общей численности молодежи </w:t>
            </w:r>
          </w:p>
          <w:p w:rsidR="001E7F39" w:rsidRPr="001E7F39" w:rsidRDefault="001E7F39" w:rsidP="001E7F39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(%)</w:t>
            </w:r>
          </w:p>
        </w:tc>
        <w:tc>
          <w:tcPr>
            <w:tcW w:w="1417" w:type="dxa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708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1275" w:type="dxa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27</w:t>
            </w:r>
          </w:p>
        </w:tc>
      </w:tr>
      <w:tr w:rsidR="001E7F39" w:rsidRPr="001E7F39" w:rsidTr="001E7F39">
        <w:tc>
          <w:tcPr>
            <w:tcW w:w="709" w:type="dxa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5387" w:type="dxa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39">
              <w:rPr>
                <w:rFonts w:ascii="Times New Roman" w:eastAsia="Calibri" w:hAnsi="Times New Roman" w:cs="Times New Roman"/>
                <w:sz w:val="24"/>
                <w:szCs w:val="24"/>
              </w:rPr>
              <w:t>Доля детей мигрантов, охваченных в образовательных учреждениях программами по социализации (адаптации), от общего числа детей мигрантов</w:t>
            </w:r>
          </w:p>
          <w:p w:rsidR="001E7F39" w:rsidRPr="001E7F39" w:rsidRDefault="001E7F39" w:rsidP="001E7F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(%)</w:t>
            </w:r>
          </w:p>
        </w:tc>
        <w:tc>
          <w:tcPr>
            <w:tcW w:w="1417" w:type="dxa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708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75" w:type="dxa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100</w:t>
            </w:r>
          </w:p>
        </w:tc>
      </w:tr>
      <w:tr w:rsidR="001E7F39" w:rsidRPr="001E7F39" w:rsidTr="001E7F39">
        <w:tc>
          <w:tcPr>
            <w:tcW w:w="709" w:type="dxa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1.4.</w:t>
            </w:r>
          </w:p>
        </w:tc>
        <w:tc>
          <w:tcPr>
            <w:tcW w:w="5387" w:type="dxa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F39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доли граждан, положительно оценивающих состояние межнациональных и межконфессиональных отношений в города Югорске, от общего числа опрошенных</w:t>
            </w:r>
          </w:p>
        </w:tc>
        <w:tc>
          <w:tcPr>
            <w:tcW w:w="992" w:type="dxa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(%)</w:t>
            </w:r>
          </w:p>
        </w:tc>
        <w:tc>
          <w:tcPr>
            <w:tcW w:w="1417" w:type="dxa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7F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708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7F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E7F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709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1275" w:type="dxa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60</w:t>
            </w:r>
          </w:p>
        </w:tc>
      </w:tr>
    </w:tbl>
    <w:p w:rsidR="001E7F39" w:rsidRPr="001E7F39" w:rsidRDefault="001E7F39" w:rsidP="001E7F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7C84" w:rsidRDefault="00FC7C84" w:rsidP="001E7F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7C84" w:rsidRDefault="00FC7C84" w:rsidP="001E7F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7C84" w:rsidRDefault="00FC7C84" w:rsidP="001E7F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7C84" w:rsidRDefault="00FC7C84" w:rsidP="001E7F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7F39" w:rsidRPr="001E7F39" w:rsidRDefault="001E7F39" w:rsidP="001E7F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7F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Таблица 2</w:t>
      </w:r>
    </w:p>
    <w:p w:rsidR="001E7F39" w:rsidRPr="001E7F39" w:rsidRDefault="001E7F39" w:rsidP="001E7F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E7F39" w:rsidRPr="001E7F39" w:rsidRDefault="001E7F39" w:rsidP="003A616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E7F39" w:rsidRPr="001E7F39" w:rsidRDefault="001E7F39" w:rsidP="001E7F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7F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мероприятий муниципальной программы </w:t>
      </w:r>
    </w:p>
    <w:p w:rsidR="001E7F39" w:rsidRPr="001E7F39" w:rsidRDefault="001E7F39" w:rsidP="001E7F39">
      <w:pPr>
        <w:spacing w:after="0" w:line="240" w:lineRule="auto"/>
        <w:jc w:val="center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1E7F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1E7F39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Профилактика экстремизма, гармонизация межэтнических и межкультурных отношений, </w:t>
      </w:r>
    </w:p>
    <w:p w:rsidR="001E7F39" w:rsidRPr="001E7F39" w:rsidRDefault="001E7F39" w:rsidP="001E7F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7F39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укрепление толерантности </w:t>
      </w:r>
      <w:r w:rsidRPr="001E7F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2014-2020 годы»</w:t>
      </w:r>
    </w:p>
    <w:p w:rsidR="001E7F39" w:rsidRPr="001E7F39" w:rsidRDefault="001E7F39" w:rsidP="001E7F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"/>
        <w:gridCol w:w="423"/>
        <w:gridCol w:w="17"/>
        <w:gridCol w:w="2985"/>
        <w:gridCol w:w="47"/>
        <w:gridCol w:w="719"/>
        <w:gridCol w:w="350"/>
        <w:gridCol w:w="1710"/>
        <w:gridCol w:w="46"/>
        <w:gridCol w:w="84"/>
        <w:gridCol w:w="1890"/>
        <w:gridCol w:w="234"/>
        <w:gridCol w:w="23"/>
        <w:gridCol w:w="36"/>
        <w:gridCol w:w="9"/>
        <w:gridCol w:w="6"/>
        <w:gridCol w:w="161"/>
        <w:gridCol w:w="17"/>
        <w:gridCol w:w="372"/>
        <w:gridCol w:w="226"/>
        <w:gridCol w:w="23"/>
        <w:gridCol w:w="42"/>
        <w:gridCol w:w="8"/>
        <w:gridCol w:w="23"/>
        <w:gridCol w:w="28"/>
        <w:gridCol w:w="507"/>
        <w:gridCol w:w="79"/>
        <w:gridCol w:w="22"/>
        <w:gridCol w:w="48"/>
        <w:gridCol w:w="25"/>
        <w:gridCol w:w="17"/>
        <w:gridCol w:w="12"/>
        <w:gridCol w:w="681"/>
        <w:gridCol w:w="12"/>
        <w:gridCol w:w="24"/>
        <w:gridCol w:w="16"/>
        <w:gridCol w:w="16"/>
        <w:gridCol w:w="645"/>
        <w:gridCol w:w="12"/>
        <w:gridCol w:w="38"/>
        <w:gridCol w:w="13"/>
        <w:gridCol w:w="648"/>
        <w:gridCol w:w="27"/>
        <w:gridCol w:w="24"/>
        <w:gridCol w:w="10"/>
        <w:gridCol w:w="589"/>
        <w:gridCol w:w="68"/>
        <w:gridCol w:w="30"/>
        <w:gridCol w:w="15"/>
        <w:gridCol w:w="7"/>
        <w:gridCol w:w="625"/>
        <w:gridCol w:w="75"/>
        <w:gridCol w:w="9"/>
        <w:gridCol w:w="708"/>
      </w:tblGrid>
      <w:tr w:rsidR="001E7F39" w:rsidRPr="001E7F39" w:rsidTr="001E7F39">
        <w:trPr>
          <w:trHeight w:val="618"/>
          <w:tblHeader/>
        </w:trPr>
        <w:tc>
          <w:tcPr>
            <w:tcW w:w="369" w:type="dxa"/>
            <w:vMerge w:val="restart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91" w:type="dxa"/>
            <w:gridSpan w:val="5"/>
            <w:vMerge w:val="restart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программы</w:t>
            </w:r>
          </w:p>
        </w:tc>
        <w:tc>
          <w:tcPr>
            <w:tcW w:w="2060" w:type="dxa"/>
            <w:gridSpan w:val="2"/>
            <w:vMerge w:val="restart"/>
            <w:vAlign w:val="center"/>
          </w:tcPr>
          <w:p w:rsidR="001E7F39" w:rsidRPr="001E7F39" w:rsidRDefault="001E7F39" w:rsidP="001E7F39">
            <w:pPr>
              <w:spacing w:after="0" w:line="240" w:lineRule="auto"/>
              <w:ind w:left="-112" w:right="-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8230" w:type="dxa"/>
            <w:gridSpan w:val="46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затраты на реализацию (тыс. рублей)</w:t>
            </w:r>
          </w:p>
        </w:tc>
      </w:tr>
      <w:tr w:rsidR="001E7F39" w:rsidRPr="001E7F39" w:rsidTr="001E7F39">
        <w:trPr>
          <w:trHeight w:val="302"/>
          <w:tblHeader/>
        </w:trPr>
        <w:tc>
          <w:tcPr>
            <w:tcW w:w="369" w:type="dxa"/>
            <w:vMerge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1" w:type="dxa"/>
            <w:gridSpan w:val="5"/>
            <w:vMerge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58" w:type="dxa"/>
            <w:gridSpan w:val="8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7" w:type="dxa"/>
            <w:gridSpan w:val="7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884" w:type="dxa"/>
            <w:gridSpan w:val="7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713" w:type="dxa"/>
            <w:gridSpan w:val="5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711" w:type="dxa"/>
            <w:gridSpan w:val="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650" w:type="dxa"/>
            <w:gridSpan w:val="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2018 год </w:t>
            </w:r>
          </w:p>
        </w:tc>
        <w:tc>
          <w:tcPr>
            <w:tcW w:w="745" w:type="dxa"/>
            <w:gridSpan w:val="5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792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</w:tr>
      <w:tr w:rsidR="001E7F39" w:rsidRPr="001E7F39" w:rsidTr="001E7F39">
        <w:trPr>
          <w:trHeight w:val="653"/>
          <w:tblHeader/>
        </w:trPr>
        <w:tc>
          <w:tcPr>
            <w:tcW w:w="14850" w:type="dxa"/>
            <w:gridSpan w:val="54"/>
            <w:vAlign w:val="center"/>
          </w:tcPr>
          <w:p w:rsidR="001E7F39" w:rsidRPr="001E7F39" w:rsidRDefault="001E7F39" w:rsidP="00FC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Создание в городе Югорске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</w:t>
            </w:r>
            <w:r w:rsidR="00FC7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людения прав и свобод человека.</w:t>
            </w:r>
          </w:p>
        </w:tc>
      </w:tr>
      <w:tr w:rsidR="001E7F39" w:rsidRPr="001E7F39" w:rsidTr="001E7F39">
        <w:trPr>
          <w:trHeight w:val="661"/>
          <w:tblHeader/>
        </w:trPr>
        <w:tc>
          <w:tcPr>
            <w:tcW w:w="14850" w:type="dxa"/>
            <w:gridSpan w:val="54"/>
            <w:vAlign w:val="center"/>
          </w:tcPr>
          <w:p w:rsidR="001E7F39" w:rsidRPr="001E7F39" w:rsidRDefault="001E7F39" w:rsidP="001E7F39">
            <w:pPr>
              <w:shd w:val="clear" w:color="auto" w:fill="FFFFFF"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1. Воспитание толерантности через систему образования</w:t>
            </w:r>
          </w:p>
        </w:tc>
      </w:tr>
      <w:tr w:rsidR="001E7F39" w:rsidRPr="001E7F39" w:rsidTr="001E7F39">
        <w:trPr>
          <w:trHeight w:val="1615"/>
          <w:tblHeader/>
        </w:trPr>
        <w:tc>
          <w:tcPr>
            <w:tcW w:w="792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768" w:type="dxa"/>
            <w:gridSpan w:val="4"/>
            <w:vAlign w:val="center"/>
          </w:tcPr>
          <w:p w:rsidR="001E7F39" w:rsidRPr="001E7F39" w:rsidRDefault="001E7F39" w:rsidP="001E7F3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дополнений в воспитательные программы образовательных учреждений города мероприятий по воспитанию толерантности</w:t>
            </w:r>
          </w:p>
        </w:tc>
        <w:tc>
          <w:tcPr>
            <w:tcW w:w="2106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8184" w:type="dxa"/>
            <w:gridSpan w:val="45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1E7F39" w:rsidRPr="001E7F39" w:rsidTr="001E7F39">
        <w:trPr>
          <w:trHeight w:val="2570"/>
          <w:tblHeader/>
        </w:trPr>
        <w:tc>
          <w:tcPr>
            <w:tcW w:w="792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768" w:type="dxa"/>
            <w:gridSpan w:val="4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реализация специальных программ по социализации (адаптации) детей мигрантов, в том числе по </w:t>
            </w:r>
            <w:proofErr w:type="spellStart"/>
            <w:r w:rsidRPr="001E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конфликтологии</w:t>
            </w:r>
            <w:proofErr w:type="spellEnd"/>
          </w:p>
        </w:tc>
        <w:tc>
          <w:tcPr>
            <w:tcW w:w="2106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Югорска, Отдел организации деятельности Территориальной КДН и ЗП при администрации города Югорска</w:t>
            </w:r>
          </w:p>
        </w:tc>
        <w:tc>
          <w:tcPr>
            <w:tcW w:w="8184" w:type="dxa"/>
            <w:gridSpan w:val="45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1E7F39" w:rsidRPr="001E7F39" w:rsidTr="001E7F39">
        <w:trPr>
          <w:trHeight w:val="1829"/>
          <w:tblHeader/>
        </w:trPr>
        <w:tc>
          <w:tcPr>
            <w:tcW w:w="792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3768" w:type="dxa"/>
            <w:gridSpan w:val="4"/>
            <w:vAlign w:val="center"/>
          </w:tcPr>
          <w:p w:rsidR="001E7F39" w:rsidRPr="001E7F39" w:rsidRDefault="001E7F39" w:rsidP="001E7F3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конкурса  учебно-методических разработок по изучению культурного наследия</w:t>
            </w:r>
          </w:p>
          <w:p w:rsidR="001E7F39" w:rsidRPr="001E7F39" w:rsidRDefault="001E7F39" w:rsidP="001E7F3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народов России и мира в образовательных учреждениях города</w:t>
            </w:r>
          </w:p>
        </w:tc>
        <w:tc>
          <w:tcPr>
            <w:tcW w:w="2106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8184" w:type="dxa"/>
            <w:gridSpan w:val="45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1E7F39" w:rsidRPr="001E7F39" w:rsidTr="001E7F39">
        <w:trPr>
          <w:trHeight w:val="1685"/>
          <w:tblHeader/>
        </w:trPr>
        <w:tc>
          <w:tcPr>
            <w:tcW w:w="792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768" w:type="dxa"/>
            <w:gridSpan w:val="4"/>
            <w:vAlign w:val="center"/>
          </w:tcPr>
          <w:p w:rsidR="001E7F39" w:rsidRPr="001E7F39" w:rsidRDefault="001E7F39" w:rsidP="001E7F3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среди образовательных учреждений города  конкурса по вопросам формирования культуры толерантности и противодействия ксенофобии</w:t>
            </w:r>
          </w:p>
        </w:tc>
        <w:tc>
          <w:tcPr>
            <w:tcW w:w="2106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8184" w:type="dxa"/>
            <w:gridSpan w:val="45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1E7F39" w:rsidRPr="001E7F39" w:rsidTr="001E7F39">
        <w:trPr>
          <w:trHeight w:val="388"/>
          <w:tblHeader/>
        </w:trPr>
        <w:tc>
          <w:tcPr>
            <w:tcW w:w="792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768" w:type="dxa"/>
            <w:gridSpan w:val="4"/>
            <w:vAlign w:val="center"/>
          </w:tcPr>
          <w:p w:rsidR="001E7F39" w:rsidRPr="001E7F39" w:rsidRDefault="001E7F39" w:rsidP="001E7F39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Организация специальных курсов повышения квалификации для работников образовательных учреждений по вопросам формирования установок толерантного сознания обучающихся</w:t>
            </w:r>
          </w:p>
        </w:tc>
        <w:tc>
          <w:tcPr>
            <w:tcW w:w="2106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74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1E7F39" w:rsidRPr="001E7F39" w:rsidTr="001E7F39">
        <w:trPr>
          <w:trHeight w:val="1530"/>
          <w:tblHeader/>
        </w:trPr>
        <w:tc>
          <w:tcPr>
            <w:tcW w:w="792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768" w:type="dxa"/>
            <w:gridSpan w:val="4"/>
            <w:vAlign w:val="center"/>
          </w:tcPr>
          <w:p w:rsidR="001E7F39" w:rsidRPr="001E7F39" w:rsidRDefault="001E7F39" w:rsidP="001E7F39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Разработка и реализация  детских проектов и программ по межкультурному воспитанию детей и молодежи</w:t>
            </w:r>
          </w:p>
          <w:p w:rsidR="001E7F39" w:rsidRPr="001E7F39" w:rsidRDefault="001E7F39" w:rsidP="001E7F39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6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2267" w:type="dxa"/>
            <w:gridSpan w:val="5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856" w:type="dxa"/>
            <w:gridSpan w:val="8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15" w:type="dxa"/>
            <w:gridSpan w:val="7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5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6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5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7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17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1E7F39" w:rsidRPr="001E7F39" w:rsidTr="001E7F39">
        <w:trPr>
          <w:trHeight w:val="2102"/>
          <w:tblHeader/>
        </w:trPr>
        <w:tc>
          <w:tcPr>
            <w:tcW w:w="792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768" w:type="dxa"/>
            <w:gridSpan w:val="4"/>
            <w:vAlign w:val="center"/>
          </w:tcPr>
          <w:p w:rsidR="001E7F39" w:rsidRPr="001E7F39" w:rsidRDefault="001E7F39" w:rsidP="001E7F39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Участие образовательных учреждений города в </w:t>
            </w:r>
            <w:proofErr w:type="gramStart"/>
            <w:r w:rsidRPr="001E7F3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конкурсе</w:t>
            </w:r>
            <w:proofErr w:type="gramEnd"/>
            <w:r w:rsidRPr="001E7F3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на выявление позитивного опыта диалога культур в Ханты-Мансийском автономном округе – Югре</w:t>
            </w:r>
          </w:p>
        </w:tc>
        <w:tc>
          <w:tcPr>
            <w:tcW w:w="2106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2267" w:type="dxa"/>
            <w:gridSpan w:val="5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856" w:type="dxa"/>
            <w:gridSpan w:val="8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715" w:type="dxa"/>
            <w:gridSpan w:val="7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13" w:type="dxa"/>
            <w:gridSpan w:val="5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6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52" w:type="dxa"/>
            <w:gridSpan w:val="5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17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1E7F39" w:rsidRPr="001E7F39" w:rsidTr="001E7F39">
        <w:trPr>
          <w:trHeight w:val="2760"/>
          <w:tblHeader/>
        </w:trPr>
        <w:tc>
          <w:tcPr>
            <w:tcW w:w="792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3768" w:type="dxa"/>
            <w:gridSpan w:val="4"/>
            <w:vAlign w:val="center"/>
          </w:tcPr>
          <w:p w:rsidR="001E7F39" w:rsidRPr="001E7F39" w:rsidRDefault="001E7F39" w:rsidP="001E7F39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Разработка и  издание комплекта  информационно – справочных материалов,  включающего в себя описание положительного опыта образовательных учреждений в сфере распространения идей многонациональности и многоконфессиональности Ханты-Мансийского автономного округа – Югры</w:t>
            </w:r>
          </w:p>
        </w:tc>
        <w:tc>
          <w:tcPr>
            <w:tcW w:w="2106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2267" w:type="dxa"/>
            <w:gridSpan w:val="5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856" w:type="dxa"/>
            <w:gridSpan w:val="8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715" w:type="dxa"/>
            <w:gridSpan w:val="7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5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6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80</w:t>
            </w: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52" w:type="dxa"/>
            <w:gridSpan w:val="5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80</w:t>
            </w: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17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80</w:t>
            </w: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1E7F39" w:rsidRPr="001E7F39" w:rsidTr="001E7F39">
        <w:trPr>
          <w:trHeight w:val="1262"/>
          <w:tblHeader/>
        </w:trPr>
        <w:tc>
          <w:tcPr>
            <w:tcW w:w="792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768" w:type="dxa"/>
            <w:gridSpan w:val="4"/>
            <w:vAlign w:val="center"/>
          </w:tcPr>
          <w:p w:rsidR="001E7F39" w:rsidRPr="001E7F39" w:rsidRDefault="001E7F39" w:rsidP="001E7F39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Распространение положительного опыта в практическую деятельность образовательных учреждений</w:t>
            </w:r>
          </w:p>
        </w:tc>
        <w:tc>
          <w:tcPr>
            <w:tcW w:w="2106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8184" w:type="dxa"/>
            <w:gridSpan w:val="45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1E7F39" w:rsidRPr="001E7F39" w:rsidTr="001E7F39">
        <w:trPr>
          <w:trHeight w:val="3864"/>
          <w:tblHeader/>
        </w:trPr>
        <w:tc>
          <w:tcPr>
            <w:tcW w:w="792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768" w:type="dxa"/>
            <w:gridSpan w:val="4"/>
            <w:vAlign w:val="center"/>
          </w:tcPr>
          <w:p w:rsidR="001E7F39" w:rsidRPr="001E7F39" w:rsidRDefault="001E7F39" w:rsidP="001E7F39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Подготовка и реализация  культурно – образовательных программ  для учреждений дополнительного образования детей, направленных на повышение уровня знаний и представлений  об истории и культуре народов  России и мира, о многонациональности и многоконфессиональности Ханты-Мансийского автономного округа – Югры, в целях воспитания  уважения к мировым культурным ценностям</w:t>
            </w:r>
          </w:p>
        </w:tc>
        <w:tc>
          <w:tcPr>
            <w:tcW w:w="2106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2276" w:type="dxa"/>
            <w:gridSpan w:val="6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855" w:type="dxa"/>
            <w:gridSpan w:val="8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707" w:type="dxa"/>
            <w:gridSpan w:val="6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gridSpan w:val="5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61" w:type="dxa"/>
            <w:gridSpan w:val="6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1E7F39" w:rsidRPr="001E7F39" w:rsidTr="001E7F39">
        <w:trPr>
          <w:trHeight w:val="1785"/>
          <w:tblHeader/>
        </w:trPr>
        <w:tc>
          <w:tcPr>
            <w:tcW w:w="792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768" w:type="dxa"/>
            <w:gridSpan w:val="4"/>
            <w:vAlign w:val="center"/>
          </w:tcPr>
          <w:p w:rsidR="001E7F39" w:rsidRPr="001E7F39" w:rsidRDefault="001E7F39" w:rsidP="001E7F39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Организация посещения </w:t>
            </w:r>
            <w:proofErr w:type="gramStart"/>
            <w:r w:rsidRPr="001E7F3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обучающимися</w:t>
            </w:r>
            <w:proofErr w:type="gramEnd"/>
            <w:r w:rsidRPr="001E7F3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образовательных учреждений цикла выставок, посвященных роли и месту различных религий в культуре народов  России</w:t>
            </w:r>
          </w:p>
        </w:tc>
        <w:tc>
          <w:tcPr>
            <w:tcW w:w="2106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8184" w:type="dxa"/>
            <w:gridSpan w:val="45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1E7F39" w:rsidRPr="001E7F39" w:rsidTr="001E7F39">
        <w:trPr>
          <w:trHeight w:val="1898"/>
          <w:tblHeader/>
        </w:trPr>
        <w:tc>
          <w:tcPr>
            <w:tcW w:w="792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1.12</w:t>
            </w:r>
          </w:p>
        </w:tc>
        <w:tc>
          <w:tcPr>
            <w:tcW w:w="3768" w:type="dxa"/>
            <w:gridSpan w:val="4"/>
            <w:vAlign w:val="center"/>
          </w:tcPr>
          <w:p w:rsidR="001E7F39" w:rsidRPr="001E7F39" w:rsidRDefault="001E7F39" w:rsidP="001E7F39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Организация мониторинга по вопросам </w:t>
            </w:r>
            <w:proofErr w:type="spellStart"/>
            <w:r w:rsidRPr="001E7F3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мультикультурного</w:t>
            </w:r>
            <w:proofErr w:type="spellEnd"/>
            <w:r w:rsidRPr="001E7F3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образования и социокультурной адаптации детей мигрантов в образовательных учреждениях города Югорска</w:t>
            </w:r>
          </w:p>
          <w:p w:rsidR="001E7F39" w:rsidRPr="001E7F39" w:rsidRDefault="001E7F39" w:rsidP="001E7F39">
            <w:pPr>
              <w:tabs>
                <w:tab w:val="left" w:pos="709"/>
                <w:tab w:val="left" w:pos="5850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106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Югорска, Отдел организации деятельности Территориальной КДН и ЗП при администрации города Югорска</w:t>
            </w:r>
          </w:p>
        </w:tc>
        <w:tc>
          <w:tcPr>
            <w:tcW w:w="8184" w:type="dxa"/>
            <w:gridSpan w:val="45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1E7F39" w:rsidRPr="001E7F39" w:rsidTr="001E7F39">
        <w:trPr>
          <w:trHeight w:val="535"/>
          <w:tblHeader/>
        </w:trPr>
        <w:tc>
          <w:tcPr>
            <w:tcW w:w="792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74" w:type="dxa"/>
            <w:gridSpan w:val="7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2282" w:type="dxa"/>
            <w:gridSpan w:val="7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872" w:type="dxa"/>
            <w:gridSpan w:val="8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1005,0</w:t>
            </w:r>
          </w:p>
        </w:tc>
        <w:tc>
          <w:tcPr>
            <w:tcW w:w="709" w:type="dxa"/>
            <w:gridSpan w:val="6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0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13" w:type="dxa"/>
            <w:gridSpan w:val="5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325,0</w:t>
            </w:r>
          </w:p>
        </w:tc>
        <w:tc>
          <w:tcPr>
            <w:tcW w:w="761" w:type="dxa"/>
            <w:gridSpan w:val="6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325,0</w:t>
            </w:r>
          </w:p>
        </w:tc>
        <w:tc>
          <w:tcPr>
            <w:tcW w:w="708" w:type="dxa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325,0</w:t>
            </w:r>
          </w:p>
        </w:tc>
      </w:tr>
      <w:tr w:rsidR="001E7F39" w:rsidRPr="001E7F39" w:rsidTr="001E7F39">
        <w:trPr>
          <w:trHeight w:val="699"/>
          <w:tblHeader/>
        </w:trPr>
        <w:tc>
          <w:tcPr>
            <w:tcW w:w="14850" w:type="dxa"/>
            <w:gridSpan w:val="54"/>
            <w:vAlign w:val="center"/>
          </w:tcPr>
          <w:p w:rsidR="001E7F39" w:rsidRPr="001E7F39" w:rsidRDefault="001E7F39" w:rsidP="001E7F39">
            <w:pPr>
              <w:shd w:val="clear" w:color="auto" w:fill="FFFFFF"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2. Укрепление толерантности и профилактики экстремизма в молодежной среде</w:t>
            </w:r>
          </w:p>
        </w:tc>
      </w:tr>
      <w:tr w:rsidR="001E7F39" w:rsidRPr="001E7F39" w:rsidTr="001E7F39">
        <w:trPr>
          <w:trHeight w:val="2265"/>
          <w:tblHeader/>
        </w:trPr>
        <w:tc>
          <w:tcPr>
            <w:tcW w:w="809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101" w:type="dxa"/>
            <w:gridSpan w:val="4"/>
            <w:vAlign w:val="center"/>
          </w:tcPr>
          <w:p w:rsidR="001E7F39" w:rsidRPr="001E7F39" w:rsidRDefault="001E7F39" w:rsidP="001E7F39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Ведение реестра подростковых и молодежных движений, объединений, организаций, некоммерческих организаций, включающие молодежные субкультуры, представленных в городе Югорске, отслеживание целей их деятельности и практических мероприятий</w:t>
            </w:r>
          </w:p>
        </w:tc>
        <w:tc>
          <w:tcPr>
            <w:tcW w:w="1840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8100" w:type="dxa"/>
            <w:gridSpan w:val="4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1E7F39" w:rsidRPr="001E7F39" w:rsidTr="001E7F39">
        <w:trPr>
          <w:trHeight w:val="1842"/>
          <w:tblHeader/>
        </w:trPr>
        <w:tc>
          <w:tcPr>
            <w:tcW w:w="809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101" w:type="dxa"/>
            <w:gridSpan w:val="4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профилактических мероприятий с родителями и детьми по предупреждению фактов националистического или религиозного экстремизма в период организации проведения оздоровительных кампаний</w:t>
            </w:r>
          </w:p>
        </w:tc>
        <w:tc>
          <w:tcPr>
            <w:tcW w:w="1840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8100" w:type="dxa"/>
            <w:gridSpan w:val="4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1E7F39" w:rsidRPr="001E7F39" w:rsidTr="001E7F39">
        <w:trPr>
          <w:trHeight w:val="1685"/>
          <w:tblHeader/>
        </w:trPr>
        <w:tc>
          <w:tcPr>
            <w:tcW w:w="809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4101" w:type="dxa"/>
            <w:gridSpan w:val="4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1E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1E7F39">
              <w:rPr>
                <w:rFonts w:ascii="Times New Roman" w:hAnsi="Times New Roman"/>
                <w:sz w:val="24"/>
                <w:szCs w:val="24"/>
              </w:rPr>
              <w:t>Организация и проведение заседаний студенческого совета, акций, круглых столов, тематических конкурсов, бесед со студентами, работающей молодежью, направленных  на развитие межэтнической интеграции и профилактику проявлений экстремизма</w:t>
            </w:r>
          </w:p>
        </w:tc>
        <w:tc>
          <w:tcPr>
            <w:tcW w:w="1840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8100" w:type="dxa"/>
            <w:gridSpan w:val="4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1E7F39" w:rsidRPr="001E7F39" w:rsidTr="001E7F39">
        <w:trPr>
          <w:trHeight w:val="2208"/>
          <w:tblHeader/>
        </w:trPr>
        <w:tc>
          <w:tcPr>
            <w:tcW w:w="809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101" w:type="dxa"/>
            <w:gridSpan w:val="4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Организация конкурса на лучший фильм (клип, социальный ролик) о проблеме экстремизма и путях ее решения среди учащихся старших классов общеобразовательных учреждений, студентов учреждений среднего и высшего профессионального образования и работающей молодежи</w:t>
            </w:r>
          </w:p>
        </w:tc>
        <w:tc>
          <w:tcPr>
            <w:tcW w:w="1840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социальной политики администрации города Югорска </w:t>
            </w:r>
          </w:p>
        </w:tc>
        <w:tc>
          <w:tcPr>
            <w:tcW w:w="2359" w:type="dxa"/>
            <w:gridSpan w:val="7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711" w:type="dxa"/>
            <w:gridSpan w:val="7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726" w:type="dxa"/>
            <w:gridSpan w:val="7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713" w:type="dxa"/>
            <w:gridSpan w:val="5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gridSpan w:val="6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16" w:type="dxa"/>
            <w:gridSpan w:val="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8" w:type="dxa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1E7F39" w:rsidRPr="001E7F39" w:rsidTr="001E7F39">
        <w:trPr>
          <w:trHeight w:val="4626"/>
          <w:tblHeader/>
        </w:trPr>
        <w:tc>
          <w:tcPr>
            <w:tcW w:w="809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101" w:type="dxa"/>
            <w:gridSpan w:val="4"/>
            <w:vAlign w:val="center"/>
          </w:tcPr>
          <w:p w:rsidR="001E7F39" w:rsidRPr="001E7F39" w:rsidRDefault="001E7F39" w:rsidP="001E7F39">
            <w:pPr>
              <w:suppressLineNumbers/>
              <w:suppressAutoHyphens/>
              <w:snapToGrid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Проведение разъяснительной работы с несовершеннолетними, состоящими на профилактическом учете в территориальной комиссии по делам несовершеннолетних и защите их прав, склонным к противоправным действиям экстремистского характера, а также с молодыми людьми, освободившимися из учреждений исполнения наказаний, с целью формирования веротерпимости, межнационального и межконфессионального согласия, негативного отношения к экстремистским проявлениям</w:t>
            </w:r>
          </w:p>
        </w:tc>
        <w:tc>
          <w:tcPr>
            <w:tcW w:w="1840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организации деятельности Территориальной КДН и ЗП при администрации города Югорска</w:t>
            </w:r>
          </w:p>
        </w:tc>
        <w:tc>
          <w:tcPr>
            <w:tcW w:w="8100" w:type="dxa"/>
            <w:gridSpan w:val="44"/>
            <w:tcBorders>
              <w:top w:val="single" w:sz="4" w:space="0" w:color="auto"/>
            </w:tcBorders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1E7F39" w:rsidRPr="001E7F39" w:rsidTr="001E7F39">
        <w:trPr>
          <w:trHeight w:val="568"/>
          <w:tblHeader/>
        </w:trPr>
        <w:tc>
          <w:tcPr>
            <w:tcW w:w="809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1" w:type="dxa"/>
            <w:gridSpan w:val="7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 по задаче 2</w:t>
            </w:r>
          </w:p>
        </w:tc>
        <w:tc>
          <w:tcPr>
            <w:tcW w:w="2359" w:type="dxa"/>
            <w:gridSpan w:val="7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711" w:type="dxa"/>
            <w:gridSpan w:val="7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726" w:type="dxa"/>
            <w:gridSpan w:val="7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713" w:type="dxa"/>
            <w:gridSpan w:val="5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gridSpan w:val="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gridSpan w:val="6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16" w:type="dxa"/>
            <w:gridSpan w:val="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8" w:type="dxa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75,0</w:t>
            </w:r>
          </w:p>
        </w:tc>
      </w:tr>
      <w:tr w:rsidR="001E7F39" w:rsidRPr="001E7F39" w:rsidTr="001E7F39">
        <w:trPr>
          <w:trHeight w:val="970"/>
          <w:tblHeader/>
        </w:trPr>
        <w:tc>
          <w:tcPr>
            <w:tcW w:w="14850" w:type="dxa"/>
            <w:gridSpan w:val="54"/>
            <w:vAlign w:val="center"/>
          </w:tcPr>
          <w:p w:rsidR="001E7F39" w:rsidRPr="001E7F39" w:rsidRDefault="001E7F39" w:rsidP="001E7F39">
            <w:pPr>
              <w:tabs>
                <w:tab w:val="left" w:pos="709"/>
                <w:tab w:val="left" w:pos="5838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Задача 3.</w:t>
            </w:r>
            <w:r w:rsidRPr="001E7F39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1E7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Совершенствование информационного и методического обеспечения деятельности по профилактике экстремизма, гармонизации межэтнических и межконфессиональных отношений, укреплению толерантности </w:t>
            </w:r>
          </w:p>
        </w:tc>
      </w:tr>
      <w:tr w:rsidR="001E7F39" w:rsidRPr="001E7F39" w:rsidTr="001E7F39">
        <w:trPr>
          <w:trHeight w:val="1412"/>
          <w:tblHeader/>
        </w:trPr>
        <w:tc>
          <w:tcPr>
            <w:tcW w:w="809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032" w:type="dxa"/>
            <w:gridSpan w:val="2"/>
            <w:vAlign w:val="center"/>
          </w:tcPr>
          <w:p w:rsidR="001E7F39" w:rsidRPr="001E7F39" w:rsidRDefault="001E7F39" w:rsidP="001E7F39">
            <w:pPr>
              <w:tabs>
                <w:tab w:val="left" w:pos="709"/>
              </w:tabs>
              <w:suppressAutoHyphens/>
              <w:snapToGrid w:val="0"/>
              <w:spacing w:after="0" w:line="269" w:lineRule="exact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Выпуск тематических информационных материалов в газете «Югорский вестник» и социальных роликов на ТВ «Югорск ТВ»</w:t>
            </w:r>
          </w:p>
        </w:tc>
        <w:tc>
          <w:tcPr>
            <w:tcW w:w="2909" w:type="dxa"/>
            <w:gridSpan w:val="5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информационной политики администрации города Югорска</w:t>
            </w:r>
          </w:p>
        </w:tc>
        <w:tc>
          <w:tcPr>
            <w:tcW w:w="8100" w:type="dxa"/>
            <w:gridSpan w:val="4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1E7F39" w:rsidRPr="001E7F39" w:rsidTr="001E7F39">
        <w:trPr>
          <w:trHeight w:val="2126"/>
          <w:tblHeader/>
        </w:trPr>
        <w:tc>
          <w:tcPr>
            <w:tcW w:w="809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032" w:type="dxa"/>
            <w:gridSpan w:val="2"/>
          </w:tcPr>
          <w:p w:rsidR="001E7F39" w:rsidRPr="001E7F39" w:rsidRDefault="001055F1" w:rsidP="001055F1">
            <w:pPr>
              <w:tabs>
                <w:tab w:val="left" w:pos="709"/>
              </w:tabs>
              <w:suppressAutoHyphens/>
              <w:snapToGrid w:val="0"/>
              <w:spacing w:after="0" w:line="269" w:lineRule="exact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1055F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Организация производства и трансляции в СМИ города Югорска телевизионных программ и сюжетов по  вопросам гармонизации межнациональных отношений, профилактики проявлений экстремизма и противодействия радикальным религиозным течениям в г. Югорске</w:t>
            </w:r>
          </w:p>
        </w:tc>
        <w:tc>
          <w:tcPr>
            <w:tcW w:w="2909" w:type="dxa"/>
            <w:gridSpan w:val="5"/>
            <w:vAlign w:val="center"/>
          </w:tcPr>
          <w:p w:rsidR="001E7F39" w:rsidRPr="001E7F39" w:rsidRDefault="001E7F39" w:rsidP="001E7F3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информационной политики администрации города Югорска</w:t>
            </w:r>
          </w:p>
        </w:tc>
        <w:tc>
          <w:tcPr>
            <w:tcW w:w="8100" w:type="dxa"/>
            <w:gridSpan w:val="4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1E7F39" w:rsidRPr="001E7F39" w:rsidTr="001E7F39">
        <w:trPr>
          <w:trHeight w:val="1094"/>
          <w:tblHeader/>
        </w:trPr>
        <w:tc>
          <w:tcPr>
            <w:tcW w:w="809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032" w:type="dxa"/>
            <w:gridSpan w:val="2"/>
          </w:tcPr>
          <w:p w:rsidR="001E7F39" w:rsidRPr="001E7F39" w:rsidRDefault="001E7F39" w:rsidP="001E7F39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ind w:firstLine="38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Осуществление мониторинга межэтнической и межконфессиональной ситуации в </w:t>
            </w:r>
            <w:proofErr w:type="spellStart"/>
            <w:r w:rsidRPr="001E7F3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г</w:t>
            </w:r>
            <w:proofErr w:type="gramStart"/>
            <w:r w:rsidRPr="001E7F3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.Ю</w:t>
            </w:r>
            <w:proofErr w:type="gramEnd"/>
            <w:r w:rsidRPr="001E7F3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горске</w:t>
            </w:r>
            <w:proofErr w:type="spellEnd"/>
          </w:p>
        </w:tc>
        <w:tc>
          <w:tcPr>
            <w:tcW w:w="2909" w:type="dxa"/>
            <w:gridSpan w:val="5"/>
            <w:tcBorders>
              <w:right w:val="single" w:sz="4" w:space="0" w:color="auto"/>
            </w:tcBorders>
            <w:vAlign w:val="center"/>
          </w:tcPr>
          <w:p w:rsidR="001E7F39" w:rsidRPr="001E7F39" w:rsidRDefault="001E7F39" w:rsidP="001E7F39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вопросам общественной безопасности администрации города Югорска</w:t>
            </w:r>
          </w:p>
        </w:tc>
        <w:tc>
          <w:tcPr>
            <w:tcW w:w="8100" w:type="dxa"/>
            <w:gridSpan w:val="44"/>
            <w:tcBorders>
              <w:left w:val="single" w:sz="4" w:space="0" w:color="auto"/>
            </w:tcBorders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1E7F39" w:rsidRPr="001E7F39" w:rsidTr="001E7F39">
        <w:trPr>
          <w:trHeight w:val="1640"/>
          <w:tblHeader/>
        </w:trPr>
        <w:tc>
          <w:tcPr>
            <w:tcW w:w="809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032" w:type="dxa"/>
            <w:gridSpan w:val="2"/>
          </w:tcPr>
          <w:p w:rsidR="001E7F39" w:rsidRPr="001E7F39" w:rsidRDefault="001E7F39" w:rsidP="001E7F39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E7F3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Проведение социологического опроса  населения на тему «Состояние межнациональных  и межконфессиональных отношений в </w:t>
            </w:r>
            <w:proofErr w:type="spellStart"/>
            <w:r w:rsidRPr="001E7F3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г</w:t>
            </w:r>
            <w:proofErr w:type="gramStart"/>
            <w:r w:rsidRPr="001E7F3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.Ю</w:t>
            </w:r>
            <w:proofErr w:type="gramEnd"/>
            <w:r w:rsidRPr="001E7F3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горске</w:t>
            </w:r>
            <w:proofErr w:type="spellEnd"/>
            <w:r w:rsidRPr="001E7F3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909" w:type="dxa"/>
            <w:gridSpan w:val="5"/>
            <w:vAlign w:val="center"/>
          </w:tcPr>
          <w:p w:rsidR="001E7F39" w:rsidRPr="001E7F39" w:rsidRDefault="001E7F39" w:rsidP="001E7F39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вопросам общественной безопасности администрации </w:t>
            </w:r>
            <w:proofErr w:type="spellStart"/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горска</w:t>
            </w:r>
            <w:proofErr w:type="spellEnd"/>
          </w:p>
        </w:tc>
        <w:tc>
          <w:tcPr>
            <w:tcW w:w="2376" w:type="dxa"/>
            <w:gridSpan w:val="8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722" w:type="dxa"/>
            <w:gridSpan w:val="7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710" w:type="dxa"/>
            <w:gridSpan w:val="7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5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5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6" w:type="dxa"/>
            <w:gridSpan w:val="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E7F39" w:rsidRPr="001E7F39" w:rsidTr="001E7F39">
        <w:trPr>
          <w:trHeight w:val="1252"/>
          <w:tblHeader/>
        </w:trPr>
        <w:tc>
          <w:tcPr>
            <w:tcW w:w="809" w:type="dxa"/>
            <w:gridSpan w:val="3"/>
            <w:vAlign w:val="center"/>
          </w:tcPr>
          <w:p w:rsidR="001E7F39" w:rsidRPr="007C0CB5" w:rsidRDefault="001E7F39" w:rsidP="001E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3032" w:type="dxa"/>
            <w:gridSpan w:val="2"/>
          </w:tcPr>
          <w:p w:rsidR="001E7F39" w:rsidRPr="007C0CB5" w:rsidRDefault="00742DFB" w:rsidP="00742DFB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Организация </w:t>
            </w:r>
            <w:proofErr w:type="gramStart"/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контроля за</w:t>
            </w:r>
            <w:proofErr w:type="gramEnd"/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  работой контент-фильтров, блокирующих доступ к Интернет-ресурсам экстремистской направленности, в подведомственных учреждениях</w:t>
            </w:r>
            <w:r w:rsidRPr="007C0CB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909" w:type="dxa"/>
            <w:gridSpan w:val="5"/>
            <w:vAlign w:val="center"/>
          </w:tcPr>
          <w:p w:rsidR="001E7F39" w:rsidRPr="007C0CB5" w:rsidRDefault="00742DFB" w:rsidP="00742DFB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Управление образования</w:t>
            </w:r>
            <w:r w:rsidRPr="00E562B4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администрации города Югорска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управление культуры</w:t>
            </w:r>
            <w:r w:rsidRPr="00E562B4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администрации города Югорска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E562B4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социальной </w:t>
            </w:r>
            <w:r w:rsidRPr="00E562B4">
              <w:rPr>
                <w:rFonts w:ascii="Times New Roman" w:eastAsia="Times New Roman" w:hAnsi="Times New Roman"/>
                <w:sz w:val="24"/>
                <w:szCs w:val="24"/>
              </w:rPr>
              <w:t xml:space="preserve"> политики администрации города Югорска</w:t>
            </w:r>
            <w:r w:rsidRPr="007C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00" w:type="dxa"/>
            <w:gridSpan w:val="44"/>
            <w:vAlign w:val="center"/>
          </w:tcPr>
          <w:p w:rsidR="001E7F39" w:rsidRPr="007C0CB5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1E7F39" w:rsidRPr="001E7F39" w:rsidTr="001E7F39">
        <w:trPr>
          <w:trHeight w:val="1252"/>
          <w:tblHeader/>
        </w:trPr>
        <w:tc>
          <w:tcPr>
            <w:tcW w:w="809" w:type="dxa"/>
            <w:gridSpan w:val="3"/>
            <w:vAlign w:val="center"/>
          </w:tcPr>
          <w:p w:rsidR="001E7F39" w:rsidRPr="007C0CB5" w:rsidRDefault="001E7F39" w:rsidP="001E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032" w:type="dxa"/>
            <w:gridSpan w:val="2"/>
          </w:tcPr>
          <w:p w:rsidR="001E7F39" w:rsidRPr="007C0CB5" w:rsidRDefault="00742DFB" w:rsidP="001E7F39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Осуществление м</w:t>
            </w:r>
            <w:r w:rsidRPr="00E562B4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ониторинг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а социальных сетей и иных информационных порталов </w:t>
            </w:r>
            <w:proofErr w:type="gramStart"/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Интернет</w:t>
            </w:r>
            <w:r w:rsidRPr="00E562B4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-пространства</w:t>
            </w:r>
            <w:proofErr w:type="gramEnd"/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 на предмет предупреждения, выявления действия экстремистской направленности, возникновения межнациональной напряженности  на территории муниципального образования город Югорск, в пределах своей компетенции</w:t>
            </w:r>
          </w:p>
        </w:tc>
        <w:tc>
          <w:tcPr>
            <w:tcW w:w="2909" w:type="dxa"/>
            <w:gridSpan w:val="5"/>
            <w:vAlign w:val="center"/>
          </w:tcPr>
          <w:p w:rsidR="001E7F39" w:rsidRDefault="00742DFB" w:rsidP="001E7F39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62B4">
              <w:rPr>
                <w:rFonts w:ascii="Times New Roman" w:eastAsia="Times New Roman" w:hAnsi="Times New Roman"/>
                <w:sz w:val="24"/>
                <w:szCs w:val="24"/>
              </w:rPr>
              <w:t>Управление информационной политики администрации города Югорска</w:t>
            </w:r>
          </w:p>
          <w:p w:rsidR="00742DFB" w:rsidRPr="007C0CB5" w:rsidRDefault="00742DFB" w:rsidP="001E7F39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Управление образования</w:t>
            </w:r>
            <w:r w:rsidRPr="00E562B4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администрации города Югорска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управление культуры</w:t>
            </w:r>
            <w:r w:rsidRPr="00E562B4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администрации города Югорска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E562B4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социальной </w:t>
            </w:r>
            <w:r w:rsidRPr="00E562B4">
              <w:rPr>
                <w:rFonts w:ascii="Times New Roman" w:eastAsia="Times New Roman" w:hAnsi="Times New Roman"/>
                <w:sz w:val="24"/>
                <w:szCs w:val="24"/>
              </w:rPr>
              <w:t xml:space="preserve"> политики администрации города Югорска</w:t>
            </w:r>
          </w:p>
        </w:tc>
        <w:tc>
          <w:tcPr>
            <w:tcW w:w="8100" w:type="dxa"/>
            <w:gridSpan w:val="44"/>
            <w:vAlign w:val="center"/>
          </w:tcPr>
          <w:p w:rsidR="001E7F39" w:rsidRPr="007C0CB5" w:rsidRDefault="00742DFB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1E7F39" w:rsidRPr="001E7F39" w:rsidTr="001E7F39">
        <w:trPr>
          <w:trHeight w:val="547"/>
          <w:tblHeader/>
        </w:trPr>
        <w:tc>
          <w:tcPr>
            <w:tcW w:w="809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1" w:type="dxa"/>
            <w:gridSpan w:val="7"/>
            <w:vAlign w:val="center"/>
          </w:tcPr>
          <w:p w:rsidR="001E7F39" w:rsidRPr="001E7F39" w:rsidRDefault="001E7F39" w:rsidP="001E7F39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задаче 3</w:t>
            </w:r>
          </w:p>
        </w:tc>
        <w:tc>
          <w:tcPr>
            <w:tcW w:w="2376" w:type="dxa"/>
            <w:gridSpan w:val="8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Местный  бюджет</w:t>
            </w:r>
          </w:p>
        </w:tc>
        <w:tc>
          <w:tcPr>
            <w:tcW w:w="722" w:type="dxa"/>
            <w:gridSpan w:val="7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300.0</w:t>
            </w:r>
          </w:p>
        </w:tc>
        <w:tc>
          <w:tcPr>
            <w:tcW w:w="710" w:type="dxa"/>
            <w:gridSpan w:val="7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5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5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6" w:type="dxa"/>
            <w:gridSpan w:val="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</w:tr>
      <w:tr w:rsidR="001E7F39" w:rsidRPr="001E7F39" w:rsidTr="001E7F39">
        <w:trPr>
          <w:trHeight w:val="15"/>
          <w:tblHeader/>
        </w:trPr>
        <w:tc>
          <w:tcPr>
            <w:tcW w:w="14850" w:type="dxa"/>
            <w:gridSpan w:val="5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F39" w:rsidRPr="001E7F39" w:rsidRDefault="001E7F39" w:rsidP="001E7F39">
            <w:pPr>
              <w:shd w:val="clear" w:color="auto" w:fill="FFFFFF"/>
              <w:autoSpaceDE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4. Поддержание межконфессионального мира и согласия в городе Югорске</w:t>
            </w:r>
          </w:p>
        </w:tc>
      </w:tr>
      <w:tr w:rsidR="001E7F39" w:rsidRPr="001E7F39" w:rsidTr="001E7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60"/>
        </w:trPr>
        <w:tc>
          <w:tcPr>
            <w:tcW w:w="809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985" w:type="dxa"/>
            <w:vAlign w:val="center"/>
          </w:tcPr>
          <w:p w:rsidR="001E7F39" w:rsidRPr="001E7F39" w:rsidRDefault="001E7F39" w:rsidP="001E7F39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мероприятий, приуроченных к Международному дню толерантности</w:t>
            </w:r>
          </w:p>
          <w:p w:rsidR="001E7F39" w:rsidRPr="001E7F39" w:rsidRDefault="001E7F39" w:rsidP="001E7F39">
            <w:pPr>
              <w:shd w:val="clear" w:color="auto" w:fill="FFFFFF"/>
              <w:autoSpaceDE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6" w:type="dxa"/>
            <w:gridSpan w:val="6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горска</w:t>
            </w:r>
            <w:proofErr w:type="spellEnd"/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управление социальной политики администрации </w:t>
            </w:r>
            <w:proofErr w:type="spellStart"/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г.Югорска</w:t>
            </w:r>
            <w:proofErr w:type="spellEnd"/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Управление культуры администрации города Югорска </w:t>
            </w:r>
          </w:p>
        </w:tc>
        <w:tc>
          <w:tcPr>
            <w:tcW w:w="8100" w:type="dxa"/>
            <w:gridSpan w:val="4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1E7F39" w:rsidRPr="001E7F39" w:rsidTr="001E7F39">
        <w:trPr>
          <w:trHeight w:val="1656"/>
          <w:tblHeader/>
        </w:trPr>
        <w:tc>
          <w:tcPr>
            <w:tcW w:w="809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4.1.1</w:t>
            </w:r>
          </w:p>
        </w:tc>
        <w:tc>
          <w:tcPr>
            <w:tcW w:w="2985" w:type="dxa"/>
          </w:tcPr>
          <w:p w:rsidR="001E7F39" w:rsidRPr="001E7F39" w:rsidRDefault="001E7F39" w:rsidP="001E7F39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7F39" w:rsidRPr="001E7F39" w:rsidRDefault="001E7F39" w:rsidP="001E7F39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Праздничная программа «Лучистый праздник детства»</w:t>
            </w:r>
          </w:p>
        </w:tc>
        <w:tc>
          <w:tcPr>
            <w:tcW w:w="2956" w:type="dxa"/>
            <w:gridSpan w:val="6"/>
            <w:vAlign w:val="center"/>
          </w:tcPr>
          <w:p w:rsidR="001E7F39" w:rsidRPr="001E7F39" w:rsidRDefault="001E7F39" w:rsidP="001E7F39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2376" w:type="dxa"/>
            <w:gridSpan w:val="8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722" w:type="dxa"/>
            <w:gridSpan w:val="7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10" w:type="dxa"/>
            <w:gridSpan w:val="7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27" w:type="dxa"/>
            <w:gridSpan w:val="5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5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F39" w:rsidRPr="001E7F39" w:rsidTr="001E7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61"/>
        </w:trPr>
        <w:tc>
          <w:tcPr>
            <w:tcW w:w="809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vAlign w:val="center"/>
          </w:tcPr>
          <w:p w:rsidR="001E7F39" w:rsidRPr="001E7F39" w:rsidRDefault="001E7F39" w:rsidP="001055F1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Освещение </w:t>
            </w:r>
            <w:r w:rsidR="0010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СМИ </w:t>
            </w:r>
            <w:proofErr w:type="spellStart"/>
            <w:r w:rsidR="0010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="0010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.Ю</w:t>
            </w:r>
            <w:proofErr w:type="gramEnd"/>
            <w:r w:rsidR="0010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горска</w:t>
            </w:r>
            <w:proofErr w:type="spellEnd"/>
            <w:r w:rsidR="0010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мероприятий, приуроченных к Ме</w:t>
            </w:r>
            <w:r w:rsidR="001055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ждународному дню толерантности</w:t>
            </w:r>
          </w:p>
        </w:tc>
        <w:tc>
          <w:tcPr>
            <w:tcW w:w="2956" w:type="dxa"/>
            <w:gridSpan w:val="6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информационной политики администрации </w:t>
            </w:r>
          </w:p>
        </w:tc>
        <w:tc>
          <w:tcPr>
            <w:tcW w:w="8100" w:type="dxa"/>
            <w:gridSpan w:val="4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1E7F39" w:rsidRPr="001E7F39" w:rsidTr="001E7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87"/>
        </w:trPr>
        <w:tc>
          <w:tcPr>
            <w:tcW w:w="809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985" w:type="dxa"/>
          </w:tcPr>
          <w:p w:rsidR="001E7F39" w:rsidRPr="001E7F39" w:rsidRDefault="001E7F39" w:rsidP="001E7F39">
            <w:pPr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экспозиций, посвященных позитивному опыту межконфессионального и межкультурного диалога народов, проживающих на территории г. Югорска</w:t>
            </w:r>
          </w:p>
        </w:tc>
        <w:tc>
          <w:tcPr>
            <w:tcW w:w="2956" w:type="dxa"/>
            <w:gridSpan w:val="6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8100" w:type="dxa"/>
            <w:gridSpan w:val="4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1E7F39" w:rsidRPr="001E7F39" w:rsidTr="001E7F39">
        <w:trPr>
          <w:trHeight w:val="1176"/>
          <w:tblHeader/>
        </w:trPr>
        <w:tc>
          <w:tcPr>
            <w:tcW w:w="809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4.3.1</w:t>
            </w:r>
          </w:p>
        </w:tc>
        <w:tc>
          <w:tcPr>
            <w:tcW w:w="2985" w:type="dxa"/>
          </w:tcPr>
          <w:p w:rsidR="001E7F39" w:rsidRPr="001E7F39" w:rsidRDefault="001E7F39" w:rsidP="001E7F39">
            <w:pPr>
              <w:tabs>
                <w:tab w:val="left" w:pos="709"/>
              </w:tabs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Праздник, посвященный  Дню коренных народов мира </w:t>
            </w:r>
          </w:p>
        </w:tc>
        <w:tc>
          <w:tcPr>
            <w:tcW w:w="2956" w:type="dxa"/>
            <w:gridSpan w:val="6"/>
            <w:vAlign w:val="center"/>
          </w:tcPr>
          <w:p w:rsidR="001E7F39" w:rsidRPr="001E7F39" w:rsidRDefault="001E7F39" w:rsidP="001E7F39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2376" w:type="dxa"/>
            <w:gridSpan w:val="8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722" w:type="dxa"/>
            <w:gridSpan w:val="7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10" w:type="dxa"/>
            <w:gridSpan w:val="7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27" w:type="dxa"/>
            <w:gridSpan w:val="5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5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F39" w:rsidRPr="001E7F39" w:rsidTr="001E7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52"/>
        </w:trPr>
        <w:tc>
          <w:tcPr>
            <w:tcW w:w="809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985" w:type="dxa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«Библиотека  литературы на национальных языках» в муниципальных общедоступных библиотеках </w:t>
            </w:r>
            <w:proofErr w:type="spellStart"/>
            <w:r w:rsidRPr="001E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1E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.Ю</w:t>
            </w:r>
            <w:proofErr w:type="gramEnd"/>
            <w:r w:rsidRPr="001E7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горска</w:t>
            </w:r>
            <w:proofErr w:type="spellEnd"/>
          </w:p>
        </w:tc>
        <w:tc>
          <w:tcPr>
            <w:tcW w:w="2956" w:type="dxa"/>
            <w:gridSpan w:val="6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8100" w:type="dxa"/>
            <w:gridSpan w:val="4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текущей деятельности</w:t>
            </w:r>
          </w:p>
        </w:tc>
      </w:tr>
      <w:tr w:rsidR="001E7F39" w:rsidRPr="001E7F39" w:rsidTr="001E7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9"/>
        </w:trPr>
        <w:tc>
          <w:tcPr>
            <w:tcW w:w="809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41" w:type="dxa"/>
            <w:gridSpan w:val="7"/>
          </w:tcPr>
          <w:p w:rsidR="001E7F39" w:rsidRPr="001E7F39" w:rsidRDefault="001E7F39" w:rsidP="001E7F39">
            <w:pPr>
              <w:shd w:val="clear" w:color="auto" w:fill="FFFFFF"/>
              <w:snapToGrid w:val="0"/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E7F39" w:rsidRPr="001E7F39" w:rsidRDefault="001E7F39" w:rsidP="001E7F39">
            <w:pPr>
              <w:shd w:val="clear" w:color="auto" w:fill="FFFFFF"/>
              <w:snapToGrid w:val="0"/>
              <w:spacing w:after="0" w:line="240" w:lineRule="auto"/>
              <w:ind w:left="-3" w:right="-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задаче 4</w:t>
            </w:r>
          </w:p>
        </w:tc>
        <w:tc>
          <w:tcPr>
            <w:tcW w:w="2147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Местный  бюджет</w:t>
            </w:r>
          </w:p>
        </w:tc>
        <w:tc>
          <w:tcPr>
            <w:tcW w:w="850" w:type="dxa"/>
            <w:gridSpan w:val="8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09" w:type="dxa"/>
            <w:gridSpan w:val="7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1055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gridSpan w:val="9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08" w:type="dxa"/>
            <w:gridSpan w:val="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5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gridSpan w:val="3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1E7F39" w:rsidRPr="001E7F39" w:rsidTr="001E7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809" w:type="dxa"/>
            <w:gridSpan w:val="3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1" w:type="dxa"/>
            <w:gridSpan w:val="7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F39" w:rsidRPr="001E7F39" w:rsidRDefault="001E7F39" w:rsidP="001E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  <w:p w:rsidR="001E7F39" w:rsidRPr="001E7F39" w:rsidRDefault="001E7F39" w:rsidP="001E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850" w:type="dxa"/>
            <w:gridSpan w:val="8"/>
            <w:vAlign w:val="center"/>
          </w:tcPr>
          <w:p w:rsidR="001E7F39" w:rsidRPr="001E7F39" w:rsidRDefault="00FC7C84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  <w:r w:rsidR="001E7F39" w:rsidRPr="001E7F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710" w:type="dxa"/>
            <w:gridSpan w:val="7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7" w:type="dxa"/>
            <w:gridSpan w:val="9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711" w:type="dxa"/>
            <w:gridSpan w:val="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2" w:type="dxa"/>
            <w:gridSpan w:val="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2" w:type="dxa"/>
            <w:gridSpan w:val="5"/>
            <w:vAlign w:val="center"/>
          </w:tcPr>
          <w:p w:rsidR="001E7F39" w:rsidRPr="001E7F39" w:rsidRDefault="001C723C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1E7F39" w:rsidRPr="001E7F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16" w:type="dxa"/>
            <w:gridSpan w:val="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8" w:type="dxa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E7F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500,0</w:t>
            </w:r>
          </w:p>
        </w:tc>
      </w:tr>
      <w:tr w:rsidR="001E7F39" w:rsidRPr="001E7F39" w:rsidTr="001E7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4"/>
        </w:trPr>
        <w:tc>
          <w:tcPr>
            <w:tcW w:w="14850" w:type="dxa"/>
            <w:gridSpan w:val="5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1E7F39" w:rsidRPr="001E7F39" w:rsidTr="001E7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809" w:type="dxa"/>
            <w:gridSpan w:val="3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941" w:type="dxa"/>
            <w:gridSpan w:val="7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 (Управление по вопросам общественной безопасности администрации города Югорска)</w:t>
            </w:r>
          </w:p>
        </w:tc>
        <w:tc>
          <w:tcPr>
            <w:tcW w:w="2124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850" w:type="dxa"/>
            <w:gridSpan w:val="8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710" w:type="dxa"/>
            <w:gridSpan w:val="7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7" w:type="dxa"/>
            <w:gridSpan w:val="9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1" w:type="dxa"/>
            <w:gridSpan w:val="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2" w:type="dxa"/>
            <w:gridSpan w:val="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2" w:type="dxa"/>
            <w:gridSpan w:val="5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6" w:type="dxa"/>
            <w:gridSpan w:val="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E7F39" w:rsidRPr="001E7F39" w:rsidTr="001E7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809" w:type="dxa"/>
            <w:gridSpan w:val="3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941" w:type="dxa"/>
            <w:gridSpan w:val="7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Соисполнитель 1 (Управление социальной политики администрации города Югорска)</w:t>
            </w:r>
          </w:p>
        </w:tc>
        <w:tc>
          <w:tcPr>
            <w:tcW w:w="2124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850" w:type="dxa"/>
            <w:gridSpan w:val="8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710" w:type="dxa"/>
            <w:gridSpan w:val="7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7" w:type="dxa"/>
            <w:gridSpan w:val="9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711" w:type="dxa"/>
            <w:gridSpan w:val="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2" w:type="dxa"/>
            <w:gridSpan w:val="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5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16" w:type="dxa"/>
            <w:gridSpan w:val="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8" w:type="dxa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1E7F39" w:rsidRPr="001E7F39" w:rsidTr="001E7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809" w:type="dxa"/>
            <w:gridSpan w:val="3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1" w:type="dxa"/>
            <w:gridSpan w:val="7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Соисполнитель 2 (Управление образования администрации города Югорска)</w:t>
            </w:r>
          </w:p>
        </w:tc>
        <w:tc>
          <w:tcPr>
            <w:tcW w:w="2124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850" w:type="dxa"/>
            <w:gridSpan w:val="8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1005,0</w:t>
            </w:r>
          </w:p>
        </w:tc>
        <w:tc>
          <w:tcPr>
            <w:tcW w:w="710" w:type="dxa"/>
            <w:gridSpan w:val="7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7" w:type="dxa"/>
            <w:gridSpan w:val="9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11" w:type="dxa"/>
            <w:gridSpan w:val="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5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  <w:tc>
          <w:tcPr>
            <w:tcW w:w="716" w:type="dxa"/>
            <w:gridSpan w:val="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  <w:tc>
          <w:tcPr>
            <w:tcW w:w="708" w:type="dxa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325,0</w:t>
            </w:r>
          </w:p>
        </w:tc>
      </w:tr>
      <w:tr w:rsidR="001E7F39" w:rsidRPr="001E7F39" w:rsidTr="001E7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809" w:type="dxa"/>
            <w:gridSpan w:val="3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1" w:type="dxa"/>
            <w:gridSpan w:val="7"/>
            <w:vAlign w:val="center"/>
          </w:tcPr>
          <w:p w:rsidR="001E7F39" w:rsidRPr="001E7F39" w:rsidRDefault="001E7F39" w:rsidP="001E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Соисполнитель 3 (Управление культуры администрации города Югорска)</w:t>
            </w:r>
          </w:p>
        </w:tc>
        <w:tc>
          <w:tcPr>
            <w:tcW w:w="2124" w:type="dxa"/>
            <w:gridSpan w:val="2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850" w:type="dxa"/>
            <w:gridSpan w:val="8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10" w:type="dxa"/>
            <w:gridSpan w:val="7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7" w:type="dxa"/>
            <w:gridSpan w:val="9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F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711" w:type="dxa"/>
            <w:gridSpan w:val="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5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gridSpan w:val="4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1E7F39" w:rsidRPr="001E7F39" w:rsidRDefault="001E7F39" w:rsidP="001E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E7F39" w:rsidRPr="001E7F39" w:rsidRDefault="001E7F39" w:rsidP="001E7F39"/>
    <w:sectPr w:rsidR="001E7F39" w:rsidRPr="001E7F39" w:rsidSect="001E7F39">
      <w:pgSz w:w="16838" w:h="11906" w:orient="landscape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5140"/>
    <w:multiLevelType w:val="multilevel"/>
    <w:tmpl w:val="A594A9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2FD64EC"/>
    <w:multiLevelType w:val="multilevel"/>
    <w:tmpl w:val="414A477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05BD43C2"/>
    <w:multiLevelType w:val="hybridMultilevel"/>
    <w:tmpl w:val="CE842CA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7528A"/>
    <w:multiLevelType w:val="multilevel"/>
    <w:tmpl w:val="7E60C1D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06563E55"/>
    <w:multiLevelType w:val="hybridMultilevel"/>
    <w:tmpl w:val="14BCBD14"/>
    <w:lvl w:ilvl="0" w:tplc="DA662C26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0434B"/>
    <w:multiLevelType w:val="multilevel"/>
    <w:tmpl w:val="779292CA"/>
    <w:lvl w:ilvl="0">
      <w:start w:val="7"/>
      <w:numFmt w:val="decimal"/>
      <w:lvlText w:val="%1."/>
      <w:lvlJc w:val="left"/>
      <w:pPr>
        <w:ind w:left="16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5" w:hanging="2160"/>
      </w:pPr>
      <w:rPr>
        <w:rFonts w:hint="default"/>
      </w:rPr>
    </w:lvl>
  </w:abstractNum>
  <w:abstractNum w:abstractNumId="6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D37FB"/>
    <w:multiLevelType w:val="hybridMultilevel"/>
    <w:tmpl w:val="4C908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D29B0"/>
    <w:multiLevelType w:val="multilevel"/>
    <w:tmpl w:val="37284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19615529"/>
    <w:multiLevelType w:val="hybridMultilevel"/>
    <w:tmpl w:val="EF3ECB2E"/>
    <w:lvl w:ilvl="0" w:tplc="99CA7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1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30B69CB"/>
    <w:multiLevelType w:val="multilevel"/>
    <w:tmpl w:val="6AC2F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36C311E3"/>
    <w:multiLevelType w:val="hybridMultilevel"/>
    <w:tmpl w:val="2A02D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35C7354"/>
    <w:multiLevelType w:val="hybridMultilevel"/>
    <w:tmpl w:val="1D6C1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DD1CA4"/>
    <w:multiLevelType w:val="multilevel"/>
    <w:tmpl w:val="0AFCAF4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BEA0AC0"/>
    <w:multiLevelType w:val="hybridMultilevel"/>
    <w:tmpl w:val="C7246846"/>
    <w:lvl w:ilvl="0" w:tplc="DF9C22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E815DC8"/>
    <w:multiLevelType w:val="hybridMultilevel"/>
    <w:tmpl w:val="A1D26784"/>
    <w:lvl w:ilvl="0" w:tplc="9F481F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1EE6DA7"/>
    <w:multiLevelType w:val="multilevel"/>
    <w:tmpl w:val="37284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>
    <w:nsid w:val="53D55D39"/>
    <w:multiLevelType w:val="multilevel"/>
    <w:tmpl w:val="BA62FB6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92942C7"/>
    <w:multiLevelType w:val="multilevel"/>
    <w:tmpl w:val="BA62FB6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6A021B9B"/>
    <w:multiLevelType w:val="hybridMultilevel"/>
    <w:tmpl w:val="DA709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A82822"/>
    <w:multiLevelType w:val="multilevel"/>
    <w:tmpl w:val="2A0C5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1F360D"/>
    <w:multiLevelType w:val="multilevel"/>
    <w:tmpl w:val="BA62FB6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71650E77"/>
    <w:multiLevelType w:val="multilevel"/>
    <w:tmpl w:val="6AC2F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7">
    <w:nsid w:val="725734BA"/>
    <w:multiLevelType w:val="hybridMultilevel"/>
    <w:tmpl w:val="E17CF2EE"/>
    <w:lvl w:ilvl="0" w:tplc="44640A60">
      <w:start w:val="1"/>
      <w:numFmt w:val="decimal"/>
      <w:lvlText w:val="%1."/>
      <w:lvlJc w:val="left"/>
      <w:pPr>
        <w:ind w:left="8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>
    <w:nsid w:val="734D1D54"/>
    <w:multiLevelType w:val="multilevel"/>
    <w:tmpl w:val="38907C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5" w:hanging="1800"/>
      </w:pPr>
      <w:rPr>
        <w:rFonts w:hint="default"/>
      </w:rPr>
    </w:lvl>
  </w:abstractNum>
  <w:abstractNum w:abstractNumId="29">
    <w:nsid w:val="76281E2C"/>
    <w:multiLevelType w:val="multilevel"/>
    <w:tmpl w:val="5094BC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>
    <w:nsid w:val="7D9350A5"/>
    <w:multiLevelType w:val="multilevel"/>
    <w:tmpl w:val="1808682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E391224"/>
    <w:multiLevelType w:val="hybridMultilevel"/>
    <w:tmpl w:val="A0C2B980"/>
    <w:lvl w:ilvl="0" w:tplc="015C946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4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26"/>
  </w:num>
  <w:num w:numId="7">
    <w:abstractNumId w:val="14"/>
  </w:num>
  <w:num w:numId="8">
    <w:abstractNumId w:val="5"/>
  </w:num>
  <w:num w:numId="9">
    <w:abstractNumId w:val="1"/>
  </w:num>
  <w:num w:numId="10">
    <w:abstractNumId w:val="3"/>
  </w:num>
  <w:num w:numId="11">
    <w:abstractNumId w:val="17"/>
  </w:num>
  <w:num w:numId="12">
    <w:abstractNumId w:val="30"/>
  </w:num>
  <w:num w:numId="13">
    <w:abstractNumId w:val="0"/>
  </w:num>
  <w:num w:numId="14">
    <w:abstractNumId w:val="9"/>
  </w:num>
  <w:num w:numId="15">
    <w:abstractNumId w:val="16"/>
  </w:num>
  <w:num w:numId="16">
    <w:abstractNumId w:val="18"/>
  </w:num>
  <w:num w:numId="17">
    <w:abstractNumId w:val="25"/>
  </w:num>
  <w:num w:numId="18">
    <w:abstractNumId w:val="22"/>
  </w:num>
  <w:num w:numId="19">
    <w:abstractNumId w:val="29"/>
  </w:num>
  <w:num w:numId="20">
    <w:abstractNumId w:val="19"/>
  </w:num>
  <w:num w:numId="21">
    <w:abstractNumId w:val="12"/>
  </w:num>
  <w:num w:numId="22">
    <w:abstractNumId w:val="20"/>
  </w:num>
  <w:num w:numId="23">
    <w:abstractNumId w:val="21"/>
  </w:num>
  <w:num w:numId="24">
    <w:abstractNumId w:val="8"/>
  </w:num>
  <w:num w:numId="25">
    <w:abstractNumId w:val="28"/>
  </w:num>
  <w:num w:numId="26">
    <w:abstractNumId w:val="23"/>
  </w:num>
  <w:num w:numId="27">
    <w:abstractNumId w:val="2"/>
  </w:num>
  <w:num w:numId="28">
    <w:abstractNumId w:val="31"/>
  </w:num>
  <w:num w:numId="29">
    <w:abstractNumId w:val="27"/>
  </w:num>
  <w:num w:numId="30">
    <w:abstractNumId w:val="13"/>
  </w:num>
  <w:num w:numId="31">
    <w:abstractNumId w:val="1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a4ec2f23-c709-411a-afd0-2614e94421ea"/>
  </w:docVars>
  <w:rsids>
    <w:rsidRoot w:val="001E7F39"/>
    <w:rsid w:val="000B1A73"/>
    <w:rsid w:val="001055F1"/>
    <w:rsid w:val="001A4B42"/>
    <w:rsid w:val="001C723C"/>
    <w:rsid w:val="001E7F39"/>
    <w:rsid w:val="00217EFE"/>
    <w:rsid w:val="003A616B"/>
    <w:rsid w:val="00482155"/>
    <w:rsid w:val="00626439"/>
    <w:rsid w:val="00742DFB"/>
    <w:rsid w:val="007C0CB5"/>
    <w:rsid w:val="00917B6C"/>
    <w:rsid w:val="00A03AEF"/>
    <w:rsid w:val="00A310A7"/>
    <w:rsid w:val="00C73EF7"/>
    <w:rsid w:val="00FC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7F39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E7F39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F39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E7F39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E7F39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F39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E7F39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1E7F3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1E7F39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E7F39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1E7F39"/>
  </w:style>
  <w:style w:type="paragraph" w:styleId="a3">
    <w:name w:val="List Paragraph"/>
    <w:basedOn w:val="a"/>
    <w:uiPriority w:val="99"/>
    <w:qFormat/>
    <w:rsid w:val="001E7F39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1E7F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7F3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F39"/>
    <w:rPr>
      <w:rFonts w:ascii="Tahoma" w:eastAsia="Calibri" w:hAnsi="Tahoma" w:cs="Tahoma"/>
      <w:sz w:val="16"/>
      <w:szCs w:val="16"/>
    </w:rPr>
  </w:style>
  <w:style w:type="character" w:customStyle="1" w:styleId="3">
    <w:name w:val="Основной шрифт абзаца3"/>
    <w:rsid w:val="001E7F39"/>
  </w:style>
  <w:style w:type="numbering" w:customStyle="1" w:styleId="110">
    <w:name w:val="Нет списка11"/>
    <w:next w:val="a2"/>
    <w:uiPriority w:val="99"/>
    <w:semiHidden/>
    <w:unhideWhenUsed/>
    <w:rsid w:val="001E7F39"/>
  </w:style>
  <w:style w:type="paragraph" w:styleId="a7">
    <w:name w:val="header"/>
    <w:basedOn w:val="a"/>
    <w:link w:val="a8"/>
    <w:uiPriority w:val="99"/>
    <w:unhideWhenUsed/>
    <w:rsid w:val="001E7F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1E7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E7F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E7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E7F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E7F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4"/>
    <w:uiPriority w:val="59"/>
    <w:rsid w:val="001E7F3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1E7F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rmal (Web)"/>
    <w:basedOn w:val="a"/>
    <w:rsid w:val="001E7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E7F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lock Text"/>
    <w:basedOn w:val="a"/>
    <w:uiPriority w:val="99"/>
    <w:rsid w:val="001E7F39"/>
    <w:pPr>
      <w:spacing w:after="0" w:line="240" w:lineRule="auto"/>
      <w:ind w:left="-709" w:right="-379"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"/>
    <w:basedOn w:val="a"/>
    <w:link w:val="ae"/>
    <w:rsid w:val="001E7F3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1E7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1E7F3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">
    <w:name w:val="No Spacing"/>
    <w:uiPriority w:val="1"/>
    <w:qFormat/>
    <w:rsid w:val="001E7F39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Hyperlink"/>
    <w:uiPriority w:val="99"/>
    <w:unhideWhenUsed/>
    <w:rsid w:val="001E7F39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1E7F3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1E7F39"/>
    <w:rPr>
      <w:rFonts w:ascii="Calibri" w:eastAsia="Times New Roman" w:hAnsi="Calibri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unhideWhenUsed/>
    <w:rsid w:val="001E7F39"/>
    <w:rPr>
      <w:vertAlign w:val="superscript"/>
    </w:rPr>
  </w:style>
  <w:style w:type="paragraph" w:customStyle="1" w:styleId="13">
    <w:name w:val="Без интервала1"/>
    <w:rsid w:val="001E7F39"/>
    <w:pPr>
      <w:spacing w:after="0" w:line="240" w:lineRule="auto"/>
    </w:pPr>
    <w:rPr>
      <w:rFonts w:ascii="Calibri" w:eastAsia="Times New Roman" w:hAnsi="Calibri" w:cs="Times New Roman"/>
    </w:rPr>
  </w:style>
  <w:style w:type="character" w:styleId="af4">
    <w:name w:val="FollowedHyperlink"/>
    <w:uiPriority w:val="99"/>
    <w:semiHidden/>
    <w:unhideWhenUsed/>
    <w:rsid w:val="001E7F39"/>
    <w:rPr>
      <w:color w:val="800080"/>
      <w:u w:val="single"/>
    </w:rPr>
  </w:style>
  <w:style w:type="paragraph" w:customStyle="1" w:styleId="font5">
    <w:name w:val="font5"/>
    <w:basedOn w:val="a"/>
    <w:rsid w:val="001E7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1E7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rsid w:val="001E7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rsid w:val="001E7F3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E7F39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E7F3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E7F3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E7F39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E7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E7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E7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E7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E7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E7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E7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E7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1E7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rsid w:val="001E7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1E7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rsid w:val="001E7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rsid w:val="001E7F3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E7F3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E7F3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E7F3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E7F3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E7F3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E7F3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E7F3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E7F3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E7F3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E7F3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E7F3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E7F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E7F3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E7F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E7F3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E7F3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E7F3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E7F3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E7F3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E7F3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E7F3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E7F3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1E7F3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1E7F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E7F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E7F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E7F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E7F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E7F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E7F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E7F3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E7F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E7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E7F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E7F3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E7F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E7F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E7F3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E7F3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E7F3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E7F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E7F3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1E7F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E7F3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E7F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1E7F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E7F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E7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E7F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E7F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E7F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E7F3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E7F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uiPriority w:val="99"/>
    <w:semiHidden/>
    <w:unhideWhenUsed/>
    <w:rsid w:val="001E7F39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E7F3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1E7F39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E7F3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E7F3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tylet3">
    <w:name w:val="stylet3"/>
    <w:basedOn w:val="a"/>
    <w:rsid w:val="001E7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Содержимое таблицы"/>
    <w:basedOn w:val="a"/>
    <w:rsid w:val="001E7F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satz-Standardschriftart">
    <w:name w:val="Absatz-Standardschriftart"/>
    <w:rsid w:val="001E7F39"/>
  </w:style>
  <w:style w:type="paragraph" w:customStyle="1" w:styleId="14">
    <w:name w:val="Подзаголовок1"/>
    <w:basedOn w:val="a"/>
    <w:next w:val="a"/>
    <w:uiPriority w:val="11"/>
    <w:qFormat/>
    <w:rsid w:val="001E7F39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b">
    <w:name w:val="Подзаголовок Знак"/>
    <w:link w:val="afc"/>
    <w:uiPriority w:val="11"/>
    <w:rsid w:val="001E7F3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rsid w:val="001E7F39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rsid w:val="001E7F39"/>
  </w:style>
  <w:style w:type="paragraph" w:customStyle="1" w:styleId="Style3">
    <w:name w:val="Style3"/>
    <w:basedOn w:val="WW-"/>
    <w:rsid w:val="001E7F39"/>
  </w:style>
  <w:style w:type="paragraph" w:customStyle="1" w:styleId="Standard">
    <w:name w:val="Standard"/>
    <w:uiPriority w:val="99"/>
    <w:rsid w:val="001E7F3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fc">
    <w:name w:val="Subtitle"/>
    <w:basedOn w:val="a"/>
    <w:next w:val="a"/>
    <w:link w:val="afb"/>
    <w:uiPriority w:val="11"/>
    <w:qFormat/>
    <w:rsid w:val="001E7F39"/>
    <w:pPr>
      <w:spacing w:after="60"/>
      <w:jc w:val="center"/>
      <w:outlineLvl w:val="1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uiPriority w:val="11"/>
    <w:rsid w:val="001E7F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21">
    <w:name w:val="Сетка таблицы2"/>
    <w:basedOn w:val="a1"/>
    <w:next w:val="a4"/>
    <w:uiPriority w:val="59"/>
    <w:rsid w:val="001E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4"/>
    <w:uiPriority w:val="59"/>
    <w:rsid w:val="001E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7F39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E7F39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F39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E7F39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E7F39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F39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E7F39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1E7F3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1E7F39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E7F39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1E7F39"/>
  </w:style>
  <w:style w:type="paragraph" w:styleId="a3">
    <w:name w:val="List Paragraph"/>
    <w:basedOn w:val="a"/>
    <w:uiPriority w:val="99"/>
    <w:qFormat/>
    <w:rsid w:val="001E7F39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1E7F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7F3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F39"/>
    <w:rPr>
      <w:rFonts w:ascii="Tahoma" w:eastAsia="Calibri" w:hAnsi="Tahoma" w:cs="Tahoma"/>
      <w:sz w:val="16"/>
      <w:szCs w:val="16"/>
    </w:rPr>
  </w:style>
  <w:style w:type="character" w:customStyle="1" w:styleId="3">
    <w:name w:val="Основной шрифт абзаца3"/>
    <w:rsid w:val="001E7F39"/>
  </w:style>
  <w:style w:type="numbering" w:customStyle="1" w:styleId="110">
    <w:name w:val="Нет списка11"/>
    <w:next w:val="a2"/>
    <w:uiPriority w:val="99"/>
    <w:semiHidden/>
    <w:unhideWhenUsed/>
    <w:rsid w:val="001E7F39"/>
  </w:style>
  <w:style w:type="paragraph" w:styleId="a7">
    <w:name w:val="header"/>
    <w:basedOn w:val="a"/>
    <w:link w:val="a8"/>
    <w:uiPriority w:val="99"/>
    <w:unhideWhenUsed/>
    <w:rsid w:val="001E7F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1E7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E7F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E7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E7F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E7F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4"/>
    <w:uiPriority w:val="59"/>
    <w:rsid w:val="001E7F3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1E7F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rmal (Web)"/>
    <w:basedOn w:val="a"/>
    <w:rsid w:val="001E7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E7F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lock Text"/>
    <w:basedOn w:val="a"/>
    <w:uiPriority w:val="99"/>
    <w:rsid w:val="001E7F39"/>
    <w:pPr>
      <w:spacing w:after="0" w:line="240" w:lineRule="auto"/>
      <w:ind w:left="-709" w:right="-379"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"/>
    <w:basedOn w:val="a"/>
    <w:link w:val="ae"/>
    <w:rsid w:val="001E7F3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1E7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1E7F3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">
    <w:name w:val="No Spacing"/>
    <w:uiPriority w:val="1"/>
    <w:qFormat/>
    <w:rsid w:val="001E7F39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Hyperlink"/>
    <w:uiPriority w:val="99"/>
    <w:unhideWhenUsed/>
    <w:rsid w:val="001E7F39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1E7F3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1E7F39"/>
    <w:rPr>
      <w:rFonts w:ascii="Calibri" w:eastAsia="Times New Roman" w:hAnsi="Calibri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unhideWhenUsed/>
    <w:rsid w:val="001E7F39"/>
    <w:rPr>
      <w:vertAlign w:val="superscript"/>
    </w:rPr>
  </w:style>
  <w:style w:type="paragraph" w:customStyle="1" w:styleId="13">
    <w:name w:val="Без интервала1"/>
    <w:rsid w:val="001E7F39"/>
    <w:pPr>
      <w:spacing w:after="0" w:line="240" w:lineRule="auto"/>
    </w:pPr>
    <w:rPr>
      <w:rFonts w:ascii="Calibri" w:eastAsia="Times New Roman" w:hAnsi="Calibri" w:cs="Times New Roman"/>
    </w:rPr>
  </w:style>
  <w:style w:type="character" w:styleId="af4">
    <w:name w:val="FollowedHyperlink"/>
    <w:uiPriority w:val="99"/>
    <w:semiHidden/>
    <w:unhideWhenUsed/>
    <w:rsid w:val="001E7F39"/>
    <w:rPr>
      <w:color w:val="800080"/>
      <w:u w:val="single"/>
    </w:rPr>
  </w:style>
  <w:style w:type="paragraph" w:customStyle="1" w:styleId="font5">
    <w:name w:val="font5"/>
    <w:basedOn w:val="a"/>
    <w:rsid w:val="001E7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1E7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rsid w:val="001E7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rsid w:val="001E7F3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E7F39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E7F3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E7F3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E7F39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E7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E7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E7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E7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E7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E7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E7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E7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1E7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rsid w:val="001E7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1E7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rsid w:val="001E7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rsid w:val="001E7F3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E7F3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E7F3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E7F3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E7F3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E7F3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E7F3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E7F3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E7F3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E7F3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E7F3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E7F3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E7F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E7F3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E7F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E7F3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E7F3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E7F3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E7F3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E7F3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E7F3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E7F3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E7F3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1E7F3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1E7F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E7F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E7F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E7F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E7F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E7F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E7F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E7F3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E7F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E7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E7F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E7F3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E7F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E7F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E7F3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E7F3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E7F3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E7F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E7F3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1E7F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E7F3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E7F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1E7F3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E7F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E7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E7F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E7F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E7F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E7F3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E7F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uiPriority w:val="99"/>
    <w:semiHidden/>
    <w:unhideWhenUsed/>
    <w:rsid w:val="001E7F39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E7F3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1E7F39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E7F3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E7F3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stylet3">
    <w:name w:val="stylet3"/>
    <w:basedOn w:val="a"/>
    <w:rsid w:val="001E7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Содержимое таблицы"/>
    <w:basedOn w:val="a"/>
    <w:rsid w:val="001E7F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satz-Standardschriftart">
    <w:name w:val="Absatz-Standardschriftart"/>
    <w:rsid w:val="001E7F39"/>
  </w:style>
  <w:style w:type="paragraph" w:customStyle="1" w:styleId="14">
    <w:name w:val="Подзаголовок1"/>
    <w:basedOn w:val="a"/>
    <w:next w:val="a"/>
    <w:uiPriority w:val="11"/>
    <w:qFormat/>
    <w:rsid w:val="001E7F39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b">
    <w:name w:val="Подзаголовок Знак"/>
    <w:link w:val="afc"/>
    <w:uiPriority w:val="11"/>
    <w:rsid w:val="001E7F3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rsid w:val="001E7F39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rsid w:val="001E7F39"/>
  </w:style>
  <w:style w:type="paragraph" w:customStyle="1" w:styleId="Style3">
    <w:name w:val="Style3"/>
    <w:basedOn w:val="WW-"/>
    <w:rsid w:val="001E7F39"/>
  </w:style>
  <w:style w:type="paragraph" w:customStyle="1" w:styleId="Standard">
    <w:name w:val="Standard"/>
    <w:uiPriority w:val="99"/>
    <w:rsid w:val="001E7F3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fc">
    <w:name w:val="Subtitle"/>
    <w:basedOn w:val="a"/>
    <w:next w:val="a"/>
    <w:link w:val="afb"/>
    <w:uiPriority w:val="11"/>
    <w:qFormat/>
    <w:rsid w:val="001E7F39"/>
    <w:pPr>
      <w:spacing w:after="60"/>
      <w:jc w:val="center"/>
      <w:outlineLvl w:val="1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uiPriority w:val="11"/>
    <w:rsid w:val="001E7F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21">
    <w:name w:val="Сетка таблицы2"/>
    <w:basedOn w:val="a1"/>
    <w:next w:val="a4"/>
    <w:uiPriority w:val="59"/>
    <w:rsid w:val="001E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4"/>
    <w:uiPriority w:val="59"/>
    <w:rsid w:val="001E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2340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2</cp:revision>
  <cp:lastPrinted>2015-07-31T05:54:00Z</cp:lastPrinted>
  <dcterms:created xsi:type="dcterms:W3CDTF">2015-11-11T11:14:00Z</dcterms:created>
  <dcterms:modified xsi:type="dcterms:W3CDTF">2015-11-11T11:14:00Z</dcterms:modified>
</cp:coreProperties>
</file>