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E6" w:rsidRPr="008F3B6E" w:rsidRDefault="00F754E6" w:rsidP="00F754E6">
      <w:pPr>
        <w:rPr>
          <w:rFonts w:ascii="Arial" w:hAnsi="Arial" w:cs="Arial"/>
          <w:sz w:val="24"/>
          <w:szCs w:val="24"/>
        </w:rPr>
      </w:pPr>
      <w:r w:rsidRPr="008F3B6E">
        <w:rPr>
          <w:rFonts w:ascii="Arial" w:hAnsi="Arial" w:cs="Arial"/>
          <w:sz w:val="24"/>
          <w:szCs w:val="24"/>
        </w:rPr>
        <w:t>Повторное свидетельство (справка) о государственной регистрации акта гражданского состояния в случае личного обращения заявителя в орган, предоставляющий государственную услугу, в котором хранится запись акта гражданского состояния на бумажном носителе, выдается в день обращения заявителя при условии представления всех необходимых документов.</w:t>
      </w:r>
    </w:p>
    <w:p w:rsidR="00F754E6" w:rsidRPr="008F3B6E" w:rsidRDefault="00F754E6" w:rsidP="00F754E6">
      <w:pPr>
        <w:rPr>
          <w:rFonts w:ascii="Arial" w:hAnsi="Arial" w:cs="Arial"/>
          <w:sz w:val="24"/>
          <w:szCs w:val="24"/>
        </w:rPr>
      </w:pPr>
      <w:r w:rsidRPr="008F3B6E">
        <w:rPr>
          <w:rFonts w:ascii="Arial" w:hAnsi="Arial" w:cs="Arial"/>
          <w:sz w:val="24"/>
          <w:szCs w:val="24"/>
        </w:rPr>
        <w:t>Повторное свидетельство (справка) о государственной регистрации акта гражданского состояния в случае личного обращения заявителя в орган, предоставляющий государственную услугу, по месту жительства или пребывания лица выдается в день обращения на основании записи акта гражданского состояния, содержащейся в ФГИС "ЕГР ЗАГС".</w:t>
      </w:r>
    </w:p>
    <w:p w:rsidR="00D0430C" w:rsidRPr="008F3B6E" w:rsidRDefault="00F754E6" w:rsidP="00F754E6">
      <w:pPr>
        <w:rPr>
          <w:rFonts w:ascii="Arial" w:hAnsi="Arial" w:cs="Arial"/>
          <w:sz w:val="24"/>
          <w:szCs w:val="24"/>
        </w:rPr>
      </w:pPr>
      <w:r w:rsidRPr="008F3B6E">
        <w:rPr>
          <w:rFonts w:ascii="Arial" w:hAnsi="Arial" w:cs="Arial"/>
          <w:sz w:val="24"/>
          <w:szCs w:val="24"/>
        </w:rPr>
        <w:t xml:space="preserve">Поступивший в орган, предоставляющий государственную услугу, письменный запрос заявителя о высылке повторного свидетельства </w:t>
      </w:r>
      <w:r w:rsidR="00B75F92">
        <w:rPr>
          <w:rFonts w:ascii="Arial" w:hAnsi="Arial" w:cs="Arial"/>
          <w:sz w:val="24"/>
          <w:szCs w:val="24"/>
        </w:rPr>
        <w:t xml:space="preserve">(справки) </w:t>
      </w:r>
      <w:bookmarkStart w:id="0" w:name="_GoBack"/>
      <w:bookmarkEnd w:id="0"/>
      <w:r w:rsidRPr="008F3B6E">
        <w:rPr>
          <w:rFonts w:ascii="Arial" w:hAnsi="Arial" w:cs="Arial"/>
          <w:sz w:val="24"/>
          <w:szCs w:val="24"/>
        </w:rPr>
        <w:t>рассматривается в течение 30 дней.</w:t>
      </w:r>
    </w:p>
    <w:sectPr w:rsidR="00D0430C" w:rsidRPr="008F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E6"/>
    <w:rsid w:val="008F3B6E"/>
    <w:rsid w:val="00B75F92"/>
    <w:rsid w:val="00D0430C"/>
    <w:rsid w:val="00F7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5</cp:revision>
  <dcterms:created xsi:type="dcterms:W3CDTF">2019-02-08T12:08:00Z</dcterms:created>
  <dcterms:modified xsi:type="dcterms:W3CDTF">2019-02-09T06:06:00Z</dcterms:modified>
</cp:coreProperties>
</file>