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025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1E6F6B" w:rsidRDefault="001E6F6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E6F6B" w:rsidRDefault="001E6F6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E2DE9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A0251B" w:rsidRPr="00A0251B">
        <w:rPr>
          <w:sz w:val="24"/>
          <w:szCs w:val="24"/>
          <w:u w:val="single"/>
        </w:rPr>
        <w:t>17 августа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A0251B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A0251B" w:rsidRPr="00A0251B">
        <w:rPr>
          <w:sz w:val="24"/>
          <w:szCs w:val="24"/>
          <w:u w:val="single"/>
        </w:rPr>
        <w:t>1120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336CEE" w:rsidRPr="00336CEE" w:rsidRDefault="00336CEE" w:rsidP="00336CEE">
      <w:pPr>
        <w:jc w:val="both"/>
        <w:rPr>
          <w:sz w:val="24"/>
          <w:szCs w:val="24"/>
        </w:rPr>
      </w:pPr>
      <w:r w:rsidRPr="00336CEE">
        <w:rPr>
          <w:sz w:val="24"/>
          <w:szCs w:val="24"/>
        </w:rPr>
        <w:t>Об установлении тарифов на услуги</w:t>
      </w:r>
    </w:p>
    <w:p w:rsidR="00336CEE" w:rsidRPr="00336CEE" w:rsidRDefault="00336CEE" w:rsidP="00336CEE">
      <w:pPr>
        <w:jc w:val="both"/>
        <w:rPr>
          <w:sz w:val="24"/>
          <w:szCs w:val="24"/>
        </w:rPr>
      </w:pPr>
      <w:r w:rsidRPr="00336CEE">
        <w:rPr>
          <w:sz w:val="24"/>
          <w:szCs w:val="24"/>
        </w:rPr>
        <w:t>муниципального бюджетного учреждения</w:t>
      </w:r>
    </w:p>
    <w:p w:rsidR="00336CEE" w:rsidRPr="00336CEE" w:rsidRDefault="00336CEE" w:rsidP="00336CEE">
      <w:pPr>
        <w:jc w:val="both"/>
        <w:rPr>
          <w:sz w:val="24"/>
          <w:szCs w:val="24"/>
        </w:rPr>
      </w:pPr>
      <w:r w:rsidRPr="00336CEE">
        <w:rPr>
          <w:sz w:val="24"/>
          <w:szCs w:val="24"/>
        </w:rPr>
        <w:t>дополнительного образования</w:t>
      </w:r>
    </w:p>
    <w:p w:rsidR="00336CEE" w:rsidRPr="00336CEE" w:rsidRDefault="00336CEE" w:rsidP="00336CEE">
      <w:pPr>
        <w:jc w:val="both"/>
        <w:rPr>
          <w:sz w:val="24"/>
          <w:szCs w:val="24"/>
        </w:rPr>
      </w:pPr>
      <w:r w:rsidRPr="00336CEE">
        <w:rPr>
          <w:sz w:val="24"/>
          <w:szCs w:val="24"/>
        </w:rPr>
        <w:t>«Детско-юношеский центр «Прометей»</w:t>
      </w:r>
    </w:p>
    <w:p w:rsidR="00696147" w:rsidRPr="00037506" w:rsidRDefault="00336CEE" w:rsidP="00336CEE">
      <w:pPr>
        <w:shd w:val="clear" w:color="auto" w:fill="FFFFFF"/>
        <w:rPr>
          <w:bCs/>
          <w:color w:val="000000"/>
          <w:sz w:val="24"/>
          <w:szCs w:val="22"/>
        </w:rPr>
      </w:pPr>
      <w:r w:rsidRPr="00336CEE">
        <w:rPr>
          <w:sz w:val="24"/>
          <w:szCs w:val="24"/>
        </w:rPr>
        <w:t>на 2021 год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0E2DE9" w:rsidRPr="00037506" w:rsidRDefault="000E2DE9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257171" w:rsidRPr="00257171" w:rsidRDefault="00257171" w:rsidP="00257171">
      <w:pPr>
        <w:pStyle w:val="a6"/>
        <w:ind w:firstLine="709"/>
        <w:rPr>
          <w:rFonts w:ascii="Times New Roman" w:hAnsi="Times New Roman" w:cs="Times New Roman"/>
        </w:rPr>
      </w:pPr>
      <w:proofErr w:type="gramStart"/>
      <w:r w:rsidRPr="00257171">
        <w:rPr>
          <w:rFonts w:ascii="Times New Roman" w:hAnsi="Times New Roman" w:cs="Times New Roman"/>
        </w:rPr>
        <w:t xml:space="preserve">В соответствии с приказом Департамента образования и молодежной политики </w:t>
      </w:r>
      <w:r>
        <w:rPr>
          <w:rFonts w:ascii="Times New Roman" w:hAnsi="Times New Roman" w:cs="Times New Roman"/>
        </w:rPr>
        <w:t xml:space="preserve">                       Ханты-</w:t>
      </w:r>
      <w:r w:rsidRPr="00257171">
        <w:rPr>
          <w:rFonts w:ascii="Times New Roman" w:hAnsi="Times New Roman" w:cs="Times New Roman"/>
        </w:rPr>
        <w:t xml:space="preserve">Мансийского автономного округа - Югры от 04.08.2016  № 1224 «Об утверждении Правил персонифицированного финансирования дополнительного образования детей в Ханты - Мансийском автономном округе», решением Думы города Югорска от 26.05.2009 № 51 </w:t>
      </w:r>
      <w:r>
        <w:rPr>
          <w:rFonts w:ascii="Times New Roman" w:hAnsi="Times New Roman" w:cs="Times New Roman"/>
        </w:rPr>
        <w:t xml:space="preserve">                          </w:t>
      </w:r>
      <w:r w:rsidRPr="00257171">
        <w:rPr>
          <w:rFonts w:ascii="Times New Roman" w:hAnsi="Times New Roman" w:cs="Times New Roman"/>
        </w:rPr>
        <w:t>«О положении и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</w:t>
      </w:r>
      <w:proofErr w:type="gramEnd"/>
      <w:r w:rsidRPr="00257171">
        <w:rPr>
          <w:rFonts w:ascii="Times New Roman" w:hAnsi="Times New Roman" w:cs="Times New Roman"/>
        </w:rPr>
        <w:t xml:space="preserve">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образования», Уставом муниципального бюджетного учреждения дополнительного образования «Детско-юношеский центр «Прометей»:</w:t>
      </w:r>
    </w:p>
    <w:p w:rsidR="00257171" w:rsidRPr="00257171" w:rsidRDefault="00257171" w:rsidP="00257171">
      <w:pPr>
        <w:pStyle w:val="a6"/>
        <w:widowControl/>
        <w:tabs>
          <w:tab w:val="left" w:pos="709"/>
        </w:tabs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257171">
        <w:rPr>
          <w:rFonts w:ascii="Times New Roman" w:hAnsi="Times New Roman" w:cs="Times New Roman"/>
        </w:rPr>
        <w:t xml:space="preserve">Признать утратившим силу постановление администрации города Югорска </w:t>
      </w:r>
      <w:r>
        <w:rPr>
          <w:rFonts w:ascii="Times New Roman" w:hAnsi="Times New Roman" w:cs="Times New Roman"/>
        </w:rPr>
        <w:t xml:space="preserve">                                </w:t>
      </w:r>
      <w:r w:rsidRPr="00257171">
        <w:rPr>
          <w:rFonts w:ascii="Times New Roman" w:hAnsi="Times New Roman" w:cs="Times New Roman"/>
        </w:rPr>
        <w:t>от 13.02.2020 №</w:t>
      </w:r>
      <w:r>
        <w:rPr>
          <w:rFonts w:ascii="Times New Roman" w:hAnsi="Times New Roman" w:cs="Times New Roman"/>
        </w:rPr>
        <w:t xml:space="preserve"> </w:t>
      </w:r>
      <w:r w:rsidRPr="00257171">
        <w:rPr>
          <w:rFonts w:ascii="Times New Roman" w:hAnsi="Times New Roman" w:cs="Times New Roman"/>
        </w:rPr>
        <w:t>239 «Об установлении тарифов на услуги муниципального бюджетного учреждения дополнительного образования «Детско-юношеский «Прометей».</w:t>
      </w:r>
    </w:p>
    <w:p w:rsidR="00257171" w:rsidRPr="00257171" w:rsidRDefault="00257171" w:rsidP="00257171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257171">
        <w:rPr>
          <w:rFonts w:ascii="Times New Roman" w:hAnsi="Times New Roman" w:cs="Times New Roman"/>
        </w:rPr>
        <w:t>Установить тарифы на услуги муниципального бюджетного учреждения дополнительного обра</w:t>
      </w:r>
      <w:r>
        <w:rPr>
          <w:rFonts w:ascii="Times New Roman" w:hAnsi="Times New Roman" w:cs="Times New Roman"/>
        </w:rPr>
        <w:t>зования «Детско-юношеский центр </w:t>
      </w:r>
      <w:r w:rsidRPr="00257171">
        <w:rPr>
          <w:rFonts w:ascii="Times New Roman" w:hAnsi="Times New Roman" w:cs="Times New Roman"/>
        </w:rPr>
        <w:t>«Прометей»</w:t>
      </w:r>
      <w:r>
        <w:rPr>
          <w:rFonts w:ascii="Times New Roman" w:hAnsi="Times New Roman" w:cs="Times New Roman"/>
        </w:rPr>
        <w:t> на 2021 </w:t>
      </w:r>
      <w:r w:rsidRPr="00257171">
        <w:rPr>
          <w:rFonts w:ascii="Times New Roman" w:hAnsi="Times New Roman" w:cs="Times New Roman"/>
        </w:rPr>
        <w:t xml:space="preserve">год </w:t>
      </w:r>
      <w:r>
        <w:rPr>
          <w:rFonts w:ascii="Times New Roman" w:hAnsi="Times New Roman" w:cs="Times New Roman"/>
        </w:rPr>
        <w:t xml:space="preserve">                 </w:t>
      </w:r>
      <w:r w:rsidRPr="00257171">
        <w:rPr>
          <w:rFonts w:ascii="Times New Roman" w:hAnsi="Times New Roman" w:cs="Times New Roman"/>
        </w:rPr>
        <w:t xml:space="preserve">(приложение 1,2). </w:t>
      </w:r>
    </w:p>
    <w:p w:rsidR="00257171" w:rsidRPr="00257171" w:rsidRDefault="00257171" w:rsidP="00083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257171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57171" w:rsidRPr="00257171" w:rsidRDefault="00257171" w:rsidP="00257171">
      <w:pPr>
        <w:ind w:firstLine="709"/>
        <w:jc w:val="both"/>
        <w:rPr>
          <w:sz w:val="24"/>
          <w:szCs w:val="24"/>
        </w:rPr>
      </w:pPr>
      <w:r w:rsidRPr="00257171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257171">
        <w:rPr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257171" w:rsidRPr="00257171" w:rsidRDefault="00257171" w:rsidP="002571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257171">
        <w:rPr>
          <w:sz w:val="24"/>
          <w:szCs w:val="24"/>
        </w:rPr>
        <w:t>Контроль за</w:t>
      </w:r>
      <w:proofErr w:type="gramEnd"/>
      <w:r w:rsidRPr="00257171">
        <w:rPr>
          <w:sz w:val="24"/>
          <w:szCs w:val="24"/>
        </w:rPr>
        <w:t xml:space="preserve"> выполнением постановления возложить на исполняющего обязанности директора муниципального бюджетного учреждения дополнительного образования </w:t>
      </w:r>
      <w:r>
        <w:rPr>
          <w:sz w:val="24"/>
          <w:szCs w:val="24"/>
        </w:rPr>
        <w:t xml:space="preserve">                        </w:t>
      </w:r>
      <w:r w:rsidRPr="00257171">
        <w:rPr>
          <w:sz w:val="24"/>
          <w:szCs w:val="24"/>
        </w:rPr>
        <w:t>«Де</w:t>
      </w:r>
      <w:r>
        <w:rPr>
          <w:sz w:val="24"/>
          <w:szCs w:val="24"/>
        </w:rPr>
        <w:t>тс</w:t>
      </w:r>
      <w:r w:rsidRPr="00257171">
        <w:rPr>
          <w:sz w:val="24"/>
          <w:szCs w:val="24"/>
        </w:rPr>
        <w:t>ко-юношеский центр «Прометей» М.Ю.</w:t>
      </w:r>
      <w:r>
        <w:rPr>
          <w:sz w:val="24"/>
          <w:szCs w:val="24"/>
        </w:rPr>
        <w:t xml:space="preserve"> </w:t>
      </w:r>
      <w:r w:rsidRPr="00257171">
        <w:rPr>
          <w:sz w:val="24"/>
          <w:szCs w:val="24"/>
        </w:rPr>
        <w:t>Ермакову</w:t>
      </w:r>
      <w:r>
        <w:rPr>
          <w:sz w:val="24"/>
          <w:szCs w:val="24"/>
        </w:rPr>
        <w:t>.</w:t>
      </w:r>
      <w:r w:rsidRPr="00257171">
        <w:rPr>
          <w:sz w:val="24"/>
          <w:szCs w:val="24"/>
        </w:rPr>
        <w:t xml:space="preserve"> </w:t>
      </w:r>
    </w:p>
    <w:p w:rsidR="00336CEE" w:rsidRPr="00336CEE" w:rsidRDefault="00336CEE" w:rsidP="00336CEE">
      <w:pPr>
        <w:jc w:val="both"/>
        <w:rPr>
          <w:sz w:val="24"/>
          <w:szCs w:val="24"/>
        </w:rPr>
      </w:pP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1E6F6B">
        <w:rPr>
          <w:b/>
          <w:sz w:val="24"/>
          <w:szCs w:val="24"/>
        </w:rPr>
        <w:t xml:space="preserve"> 1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A0251B" w:rsidRPr="00A0251B">
        <w:rPr>
          <w:b/>
          <w:sz w:val="24"/>
          <w:szCs w:val="24"/>
          <w:u w:val="single"/>
        </w:rPr>
        <w:t>17 августа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A0251B">
        <w:rPr>
          <w:b/>
          <w:sz w:val="24"/>
          <w:szCs w:val="24"/>
          <w:u w:val="single"/>
        </w:rPr>
        <w:t>1120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B50397" w:rsidRDefault="00B50397" w:rsidP="007F4A15">
      <w:pPr>
        <w:jc w:val="both"/>
        <w:rPr>
          <w:sz w:val="24"/>
          <w:szCs w:val="24"/>
        </w:rPr>
      </w:pP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Тарифы</w:t>
      </w: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на услуги муниципального бюджетного учреждения дополнительного образования «Детско-юношеский центр «Прометей»</w:t>
      </w: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(реализуемые за счет средств сертификата персонифицированного финансированного финансирования дополнительного образования)</w:t>
      </w: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082"/>
        <w:gridCol w:w="2268"/>
        <w:gridCol w:w="1701"/>
        <w:gridCol w:w="1559"/>
        <w:gridCol w:w="1418"/>
        <w:gridCol w:w="1276"/>
        <w:gridCol w:w="1566"/>
      </w:tblGrid>
      <w:tr w:rsidR="001E6F6B" w:rsidTr="00B50397">
        <w:trPr>
          <w:cantSplit/>
          <w:trHeight w:val="9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дополнительной общеразвивающей </w:t>
            </w: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Уровень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 в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по программе (в неделю)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по программе (в год)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Стоимость программы, реализуемой в рамках ПФДО</w:t>
            </w:r>
          </w:p>
        </w:tc>
      </w:tr>
      <w:tr w:rsidR="001E6F6B" w:rsidTr="00B50397">
        <w:trPr>
          <w:cantSplit/>
          <w:trHeight w:val="1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E6F6B" w:rsidTr="00B50397">
        <w:trPr>
          <w:cantSplit/>
          <w:trHeight w:val="28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«Компьютерная графика»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269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23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«Робототехника для малышей»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17387,15</w:t>
            </w:r>
          </w:p>
        </w:tc>
      </w:tr>
      <w:tr w:rsidR="001E6F6B" w:rsidTr="00B50397">
        <w:trPr>
          <w:cantSplit/>
          <w:trHeight w:val="26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9398,46</w:t>
            </w:r>
          </w:p>
        </w:tc>
      </w:tr>
      <w:tr w:rsidR="001E6F6B" w:rsidTr="00B50397">
        <w:trPr>
          <w:cantSplit/>
          <w:trHeight w:val="25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7988,69</w:t>
            </w:r>
          </w:p>
        </w:tc>
      </w:tr>
      <w:tr w:rsidR="001E6F6B" w:rsidTr="00B50397">
        <w:trPr>
          <w:cantSplit/>
          <w:trHeight w:val="27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>
              <w:rPr>
                <w:b/>
              </w:rPr>
              <w:t>Мастерилка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31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24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24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«3</w:t>
            </w:r>
            <w:r>
              <w:rPr>
                <w:b/>
                <w:lang w:val="en-US"/>
              </w:rPr>
              <w:t>D</w:t>
            </w:r>
            <w:r w:rsidRPr="001E6F6B">
              <w:rPr>
                <w:b/>
              </w:rPr>
              <w:t>-</w:t>
            </w:r>
            <w:r>
              <w:rPr>
                <w:b/>
              </w:rPr>
              <w:t>мастер»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26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258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естественнонаучной направленности «Юные натуралисты»</w:t>
            </w: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 w:rsidP="00B5039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Естественнонаучная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16524,31</w:t>
            </w:r>
          </w:p>
        </w:tc>
      </w:tr>
      <w:tr w:rsidR="001E6F6B" w:rsidTr="00B50397">
        <w:trPr>
          <w:cantSplit/>
          <w:trHeight w:val="262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8932,06</w:t>
            </w:r>
          </w:p>
        </w:tc>
      </w:tr>
      <w:tr w:rsidR="001E6F6B" w:rsidTr="00B50397">
        <w:trPr>
          <w:cantSplit/>
          <w:trHeight w:val="273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7592,25</w:t>
            </w:r>
          </w:p>
        </w:tc>
      </w:tr>
      <w:tr w:rsidR="001E6F6B" w:rsidTr="00B50397">
        <w:trPr>
          <w:cantSplit/>
          <w:trHeight w:val="2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 w:rsidP="001E6F6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дополнительной общеразвивающей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Уровень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Количество человек в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Количество часов по программе (в неделю)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Количество часов по программе (в год)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Стоимость программы, реализуемой в рамках ПФДО</w:t>
            </w:r>
          </w:p>
        </w:tc>
      </w:tr>
      <w:tr w:rsidR="001E6F6B" w:rsidTr="00B50397">
        <w:trPr>
          <w:cantSplit/>
          <w:trHeight w:val="28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«Непоседы»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273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73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97" w:rsidRDefault="00B50397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«Эстрадное пение»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17070,56</w:t>
            </w:r>
          </w:p>
        </w:tc>
      </w:tr>
      <w:tr w:rsidR="001E6F6B" w:rsidTr="00B50397">
        <w:trPr>
          <w:cantSplit/>
          <w:trHeight w:val="28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79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8202,74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«Танцевальная палитра»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</w:pPr>
            <w:r>
              <w:rPr>
                <w:b/>
                <w:bCs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15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277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6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«Ритмика»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12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20506,84</w:t>
            </w:r>
          </w:p>
        </w:tc>
      </w:tr>
      <w:tr w:rsidR="001E6F6B" w:rsidTr="00B50397">
        <w:trPr>
          <w:cantSplit/>
          <w:trHeight w:val="283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11084,78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9422,06</w:t>
            </w:r>
          </w:p>
        </w:tc>
      </w:tr>
      <w:tr w:rsidR="001E6F6B" w:rsidTr="00B50397">
        <w:trPr>
          <w:cantSplit/>
          <w:trHeight w:val="24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«Театральное искусство»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30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31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4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«Танцевальное творчество»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12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20506,84</w:t>
            </w:r>
          </w:p>
        </w:tc>
      </w:tr>
      <w:tr w:rsidR="001E6F6B" w:rsidTr="00B50397">
        <w:trPr>
          <w:cantSplit/>
          <w:trHeight w:val="22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11084,78</w:t>
            </w:r>
          </w:p>
        </w:tc>
      </w:tr>
      <w:tr w:rsidR="001E6F6B" w:rsidTr="00B50397">
        <w:trPr>
          <w:cantSplit/>
          <w:trHeight w:val="271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9422,06</w:t>
            </w:r>
          </w:p>
        </w:tc>
      </w:tr>
      <w:tr w:rsidR="001E6F6B" w:rsidTr="00B50397">
        <w:trPr>
          <w:cantSplit/>
          <w:trHeight w:val="757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97" w:rsidRDefault="00B50397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общеобразовательная общеразвивающая программа физкультурно-спортивной направленности </w:t>
            </w: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«Шахматы малышам»</w:t>
            </w: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Физкультурно-спортивная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8253,07</w:t>
            </w:r>
          </w:p>
        </w:tc>
      </w:tr>
      <w:tr w:rsidR="001E6F6B" w:rsidTr="00B50397">
        <w:trPr>
          <w:cantSplit/>
          <w:trHeight w:val="354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4461,12</w:t>
            </w:r>
          </w:p>
        </w:tc>
      </w:tr>
      <w:tr w:rsidR="001E6F6B" w:rsidTr="00B50397">
        <w:trPr>
          <w:cantSplit/>
          <w:trHeight w:val="344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3791,95</w:t>
            </w:r>
          </w:p>
        </w:tc>
      </w:tr>
    </w:tbl>
    <w:p w:rsidR="001E6F6B" w:rsidRDefault="001E6F6B" w:rsidP="001E6F6B">
      <w:pPr>
        <w:suppressAutoHyphens w:val="0"/>
        <w:rPr>
          <w:sz w:val="28"/>
          <w:szCs w:val="28"/>
          <w:lang w:eastAsia="ru-RU"/>
        </w:rPr>
      </w:pPr>
    </w:p>
    <w:p w:rsidR="001E6F6B" w:rsidRDefault="001E6F6B" w:rsidP="001E6F6B">
      <w:pPr>
        <w:suppressAutoHyphens w:val="0"/>
        <w:rPr>
          <w:sz w:val="28"/>
          <w:szCs w:val="28"/>
          <w:lang w:eastAsia="ru-RU"/>
        </w:rPr>
      </w:pPr>
    </w:p>
    <w:p w:rsidR="001E6F6B" w:rsidRDefault="001E6F6B" w:rsidP="001E6F6B">
      <w:pPr>
        <w:suppressAutoHyphens w:val="0"/>
        <w:rPr>
          <w:sz w:val="28"/>
          <w:szCs w:val="28"/>
          <w:lang w:eastAsia="ru-RU"/>
        </w:rPr>
      </w:pPr>
    </w:p>
    <w:p w:rsidR="001E6F6B" w:rsidRDefault="001E6F6B" w:rsidP="001E6F6B">
      <w:pPr>
        <w:suppressAutoHyphens w:val="0"/>
        <w:rPr>
          <w:sz w:val="28"/>
          <w:szCs w:val="28"/>
          <w:lang w:eastAsia="ru-RU"/>
        </w:rPr>
      </w:pPr>
    </w:p>
    <w:p w:rsidR="001E6F6B" w:rsidRDefault="001E6F6B" w:rsidP="001E6F6B">
      <w:pPr>
        <w:suppressAutoHyphens w:val="0"/>
        <w:rPr>
          <w:sz w:val="28"/>
          <w:szCs w:val="28"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suppressAutoHyphens w:val="0"/>
        <w:jc w:val="right"/>
        <w:rPr>
          <w:b/>
          <w:bCs/>
          <w:lang w:eastAsia="ru-RU"/>
        </w:rPr>
      </w:pPr>
    </w:p>
    <w:p w:rsidR="001E6F6B" w:rsidRDefault="001E6F6B" w:rsidP="001E6F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1E6F6B" w:rsidRDefault="001E6F6B" w:rsidP="001E6F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E6F6B" w:rsidRDefault="001E6F6B" w:rsidP="001E6F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0251B" w:rsidRPr="001A1F74" w:rsidRDefault="00A0251B" w:rsidP="00A025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A0251B">
        <w:rPr>
          <w:b/>
          <w:sz w:val="24"/>
          <w:szCs w:val="24"/>
          <w:u w:val="single"/>
        </w:rPr>
        <w:t>17 августа 2020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1120</w:t>
      </w:r>
    </w:p>
    <w:p w:rsidR="00B50397" w:rsidRDefault="00B50397" w:rsidP="001E6F6B">
      <w:pPr>
        <w:suppressAutoHyphens w:val="0"/>
        <w:jc w:val="center"/>
        <w:rPr>
          <w:lang w:eastAsia="ru-RU"/>
        </w:rPr>
      </w:pP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Тарифы</w:t>
      </w:r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на услуги муниципального бюджетного учреждения дополнительного образования «Детско-юношеский центр «Прометей»</w:t>
      </w:r>
      <w:bookmarkStart w:id="0" w:name="_GoBack"/>
      <w:bookmarkEnd w:id="0"/>
    </w:p>
    <w:p w:rsidR="001E6F6B" w:rsidRPr="001E6F6B" w:rsidRDefault="001E6F6B" w:rsidP="001E6F6B">
      <w:pPr>
        <w:suppressAutoHyphens w:val="0"/>
        <w:jc w:val="center"/>
        <w:rPr>
          <w:sz w:val="24"/>
          <w:szCs w:val="24"/>
          <w:lang w:eastAsia="ru-RU"/>
        </w:rPr>
      </w:pPr>
      <w:r w:rsidRPr="001E6F6B">
        <w:rPr>
          <w:sz w:val="24"/>
          <w:szCs w:val="24"/>
          <w:lang w:eastAsia="ru-RU"/>
        </w:rPr>
        <w:t>(</w:t>
      </w:r>
      <w:proofErr w:type="gramStart"/>
      <w:r w:rsidRPr="001E6F6B">
        <w:rPr>
          <w:sz w:val="24"/>
          <w:szCs w:val="24"/>
          <w:lang w:eastAsia="ru-RU"/>
        </w:rPr>
        <w:t>реализуемые</w:t>
      </w:r>
      <w:proofErr w:type="gramEnd"/>
      <w:r w:rsidRPr="001E6F6B">
        <w:rPr>
          <w:sz w:val="24"/>
          <w:szCs w:val="24"/>
          <w:lang w:eastAsia="ru-RU"/>
        </w:rPr>
        <w:t xml:space="preserve"> за счет платных услуг)</w:t>
      </w:r>
    </w:p>
    <w:p w:rsidR="001E6F6B" w:rsidRPr="001E6F6B" w:rsidRDefault="001E6F6B" w:rsidP="001E6F6B">
      <w:pPr>
        <w:suppressAutoHyphens w:val="0"/>
        <w:jc w:val="center"/>
        <w:rPr>
          <w:lang w:eastAsia="ru-RU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06"/>
        <w:gridCol w:w="1844"/>
        <w:gridCol w:w="1843"/>
        <w:gridCol w:w="1276"/>
        <w:gridCol w:w="1417"/>
        <w:gridCol w:w="1559"/>
        <w:gridCol w:w="1425"/>
      </w:tblGrid>
      <w:tr w:rsidR="001E6F6B" w:rsidTr="00B50397">
        <w:trPr>
          <w:cantSplit/>
          <w:trHeight w:val="9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дополнитель</w:t>
            </w:r>
            <w:proofErr w:type="spellEnd"/>
            <w:r>
              <w:rPr>
                <w:b/>
              </w:rPr>
              <w:t>-</w:t>
            </w:r>
          </w:p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ной общеразвивающей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Направ-ленность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Уровень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по программе (в неделю)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по программе (в год)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Стоимость программы</w:t>
            </w:r>
          </w:p>
        </w:tc>
      </w:tr>
      <w:tr w:rsidR="001E6F6B" w:rsidTr="00B50397">
        <w:trPr>
          <w:cantSplit/>
          <w:trHeight w:val="1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E6F6B" w:rsidTr="00B50397">
        <w:trPr>
          <w:cantSplit/>
          <w:trHeight w:val="28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«Компьютерная графика»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269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23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«Робототехника для малышей»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17387,15</w:t>
            </w:r>
          </w:p>
        </w:tc>
      </w:tr>
      <w:tr w:rsidR="001E6F6B" w:rsidTr="00B50397">
        <w:trPr>
          <w:cantSplit/>
          <w:trHeight w:val="26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9398,46</w:t>
            </w:r>
          </w:p>
        </w:tc>
      </w:tr>
      <w:tr w:rsidR="001E6F6B" w:rsidTr="00B50397">
        <w:trPr>
          <w:cantSplit/>
          <w:trHeight w:val="25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7988,69</w:t>
            </w:r>
          </w:p>
        </w:tc>
      </w:tr>
      <w:tr w:rsidR="001E6F6B" w:rsidTr="00B50397">
        <w:trPr>
          <w:cantSplit/>
          <w:trHeight w:val="27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>
              <w:rPr>
                <w:b/>
              </w:rPr>
              <w:t>Мастерилка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31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24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24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технической направленности «3</w:t>
            </w:r>
            <w:r>
              <w:rPr>
                <w:b/>
                <w:lang w:val="en-US"/>
              </w:rPr>
              <w:t>D</w:t>
            </w:r>
            <w:r w:rsidRPr="001E6F6B">
              <w:rPr>
                <w:b/>
              </w:rPr>
              <w:t>-</w:t>
            </w:r>
            <w:r>
              <w:rPr>
                <w:b/>
              </w:rPr>
              <w:t>мастер»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17322,37</w:t>
            </w:r>
          </w:p>
        </w:tc>
      </w:tr>
      <w:tr w:rsidR="001E6F6B" w:rsidTr="00B50397">
        <w:trPr>
          <w:cantSplit/>
          <w:trHeight w:val="26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9363,44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7958,93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E6F6B" w:rsidRDefault="001E6F6B">
            <w:pPr>
              <w:jc w:val="center"/>
              <w:rPr>
                <w:b/>
              </w:rPr>
            </w:pP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естественнонаучной направленности «Юные натуралисты»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Естествен</w:t>
            </w:r>
            <w:r w:rsidR="00B50397">
              <w:rPr>
                <w:b/>
              </w:rPr>
              <w:t>-</w:t>
            </w:r>
            <w:proofErr w:type="spellStart"/>
            <w:r>
              <w:rPr>
                <w:b/>
              </w:rPr>
              <w:t>нонаучная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16524,31</w:t>
            </w:r>
          </w:p>
        </w:tc>
      </w:tr>
      <w:tr w:rsidR="001E6F6B" w:rsidTr="00B50397">
        <w:trPr>
          <w:cantSplit/>
          <w:trHeight w:val="30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8932,06</w:t>
            </w:r>
          </w:p>
        </w:tc>
      </w:tr>
      <w:tr w:rsidR="001E6F6B" w:rsidTr="00B50397">
        <w:trPr>
          <w:cantSplit/>
          <w:trHeight w:val="744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7592,25</w:t>
            </w:r>
          </w:p>
        </w:tc>
      </w:tr>
      <w:tr w:rsidR="001E6F6B" w:rsidTr="00B50397">
        <w:trPr>
          <w:cantSplit/>
          <w:trHeight w:val="28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«Непоседы»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Художест</w:t>
            </w:r>
            <w:proofErr w:type="spellEnd"/>
            <w:r w:rsidR="00B50397">
              <w:rPr>
                <w:b/>
                <w:bCs/>
              </w:rPr>
              <w:t>-</w:t>
            </w:r>
            <w:r>
              <w:rPr>
                <w:b/>
                <w:bCs/>
              </w:rPr>
              <w:t>венная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273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</w:pPr>
            <w: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73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«Эстрадное пение»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17070,56</w:t>
            </w:r>
          </w:p>
        </w:tc>
      </w:tr>
      <w:tr w:rsidR="001E6F6B" w:rsidTr="00B50397">
        <w:trPr>
          <w:cantSplit/>
          <w:trHeight w:val="28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6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8202,74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«Танцевальная палитра»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15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277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6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B50397" w:rsidP="00B503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дополнитель</w:t>
            </w:r>
            <w:r w:rsidR="001E6F6B">
              <w:rPr>
                <w:b/>
              </w:rPr>
              <w:t>ной общеразвивающей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B50397">
            <w:pPr>
              <w:jc w:val="center"/>
              <w:rPr>
                <w:b/>
              </w:rPr>
            </w:pPr>
            <w:r>
              <w:rPr>
                <w:b/>
              </w:rPr>
              <w:t>Направ</w:t>
            </w:r>
            <w:r w:rsidR="001E6F6B">
              <w:rPr>
                <w:b/>
              </w:rPr>
              <w:t>ленность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Уровень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Количество человек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Количество часов по программе (в неделю)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Количество часов по программе (в год)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Стоимость программы</w:t>
            </w:r>
          </w:p>
        </w:tc>
      </w:tr>
      <w:tr w:rsidR="001E6F6B" w:rsidTr="00B50397">
        <w:trPr>
          <w:cantSplit/>
          <w:trHeight w:val="24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«Ритмика»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</w:pPr>
            <w:r>
              <w:rPr>
                <w:b/>
                <w:bCs/>
              </w:rPr>
              <w:t>Художественная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6F6B" w:rsidRDefault="001E6F6B">
            <w:pPr>
              <w:ind w:right="113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12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20506,84</w:t>
            </w:r>
          </w:p>
        </w:tc>
      </w:tr>
      <w:tr w:rsidR="001E6F6B" w:rsidTr="00B50397">
        <w:trPr>
          <w:cantSplit/>
          <w:trHeight w:val="283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11084,78</w:t>
            </w:r>
          </w:p>
        </w:tc>
      </w:tr>
      <w:tr w:rsidR="001E6F6B" w:rsidTr="00B50397">
        <w:trPr>
          <w:cantSplit/>
          <w:trHeight w:val="9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9422,06</w:t>
            </w:r>
          </w:p>
        </w:tc>
      </w:tr>
      <w:tr w:rsidR="001E6F6B" w:rsidTr="00B50397">
        <w:trPr>
          <w:cantSplit/>
          <w:trHeight w:val="249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«Театральное искусство»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16405,47</w:t>
            </w:r>
          </w:p>
        </w:tc>
      </w:tr>
      <w:tr w:rsidR="001E6F6B" w:rsidTr="00B50397">
        <w:trPr>
          <w:cantSplit/>
          <w:trHeight w:val="30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8867,82</w:t>
            </w:r>
          </w:p>
        </w:tc>
      </w:tr>
      <w:tr w:rsidR="001E6F6B" w:rsidTr="00B50397">
        <w:trPr>
          <w:cantSplit/>
          <w:trHeight w:val="26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7537,65</w:t>
            </w:r>
          </w:p>
        </w:tc>
      </w:tr>
      <w:tr w:rsidR="001E6F6B" w:rsidTr="00B50397">
        <w:trPr>
          <w:cantSplit/>
          <w:trHeight w:val="24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художественной направленности «Танцевальное творчество»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12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/>
              </w:rPr>
              <w:t>20506,84</w:t>
            </w:r>
          </w:p>
        </w:tc>
      </w:tr>
      <w:tr w:rsidR="001E6F6B" w:rsidTr="00B50397">
        <w:trPr>
          <w:cantSplit/>
          <w:trHeight w:val="22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11084,78</w:t>
            </w:r>
          </w:p>
        </w:tc>
      </w:tr>
      <w:tr w:rsidR="001E6F6B" w:rsidTr="00B50397">
        <w:trPr>
          <w:cantSplit/>
          <w:trHeight w:val="271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9422,06</w:t>
            </w:r>
          </w:p>
        </w:tc>
      </w:tr>
      <w:tr w:rsidR="001E6F6B" w:rsidTr="00B50397">
        <w:trPr>
          <w:cantSplit/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общеобразовательная общеразвивающая программа физкультурно-спортивной направленности «Шахматы малышам»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F6B" w:rsidRDefault="001E6F6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Физкультурно-спортивная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10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8253,07</w:t>
            </w:r>
          </w:p>
        </w:tc>
      </w:tr>
      <w:tr w:rsidR="001E6F6B" w:rsidTr="00B50397">
        <w:trPr>
          <w:cantSplit/>
          <w:trHeight w:val="354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4461,12</w:t>
            </w:r>
          </w:p>
        </w:tc>
      </w:tr>
      <w:tr w:rsidR="001E6F6B" w:rsidTr="00B50397">
        <w:trPr>
          <w:cantSplit/>
          <w:trHeight w:val="178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6B" w:rsidRDefault="001E6F6B">
            <w:pPr>
              <w:suppressAutoHyphens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2 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6B" w:rsidRDefault="001E6F6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6B" w:rsidRDefault="001E6F6B">
            <w:pPr>
              <w:jc w:val="center"/>
              <w:rPr>
                <w:bCs/>
              </w:rPr>
            </w:pPr>
            <w:r>
              <w:rPr>
                <w:bCs/>
              </w:rPr>
              <w:t>3791,95</w:t>
            </w:r>
          </w:p>
        </w:tc>
      </w:tr>
    </w:tbl>
    <w:p w:rsidR="00725823" w:rsidRDefault="00725823" w:rsidP="001E6F6B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725823" w:rsidSect="001A1F7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3D0A"/>
    <w:rsid w:val="000C2EA5"/>
    <w:rsid w:val="000E2DE9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1E6F6B"/>
    <w:rsid w:val="0021641A"/>
    <w:rsid w:val="00224E69"/>
    <w:rsid w:val="00231692"/>
    <w:rsid w:val="00256A87"/>
    <w:rsid w:val="00257171"/>
    <w:rsid w:val="00271EA8"/>
    <w:rsid w:val="00285C61"/>
    <w:rsid w:val="00296E8C"/>
    <w:rsid w:val="002F5129"/>
    <w:rsid w:val="00336CEE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5328E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36036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0251B"/>
    <w:rsid w:val="00A33E61"/>
    <w:rsid w:val="00A471A4"/>
    <w:rsid w:val="00AB09E1"/>
    <w:rsid w:val="00AD29B5"/>
    <w:rsid w:val="00AD77E7"/>
    <w:rsid w:val="00AF75FC"/>
    <w:rsid w:val="00B101F4"/>
    <w:rsid w:val="00B14AF7"/>
    <w:rsid w:val="00B50397"/>
    <w:rsid w:val="00B71DA0"/>
    <w:rsid w:val="00B753EC"/>
    <w:rsid w:val="00B91EF8"/>
    <w:rsid w:val="00BD7EE5"/>
    <w:rsid w:val="00BE1CAB"/>
    <w:rsid w:val="00BF22F0"/>
    <w:rsid w:val="00C26832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ED5F-8044-46DE-9E2A-236037DB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37</cp:revision>
  <cp:lastPrinted>2020-08-17T07:02:00Z</cp:lastPrinted>
  <dcterms:created xsi:type="dcterms:W3CDTF">2011-11-15T08:57:00Z</dcterms:created>
  <dcterms:modified xsi:type="dcterms:W3CDTF">2020-08-17T07:03:00Z</dcterms:modified>
</cp:coreProperties>
</file>