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28" w:rsidRPr="00824D72" w:rsidRDefault="00774228" w:rsidP="00774228">
      <w:pPr>
        <w:pStyle w:val="1"/>
      </w:pPr>
      <w:r w:rsidRPr="00824D72">
        <w:t>АДМИНИСТРАЦИЯ ГОРОДА ЮГОРСКА</w:t>
      </w:r>
    </w:p>
    <w:p w:rsidR="00774228" w:rsidRPr="00824D72" w:rsidRDefault="00774228" w:rsidP="00774228">
      <w:pPr>
        <w:pStyle w:val="1"/>
      </w:pPr>
      <w:r w:rsidRPr="00824D72">
        <w:t xml:space="preserve">Ханты-Мансийского автономного округа – Югры </w:t>
      </w:r>
    </w:p>
    <w:p w:rsidR="00774228" w:rsidRPr="00824D72" w:rsidRDefault="00774228" w:rsidP="00774228">
      <w:pPr>
        <w:jc w:val="center"/>
        <w:rPr>
          <w:rFonts w:cs="Arial"/>
          <w:szCs w:val="36"/>
        </w:rPr>
      </w:pPr>
    </w:p>
    <w:p w:rsidR="00774228" w:rsidRPr="00824D72" w:rsidRDefault="00774228" w:rsidP="00774228">
      <w:pPr>
        <w:pStyle w:val="1"/>
      </w:pPr>
      <w:r w:rsidRPr="00824D72">
        <w:t>ПОСТАНОВЛЕНИЕ</w:t>
      </w:r>
    </w:p>
    <w:p w:rsidR="00774228" w:rsidRPr="00824D72" w:rsidRDefault="00774228" w:rsidP="00774228">
      <w:pPr>
        <w:jc w:val="center"/>
        <w:rPr>
          <w:rFonts w:cs="Arial"/>
          <w:szCs w:val="36"/>
        </w:rPr>
      </w:pPr>
    </w:p>
    <w:p w:rsidR="00774228" w:rsidRDefault="00774228" w:rsidP="00774228">
      <w:pPr>
        <w:ind w:firstLine="0"/>
        <w:rPr>
          <w:rFonts w:cs="Arial"/>
        </w:rPr>
      </w:pPr>
    </w:p>
    <w:p w:rsidR="00774228" w:rsidRPr="00824D72" w:rsidRDefault="00774228" w:rsidP="00774228">
      <w:pPr>
        <w:ind w:firstLine="0"/>
        <w:jc w:val="center"/>
        <w:rPr>
          <w:rFonts w:cs="Arial"/>
        </w:rPr>
      </w:pPr>
      <w:r w:rsidRPr="00824D72">
        <w:rPr>
          <w:rFonts w:cs="Arial"/>
        </w:rPr>
        <w:t xml:space="preserve">от 24 ноября 2016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24D72">
        <w:rPr>
          <w:rFonts w:cs="Arial"/>
        </w:rPr>
        <w:t>№ 2968</w:t>
      </w:r>
    </w:p>
    <w:p w:rsidR="00774228" w:rsidRDefault="00774228" w:rsidP="00774228">
      <w:pPr>
        <w:rPr>
          <w:rFonts w:cs="Arial"/>
        </w:rPr>
      </w:pPr>
    </w:p>
    <w:p w:rsidR="00774228" w:rsidRPr="00824D72" w:rsidRDefault="00774228" w:rsidP="00774228">
      <w:pPr>
        <w:rPr>
          <w:rFonts w:cs="Arial"/>
        </w:rPr>
      </w:pPr>
    </w:p>
    <w:p w:rsidR="00774228" w:rsidRPr="00824D72" w:rsidRDefault="00774228" w:rsidP="00774228">
      <w:pPr>
        <w:pStyle w:val="Title"/>
        <w:spacing w:before="0" w:after="0"/>
        <w:ind w:firstLine="0"/>
        <w:rPr>
          <w:lang w:eastAsia="ar-SA"/>
        </w:rPr>
      </w:pPr>
      <w:r w:rsidRPr="00824D72">
        <w:rPr>
          <w:rFonts w:eastAsia="Andale Sans UI"/>
        </w:rPr>
        <w:t>О</w:t>
      </w:r>
      <w:r w:rsidRPr="00824D72">
        <w:t xml:space="preserve"> </w:t>
      </w:r>
      <w:r w:rsidRPr="00824D72">
        <w:rPr>
          <w:rFonts w:eastAsia="Andale Sans UI"/>
        </w:rPr>
        <w:t>внесении</w:t>
      </w:r>
      <w:r w:rsidRPr="00824D72">
        <w:t xml:space="preserve"> </w:t>
      </w:r>
      <w:r w:rsidRPr="00824D72">
        <w:rPr>
          <w:rFonts w:eastAsia="Andale Sans UI"/>
        </w:rPr>
        <w:t>изменений</w:t>
      </w:r>
      <w:r w:rsidRPr="00824D72">
        <w:t xml:space="preserve"> </w:t>
      </w:r>
      <w:r w:rsidRPr="00824D72">
        <w:rPr>
          <w:rFonts w:eastAsia="Andale Sans UI"/>
        </w:rPr>
        <w:t>в</w:t>
      </w:r>
      <w:r w:rsidRPr="00824D72">
        <w:t xml:space="preserve"> </w:t>
      </w:r>
      <w:r w:rsidRPr="00824D72">
        <w:rPr>
          <w:rFonts w:eastAsia="Andale Sans UI"/>
        </w:rPr>
        <w:t>постановление</w:t>
      </w:r>
      <w:r w:rsidRPr="00824D72">
        <w:t xml:space="preserve"> </w:t>
      </w:r>
      <w:r w:rsidRPr="00824D72">
        <w:rPr>
          <w:rFonts w:eastAsia="Andale Sans UI"/>
        </w:rPr>
        <w:t>администрации</w:t>
      </w:r>
      <w:r w:rsidRPr="00824D72">
        <w:t xml:space="preserve"> </w:t>
      </w:r>
      <w:r w:rsidRPr="00824D72">
        <w:rPr>
          <w:rFonts w:eastAsia="Andale Sans UI"/>
        </w:rPr>
        <w:t>города</w:t>
      </w:r>
      <w:r w:rsidRPr="00824D72">
        <w:t xml:space="preserve"> </w:t>
      </w:r>
      <w:r w:rsidRPr="00824D72">
        <w:rPr>
          <w:rFonts w:eastAsia="Andale Sans UI"/>
        </w:rPr>
        <w:t>Югорска</w:t>
      </w:r>
      <w:r w:rsidRPr="00824D72">
        <w:t xml:space="preserve"> </w:t>
      </w:r>
      <w:hyperlink r:id="rId8" w:tooltip="постановление от 31.10.2013 0:00:00 №3279 Администрация г. Югорска&#10;&#10;О муниципальной программе города Югорска " w:history="1">
        <w:r w:rsidRPr="00824D72">
          <w:rPr>
            <w:rStyle w:val="af4"/>
            <w:rFonts w:eastAsia="Andale Sans UI"/>
          </w:rPr>
          <w:t>от</w:t>
        </w:r>
        <w:r w:rsidRPr="00824D72">
          <w:rPr>
            <w:rStyle w:val="af4"/>
          </w:rPr>
          <w:t xml:space="preserve"> </w:t>
        </w:r>
        <w:r w:rsidRPr="00824D72">
          <w:rPr>
            <w:rStyle w:val="af4"/>
            <w:rFonts w:eastAsia="Andale Sans UI"/>
          </w:rPr>
          <w:t>31.10.2013</w:t>
        </w:r>
        <w:r w:rsidRPr="00824D72">
          <w:rPr>
            <w:rStyle w:val="af4"/>
          </w:rPr>
          <w:t xml:space="preserve"> № </w:t>
        </w:r>
        <w:r w:rsidRPr="00824D72">
          <w:rPr>
            <w:rStyle w:val="af4"/>
            <w:rFonts w:eastAsia="Andale Sans UI"/>
          </w:rPr>
          <w:t>3279</w:t>
        </w:r>
      </w:hyperlink>
      <w:r w:rsidRPr="00824D72">
        <w:t xml:space="preserve"> </w:t>
      </w:r>
      <w:r w:rsidRPr="00824D72">
        <w:rPr>
          <w:rFonts w:eastAsia="Andale Sans UI"/>
        </w:rPr>
        <w:t>«О</w:t>
      </w:r>
      <w:r w:rsidRPr="00824D72">
        <w:t xml:space="preserve"> </w:t>
      </w:r>
      <w:r w:rsidRPr="00824D72">
        <w:rPr>
          <w:rFonts w:eastAsia="Andale Sans UI"/>
        </w:rPr>
        <w:t>муниципальной</w:t>
      </w:r>
      <w:r w:rsidRPr="00824D72">
        <w:t xml:space="preserve"> </w:t>
      </w:r>
      <w:r w:rsidRPr="00824D72">
        <w:rPr>
          <w:rFonts w:eastAsia="Andale Sans UI"/>
        </w:rPr>
        <w:t>программе</w:t>
      </w:r>
      <w:r w:rsidRPr="00824D72">
        <w:t xml:space="preserve"> </w:t>
      </w:r>
      <w:r w:rsidRPr="00824D72">
        <w:rPr>
          <w:rFonts w:eastAsia="Andale Sans UI"/>
        </w:rPr>
        <w:t>города</w:t>
      </w:r>
      <w:r w:rsidRPr="00824D72">
        <w:t xml:space="preserve"> </w:t>
      </w:r>
      <w:r w:rsidRPr="00824D72">
        <w:rPr>
          <w:rFonts w:eastAsia="Andale Sans UI"/>
        </w:rPr>
        <w:t>Югорска</w:t>
      </w:r>
      <w:r w:rsidRPr="00824D72">
        <w:t xml:space="preserve"> </w:t>
      </w:r>
      <w:r w:rsidRPr="00824D72">
        <w:rPr>
          <w:rFonts w:eastAsia="Andale Sans UI"/>
        </w:rPr>
        <w:t>«Реализация</w:t>
      </w:r>
      <w:r w:rsidRPr="00824D72">
        <w:t xml:space="preserve"> </w:t>
      </w:r>
      <w:r w:rsidRPr="00824D72">
        <w:rPr>
          <w:rFonts w:eastAsia="Andale Sans UI"/>
        </w:rPr>
        <w:t>молодежной</w:t>
      </w:r>
      <w:r w:rsidRPr="00824D72">
        <w:t xml:space="preserve"> </w:t>
      </w:r>
      <w:r w:rsidRPr="00824D72">
        <w:rPr>
          <w:rFonts w:eastAsia="Andale Sans UI"/>
        </w:rPr>
        <w:t>политики</w:t>
      </w:r>
      <w:r w:rsidRPr="00824D72">
        <w:t xml:space="preserve"> </w:t>
      </w:r>
      <w:r w:rsidRPr="00824D72">
        <w:rPr>
          <w:rFonts w:eastAsia="Andale Sans UI"/>
        </w:rPr>
        <w:t>и</w:t>
      </w:r>
      <w:r w:rsidRPr="00824D72">
        <w:t xml:space="preserve"> </w:t>
      </w:r>
      <w:r w:rsidRPr="00824D72">
        <w:rPr>
          <w:rFonts w:eastAsia="Andale Sans UI"/>
        </w:rPr>
        <w:t>организация</w:t>
      </w:r>
      <w:r w:rsidRPr="00824D72">
        <w:t xml:space="preserve"> </w:t>
      </w:r>
      <w:r w:rsidRPr="00824D72">
        <w:rPr>
          <w:rFonts w:eastAsia="Andale Sans UI"/>
        </w:rPr>
        <w:t>временного</w:t>
      </w:r>
      <w:r w:rsidRPr="00824D72">
        <w:t xml:space="preserve"> </w:t>
      </w:r>
      <w:r w:rsidRPr="00824D72">
        <w:rPr>
          <w:rFonts w:eastAsia="Andale Sans UI"/>
        </w:rPr>
        <w:t>трудоустройства</w:t>
      </w:r>
      <w:r w:rsidRPr="00824D72">
        <w:t xml:space="preserve"> </w:t>
      </w:r>
      <w:r w:rsidRPr="00824D72">
        <w:rPr>
          <w:rFonts w:eastAsia="Andale Sans UI"/>
        </w:rPr>
        <w:t>в</w:t>
      </w:r>
      <w:r w:rsidRPr="00824D72">
        <w:t xml:space="preserve"> </w:t>
      </w:r>
      <w:r w:rsidRPr="00824D72">
        <w:rPr>
          <w:rFonts w:eastAsia="Andale Sans UI"/>
        </w:rPr>
        <w:t>городе</w:t>
      </w:r>
      <w:r w:rsidRPr="00824D72">
        <w:t xml:space="preserve"> </w:t>
      </w:r>
      <w:r w:rsidRPr="00824D72">
        <w:rPr>
          <w:rFonts w:eastAsia="Andale Sans UI"/>
        </w:rPr>
        <w:t>Югорске</w:t>
      </w:r>
      <w:r w:rsidRPr="00824D72">
        <w:t xml:space="preserve"> </w:t>
      </w:r>
      <w:r w:rsidRPr="00824D72">
        <w:rPr>
          <w:rFonts w:eastAsia="Andale Sans UI"/>
        </w:rPr>
        <w:t>на</w:t>
      </w:r>
      <w:r w:rsidRPr="00824D72">
        <w:t xml:space="preserve"> </w:t>
      </w:r>
      <w:r w:rsidRPr="00824D72">
        <w:rPr>
          <w:rFonts w:eastAsia="Andale Sans UI"/>
        </w:rPr>
        <w:t>2014</w:t>
      </w:r>
      <w:r w:rsidRPr="00824D72">
        <w:t xml:space="preserve"> </w:t>
      </w:r>
      <w:r w:rsidRPr="00824D72">
        <w:rPr>
          <w:rFonts w:eastAsia="Andale Sans UI"/>
        </w:rPr>
        <w:t>–</w:t>
      </w:r>
      <w:r w:rsidRPr="00824D72">
        <w:t xml:space="preserve"> </w:t>
      </w:r>
      <w:r w:rsidRPr="00824D72">
        <w:rPr>
          <w:rFonts w:eastAsia="Andale Sans UI"/>
        </w:rPr>
        <w:t>2020</w:t>
      </w:r>
      <w:r w:rsidRPr="00824D72">
        <w:t xml:space="preserve"> </w:t>
      </w:r>
      <w:r w:rsidRPr="00824D72">
        <w:rPr>
          <w:rFonts w:eastAsia="Andale Sans UI"/>
        </w:rPr>
        <w:t>годы»</w:t>
      </w:r>
      <w:r w:rsidRPr="00824D72">
        <w:t xml:space="preserve"> </w:t>
      </w:r>
    </w:p>
    <w:p w:rsidR="00774228" w:rsidRPr="00824D72" w:rsidRDefault="00774228" w:rsidP="00774228">
      <w:pPr>
        <w:pStyle w:val="af1"/>
        <w:rPr>
          <w:rFonts w:cs="Arial"/>
          <w:lang w:eastAsia="ar-SA"/>
        </w:rPr>
      </w:pPr>
    </w:p>
    <w:p w:rsidR="00774228" w:rsidRPr="00824D72" w:rsidRDefault="00774228" w:rsidP="00774228">
      <w:pPr>
        <w:pStyle w:val="af1"/>
        <w:ind w:firstLine="709"/>
        <w:rPr>
          <w:rFonts w:cs="Arial"/>
          <w:color w:val="FF0000"/>
        </w:rPr>
      </w:pPr>
      <w:r w:rsidRPr="00824D72">
        <w:rPr>
          <w:rFonts w:cs="Arial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9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824D72">
          <w:rPr>
            <w:rStyle w:val="af4"/>
            <w:rFonts w:cs="Arial"/>
          </w:rPr>
          <w:t>от 07.10.2013 № 2906</w:t>
        </w:r>
      </w:hyperlink>
      <w:r w:rsidRPr="00824D72">
        <w:rPr>
          <w:rFonts w:cs="Arial"/>
        </w:rPr>
        <w:t xml:space="preserve"> «О муниципальных и ведомственных целевых программах города Югорска»:</w:t>
      </w:r>
    </w:p>
    <w:p w:rsidR="00774228" w:rsidRPr="00824D72" w:rsidRDefault="00774228" w:rsidP="00774228">
      <w:pPr>
        <w:widowControl w:val="0"/>
        <w:ind w:firstLine="709"/>
        <w:rPr>
          <w:rFonts w:eastAsia="Andale Sans UI" w:cs="Arial"/>
          <w:kern w:val="2"/>
        </w:rPr>
      </w:pPr>
      <w:r w:rsidRPr="00824D72">
        <w:rPr>
          <w:rFonts w:eastAsia="Andale Sans UI" w:cs="Arial"/>
          <w:kern w:val="2"/>
        </w:rPr>
        <w:t xml:space="preserve">1. </w:t>
      </w:r>
      <w:proofErr w:type="gramStart"/>
      <w:r w:rsidRPr="00824D72">
        <w:rPr>
          <w:rFonts w:eastAsia="Andale Sans UI" w:cs="Arial"/>
          <w:kern w:val="2"/>
        </w:rPr>
        <w:t xml:space="preserve">Внести в приложение к постановлению администрации города Югорска </w:t>
      </w:r>
      <w:hyperlink r:id="rId10" w:tooltip="постановление от 31.10.2013 0:00:00 №3279 Администрация г. Югорска&#10;&#10;О муниципальной программе города Югорска " w:history="1">
        <w:r w:rsidRPr="00824D72">
          <w:rPr>
            <w:rStyle w:val="af4"/>
            <w:rFonts w:eastAsia="Andale Sans UI" w:cs="Arial"/>
            <w:kern w:val="2"/>
          </w:rPr>
          <w:t>от 31.10.2013 № 3279</w:t>
        </w:r>
      </w:hyperlink>
      <w:r w:rsidRPr="00824D72">
        <w:rPr>
          <w:rFonts w:eastAsia="Andale Sans UI" w:cs="Arial"/>
          <w:kern w:val="2"/>
        </w:rPr>
        <w:t xml:space="preserve">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</w:t>
      </w:r>
      <w:hyperlink r:id="rId11" w:tooltip="постановление от 06.02.2014 0:00:00 №378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06.02.2014 № 378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2" w:tooltip="постановление от 15.05.2014 0:00:00 №2111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15.05.2014 № 2111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3" w:tooltip="постановление от 30.06.2014 0:00:00 №3035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30.06.2014 № 3035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4" w:tooltip="постановление от 04.08.2014 0:00:00 №3943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04.08.2014 № 3943</w:t>
        </w:r>
      </w:hyperlink>
      <w:r w:rsidRPr="00824D72">
        <w:rPr>
          <w:rFonts w:eastAsia="Andale Sans UI" w:cs="Arial"/>
          <w:kern w:val="2"/>
        </w:rPr>
        <w:t>,</w:t>
      </w:r>
      <w:proofErr w:type="gramEnd"/>
      <w:r w:rsidRPr="00824D72">
        <w:rPr>
          <w:rFonts w:eastAsia="Andale Sans UI" w:cs="Arial"/>
          <w:kern w:val="2"/>
        </w:rPr>
        <w:t xml:space="preserve"> </w:t>
      </w:r>
      <w:hyperlink r:id="rId15" w:tooltip="постановление от 14.11.2014 0:00:00 №6221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14.11.2014 № 6221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6" w:tooltip="постановление от 30.12.2014 0:00:00 №7407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30.12.2014 № 7407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7" w:tooltip="постановление от 30.12.2014 0:00:00 №7412 Администрация г. Югорска&#10;&#10;О внесении изменений в постановление администрации города Югорска от 31.10.2013 № 3279&#10;&#10;" w:history="1">
        <w:r w:rsidRPr="00824D72">
          <w:rPr>
            <w:rStyle w:val="af4"/>
            <w:rFonts w:eastAsia="Andale Sans UI" w:cs="Arial"/>
            <w:kern w:val="2"/>
          </w:rPr>
          <w:t>от 30.12.2014 № 7412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8" w:tooltip="постановление от 26.05.2015 0:00:00 №2133 Администрация г. Югорска&#10;&#10;О внесении изменений в постановление администрации города Югорска от 31.10.2013 № 3279&#10;&#10;" w:history="1">
        <w:r w:rsidRPr="00824D72">
          <w:rPr>
            <w:rStyle w:val="af4"/>
            <w:rFonts w:eastAsia="Andale Sans UI" w:cs="Arial"/>
            <w:kern w:val="2"/>
          </w:rPr>
          <w:t>от 26.05.2015 № 2133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19" w:tooltip="постановление от 26.08.2015 0:00:00 №2874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26.08.2015 № 2874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0" w:tooltip="постановление от 26.11.2015 0:00:00 №3424 Администрация г. Югорска&#10;&#10;О внесении изменений в постановление администрации города Югорска от 31.10.2013 № 3279&#10;&#10;" w:history="1">
        <w:r w:rsidRPr="00824D72">
          <w:rPr>
            <w:rStyle w:val="af4"/>
            <w:rFonts w:eastAsia="Andale Sans UI" w:cs="Arial"/>
            <w:kern w:val="2"/>
          </w:rPr>
          <w:t>от 26.11.2015 № 3424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1" w:tooltip="постановление от 21.12.2015 0:00:00 №3720 Администрация г. Югорска&#10;&#10;О внесении изменения в постановление администрации города Югорска от 31.10.2013 № 3279&#10;&#10; &#10;&#10;" w:history="1">
        <w:r w:rsidRPr="00824D72">
          <w:rPr>
            <w:rStyle w:val="af4"/>
            <w:rFonts w:eastAsia="Andale Sans UI" w:cs="Arial"/>
            <w:kern w:val="2"/>
          </w:rPr>
          <w:t>от 21.12.2015 № 3720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2" w:tooltip="постановление от 22.12.2015 0:00:00 №3730 Администрация г. Югорска&#10;&#10;О внесении изменений в постановление администрации города Югорска от 31.10.2013 № 3279" w:history="1">
        <w:r w:rsidRPr="00824D72">
          <w:rPr>
            <w:rStyle w:val="af4"/>
            <w:rFonts w:eastAsia="Andale Sans UI" w:cs="Arial"/>
            <w:kern w:val="2"/>
          </w:rPr>
          <w:t>от 22.12.2015 № 3730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3" w:tooltip="постановление от 03.03.2016 0:00:00 №499 Администрация г. Югорска&#10;&#10;О внесении изменений в постановление администрации города Югорска от 31.10.2013 № 3279&#10;&#10;" w:history="1">
        <w:r w:rsidRPr="00D1248C">
          <w:rPr>
            <w:rStyle w:val="af4"/>
            <w:rFonts w:eastAsia="Andale Sans UI" w:cs="Arial"/>
            <w:kern w:val="2"/>
          </w:rPr>
          <w:t>от 03.03.2016 № 499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4" w:tooltip="постановление от 04.05.2016 0:00:00 №950 Администрация г. Югорска&#10;&#10;О внесении изменений в постановление  администрации города Югорска  от 31.10.2013 № 3279 " w:history="1">
        <w:r w:rsidRPr="00D1248C">
          <w:rPr>
            <w:rStyle w:val="af4"/>
            <w:rFonts w:eastAsia="Andale Sans UI" w:cs="Arial"/>
            <w:kern w:val="2"/>
          </w:rPr>
          <w:t>от 04.05.2016 № 950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5" w:tooltip="постановление от 27.06.2016 0:00:00 №1515 Администрация г. Югорска&#10;&#10;О внесении изменений в постановление  администрации города Югорска от 31.10.2013 № 3279 " w:history="1">
        <w:r w:rsidRPr="00D1248C">
          <w:rPr>
            <w:rStyle w:val="af4"/>
            <w:rFonts w:eastAsia="Andale Sans UI" w:cs="Arial"/>
            <w:kern w:val="2"/>
          </w:rPr>
          <w:t>от 27.06.2016 № 1515</w:t>
        </w:r>
      </w:hyperlink>
      <w:r w:rsidRPr="00824D72">
        <w:rPr>
          <w:rFonts w:eastAsia="Andale Sans UI" w:cs="Arial"/>
          <w:kern w:val="2"/>
        </w:rPr>
        <w:t xml:space="preserve">, </w:t>
      </w:r>
      <w:hyperlink r:id="rId26" w:tooltip="постановление от 13.09.2016 0:00:00 №2221 Администрация г. Югорска&#10;&#10;О внесении изменений в постановление администрации города Югорска  от 31.10.2013  № 3279 " w:history="1">
        <w:r w:rsidRPr="00D1248C">
          <w:rPr>
            <w:rStyle w:val="af4"/>
            <w:rFonts w:eastAsia="Andale Sans UI" w:cs="Arial"/>
            <w:kern w:val="2"/>
          </w:rPr>
          <w:t>от 13.09.2016 № 2221</w:t>
        </w:r>
      </w:hyperlink>
      <w:r w:rsidRPr="00824D72">
        <w:rPr>
          <w:rFonts w:eastAsia="Andale Sans UI" w:cs="Arial"/>
          <w:kern w:val="2"/>
        </w:rPr>
        <w:t>) следующие изменения:</w:t>
      </w:r>
    </w:p>
    <w:p w:rsidR="00774228" w:rsidRPr="00824D72" w:rsidRDefault="00774228" w:rsidP="00774228">
      <w:pPr>
        <w:pStyle w:val="31"/>
        <w:ind w:firstLine="709"/>
        <w:rPr>
          <w:rFonts w:cs="Arial"/>
        </w:rPr>
      </w:pPr>
      <w:r w:rsidRPr="00824D72">
        <w:rPr>
          <w:rFonts w:cs="Arial"/>
        </w:rPr>
        <w:t>1.1. В паспорте муниципальной программы:</w:t>
      </w:r>
    </w:p>
    <w:p w:rsidR="00774228" w:rsidRPr="00824D72" w:rsidRDefault="00774228" w:rsidP="00774228">
      <w:pPr>
        <w:pStyle w:val="31"/>
        <w:ind w:firstLine="709"/>
        <w:rPr>
          <w:rFonts w:cs="Arial"/>
        </w:rPr>
      </w:pPr>
      <w:r w:rsidRPr="00824D72">
        <w:rPr>
          <w:rFonts w:cs="Arial"/>
        </w:rPr>
        <w:t>1.1.1. Строку «Целевые показатели муниципальной программы» изложить в следующей редакции:</w:t>
      </w:r>
    </w:p>
    <w:p w:rsidR="00774228" w:rsidRPr="00824D72" w:rsidRDefault="00774228" w:rsidP="00774228">
      <w:pPr>
        <w:pStyle w:val="31"/>
        <w:ind w:firstLine="709"/>
        <w:rPr>
          <w:rFonts w:cs="Arial"/>
        </w:rPr>
      </w:pPr>
      <w:r w:rsidRPr="00824D72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774228" w:rsidRPr="00824D72" w:rsidTr="00902A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pStyle w:val="31"/>
              <w:spacing w:line="276" w:lineRule="auto"/>
              <w:ind w:firstLine="0"/>
              <w:jc w:val="left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1. Увеличение количества социально - значимых проектов, заявленных на конкурсы различного уровня, с 30 до 37 штук.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2. Увеличение количества молодых людей, вовлеченных в реализуемые проекты и программы в сфере поддержки талантливой молодежи, с 4 500 человек до 5 300 человек.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3. Увеличение количества молодых людей в возрасте 14 - 30 лет, вовлеченных в общественные объединения, участвующих в добровольческой деятельности, с 1 500 человек до 2 000 человек.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4. Сохранение доли населения города Югорска в возрасте от 14 до 30 лет, удовлетворенного качеством мероприятий по молодежной политике, на уровне 100,0%.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5. Увеличение доли молодых людей, охваченных мероприятиями (программами) различного уровня (городские, окружные, региональные, российские, международные) в сфере работы с детьми и молодежью, от общей численности молодежи с 55,0 % до 65,0 %.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lastRenderedPageBreak/>
              <w:t xml:space="preserve">6. Увеличение доли </w:t>
            </w:r>
            <w:proofErr w:type="spellStart"/>
            <w:r w:rsidRPr="00824D72">
              <w:rPr>
                <w:rFonts w:cs="Arial"/>
                <w:lang w:eastAsia="en-US"/>
              </w:rPr>
              <w:t>гражданско</w:t>
            </w:r>
            <w:proofErr w:type="spellEnd"/>
            <w:r w:rsidRPr="00824D72">
              <w:rPr>
                <w:rFonts w:cs="Arial"/>
                <w:lang w:eastAsia="en-US"/>
              </w:rPr>
              <w:t xml:space="preserve"> – активной молодежи в возрасте от 14 – 30 лет, участвующих в деятельности общественных объединений с 20,8 % до 30,0 %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7. Сохранение  количества молодых людей  временно трудоустроенных на уровне 492 человек, в том числе: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7.1. Сохранение количества несовершеннолетних, трудоустроенных за счет создания временных рабочих мест, на уровне 390 человек.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7.2. </w:t>
            </w:r>
            <w:r w:rsidRPr="00824D72">
              <w:rPr>
                <w:rFonts w:eastAsia="Andale Sans UI" w:cs="Arial"/>
                <w:kern w:val="2"/>
                <w:lang w:eastAsia="en-US"/>
              </w:rPr>
              <w:t xml:space="preserve">Сохранение количества трудоустроенных граждан, </w:t>
            </w:r>
            <w:r w:rsidRPr="00824D72">
              <w:rPr>
                <w:rFonts w:cs="Arial"/>
                <w:lang w:eastAsia="en-US"/>
              </w:rPr>
              <w:t xml:space="preserve">признанных в установленном порядке безработными </w:t>
            </w:r>
            <w:r w:rsidRPr="00824D72">
              <w:rPr>
                <w:rFonts w:eastAsia="Andale Sans UI" w:cs="Arial"/>
                <w:kern w:val="2"/>
                <w:lang w:eastAsia="en-US"/>
              </w:rPr>
              <w:t>на уровне 82 человек.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eastAsia="Andale Sans UI" w:cs="Arial"/>
                <w:lang w:eastAsia="en-US"/>
              </w:rPr>
              <w:t xml:space="preserve">7.3. Сохранение количества трудоустроенных выпускников </w:t>
            </w:r>
            <w:r w:rsidRPr="00824D72">
              <w:rPr>
                <w:rFonts w:cs="Arial"/>
                <w:lang w:eastAsia="en-US"/>
              </w:rPr>
              <w:t>профессиональных образовательных организаций и образовательных организаций высшего образования</w:t>
            </w:r>
            <w:r w:rsidRPr="00824D72">
              <w:rPr>
                <w:rFonts w:eastAsia="Andale Sans UI" w:cs="Arial"/>
                <w:lang w:eastAsia="en-US"/>
              </w:rPr>
              <w:t xml:space="preserve"> на </w:t>
            </w:r>
            <w:proofErr w:type="gramStart"/>
            <w:r w:rsidRPr="00824D72">
              <w:rPr>
                <w:rFonts w:eastAsia="Andale Sans UI" w:cs="Arial"/>
                <w:lang w:eastAsia="en-US"/>
              </w:rPr>
              <w:t>уровне</w:t>
            </w:r>
            <w:proofErr w:type="gramEnd"/>
            <w:r w:rsidRPr="00824D72">
              <w:rPr>
                <w:rFonts w:eastAsia="Andale Sans UI" w:cs="Arial"/>
                <w:lang w:eastAsia="en-US"/>
              </w:rPr>
              <w:t xml:space="preserve"> 20 человек.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8. Сохранение уровня административно – управленческого персонала в сфере молодежной политики, на уровне 100,0%.</w:t>
            </w:r>
          </w:p>
        </w:tc>
      </w:tr>
    </w:tbl>
    <w:p w:rsidR="00774228" w:rsidRPr="00824D72" w:rsidRDefault="00774228" w:rsidP="00774228">
      <w:pPr>
        <w:pStyle w:val="31"/>
        <w:jc w:val="right"/>
        <w:rPr>
          <w:rFonts w:cs="Arial"/>
        </w:rPr>
      </w:pPr>
      <w:r w:rsidRPr="00824D72">
        <w:rPr>
          <w:rFonts w:cs="Arial"/>
        </w:rPr>
        <w:lastRenderedPageBreak/>
        <w:t>».</w:t>
      </w:r>
    </w:p>
    <w:p w:rsidR="00774228" w:rsidRPr="00824D72" w:rsidRDefault="00774228" w:rsidP="00774228">
      <w:pPr>
        <w:pStyle w:val="31"/>
        <w:ind w:firstLine="709"/>
        <w:rPr>
          <w:rFonts w:cs="Arial"/>
        </w:rPr>
      </w:pPr>
      <w:r w:rsidRPr="00824D72">
        <w:rPr>
          <w:rFonts w:cs="Arial"/>
        </w:rPr>
        <w:t>1.1.2. Строку «Финансовое обеспечение муниципальной программы» изложить в следующей редакции:</w:t>
      </w:r>
    </w:p>
    <w:p w:rsidR="00774228" w:rsidRPr="00824D72" w:rsidRDefault="00774228" w:rsidP="00774228">
      <w:pPr>
        <w:pStyle w:val="31"/>
        <w:ind w:firstLine="709"/>
        <w:rPr>
          <w:rFonts w:cs="Arial"/>
        </w:rPr>
      </w:pPr>
      <w:r w:rsidRPr="00824D72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947"/>
      </w:tblGrid>
      <w:tr w:rsidR="00774228" w:rsidRPr="00824D72" w:rsidTr="00902A7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Общий объем финансирования муниципальной программы на 2014 – 2020 годы составляет 377 878,5 тыс. рублей, в том числе: 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2014 год – 69,3 тыс. рублей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- за счет средств бюджета автономного округа – 2338,8 тыс. рублей, в том числе: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2014 год – 451,0 тыс. рублей. 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2015 год – 999,1 тыс. рублей. 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2016 год – 888,7 тыс. рублей.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- за счет средств местного бюджета – 310004,7 тыс. рублей, в том числе: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2014 год – 45 924,1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2015 год – 44 984,0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2016 год – 45 871,6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2017 год – 43 925,0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2018 год – 43 100,0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2019 год – 43 100,0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2020 год – 43 100,0 тыс. рублей.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- иные внебюджетные источники – 65 465,7 тыс. рублей, в том числе: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2014 год – 8</w:t>
            </w:r>
            <w:r w:rsidRPr="00824D72">
              <w:rPr>
                <w:rFonts w:cs="Arial"/>
                <w:color w:val="FF0000"/>
                <w:lang w:eastAsia="en-US"/>
              </w:rPr>
              <w:t xml:space="preserve"> </w:t>
            </w:r>
            <w:r w:rsidRPr="00824D72">
              <w:rPr>
                <w:rFonts w:cs="Arial"/>
                <w:lang w:eastAsia="en-US"/>
              </w:rPr>
              <w:t>000,0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2015 год – 8 600,0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2016 год – 11 000,0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lastRenderedPageBreak/>
              <w:t>2017 год – 9 330,7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2018 год – 9 420,0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2019 год – 9 515,0 тыс. рублей;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2020 год – 9 600,0 тыс. рублей.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774228" w:rsidRPr="00824D72" w:rsidRDefault="00774228" w:rsidP="00774228">
      <w:pPr>
        <w:pStyle w:val="aa"/>
        <w:ind w:firstLine="567"/>
        <w:jc w:val="right"/>
        <w:rPr>
          <w:rFonts w:ascii="Arial" w:hAnsi="Arial" w:cs="Arial"/>
        </w:rPr>
      </w:pPr>
      <w:r w:rsidRPr="00824D72">
        <w:rPr>
          <w:rFonts w:ascii="Arial" w:hAnsi="Arial" w:cs="Arial"/>
        </w:rPr>
        <w:lastRenderedPageBreak/>
        <w:t>».</w:t>
      </w:r>
    </w:p>
    <w:p w:rsidR="00774228" w:rsidRPr="00824D72" w:rsidRDefault="00774228" w:rsidP="00774228">
      <w:pPr>
        <w:pStyle w:val="aa"/>
        <w:ind w:firstLine="567"/>
        <w:rPr>
          <w:rFonts w:ascii="Arial" w:hAnsi="Arial" w:cs="Arial"/>
        </w:rPr>
      </w:pPr>
      <w:r w:rsidRPr="00824D72">
        <w:rPr>
          <w:rFonts w:ascii="Arial" w:hAnsi="Arial" w:cs="Arial"/>
        </w:rPr>
        <w:t xml:space="preserve">1.2. Раздел 2 изложить в новой редакции (приложение 1). </w:t>
      </w:r>
    </w:p>
    <w:p w:rsidR="00774228" w:rsidRPr="00824D72" w:rsidRDefault="00774228" w:rsidP="00774228">
      <w:pPr>
        <w:pStyle w:val="aa"/>
        <w:ind w:firstLine="567"/>
        <w:rPr>
          <w:rFonts w:ascii="Arial" w:hAnsi="Arial" w:cs="Arial"/>
        </w:rPr>
      </w:pPr>
      <w:r w:rsidRPr="00824D72">
        <w:rPr>
          <w:rFonts w:ascii="Arial" w:hAnsi="Arial" w:cs="Arial"/>
        </w:rPr>
        <w:t>1.3. Таблицы 1, 2 изложить в новой редакции (приложение 2).</w:t>
      </w:r>
    </w:p>
    <w:p w:rsidR="00774228" w:rsidRPr="00824D72" w:rsidRDefault="00774228" w:rsidP="00774228">
      <w:pPr>
        <w:pStyle w:val="aa"/>
        <w:ind w:firstLine="567"/>
        <w:jc w:val="both"/>
        <w:rPr>
          <w:rFonts w:ascii="Arial" w:hAnsi="Arial" w:cs="Arial"/>
        </w:rPr>
      </w:pPr>
      <w:r w:rsidRPr="00824D72">
        <w:rPr>
          <w:rFonts w:ascii="Arial" w:hAnsi="Arial" w:cs="Arial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74228" w:rsidRPr="00824D72" w:rsidRDefault="00774228" w:rsidP="00774228">
      <w:pPr>
        <w:pStyle w:val="aa"/>
        <w:ind w:firstLine="567"/>
        <w:jc w:val="both"/>
        <w:rPr>
          <w:rFonts w:ascii="Arial" w:hAnsi="Arial" w:cs="Arial"/>
        </w:rPr>
      </w:pPr>
      <w:r w:rsidRPr="00824D72">
        <w:rPr>
          <w:rFonts w:ascii="Arial" w:hAnsi="Arial" w:cs="Arial"/>
        </w:rPr>
        <w:t>3. Настоящее постановление вступает в силу после его официального опубликования.</w:t>
      </w:r>
    </w:p>
    <w:p w:rsidR="00774228" w:rsidRPr="00824D72" w:rsidRDefault="00774228" w:rsidP="00774228">
      <w:pPr>
        <w:pStyle w:val="aa"/>
        <w:ind w:firstLine="567"/>
        <w:jc w:val="both"/>
        <w:rPr>
          <w:rFonts w:ascii="Arial" w:hAnsi="Arial" w:cs="Arial"/>
        </w:rPr>
      </w:pPr>
      <w:r w:rsidRPr="00824D72">
        <w:rPr>
          <w:rFonts w:ascii="Arial" w:hAnsi="Arial" w:cs="Arial"/>
        </w:rPr>
        <w:t xml:space="preserve">4. </w:t>
      </w:r>
      <w:proofErr w:type="gramStart"/>
      <w:r w:rsidRPr="00824D72">
        <w:rPr>
          <w:rFonts w:ascii="Arial" w:hAnsi="Arial" w:cs="Arial"/>
        </w:rPr>
        <w:t>Контроль за</w:t>
      </w:r>
      <w:proofErr w:type="gramEnd"/>
      <w:r w:rsidRPr="00824D72">
        <w:rPr>
          <w:rFonts w:ascii="Arial" w:hAnsi="Arial" w:cs="Arial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824D72">
        <w:rPr>
          <w:rFonts w:ascii="Arial" w:hAnsi="Arial" w:cs="Arial"/>
        </w:rPr>
        <w:t>Долгодворову</w:t>
      </w:r>
      <w:proofErr w:type="spellEnd"/>
      <w:r w:rsidRPr="00824D72">
        <w:rPr>
          <w:rFonts w:ascii="Arial" w:hAnsi="Arial" w:cs="Arial"/>
        </w:rPr>
        <w:t>.</w:t>
      </w:r>
    </w:p>
    <w:p w:rsidR="00774228" w:rsidRDefault="00774228" w:rsidP="00774228">
      <w:pPr>
        <w:pStyle w:val="aa"/>
        <w:ind w:firstLine="567"/>
        <w:jc w:val="both"/>
        <w:rPr>
          <w:rFonts w:ascii="Arial" w:hAnsi="Arial" w:cs="Arial"/>
        </w:rPr>
      </w:pPr>
    </w:p>
    <w:p w:rsidR="00774228" w:rsidRDefault="00774228" w:rsidP="00774228">
      <w:pPr>
        <w:pStyle w:val="aa"/>
        <w:ind w:firstLine="567"/>
        <w:jc w:val="both"/>
        <w:rPr>
          <w:rFonts w:ascii="Arial" w:hAnsi="Arial" w:cs="Arial"/>
        </w:rPr>
      </w:pPr>
    </w:p>
    <w:p w:rsidR="00774228" w:rsidRPr="00824D72" w:rsidRDefault="00774228" w:rsidP="00774228">
      <w:pPr>
        <w:pStyle w:val="aa"/>
        <w:ind w:firstLine="567"/>
        <w:jc w:val="both"/>
        <w:rPr>
          <w:rFonts w:ascii="Arial" w:hAnsi="Arial" w:cs="Arial"/>
        </w:rPr>
      </w:pPr>
    </w:p>
    <w:p w:rsidR="00774228" w:rsidRPr="00824D72" w:rsidRDefault="00774228" w:rsidP="00774228">
      <w:pPr>
        <w:widowControl w:val="0"/>
        <w:ind w:firstLine="0"/>
        <w:rPr>
          <w:rFonts w:eastAsia="Andale Sans UI" w:cs="Arial"/>
          <w:bCs/>
          <w:kern w:val="2"/>
        </w:rPr>
      </w:pPr>
      <w:r w:rsidRPr="00824D72">
        <w:rPr>
          <w:rFonts w:eastAsia="Andale Sans UI" w:cs="Arial"/>
          <w:bCs/>
          <w:kern w:val="2"/>
        </w:rPr>
        <w:t xml:space="preserve">Глава города Югорска </w:t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>
        <w:rPr>
          <w:rFonts w:eastAsia="Andale Sans UI" w:cs="Arial"/>
          <w:bCs/>
          <w:kern w:val="2"/>
        </w:rPr>
        <w:tab/>
      </w:r>
      <w:r w:rsidRPr="00824D72">
        <w:rPr>
          <w:rFonts w:eastAsia="Andale Sans UI" w:cs="Arial"/>
          <w:bCs/>
          <w:kern w:val="2"/>
        </w:rPr>
        <w:t>Р.З. Салахов</w:t>
      </w:r>
    </w:p>
    <w:p w:rsidR="00774228" w:rsidRPr="00824D72" w:rsidRDefault="00774228" w:rsidP="00774228">
      <w:pPr>
        <w:widowControl w:val="0"/>
        <w:rPr>
          <w:rFonts w:eastAsia="Andale Sans UI" w:cs="Arial"/>
          <w:b/>
          <w:bCs/>
          <w:kern w:val="2"/>
        </w:rPr>
      </w:pPr>
    </w:p>
    <w:p w:rsidR="00774228" w:rsidRPr="00824D72" w:rsidRDefault="00774228" w:rsidP="00774228">
      <w:pPr>
        <w:widowControl w:val="0"/>
        <w:rPr>
          <w:rFonts w:eastAsia="Andale Sans UI" w:cs="Arial"/>
          <w:kern w:val="2"/>
        </w:rPr>
      </w:pPr>
    </w:p>
    <w:p w:rsidR="00774228" w:rsidRPr="00824D72" w:rsidRDefault="00774228" w:rsidP="00774228">
      <w:pPr>
        <w:widowControl w:val="0"/>
        <w:rPr>
          <w:rFonts w:eastAsia="Andale Sans UI" w:cs="Arial"/>
          <w:kern w:val="2"/>
        </w:rPr>
      </w:pPr>
    </w:p>
    <w:p w:rsidR="00774228" w:rsidRPr="00824D72" w:rsidRDefault="00774228" w:rsidP="00774228">
      <w:pPr>
        <w:pStyle w:val="1"/>
        <w:jc w:val="right"/>
      </w:pPr>
      <w:r>
        <w:rPr>
          <w:szCs w:val="22"/>
        </w:rPr>
        <w:br w:type="page"/>
      </w:r>
      <w:r w:rsidRPr="00824D72">
        <w:lastRenderedPageBreak/>
        <w:t>Приложение 1</w:t>
      </w:r>
    </w:p>
    <w:p w:rsidR="00774228" w:rsidRPr="00824D72" w:rsidRDefault="00774228" w:rsidP="00774228">
      <w:pPr>
        <w:pStyle w:val="1"/>
        <w:jc w:val="right"/>
      </w:pPr>
      <w:r w:rsidRPr="00824D72">
        <w:t>к постановлению</w:t>
      </w:r>
    </w:p>
    <w:p w:rsidR="00774228" w:rsidRPr="00824D72" w:rsidRDefault="00774228" w:rsidP="00774228">
      <w:pPr>
        <w:pStyle w:val="1"/>
        <w:jc w:val="right"/>
      </w:pPr>
      <w:r w:rsidRPr="00824D72">
        <w:t>администрации города Югорска</w:t>
      </w:r>
    </w:p>
    <w:p w:rsidR="00774228" w:rsidRPr="00824D72" w:rsidRDefault="00774228" w:rsidP="00774228">
      <w:pPr>
        <w:pStyle w:val="1"/>
        <w:jc w:val="right"/>
      </w:pPr>
      <w:r w:rsidRPr="00824D72">
        <w:t>от 24 ноября 2016 года № 2968</w:t>
      </w:r>
    </w:p>
    <w:p w:rsidR="00774228" w:rsidRPr="00824D72" w:rsidRDefault="00774228" w:rsidP="00774228">
      <w:pPr>
        <w:jc w:val="right"/>
        <w:outlineLvl w:val="1"/>
        <w:rPr>
          <w:rFonts w:cs="Arial"/>
          <w:b/>
          <w:bCs/>
          <w:iCs/>
        </w:rPr>
      </w:pPr>
    </w:p>
    <w:p w:rsidR="00774228" w:rsidRPr="00824D72" w:rsidRDefault="00774228" w:rsidP="00774228">
      <w:pPr>
        <w:pStyle w:val="2"/>
      </w:pPr>
      <w:r w:rsidRPr="00824D72">
        <w:t>Раздел 2. Цели, задачи и показатели их достижения</w:t>
      </w:r>
    </w:p>
    <w:p w:rsidR="00774228" w:rsidRPr="00824D72" w:rsidRDefault="00774228" w:rsidP="00774228">
      <w:pPr>
        <w:pStyle w:val="2"/>
      </w:pP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С учетом специфики сферы молодежной политики цели, задачи, программные мероприятия распределены по подпрограммам.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Цели муниципальной программы: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1. Повышение эффективности реализации молодежной политики в интересах социально </w:t>
      </w:r>
      <w:proofErr w:type="gramStart"/>
      <w:r w:rsidRPr="00824D72">
        <w:rPr>
          <w:rFonts w:cs="Arial"/>
        </w:rPr>
        <w:t>ориентированного</w:t>
      </w:r>
      <w:proofErr w:type="gramEnd"/>
      <w:r w:rsidRPr="00824D72">
        <w:rPr>
          <w:rFonts w:cs="Arial"/>
        </w:rPr>
        <w:t xml:space="preserve"> развития города.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2. Развитие эффективной комплексной системы поддержки обеспечения временного трудоустройства в городе Югорске.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На реализацию первой цели муниципальной программы направлены мероприятия подпрограммы 1 «Молодежь города Югорска». В рамках подпрограммы I реализуются мероприятия, направленные на достижение следующих задач: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1. Поддержка деятельности молодежных общественных объединений, талантливой молодежи, развитие </w:t>
      </w:r>
      <w:proofErr w:type="spellStart"/>
      <w:r w:rsidRPr="00824D72">
        <w:rPr>
          <w:rFonts w:cs="Arial"/>
        </w:rPr>
        <w:t>гражданско</w:t>
      </w:r>
      <w:proofErr w:type="spellEnd"/>
      <w:r w:rsidRPr="00824D72">
        <w:rPr>
          <w:rFonts w:cs="Arial"/>
        </w:rPr>
        <w:t xml:space="preserve"> – патриотических качеств молодежи.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2. Организационное, материально – техническое и информационное обеспечение реализации муниципальной программы.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На реализацию второй цели направлена подпрограмма 2 «Временное трудоустройство в городе Югорске», в рамках которой решается следующая задача: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1. Создание условий для обеспечения безопасной и эффективной трудовой среды.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Целевые показатели муниципальной программы: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Подпрограмма 1: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1. Увеличение количества социально - значимых молодежных проектов, заявленных на конкурсы различного уровня, с 30 до 37 штук.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Значение показателя рассчитывается исходя из фактически принявших участие проектов </w:t>
      </w:r>
      <w:proofErr w:type="gramStart"/>
      <w:r w:rsidRPr="00824D72">
        <w:rPr>
          <w:rFonts w:cs="Arial"/>
        </w:rPr>
        <w:t>в</w:t>
      </w:r>
      <w:proofErr w:type="gramEnd"/>
      <w:r w:rsidRPr="00824D72">
        <w:rPr>
          <w:rFonts w:cs="Arial"/>
        </w:rPr>
        <w:t xml:space="preserve"> </w:t>
      </w:r>
      <w:proofErr w:type="gramStart"/>
      <w:r w:rsidRPr="00824D72">
        <w:rPr>
          <w:rFonts w:cs="Arial"/>
        </w:rPr>
        <w:t>конкурса</w:t>
      </w:r>
      <w:proofErr w:type="gramEnd"/>
      <w:r w:rsidRPr="00824D72">
        <w:rPr>
          <w:rFonts w:cs="Arial"/>
        </w:rPr>
        <w:t xml:space="preserve">, программах и проектах различного уровня. 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2. Увеличение количества молодых людей, вовлеченных в реализуемые проекты и программы в сфере поддержки талантливой молодежи, с 4 500 человек до 5 300 человек.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Значение показателя рассчитывается исходя из фактически вовлеченных молодых людей в возрасте 14-30 лет в реализуемые проекты и программы в сфере поддержки талантливой молодежи.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3. Увеличение количества молодых людей в возрасте 14 – 30 лет, вовлеченных в общественные объединения, участвующих в добровольческой деятельности, с 1 500 человек до 2 000 человек.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Значение показателя рассчитывается исходя из фактически вовлеченных молодых людей в возрасте 14-30 лет в общественные объединения, участвующих в добровольческой деятельности.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4. Сохранение доли населения города Югорска в возрасте от 14 до 30 лет, удовлетворенного качеством мероприятий по молодежной политике, на уровне 100,0%.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lastRenderedPageBreak/>
        <w:t>Значение показателя рассчитывается исходя из данных опроса населения о качестве предоставляемых услуг.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5. Увеличение доли молодых людей, охваченных мероприятиями (программами) различного уровня (городские, окружные, региональные, российские, международные) в сфере работы с детьми и молодежью, от общей численности молодежи с 55,0% до 65,0%.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Значение показателя рассчитывается исходя из охвата молодых людей,  участвовавших в мероприятиях различного уровня в сфере работы с детьми и молодежью в общей численности населения.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6. Увеличение доли </w:t>
      </w:r>
      <w:proofErr w:type="spellStart"/>
      <w:r w:rsidRPr="00824D72">
        <w:rPr>
          <w:rFonts w:cs="Arial"/>
        </w:rPr>
        <w:t>гражданско</w:t>
      </w:r>
      <w:proofErr w:type="spellEnd"/>
      <w:r w:rsidRPr="00824D72">
        <w:rPr>
          <w:rFonts w:cs="Arial"/>
        </w:rPr>
        <w:t xml:space="preserve"> – активной молодежи в возрасте от 14 – 30 лет, участвующих в деятельности общественных объединений с 20,8 % до 30,0 %.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Значение показателя рассчитывается исходя из численности </w:t>
      </w:r>
      <w:proofErr w:type="spellStart"/>
      <w:r w:rsidRPr="00824D72">
        <w:rPr>
          <w:rFonts w:cs="Arial"/>
        </w:rPr>
        <w:t>гражданско</w:t>
      </w:r>
      <w:proofErr w:type="spellEnd"/>
      <w:r w:rsidRPr="00824D72">
        <w:rPr>
          <w:rFonts w:cs="Arial"/>
        </w:rPr>
        <w:t xml:space="preserve"> - активной молодежи в возрасте от 14 - 30 лет, участвующих в деятельности общественных объединений.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7. Сохранение уровня административно – управленческого персонала в сфере молодежной политики, на уровне 100,0%.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Значение показателя рассчитывается из фактических показателей результатов деятельности в сфере управления (мониторинг, анкетирование, опросы, достижение поставленных целей). 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Значение показателя рассчитывается исходя из данных опроса населения о качестве услуг по организации мероприятий для детей и молодежи. 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Подпрограмма 2: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Сохранение количества молодых людей  временно трудоустроенных на уровне 492 человек, в том числе: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- сохранение количества несовершеннолетних, трудоустроенных за счет создания временных рабочих мест, на уровне 390 человек;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 xml:space="preserve">- </w:t>
      </w:r>
      <w:r w:rsidRPr="00824D72">
        <w:rPr>
          <w:rFonts w:eastAsia="Andale Sans UI" w:cs="Arial"/>
          <w:kern w:val="2"/>
        </w:rPr>
        <w:t xml:space="preserve">сохранение количества трудоустроенных граждан, </w:t>
      </w:r>
      <w:r w:rsidRPr="00824D72">
        <w:rPr>
          <w:rFonts w:cs="Arial"/>
        </w:rPr>
        <w:t xml:space="preserve">признанных в установленном порядке безработными </w:t>
      </w:r>
      <w:r w:rsidRPr="00824D72">
        <w:rPr>
          <w:rFonts w:eastAsia="Andale Sans UI" w:cs="Arial"/>
          <w:kern w:val="2"/>
        </w:rPr>
        <w:t>на уровне 82 человек;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eastAsia="Andale Sans UI" w:cs="Arial"/>
        </w:rPr>
        <w:t xml:space="preserve">- сохранение количества трудоустроенных выпускников </w:t>
      </w:r>
      <w:r w:rsidRPr="00824D72">
        <w:rPr>
          <w:rFonts w:cs="Arial"/>
        </w:rPr>
        <w:t>профессиональных образовательных организаций и образовательных организаций высшего образования</w:t>
      </w:r>
      <w:r w:rsidRPr="00824D72">
        <w:rPr>
          <w:rFonts w:eastAsia="Andale Sans UI" w:cs="Arial"/>
        </w:rPr>
        <w:t xml:space="preserve"> на </w:t>
      </w:r>
      <w:proofErr w:type="gramStart"/>
      <w:r w:rsidRPr="00824D72">
        <w:rPr>
          <w:rFonts w:eastAsia="Andale Sans UI" w:cs="Arial"/>
        </w:rPr>
        <w:t>уровне</w:t>
      </w:r>
      <w:proofErr w:type="gramEnd"/>
      <w:r w:rsidRPr="00824D72">
        <w:rPr>
          <w:rFonts w:eastAsia="Andale Sans UI" w:cs="Arial"/>
        </w:rPr>
        <w:t xml:space="preserve"> 20 человек.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Значение показателя рассчитывается исходя из количества фактически трудоустроенных за счет создания временных рабочих мест.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:rsidR="00774228" w:rsidRPr="00824D72" w:rsidRDefault="00774228" w:rsidP="00774228">
      <w:pPr>
        <w:ind w:firstLine="709"/>
        <w:rPr>
          <w:rFonts w:cs="Arial"/>
        </w:rPr>
      </w:pPr>
      <w:r w:rsidRPr="00824D72">
        <w:rPr>
          <w:rFonts w:cs="Arial"/>
        </w:rPr>
        <w:t>Значения целевых показателей и ожидаемых результатов муниципальной программы в разбивке по годам указаны в таблице 1.</w:t>
      </w:r>
    </w:p>
    <w:p w:rsidR="00774228" w:rsidRPr="00824D72" w:rsidRDefault="00774228" w:rsidP="00774228">
      <w:pPr>
        <w:rPr>
          <w:rFonts w:cs="Arial"/>
        </w:rPr>
        <w:sectPr w:rsidR="00774228" w:rsidRPr="00824D72" w:rsidSect="00D91F43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397" w:right="567" w:bottom="794" w:left="1418" w:header="709" w:footer="709" w:gutter="0"/>
          <w:cols w:space="720"/>
        </w:sectPr>
      </w:pPr>
    </w:p>
    <w:p w:rsidR="00774228" w:rsidRPr="00824D72" w:rsidRDefault="00774228" w:rsidP="00774228">
      <w:pPr>
        <w:pStyle w:val="1"/>
        <w:jc w:val="right"/>
      </w:pPr>
      <w:r w:rsidRPr="00824D72">
        <w:lastRenderedPageBreak/>
        <w:t>Приложение 2</w:t>
      </w:r>
    </w:p>
    <w:p w:rsidR="00774228" w:rsidRPr="00824D72" w:rsidRDefault="00774228" w:rsidP="00774228">
      <w:pPr>
        <w:pStyle w:val="1"/>
        <w:jc w:val="right"/>
      </w:pPr>
      <w:r w:rsidRPr="00824D72">
        <w:t>к постановлению</w:t>
      </w:r>
    </w:p>
    <w:p w:rsidR="00774228" w:rsidRPr="00824D72" w:rsidRDefault="00774228" w:rsidP="00774228">
      <w:pPr>
        <w:pStyle w:val="1"/>
        <w:jc w:val="right"/>
      </w:pPr>
      <w:r w:rsidRPr="00824D72">
        <w:t>администрации города Югорска</w:t>
      </w:r>
    </w:p>
    <w:p w:rsidR="00774228" w:rsidRPr="00824D72" w:rsidRDefault="00774228" w:rsidP="00774228">
      <w:pPr>
        <w:pStyle w:val="1"/>
        <w:jc w:val="right"/>
      </w:pPr>
      <w:r w:rsidRPr="00824D72">
        <w:t>от 24 ноября 2016 года № 2968</w:t>
      </w:r>
    </w:p>
    <w:p w:rsidR="00774228" w:rsidRPr="00824D72" w:rsidRDefault="00774228" w:rsidP="00774228">
      <w:pPr>
        <w:pStyle w:val="1"/>
        <w:jc w:val="right"/>
      </w:pPr>
    </w:p>
    <w:p w:rsidR="00774228" w:rsidRPr="00824D72" w:rsidRDefault="00774228" w:rsidP="00774228">
      <w:pPr>
        <w:pStyle w:val="1"/>
        <w:jc w:val="right"/>
      </w:pPr>
      <w:r w:rsidRPr="00824D72">
        <w:t>Таблица 1</w:t>
      </w:r>
    </w:p>
    <w:p w:rsidR="00774228" w:rsidRPr="00824D72" w:rsidRDefault="00774228" w:rsidP="00774228">
      <w:pPr>
        <w:pStyle w:val="1"/>
      </w:pPr>
    </w:p>
    <w:p w:rsidR="00774228" w:rsidRPr="00824D72" w:rsidRDefault="00774228" w:rsidP="00774228">
      <w:pPr>
        <w:pStyle w:val="1"/>
        <w:rPr>
          <w:rFonts w:eastAsia="TimesNewRomanPSMT"/>
          <w:szCs w:val="28"/>
        </w:rPr>
      </w:pPr>
      <w:r w:rsidRPr="00824D72">
        <w:rPr>
          <w:szCs w:val="28"/>
        </w:rPr>
        <w:t>Целевые показатели муниципальной  программы</w:t>
      </w:r>
    </w:p>
    <w:p w:rsidR="00774228" w:rsidRPr="00824D72" w:rsidRDefault="00774228" w:rsidP="00774228">
      <w:pPr>
        <w:pStyle w:val="1"/>
        <w:rPr>
          <w:rFonts w:eastAsia="Andale Sans UI"/>
          <w:szCs w:val="28"/>
          <w:u w:val="single"/>
        </w:rPr>
      </w:pPr>
      <w:r w:rsidRPr="00824D72">
        <w:rPr>
          <w:szCs w:val="28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774228" w:rsidRPr="00824D72" w:rsidRDefault="00774228" w:rsidP="00774228">
      <w:pPr>
        <w:pStyle w:val="1"/>
      </w:pPr>
      <w:r w:rsidRPr="00824D72">
        <w:t>(наименование программы)</w:t>
      </w:r>
    </w:p>
    <w:p w:rsidR="00774228" w:rsidRPr="00824D72" w:rsidRDefault="00774228" w:rsidP="00774228">
      <w:pPr>
        <w:jc w:val="center"/>
        <w:rPr>
          <w:rFonts w:cs="Arial"/>
          <w:b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709"/>
        <w:gridCol w:w="1276"/>
        <w:gridCol w:w="850"/>
        <w:gridCol w:w="851"/>
        <w:gridCol w:w="851"/>
        <w:gridCol w:w="850"/>
        <w:gridCol w:w="851"/>
        <w:gridCol w:w="48"/>
        <w:gridCol w:w="802"/>
        <w:gridCol w:w="48"/>
        <w:gridCol w:w="857"/>
        <w:gridCol w:w="2355"/>
      </w:tblGrid>
      <w:tr w:rsidR="00774228" w:rsidRPr="00824D72" w:rsidTr="00902A7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 № целевого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2017 год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2018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2019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2020 год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Целевое значение показателя на момент окончания действия государственной программы</w:t>
            </w:r>
          </w:p>
        </w:tc>
      </w:tr>
      <w:tr w:rsidR="00774228" w:rsidRPr="00824D72" w:rsidTr="00902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37</w:t>
            </w:r>
          </w:p>
        </w:tc>
      </w:tr>
      <w:tr w:rsidR="00774228" w:rsidRPr="00824D72" w:rsidTr="00902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5 300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5 300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5 300</w:t>
            </w:r>
          </w:p>
        </w:tc>
      </w:tr>
      <w:tr w:rsidR="00774228" w:rsidRPr="00824D72" w:rsidTr="00902A7F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Количество молодых людей в возрасте 14 - 30 лет, вовлеченных в общественные объединения, участвующих в </w:t>
            </w:r>
            <w:r w:rsidRPr="00824D72">
              <w:rPr>
                <w:rFonts w:cs="Arial"/>
                <w:lang w:eastAsia="en-US"/>
              </w:rPr>
              <w:lastRenderedPageBreak/>
              <w:t>добровольческой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1 650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1 800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2 000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2 000</w:t>
            </w:r>
          </w:p>
        </w:tc>
      </w:tr>
      <w:tr w:rsidR="00774228" w:rsidRPr="00824D72" w:rsidTr="00902A7F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Доля населения города Югорска, в возрасте от 14 до 30 лет, удовлетворенного качеством мероприятий по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</w:tr>
      <w:tr w:rsidR="00774228" w:rsidRPr="00824D72" w:rsidTr="00902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proofErr w:type="gramStart"/>
            <w:r w:rsidRPr="00824D72">
              <w:rPr>
                <w:rFonts w:cs="Arial"/>
                <w:lang w:eastAsia="en-US"/>
              </w:rPr>
              <w:t>Доля молодых людей, охваченных мероприятиями (программами) различного уровня (городские, окружные, региональные, российские, международные) в сфере работы с детьми и молодежью, от общей численности молодежи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65,0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65,0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65,0</w:t>
            </w:r>
          </w:p>
        </w:tc>
      </w:tr>
      <w:tr w:rsidR="00774228" w:rsidRPr="00824D72" w:rsidTr="00902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Доля </w:t>
            </w:r>
            <w:proofErr w:type="spellStart"/>
            <w:r w:rsidRPr="00824D72">
              <w:rPr>
                <w:rFonts w:cs="Arial"/>
                <w:lang w:eastAsia="en-US"/>
              </w:rPr>
              <w:t>гражданско</w:t>
            </w:r>
            <w:proofErr w:type="spellEnd"/>
            <w:r w:rsidRPr="00824D72">
              <w:rPr>
                <w:rFonts w:cs="Arial"/>
                <w:lang w:eastAsia="en-US"/>
              </w:rPr>
              <w:t xml:space="preserve"> – активной молодежи в возрасте от 14 – 30 лет, участвующих в деятельности общественных объединений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28,0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30,0</w:t>
            </w:r>
          </w:p>
        </w:tc>
      </w:tr>
      <w:tr w:rsidR="00774228" w:rsidRPr="00824D72" w:rsidTr="00902A7F">
        <w:trPr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7.1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7.2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7.3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lastRenderedPageBreak/>
              <w:t>Количество молодых людей временно трудоустроенных, в том числе: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 xml:space="preserve">Количество несовершеннолетних, трудоустроенных за счет создания </w:t>
            </w:r>
            <w:r w:rsidRPr="00824D72">
              <w:rPr>
                <w:rFonts w:cs="Arial"/>
                <w:lang w:eastAsia="en-US"/>
              </w:rPr>
              <w:lastRenderedPageBreak/>
              <w:t>временных рабочих мест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К</w:t>
            </w:r>
            <w:r w:rsidRPr="00824D72">
              <w:rPr>
                <w:rFonts w:eastAsia="Andale Sans UI" w:cs="Arial"/>
                <w:kern w:val="2"/>
                <w:lang w:eastAsia="en-US"/>
              </w:rPr>
              <w:t xml:space="preserve">оличество трудоустроенных граждан, </w:t>
            </w:r>
            <w:r w:rsidRPr="00824D72">
              <w:rPr>
                <w:rFonts w:cs="Arial"/>
                <w:lang w:eastAsia="en-US"/>
              </w:rPr>
              <w:t>признанных в установленном порядке безработными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eastAsia="Andale Sans UI" w:cs="Arial"/>
                <w:lang w:eastAsia="en-US"/>
              </w:rPr>
              <w:t xml:space="preserve">Количество трудоустроенных выпускников </w:t>
            </w:r>
            <w:r w:rsidRPr="00824D72">
              <w:rPr>
                <w:rFonts w:cs="Arial"/>
                <w:lang w:eastAsia="en-US"/>
              </w:rPr>
              <w:t xml:space="preserve">профессиональных образовательных организаций и образовательных организаций </w:t>
            </w:r>
            <w:proofErr w:type="gramStart"/>
            <w:r w:rsidRPr="00824D72">
              <w:rPr>
                <w:rFonts w:cs="Arial"/>
                <w:lang w:eastAsia="en-US"/>
              </w:rPr>
              <w:t>высшего</w:t>
            </w:r>
            <w:proofErr w:type="gramEnd"/>
            <w:r w:rsidRPr="00824D72">
              <w:rPr>
                <w:rFonts w:cs="Arial"/>
                <w:lang w:eastAsia="en-US"/>
              </w:rPr>
              <w:t xml:space="preserve">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492</w:t>
            </w:r>
          </w:p>
        </w:tc>
      </w:tr>
      <w:tr w:rsidR="00774228" w:rsidRPr="00824D72" w:rsidTr="00902A7F">
        <w:trPr>
          <w:trHeight w:val="9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390</w:t>
            </w:r>
          </w:p>
        </w:tc>
      </w:tr>
      <w:tr w:rsidR="00774228" w:rsidRPr="00824D72" w:rsidTr="00902A7F">
        <w:trPr>
          <w:trHeight w:val="17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82</w:t>
            </w:r>
          </w:p>
        </w:tc>
      </w:tr>
      <w:tr w:rsidR="00774228" w:rsidRPr="00824D72" w:rsidTr="00902A7F">
        <w:trPr>
          <w:trHeight w:val="1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20</w:t>
            </w:r>
          </w:p>
        </w:tc>
      </w:tr>
      <w:tr w:rsidR="00774228" w:rsidRPr="00824D72" w:rsidTr="00902A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8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100,0</w:t>
            </w:r>
          </w:p>
        </w:tc>
      </w:tr>
    </w:tbl>
    <w:p w:rsidR="00774228" w:rsidRPr="00824D72" w:rsidRDefault="00774228" w:rsidP="00774228">
      <w:pPr>
        <w:jc w:val="center"/>
        <w:rPr>
          <w:rFonts w:cs="Arial"/>
          <w:b/>
        </w:rPr>
      </w:pPr>
    </w:p>
    <w:p w:rsidR="00774228" w:rsidRPr="00824D72" w:rsidRDefault="00774228" w:rsidP="00774228">
      <w:pPr>
        <w:jc w:val="center"/>
        <w:rPr>
          <w:rFonts w:cs="Arial"/>
          <w:b/>
        </w:rPr>
      </w:pPr>
    </w:p>
    <w:p w:rsidR="00774228" w:rsidRPr="00824D72" w:rsidRDefault="00774228" w:rsidP="00774228">
      <w:pPr>
        <w:pStyle w:val="1"/>
        <w:jc w:val="right"/>
      </w:pPr>
      <w:r>
        <w:br w:type="page"/>
      </w:r>
      <w:r w:rsidRPr="00824D72">
        <w:lastRenderedPageBreak/>
        <w:t>Таблица 2</w:t>
      </w:r>
    </w:p>
    <w:p w:rsidR="00774228" w:rsidRPr="00824D72" w:rsidRDefault="00774228" w:rsidP="00774228">
      <w:pPr>
        <w:pStyle w:val="1"/>
      </w:pPr>
    </w:p>
    <w:p w:rsidR="00774228" w:rsidRPr="00824D72" w:rsidRDefault="00774228" w:rsidP="00774228">
      <w:pPr>
        <w:pStyle w:val="1"/>
        <w:rPr>
          <w:szCs w:val="22"/>
        </w:rPr>
      </w:pPr>
      <w:r w:rsidRPr="00824D72">
        <w:t>Перечень основных мероприятий муниципальной программы</w:t>
      </w:r>
    </w:p>
    <w:p w:rsidR="00774228" w:rsidRPr="00824D72" w:rsidRDefault="00774228" w:rsidP="00774228">
      <w:pPr>
        <w:pStyle w:val="1"/>
        <w:rPr>
          <w:szCs w:val="22"/>
        </w:rPr>
      </w:pPr>
      <w:r w:rsidRPr="00824D72">
        <w:rPr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774228" w:rsidRPr="00824D72" w:rsidRDefault="00774228" w:rsidP="00774228">
      <w:pPr>
        <w:pStyle w:val="1"/>
      </w:pPr>
      <w:r w:rsidRPr="00824D72">
        <w:t>(наименование программы)</w:t>
      </w:r>
    </w:p>
    <w:p w:rsidR="00774228" w:rsidRPr="00824D72" w:rsidRDefault="00774228" w:rsidP="00774228">
      <w:pPr>
        <w:pStyle w:val="1"/>
      </w:pPr>
    </w:p>
    <w:p w:rsidR="00774228" w:rsidRPr="00824D72" w:rsidRDefault="00774228" w:rsidP="00774228">
      <w:pPr>
        <w:rPr>
          <w:rFonts w:cs="Arial"/>
        </w:rPr>
      </w:pPr>
    </w:p>
    <w:tbl>
      <w:tblPr>
        <w:tblW w:w="16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08"/>
        <w:gridCol w:w="1984"/>
        <w:gridCol w:w="1841"/>
        <w:gridCol w:w="1700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774228" w:rsidRPr="00824D72" w:rsidTr="00902A7F">
        <w:trPr>
          <w:trHeight w:val="1080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4228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Код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строки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№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10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774228" w:rsidRPr="00824D72" w:rsidTr="00902A7F">
        <w:trPr>
          <w:trHeight w:val="1470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2020 год</w:t>
            </w:r>
          </w:p>
        </w:tc>
      </w:tr>
      <w:tr w:rsidR="00774228" w:rsidRPr="00824D72" w:rsidTr="00902A7F">
        <w:trPr>
          <w:trHeight w:val="31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01</w:t>
            </w:r>
          </w:p>
        </w:tc>
        <w:tc>
          <w:tcPr>
            <w:tcW w:w="15589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Цель «Повышение эффективности реализации молодежной политики в интересах социально </w:t>
            </w:r>
            <w:proofErr w:type="gramStart"/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ориентированного</w:t>
            </w:r>
            <w:proofErr w:type="gramEnd"/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развития города»</w:t>
            </w:r>
          </w:p>
        </w:tc>
      </w:tr>
      <w:tr w:rsidR="00774228" w:rsidRPr="00824D72" w:rsidTr="00902A7F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589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02</w:t>
            </w:r>
          </w:p>
        </w:tc>
        <w:tc>
          <w:tcPr>
            <w:tcW w:w="155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</w:tc>
      </w:tr>
      <w:tr w:rsidR="00774228" w:rsidRPr="00824D72" w:rsidTr="00902A7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03</w:t>
            </w:r>
          </w:p>
        </w:tc>
        <w:tc>
          <w:tcPr>
            <w:tcW w:w="155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824D72">
              <w:rPr>
                <w:rFonts w:cs="Arial"/>
                <w:color w:val="000000"/>
                <w:lang w:eastAsia="en-US"/>
              </w:rPr>
              <w:t>гражданско</w:t>
            </w:r>
            <w:proofErr w:type="spellEnd"/>
            <w:r w:rsidRPr="00824D72">
              <w:rPr>
                <w:rFonts w:cs="Arial"/>
                <w:color w:val="000000"/>
                <w:lang w:eastAsia="en-US"/>
              </w:rPr>
              <w:t xml:space="preserve"> - патриотических качеств молодежи»</w:t>
            </w:r>
          </w:p>
        </w:tc>
      </w:tr>
      <w:tr w:rsidR="00774228" w:rsidRPr="00824D72" w:rsidTr="00902A7F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Управление социальной политики (далее – УСП)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8 410,9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</w:tr>
      <w:tr w:rsidR="00774228" w:rsidRPr="00824D72" w:rsidTr="00902A7F">
        <w:trPr>
          <w:trHeight w:val="5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07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9 184,5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1116,0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УСП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</w:tr>
      <w:tr w:rsidR="00774228" w:rsidRPr="00824D72" w:rsidTr="00902A7F">
        <w:trPr>
          <w:trHeight w:val="55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51,0</w:t>
            </w:r>
          </w:p>
        </w:tc>
      </w:tr>
      <w:tr w:rsidR="00774228" w:rsidRPr="00824D72" w:rsidTr="00902A7F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Проведение и участие в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 xml:space="preserve">мероприятиях </w:t>
            </w:r>
            <w:proofErr w:type="spellStart"/>
            <w:r w:rsidRPr="00824D72">
              <w:rPr>
                <w:rFonts w:cs="Arial"/>
                <w:color w:val="000000"/>
                <w:lang w:eastAsia="en-US"/>
              </w:rPr>
              <w:t>гражданско</w:t>
            </w:r>
            <w:proofErr w:type="spellEnd"/>
            <w:r w:rsidRPr="00824D72">
              <w:rPr>
                <w:rFonts w:cs="Arial"/>
                <w:color w:val="000000"/>
                <w:lang w:eastAsia="en-US"/>
              </w:rPr>
              <w:t xml:space="preserve"> - патриотического направления (6)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УСП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4385,5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</w:tr>
      <w:tr w:rsidR="00774228" w:rsidRPr="00824D72" w:rsidTr="00902A7F">
        <w:trPr>
          <w:trHeight w:val="12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333,0</w:t>
            </w:r>
          </w:p>
        </w:tc>
      </w:tr>
      <w:tr w:rsidR="00774228" w:rsidRPr="00824D72" w:rsidTr="00902A7F">
        <w:trPr>
          <w:trHeight w:val="43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УСП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1623,6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13153,4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</w:tr>
      <w:tr w:rsidR="00774228" w:rsidRPr="00824D72" w:rsidTr="00902A7F">
        <w:trPr>
          <w:trHeight w:val="99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иные внебюджетные </w:t>
            </w:r>
            <w:r w:rsidRPr="00824D72">
              <w:rPr>
                <w:rFonts w:cs="Arial"/>
                <w:bCs/>
                <w:color w:val="000000"/>
                <w:lang w:eastAsia="en-US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23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14777,0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1500,0</w:t>
            </w:r>
          </w:p>
        </w:tc>
      </w:tr>
      <w:tr w:rsidR="00774228" w:rsidRPr="00824D72" w:rsidTr="00902A7F">
        <w:trPr>
          <w:trHeight w:val="3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</w:t>
            </w:r>
          </w:p>
        </w:tc>
        <w:tc>
          <w:tcPr>
            <w:tcW w:w="15589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Задача 2 "Организационное, материально - техническое и информационное обеспечение реализации муниципальной программы"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589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43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Обеспечение деятельности (оказание услуг, выполнение работ)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824D72">
              <w:rPr>
                <w:rFonts w:cs="Arial"/>
                <w:lang w:eastAsia="en-US"/>
              </w:rPr>
              <w:t>Подведомственн</w:t>
            </w:r>
            <w:r>
              <w:rPr>
                <w:rFonts w:cs="Arial"/>
                <w:lang w:eastAsia="en-US"/>
              </w:rPr>
              <w:t>о</w:t>
            </w:r>
            <w:r w:rsidRPr="00824D72">
              <w:rPr>
                <w:rFonts w:cs="Arial"/>
                <w:lang w:eastAsia="en-US"/>
              </w:rPr>
              <w:t>го учреждения, в том числе предоставление субсидий (8)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171305,9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25294,6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24200,0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237071,6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32584,7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36294,6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33800,0</w:t>
            </w:r>
          </w:p>
        </w:tc>
      </w:tr>
      <w:tr w:rsidR="00774228" w:rsidRPr="00824D72" w:rsidTr="00902A7F">
        <w:trPr>
          <w:trHeight w:val="67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Освещение мероприятий в сфере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>молодежной политики в средствах массовой информации (4)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УСП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18084,0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2300,0</w:t>
            </w:r>
          </w:p>
        </w:tc>
      </w:tr>
      <w:tr w:rsidR="00774228" w:rsidRPr="00824D72" w:rsidTr="00902A7F">
        <w:trPr>
          <w:trHeight w:val="5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18084,0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2625,0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2300,0</w:t>
            </w:r>
          </w:p>
        </w:tc>
      </w:tr>
      <w:tr w:rsidR="00774228" w:rsidRPr="00824D72" w:rsidTr="00902A7F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Обеспечение функций управления социальной политики администрации 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города Югорска (4,8)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774228" w:rsidRPr="00824D72" w:rsidTr="00902A7F">
        <w:trPr>
          <w:trHeight w:val="8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774228" w:rsidRPr="00824D72" w:rsidTr="00902A7F">
        <w:trPr>
          <w:trHeight w:val="40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Итого по задаче 2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УСП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266681,4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39354,1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38687,7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39014,6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38025,0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37200,0</w:t>
            </w:r>
          </w:p>
        </w:tc>
      </w:tr>
      <w:tr w:rsidR="00774228" w:rsidRPr="00824D72" w:rsidTr="00902A7F">
        <w:trPr>
          <w:trHeight w:val="85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9515,0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9600,0</w:t>
            </w:r>
          </w:p>
        </w:tc>
      </w:tr>
      <w:tr w:rsidR="00774228" w:rsidRPr="00824D72" w:rsidTr="00902A7F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332447,1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47654,1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47287,7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50014,6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47355,7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46620,0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46715,0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46800,0</w:t>
            </w:r>
          </w:p>
        </w:tc>
      </w:tr>
      <w:tr w:rsidR="00774228" w:rsidRPr="00824D72" w:rsidTr="00902A7F">
        <w:trPr>
          <w:trHeight w:val="31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45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ИТОГО по Подпрограмме 1:</w:t>
            </w:r>
          </w:p>
          <w:p w:rsidR="00774228" w:rsidRPr="00824D72" w:rsidRDefault="00774228" w:rsidP="00902A7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bCs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46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1923,6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47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279834,8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41424,1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40914,1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41871,6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38700,0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38700,0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38700,0</w:t>
            </w:r>
          </w:p>
        </w:tc>
      </w:tr>
      <w:tr w:rsidR="00774228" w:rsidRPr="00824D72" w:rsidTr="00902A7F">
        <w:trPr>
          <w:trHeight w:val="13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48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9600,0</w:t>
            </w:r>
          </w:p>
        </w:tc>
      </w:tr>
      <w:tr w:rsidR="00774228" w:rsidRPr="00824D72" w:rsidTr="00902A7F">
        <w:trPr>
          <w:trHeight w:val="31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49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347224,1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49724,1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50387,7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53621,6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48855,7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48120,0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48215,0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48300,0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1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</w:t>
            </w:r>
          </w:p>
        </w:tc>
        <w:tc>
          <w:tcPr>
            <w:tcW w:w="15589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774228" w:rsidRPr="00824D72" w:rsidTr="00902A7F">
        <w:trPr>
          <w:trHeight w:val="2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589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1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51</w:t>
            </w:r>
          </w:p>
        </w:tc>
        <w:tc>
          <w:tcPr>
            <w:tcW w:w="15589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774228" w:rsidRPr="00824D72" w:rsidTr="00902A7F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5589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52</w:t>
            </w:r>
          </w:p>
        </w:tc>
        <w:tc>
          <w:tcPr>
            <w:tcW w:w="15589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774228" w:rsidRPr="00824D72" w:rsidTr="00902A7F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Организация общественных работ для незанятых трудовой деятельностью и безработных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 xml:space="preserve">граждан, 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 (7.2)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УО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56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57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5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УСП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9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lang w:eastAsia="en-US"/>
              </w:rPr>
            </w:pPr>
            <w:r w:rsidRPr="00824D72">
              <w:rPr>
                <w:rFonts w:cs="Arial"/>
                <w:bCs/>
                <w:lang w:eastAsia="en-US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</w:tr>
      <w:tr w:rsidR="00774228" w:rsidRPr="00824D72" w:rsidTr="00902A7F">
        <w:trPr>
          <w:trHeight w:val="5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1870,0</w:t>
            </w:r>
          </w:p>
        </w:tc>
      </w:tr>
      <w:tr w:rsidR="00774228" w:rsidRPr="00824D72" w:rsidTr="00902A7F">
        <w:trPr>
          <w:trHeight w:val="28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63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Организация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 xml:space="preserve">временного трудоустройства несовершеннолетних граждан </w:t>
            </w:r>
            <w:proofErr w:type="gramStart"/>
            <w:r w:rsidRPr="00824D72">
              <w:rPr>
                <w:rFonts w:cs="Arial"/>
                <w:color w:val="000000"/>
                <w:lang w:eastAsia="en-US"/>
              </w:rPr>
              <w:t>в</w:t>
            </w:r>
            <w:proofErr w:type="gramEnd"/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proofErr w:type="gramStart"/>
            <w:r w:rsidRPr="00824D72">
              <w:rPr>
                <w:rFonts w:cs="Arial"/>
                <w:color w:val="000000"/>
                <w:lang w:eastAsia="en-US"/>
              </w:rPr>
              <w:t>возрасте</w:t>
            </w:r>
            <w:proofErr w:type="gramEnd"/>
            <w:r w:rsidRPr="00824D72">
              <w:rPr>
                <w:rFonts w:cs="Arial"/>
                <w:color w:val="000000"/>
                <w:lang w:eastAsia="en-US"/>
              </w:rPr>
              <w:t xml:space="preserve"> от 14 до 18 лет в свободное от учебы время и молодежных трудовых отрядов (7.1)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УСП</w:t>
            </w: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федеральны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>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9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64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65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lang w:eastAsia="en-US"/>
              </w:rPr>
            </w:pPr>
            <w:r w:rsidRPr="00824D72">
              <w:rPr>
                <w:rFonts w:cs="Arial"/>
                <w:bCs/>
                <w:lang w:eastAsia="en-US"/>
              </w:rPr>
              <w:t>1922,6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</w:tr>
      <w:tr w:rsidR="00774228" w:rsidRPr="00824D72" w:rsidTr="00902A7F">
        <w:trPr>
          <w:trHeight w:val="5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C35947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15389,8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2030,0</w:t>
            </w:r>
          </w:p>
        </w:tc>
      </w:tr>
      <w:tr w:rsidR="00774228" w:rsidRPr="00824D72" w:rsidTr="00902A7F">
        <w:trPr>
          <w:trHeight w:val="24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Организация временного трудоустройства безработных граждан, имеющих высшее,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>среднее профессиональное образование и ищущих работу (7.3)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УСП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51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49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71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500,0</w:t>
            </w:r>
          </w:p>
        </w:tc>
      </w:tr>
      <w:tr w:rsidR="00774228" w:rsidRPr="00824D72" w:rsidTr="00902A7F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78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79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80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30169,9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</w:tr>
      <w:tr w:rsidR="00774228" w:rsidRPr="00824D72" w:rsidTr="00902A7F">
        <w:trPr>
          <w:trHeight w:val="76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81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82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30654,4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4400,0</w:t>
            </w:r>
          </w:p>
        </w:tc>
      </w:tr>
      <w:tr w:rsidR="00774228" w:rsidRPr="00824D72" w:rsidTr="00902A7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83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84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85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30169,9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</w:tr>
      <w:tr w:rsidR="00774228" w:rsidRPr="00824D72" w:rsidTr="00902A7F">
        <w:trPr>
          <w:trHeight w:val="8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86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87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30654,4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4400,0</w:t>
            </w:r>
          </w:p>
        </w:tc>
      </w:tr>
      <w:tr w:rsidR="00774228" w:rsidRPr="00824D72" w:rsidTr="00902A7F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88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89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90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310004,7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45924,1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44984,0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45871,6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43925,0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43100,0</w:t>
            </w:r>
          </w:p>
        </w:tc>
      </w:tr>
      <w:tr w:rsidR="00774228" w:rsidRPr="00824D72" w:rsidTr="00902A7F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91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92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377878,5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54444,4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54583,1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57760,3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53255,7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52520,0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52615,0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52700,0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93</w:t>
            </w:r>
          </w:p>
        </w:tc>
        <w:tc>
          <w:tcPr>
            <w:tcW w:w="453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szCs w:val="22"/>
                <w:lang w:eastAsia="en-US"/>
              </w:rPr>
            </w:pPr>
            <w:r w:rsidRPr="00824D72">
              <w:rPr>
                <w:rFonts w:cs="Arial"/>
                <w:color w:val="000000"/>
                <w:szCs w:val="22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94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54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95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4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9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96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местный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54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97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4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98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99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97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100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2187,9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232713,2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34363,6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34976,6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33025,0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32400,0</w:t>
            </w:r>
          </w:p>
        </w:tc>
      </w:tr>
      <w:tr w:rsidR="00774228" w:rsidRPr="00824D72" w:rsidTr="00902A7F">
        <w:trPr>
          <w:trHeight w:val="966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101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65465,7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9600,0</w:t>
            </w:r>
          </w:p>
        </w:tc>
      </w:tr>
      <w:tr w:rsidR="00774228" w:rsidRPr="00824D72" w:rsidTr="00902A7F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300366,8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42814,6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42697,1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46764,4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42355,7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41820,0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41915,0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42000,0</w:t>
            </w:r>
          </w:p>
        </w:tc>
      </w:tr>
      <w:tr w:rsidR="00774228" w:rsidRPr="00824D72" w:rsidTr="00902A7F">
        <w:trPr>
          <w:trHeight w:val="317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102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Управление бухгалтерского учета и 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федеральны</w:t>
            </w:r>
            <w:r w:rsidRPr="00824D72">
              <w:rPr>
                <w:rFonts w:cs="Arial"/>
                <w:color w:val="000000"/>
                <w:lang w:eastAsia="en-US"/>
              </w:rPr>
              <w:lastRenderedPageBreak/>
              <w:t>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lastRenderedPageBreak/>
              <w:t>103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3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104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774228" w:rsidRPr="00824D72" w:rsidTr="00902A7F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105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106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10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77291,5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10700,0</w:t>
            </w:r>
          </w:p>
        </w:tc>
      </w:tr>
      <w:tr w:rsidR="00774228" w:rsidRPr="00824D72" w:rsidTr="00902A7F">
        <w:trPr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108</w:t>
            </w:r>
          </w:p>
        </w:tc>
        <w:tc>
          <w:tcPr>
            <w:tcW w:w="45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70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109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54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110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 xml:space="preserve"> </w:t>
            </w:r>
          </w:p>
        </w:tc>
      </w:tr>
      <w:tr w:rsidR="00774228" w:rsidRPr="00824D72" w:rsidTr="00902A7F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111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6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112</w:t>
            </w:r>
          </w:p>
        </w:tc>
        <w:tc>
          <w:tcPr>
            <w:tcW w:w="45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ind w:firstLine="0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220,2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bCs/>
                <w:color w:val="000000"/>
                <w:lang w:eastAsia="en-US"/>
              </w:rPr>
            </w:pPr>
            <w:r w:rsidRPr="00824D72">
              <w:rPr>
                <w:rFonts w:cs="Arial"/>
                <w:bCs/>
                <w:color w:val="000000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ind w:firstLine="0"/>
              <w:jc w:val="center"/>
              <w:rPr>
                <w:rFonts w:cs="Arial"/>
                <w:color w:val="000000"/>
                <w:lang w:eastAsia="en-US"/>
              </w:rPr>
            </w:pPr>
            <w:r w:rsidRPr="00824D72">
              <w:rPr>
                <w:rFonts w:cs="Arial"/>
                <w:color w:val="000000"/>
                <w:lang w:eastAsia="en-US"/>
              </w:rPr>
              <w:t>0,0</w:t>
            </w:r>
          </w:p>
        </w:tc>
      </w:tr>
      <w:tr w:rsidR="00774228" w:rsidRPr="00824D72" w:rsidTr="00902A7F">
        <w:trPr>
          <w:trHeight w:val="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228" w:rsidRPr="00824D72" w:rsidRDefault="00774228" w:rsidP="00902A7F">
            <w:pPr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708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841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700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774228" w:rsidRPr="00824D72" w:rsidRDefault="00774228" w:rsidP="00902A7F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:rsidR="00774228" w:rsidRPr="00824D72" w:rsidRDefault="00774228" w:rsidP="00774228">
      <w:pPr>
        <w:rPr>
          <w:rFonts w:cs="Arial"/>
        </w:rPr>
        <w:sectPr w:rsidR="00774228" w:rsidRPr="00824D72">
          <w:pgSz w:w="16838" w:h="11906" w:orient="landscape"/>
          <w:pgMar w:top="426" w:right="1529" w:bottom="851" w:left="284" w:header="709" w:footer="709" w:gutter="0"/>
          <w:cols w:space="720"/>
        </w:sectPr>
      </w:pPr>
    </w:p>
    <w:p w:rsidR="00774228" w:rsidRPr="00824D72" w:rsidRDefault="00774228" w:rsidP="00774228">
      <w:pPr>
        <w:pStyle w:val="31"/>
        <w:jc w:val="center"/>
        <w:rPr>
          <w:rFonts w:cs="Arial"/>
        </w:rPr>
      </w:pPr>
    </w:p>
    <w:p w:rsidR="00821AD1" w:rsidRDefault="00821AD1"/>
    <w:sectPr w:rsidR="00821AD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5947">
      <w:r>
        <w:separator/>
      </w:r>
    </w:p>
  </w:endnote>
  <w:endnote w:type="continuationSeparator" w:id="0">
    <w:p w:rsidR="00000000" w:rsidRDefault="00C3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A" w:rsidRDefault="00C3594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A" w:rsidRDefault="00C3594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A" w:rsidRDefault="00C3594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5947">
      <w:r>
        <w:separator/>
      </w:r>
    </w:p>
  </w:footnote>
  <w:footnote w:type="continuationSeparator" w:id="0">
    <w:p w:rsidR="00000000" w:rsidRDefault="00C3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A" w:rsidRDefault="00C3594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A" w:rsidRDefault="00C3594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A" w:rsidRDefault="00C3594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D6"/>
    <w:rsid w:val="00774228"/>
    <w:rsid w:val="00821AD1"/>
    <w:rsid w:val="00BF5BD6"/>
    <w:rsid w:val="00C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742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7422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7422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7422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7422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7422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74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7422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7422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7422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4228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774228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22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774228"/>
    <w:pPr>
      <w:ind w:left="720"/>
    </w:pPr>
  </w:style>
  <w:style w:type="paragraph" w:styleId="a6">
    <w:name w:val="Body Text Indent"/>
    <w:basedOn w:val="a"/>
    <w:link w:val="a7"/>
    <w:uiPriority w:val="99"/>
    <w:semiHidden/>
    <w:rsid w:val="00774228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7422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77422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774228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77422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7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7742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774228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rsid w:val="00774228"/>
    <w:rPr>
      <w:rFonts w:ascii="Times New Roman" w:eastAsia="Times New Roman" w:hAnsi="Times New Roman"/>
    </w:rPr>
  </w:style>
  <w:style w:type="paragraph" w:styleId="ae">
    <w:name w:val="header"/>
    <w:basedOn w:val="a"/>
    <w:link w:val="ad"/>
    <w:uiPriority w:val="99"/>
    <w:unhideWhenUsed/>
    <w:rsid w:val="00774228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7422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uiPriority w:val="99"/>
    <w:rsid w:val="00774228"/>
    <w:rPr>
      <w:rFonts w:ascii="Times New Roman" w:eastAsia="Times New Roman" w:hAnsi="Times New Roman"/>
    </w:rPr>
  </w:style>
  <w:style w:type="paragraph" w:styleId="af0">
    <w:name w:val="footer"/>
    <w:basedOn w:val="a"/>
    <w:link w:val="af"/>
    <w:uiPriority w:val="99"/>
    <w:unhideWhenUsed/>
    <w:rsid w:val="00774228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77422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774228"/>
    <w:pPr>
      <w:widowControl w:val="0"/>
      <w:suppressLineNumbers/>
    </w:pPr>
    <w:rPr>
      <w:rFonts w:eastAsia="Andale Sans UI"/>
      <w:kern w:val="2"/>
    </w:rPr>
  </w:style>
  <w:style w:type="paragraph" w:customStyle="1" w:styleId="31">
    <w:name w:val="Основной текст 31"/>
    <w:basedOn w:val="a"/>
    <w:rsid w:val="00774228"/>
    <w:pPr>
      <w:widowControl w:val="0"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7742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77422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77422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742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4">
    <w:name w:val="Hyperlink"/>
    <w:rsid w:val="00774228"/>
    <w:rPr>
      <w:color w:val="0000FF"/>
      <w:u w:val="none"/>
    </w:rPr>
  </w:style>
  <w:style w:type="paragraph" w:customStyle="1" w:styleId="Application">
    <w:name w:val="Application!Приложение"/>
    <w:rsid w:val="0077422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7422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7422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742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7422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7422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7422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7422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7422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74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7422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7422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7422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4228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774228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22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774228"/>
    <w:pPr>
      <w:ind w:left="720"/>
    </w:pPr>
  </w:style>
  <w:style w:type="paragraph" w:styleId="a6">
    <w:name w:val="Body Text Indent"/>
    <w:basedOn w:val="a"/>
    <w:link w:val="a7"/>
    <w:uiPriority w:val="99"/>
    <w:semiHidden/>
    <w:rsid w:val="00774228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7422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77422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774228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77422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77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7742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774228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rsid w:val="00774228"/>
    <w:rPr>
      <w:rFonts w:ascii="Times New Roman" w:eastAsia="Times New Roman" w:hAnsi="Times New Roman"/>
    </w:rPr>
  </w:style>
  <w:style w:type="paragraph" w:styleId="ae">
    <w:name w:val="header"/>
    <w:basedOn w:val="a"/>
    <w:link w:val="ad"/>
    <w:uiPriority w:val="99"/>
    <w:unhideWhenUsed/>
    <w:rsid w:val="00774228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7422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uiPriority w:val="99"/>
    <w:rsid w:val="00774228"/>
    <w:rPr>
      <w:rFonts w:ascii="Times New Roman" w:eastAsia="Times New Roman" w:hAnsi="Times New Roman"/>
    </w:rPr>
  </w:style>
  <w:style w:type="paragraph" w:styleId="af0">
    <w:name w:val="footer"/>
    <w:basedOn w:val="a"/>
    <w:link w:val="af"/>
    <w:uiPriority w:val="99"/>
    <w:unhideWhenUsed/>
    <w:rsid w:val="00774228"/>
    <w:pPr>
      <w:tabs>
        <w:tab w:val="center" w:pos="4677"/>
        <w:tab w:val="right" w:pos="9355"/>
      </w:tabs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77422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774228"/>
    <w:pPr>
      <w:widowControl w:val="0"/>
      <w:suppressLineNumbers/>
    </w:pPr>
    <w:rPr>
      <w:rFonts w:eastAsia="Andale Sans UI"/>
      <w:kern w:val="2"/>
    </w:rPr>
  </w:style>
  <w:style w:type="paragraph" w:customStyle="1" w:styleId="31">
    <w:name w:val="Основной текст 31"/>
    <w:basedOn w:val="a"/>
    <w:rsid w:val="00774228"/>
    <w:pPr>
      <w:widowControl w:val="0"/>
    </w:pPr>
    <w:rPr>
      <w:rFonts w:eastAsia="Andale Sans UI"/>
      <w:kern w:val="2"/>
    </w:rPr>
  </w:style>
  <w:style w:type="character" w:styleId="HTML">
    <w:name w:val="HTML Variable"/>
    <w:aliases w:val="!Ссылки в документе"/>
    <w:rsid w:val="007742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77422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77422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742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4">
    <w:name w:val="Hyperlink"/>
    <w:rsid w:val="00774228"/>
    <w:rPr>
      <w:color w:val="0000FF"/>
      <w:u w:val="none"/>
    </w:rPr>
  </w:style>
  <w:style w:type="paragraph" w:customStyle="1" w:styleId="Application">
    <w:name w:val="Application!Приложение"/>
    <w:rsid w:val="0077422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7422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7422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a427d978-ad6a-4060-a781-08ecc8cb1733.doc" TargetMode="External"/><Relationship Id="rId13" Type="http://schemas.openxmlformats.org/officeDocument/2006/relationships/hyperlink" Target="/content/act/2ba92e91-ae74-47be-b5c7-0e0dc9665894.doc" TargetMode="External"/><Relationship Id="rId18" Type="http://schemas.openxmlformats.org/officeDocument/2006/relationships/hyperlink" Target="/content/act/97734886-437a-44fd-aae7-922ca093ad73.doc" TargetMode="External"/><Relationship Id="rId26" Type="http://schemas.openxmlformats.org/officeDocument/2006/relationships/hyperlink" Target="/content/act/d6dd6389-2fbf-485c-98b8-be7a746b963d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/content/act/3075f58e-fe96-4c33-9eac-7a6e03abdd95.do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/content/act/cebe1615-f883-49fd-b4b0-740dedfaf5d6.doc" TargetMode="External"/><Relationship Id="rId17" Type="http://schemas.openxmlformats.org/officeDocument/2006/relationships/hyperlink" Target="/content/act/21d28b51-4adb-4691-984d-f861453799fb.doc" TargetMode="External"/><Relationship Id="rId25" Type="http://schemas.openxmlformats.org/officeDocument/2006/relationships/hyperlink" Target="/content/act/bc9038c2-ca43-457e-91c3-0b0630001cd6.do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/content/act/d0e3f8ec-592a-4ff7-8813-c44ff5d80fc2.doc" TargetMode="External"/><Relationship Id="rId20" Type="http://schemas.openxmlformats.org/officeDocument/2006/relationships/hyperlink" Target="/content/act/8ae7fc67-a7b6-4e16-88f5-7a5bd6e733b6.doc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/content/act/69dcd392-5969-4ee9-a756-3b18c02e2139.doc" TargetMode="External"/><Relationship Id="rId24" Type="http://schemas.openxmlformats.org/officeDocument/2006/relationships/hyperlink" Target="/content/act/99d7de86-1169-4c94-a415-b3ffdcf01b17.doc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/content/act/544e379e-83d5-47e8-b5bb-d272fb70b972.doc" TargetMode="External"/><Relationship Id="rId23" Type="http://schemas.openxmlformats.org/officeDocument/2006/relationships/hyperlink" Target="/content/act/4be04bf1-f75a-4c24-a1d8-e5715ea26ded.doc" TargetMode="External"/><Relationship Id="rId28" Type="http://schemas.openxmlformats.org/officeDocument/2006/relationships/header" Target="header2.xml"/><Relationship Id="rId10" Type="http://schemas.openxmlformats.org/officeDocument/2006/relationships/hyperlink" Target="/content/act/a427d978-ad6a-4060-a781-08ecc8cb1733.doc" TargetMode="External"/><Relationship Id="rId19" Type="http://schemas.openxmlformats.org/officeDocument/2006/relationships/hyperlink" Target="/content/act/f0cb9c4a-0345-4753-93f9-864df633beb4.doc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/content/act/6c0402ba-4907-4463-9999-e7e7fe2798f4.doc" TargetMode="External"/><Relationship Id="rId14" Type="http://schemas.openxmlformats.org/officeDocument/2006/relationships/hyperlink" Target="/content/act/34dee76c-814f-45e7-ba06-36928d876a48.doc" TargetMode="External"/><Relationship Id="rId22" Type="http://schemas.openxmlformats.org/officeDocument/2006/relationships/hyperlink" Target="/content/act/fc4b80ec-1824-467f-b195-68d229e84103.doc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4200</Words>
  <Characters>23943</Characters>
  <Application>Microsoft Office Word</Application>
  <DocSecurity>0</DocSecurity>
  <Lines>199</Lines>
  <Paragraphs>56</Paragraphs>
  <ScaleCrop>false</ScaleCrop>
  <Company/>
  <LinksUpToDate>false</LinksUpToDate>
  <CharactersWithSpaces>28087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Самсоненко Оксана Валерьевна</cp:lastModifiedBy>
  <cp:revision>3</cp:revision>
  <dcterms:created xsi:type="dcterms:W3CDTF">2016-11-29T06:53:00Z</dcterms:created>
  <dcterms:modified xsi:type="dcterms:W3CDTF">2016-11-29T11:22:00Z</dcterms:modified>
</cp:coreProperties>
</file>