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A970D2">
        <w:rPr>
          <w:sz w:val="24"/>
          <w:szCs w:val="24"/>
        </w:rPr>
        <w:t>157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3770D1">
        <w:rPr>
          <w:b w:val="0"/>
          <w:sz w:val="24"/>
          <w:szCs w:val="24"/>
        </w:rPr>
        <w:t xml:space="preserve">         </w:t>
      </w:r>
      <w:r w:rsidR="00F81027">
        <w:rPr>
          <w:b w:val="0"/>
          <w:sz w:val="24"/>
          <w:szCs w:val="24"/>
        </w:rPr>
        <w:t xml:space="preserve"> </w:t>
      </w:r>
      <w:r w:rsidR="00A970D2">
        <w:rPr>
          <w:b w:val="0"/>
          <w:sz w:val="24"/>
          <w:szCs w:val="24"/>
        </w:rPr>
        <w:t>1</w:t>
      </w:r>
      <w:r w:rsidR="00F81027">
        <w:rPr>
          <w:b w:val="0"/>
          <w:sz w:val="24"/>
          <w:szCs w:val="24"/>
        </w:rPr>
        <w:t xml:space="preserve">2 </w:t>
      </w:r>
      <w:r w:rsidR="00A970D2">
        <w:rPr>
          <w:b w:val="0"/>
          <w:sz w:val="24"/>
          <w:szCs w:val="24"/>
        </w:rPr>
        <w:t>сентября</w:t>
      </w:r>
      <w:r w:rsidR="00F81027">
        <w:rPr>
          <w:b w:val="0"/>
          <w:sz w:val="24"/>
          <w:szCs w:val="24"/>
        </w:rPr>
        <w:t xml:space="preserve"> </w:t>
      </w:r>
      <w:r w:rsidR="001A158D">
        <w:rPr>
          <w:b w:val="0"/>
          <w:sz w:val="24"/>
          <w:szCs w:val="24"/>
        </w:rPr>
        <w:t>2019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 w:rsidR="004F39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</w:t>
      </w:r>
      <w:r w:rsidR="00F81027">
        <w:rPr>
          <w:sz w:val="24"/>
          <w:szCs w:val="24"/>
        </w:rPr>
        <w:t xml:space="preserve">в 18 микрорайоне, </w:t>
      </w:r>
      <w:r w:rsidRPr="00ED0BA4">
        <w:rPr>
          <w:sz w:val="24"/>
          <w:szCs w:val="24"/>
        </w:rPr>
        <w:t xml:space="preserve">который состоится </w:t>
      </w:r>
      <w:r w:rsidR="00A970D2">
        <w:rPr>
          <w:sz w:val="24"/>
          <w:szCs w:val="24"/>
        </w:rPr>
        <w:t>17 сентября</w:t>
      </w:r>
      <w:r w:rsidR="001A158D">
        <w:rPr>
          <w:sz w:val="24"/>
          <w:szCs w:val="24"/>
        </w:rPr>
        <w:t xml:space="preserve"> 2019 года.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5F3B10" w:rsidRDefault="008E6649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A970D2">
        <w:rPr>
          <w:sz w:val="24"/>
          <w:szCs w:val="24"/>
        </w:rPr>
        <w:t>21</w:t>
      </w:r>
      <w:r w:rsidR="001A158D">
        <w:rPr>
          <w:sz w:val="24"/>
          <w:szCs w:val="24"/>
        </w:rPr>
        <w:t>:</w:t>
      </w:r>
    </w:p>
    <w:p w:rsidR="00A970D2" w:rsidRDefault="00F81027" w:rsidP="00A970D2">
      <w:pPr>
        <w:pStyle w:val="a6"/>
      </w:pPr>
      <w:r>
        <w:tab/>
      </w:r>
      <w:r w:rsidR="00A970D2">
        <w:t xml:space="preserve">лот 1 – земельный участок общей площадью 1394 кв. метра, с кадастровым номером 86:22:0010003:2410, расположенный по адресу: Ханты-Мансийский автономный округ-Югра, город Югорск, улица Комсомольская, 137, вид разрешенного использования – </w:t>
      </w:r>
      <w:r w:rsidR="00A970D2" w:rsidRPr="002A0A53">
        <w:rPr>
          <w:szCs w:val="24"/>
          <w:lang w:eastAsia="ar-SA"/>
        </w:rPr>
        <w:t>индивидуальное жилищное строительство</w:t>
      </w:r>
      <w:r w:rsidR="00A970D2">
        <w:t>;</w:t>
      </w:r>
    </w:p>
    <w:p w:rsidR="00A970D2" w:rsidRDefault="00A970D2" w:rsidP="00A970D2">
      <w:pPr>
        <w:pStyle w:val="a6"/>
      </w:pPr>
      <w:r>
        <w:tab/>
        <w:t xml:space="preserve">лот 2 – земельный участок общей площадью 1461 кв. метр, с кадастровым номером 86:22:0010003:2282, расположенный по адресу: Ханты-Мансийский автономный округ-Югра, город Югорск, улица Первопроходцев, 130,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3 – земельный участок общей площадью 1461 кв. метр, с кадастровым номером 86:22:0010003:2281, расположенный по адресу: Ханты-Мансийский автономный округ-Югра, город Югорск, улица Первопроходцев, 132,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4 – земельный участок общей площадью 1461 кв. метр, с кадастровым номером 86:22:0010003:2277, расположенный по адресу: Ханты-Мансийский автономный округ-Югра, город Югорск, улица Первопроходцев, 134,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5 – земельный участок общей площадью 1418 кв. метров, с кадастровым номером 86:22:0010003:2470, расположенный по адресу: Ханты-Мансийский автономный округ-Югра, город Югорск, улица Первопроходцев, 144,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6 – земельный участок общей площадью 1418 кв. метров, с кадастровым номером 86:22:0010003:2482, расположенный по адресу: Ханты-Мансийский автономный округ-Югра, город Югорск, улица Первопроходцев, 146,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7 – земельный участок общей площадью 1417 кв. метров, с кадастровым номером 86:22:0010003:2480, расположенный по адресу: Ханты-Мансийский автономный округ-Югра, город Югорск, улица Первопроходцев, 148,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8 – земельный участок общей площадью 1600 кв. метров, с кадастровым номером 86:22:0010003:2279, расположенный по адресу: Ханты-Мансийский автономный округ-Югра, город Югорск, улица Первопроходцев, 149,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9 – земельный участок общей площадью 1417 кв. метров, с кадастровым номером 86:22:0010003:2481, расположенный по адресу: Ханты-Мансийский автономный округ-Югра, город Югорск, улица Первопроходцев, 150,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10 – земельный участок общей площадью 1599 кв. метров, с кадастровым номером 86:22:0010003:2284, расположенный по адресу: Ханты-Мансийский автономный округ-Югра, город Югорск, улица Первопроходцев, 151,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11 – земельный участок общей площадью 1417 кв. метров, с кадастровым номером 86:22:0010003:2471, расположенный по адресу: Ханты-Мансийский автономный округ-Югра, город Югорск, улица Первопроходцев, 152,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12 – земельный участок общей площадью 1417 кв. метров, с кадастровым номером 86:22:0010003:2473, расположенный по адресу: Ханты-Мансийский автономный </w:t>
      </w:r>
      <w:r>
        <w:lastRenderedPageBreak/>
        <w:t xml:space="preserve">округ-Югра, город Югорск, улица Первопроходцев, 154,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13 – земельный участок общей площадью 1441 кв. метр, с кадастровым номером 86:22:0010003:2472, расположенный по адресу: Ханты-Мансийский автономный округ-Югра, город Югорск, улица Первопроходцев, 156,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 лот 14 – земельный участок общей площадью 1478 кв. метров, с кадастровым номером 86:22:0010003:2292, расположенный по адресу: Ханты-Мансийский автономный округ-Югра, город Югорск, улица Первопроходцев, 174,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15 – земельный участок общей площадью 1478 кв. метров, с кадастровым номером 86:22:0010003:2276, расположенный по адресу: Ханты-Мансийский автономный округ-Югра, город Югорск, улица Первопроходцев, 176,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16 – земельный участок общей площадью 1477 кв. метров, с кадастровым номером 86:22:0010003:2291, расположенный по адресу: Ханты-Мансийский автономный округ-Югра, город Югорск, улица Первопроходцев, 178,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17 – земельный участок общей площадью 1477 кв. метров, с кадастровым номером 86:22:0010003:2293, расположенный по адресу: Ханты-Мансийский автономный округ-Югра, город Югорск, улица Первопроходцев, 180,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18 – земельный участок общей площадью 1477 кв. метров, с кадастровым номером 86:22:0010003:2278, расположенный по адресу: Ханты-Мансийский автономный округ-Югра, город Югорск, улица Первопроходцев, 182,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A970D2" w:rsidRDefault="00A970D2" w:rsidP="00A970D2">
      <w:pPr>
        <w:pStyle w:val="a6"/>
      </w:pPr>
      <w:r>
        <w:tab/>
        <w:t xml:space="preserve">лот 19 – земельный участок общей площадью 999 кв. метров, с кадастровым номером 86:22:0010003:821, расположенный по адресу: Ханты-Мансийский автономный округ-Югра, город Югорск, улица Брусничная, 18,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20 – земельный участок общей площадью 999 кв. метров, с кадастровым номером 86:22:0010003:823, расположенный по адресу: Ханты-Мансийский автономный округ-Югра, город Югорск, улица Брусничная, 20,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970D2" w:rsidRDefault="00A970D2" w:rsidP="00A970D2">
      <w:pPr>
        <w:pStyle w:val="a6"/>
      </w:pPr>
      <w:r>
        <w:tab/>
        <w:t xml:space="preserve">лот 21 – земельный участок общей площадью 999 кв. метров, с кадастровым номером 86:22:0010003:803, расположенный по адресу: Ханты-Мансийский автономный округ-Югра, город Югорск, улица Вишневая, 21,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1A158D" w:rsidRDefault="001A158D" w:rsidP="00A970D2">
      <w:pPr>
        <w:pStyle w:val="a6"/>
      </w:pPr>
    </w:p>
    <w:p w:rsidR="00D043F1" w:rsidRDefault="008E6649" w:rsidP="005F3B1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F81027">
        <w:rPr>
          <w:sz w:val="24"/>
          <w:szCs w:val="24"/>
        </w:rPr>
        <w:t>заявок на участие в аукционе не поступило</w:t>
      </w:r>
      <w:r w:rsidR="008B6B0C" w:rsidRPr="00CA3637">
        <w:rPr>
          <w:sz w:val="24"/>
          <w:szCs w:val="24"/>
        </w:rPr>
        <w:t>.</w:t>
      </w:r>
    </w:p>
    <w:p w:rsidR="00F81027" w:rsidRDefault="00F81027" w:rsidP="005F3B10">
      <w:pPr>
        <w:jc w:val="both"/>
        <w:rPr>
          <w:sz w:val="24"/>
          <w:szCs w:val="24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BD3BC2" w:rsidRPr="00791E1D" w:rsidRDefault="008E6649" w:rsidP="00BD3BC2">
      <w:pPr>
        <w:jc w:val="both"/>
        <w:rPr>
          <w:sz w:val="24"/>
          <w:szCs w:val="24"/>
        </w:rPr>
      </w:pPr>
      <w:r w:rsidRPr="00791E1D">
        <w:rPr>
          <w:sz w:val="24"/>
          <w:szCs w:val="24"/>
        </w:rPr>
        <w:tab/>
      </w:r>
      <w:r w:rsidR="00791E1D" w:rsidRPr="00791E1D">
        <w:rPr>
          <w:bCs/>
          <w:sz w:val="24"/>
          <w:szCs w:val="24"/>
        </w:rPr>
        <w:t xml:space="preserve">В соответствии с п. 14 ст. 39.12 Земельного кодекса Российской Федерации </w:t>
      </w:r>
      <w:r w:rsidR="00791E1D" w:rsidRPr="00791E1D">
        <w:rPr>
          <w:b/>
          <w:bCs/>
          <w:sz w:val="24"/>
          <w:szCs w:val="24"/>
        </w:rPr>
        <w:t>аукцион призна</w:t>
      </w:r>
      <w:r w:rsidR="00791E1D">
        <w:rPr>
          <w:b/>
          <w:bCs/>
          <w:sz w:val="24"/>
          <w:szCs w:val="24"/>
        </w:rPr>
        <w:t>ть</w:t>
      </w:r>
      <w:r w:rsidR="00791E1D" w:rsidRPr="00791E1D">
        <w:rPr>
          <w:b/>
          <w:bCs/>
          <w:sz w:val="24"/>
          <w:szCs w:val="24"/>
        </w:rPr>
        <w:t xml:space="preserve">  несостоявшимся</w:t>
      </w:r>
      <w:r w:rsidR="00BD3BC2" w:rsidRPr="00791E1D">
        <w:rPr>
          <w:sz w:val="24"/>
          <w:szCs w:val="24"/>
        </w:rPr>
        <w:t xml:space="preserve">. </w:t>
      </w:r>
    </w:p>
    <w:p w:rsidR="005F3B10" w:rsidRPr="005F3B10" w:rsidRDefault="00BD3BC2" w:rsidP="003770D1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BD3BC2" w:rsidRPr="00CA3637" w:rsidRDefault="00BD3BC2" w:rsidP="00BD3BC2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5F3B10" w:rsidRPr="00CA3637" w:rsidRDefault="005F3B10" w:rsidP="00BD3BC2">
      <w:pPr>
        <w:jc w:val="both"/>
        <w:rPr>
          <w:bCs/>
          <w:sz w:val="22"/>
          <w:szCs w:val="22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17549A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3770D1">
        <w:rPr>
          <w:b/>
          <w:bCs/>
          <w:color w:val="000000"/>
          <w:sz w:val="24"/>
          <w:szCs w:val="24"/>
        </w:rPr>
        <w:t xml:space="preserve"> </w:t>
      </w:r>
      <w:r w:rsidR="005F3B10">
        <w:rPr>
          <w:b/>
          <w:bCs/>
          <w:color w:val="000000"/>
          <w:sz w:val="24"/>
          <w:szCs w:val="24"/>
        </w:rPr>
        <w:t>С.Д. Голин</w:t>
      </w: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A970D2" w:rsidRDefault="00A970D2" w:rsidP="00322390">
      <w:pPr>
        <w:jc w:val="both"/>
        <w:rPr>
          <w:sz w:val="16"/>
          <w:szCs w:val="16"/>
        </w:rPr>
      </w:pPr>
    </w:p>
    <w:p w:rsidR="00322390" w:rsidRDefault="00A970D2" w:rsidP="00322390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Коваль Ирина Сергеевна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A970D2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87D78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0D2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02AF-7463-4050-ADEF-6C5F67CC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4</cp:revision>
  <cp:lastPrinted>2019-09-11T07:02:00Z</cp:lastPrinted>
  <dcterms:created xsi:type="dcterms:W3CDTF">2019-05-22T04:46:00Z</dcterms:created>
  <dcterms:modified xsi:type="dcterms:W3CDTF">2019-09-11T07:03:00Z</dcterms:modified>
</cp:coreProperties>
</file>