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1A" w:rsidRPr="007B6912" w:rsidRDefault="00A43A1A" w:rsidP="00A43A1A">
      <w:pPr>
        <w:widowControl/>
        <w:autoSpaceDE/>
        <w:autoSpaceDN/>
        <w:adjustRightInd/>
        <w:jc w:val="right"/>
        <w:rPr>
          <w:rFonts w:ascii="PT Astra Serif" w:hAnsi="PT Astra Serif"/>
          <w:b/>
          <w:color w:val="333333"/>
          <w:sz w:val="28"/>
          <w:szCs w:val="28"/>
        </w:rPr>
      </w:pPr>
      <w:r>
        <w:rPr>
          <w:rFonts w:ascii="PT Astra Serif" w:hAnsi="PT Astra Serif"/>
          <w:b/>
          <w:color w:val="333333"/>
          <w:sz w:val="28"/>
          <w:szCs w:val="28"/>
        </w:rPr>
        <w:t>Утверждена приказом</w:t>
      </w:r>
    </w:p>
    <w:p w:rsidR="00A43A1A" w:rsidRPr="007B6912" w:rsidRDefault="00A43A1A" w:rsidP="00A43A1A">
      <w:pPr>
        <w:widowControl/>
        <w:autoSpaceDE/>
        <w:autoSpaceDN/>
        <w:adjustRightInd/>
        <w:jc w:val="right"/>
        <w:rPr>
          <w:rFonts w:ascii="PT Astra Serif" w:hAnsi="PT Astra Serif"/>
          <w:b/>
          <w:color w:val="333333"/>
          <w:sz w:val="28"/>
          <w:szCs w:val="28"/>
        </w:rPr>
      </w:pPr>
      <w:r w:rsidRPr="007B6912">
        <w:rPr>
          <w:rFonts w:ascii="PT Astra Serif" w:hAnsi="PT Astra Serif"/>
          <w:b/>
          <w:color w:val="333333"/>
          <w:sz w:val="28"/>
          <w:szCs w:val="28"/>
        </w:rPr>
        <w:t xml:space="preserve"> начальника Управления </w:t>
      </w:r>
    </w:p>
    <w:p w:rsidR="00A43A1A" w:rsidRPr="007B6912" w:rsidRDefault="00A43A1A" w:rsidP="00A43A1A">
      <w:pPr>
        <w:widowControl/>
        <w:autoSpaceDE/>
        <w:autoSpaceDN/>
        <w:adjustRightInd/>
        <w:jc w:val="right"/>
        <w:rPr>
          <w:rFonts w:ascii="PT Astra Serif" w:hAnsi="PT Astra Serif"/>
          <w:b/>
          <w:color w:val="333333"/>
          <w:sz w:val="28"/>
          <w:szCs w:val="28"/>
        </w:rPr>
      </w:pPr>
      <w:r>
        <w:rPr>
          <w:rFonts w:ascii="PT Astra Serif" w:hAnsi="PT Astra Serif"/>
          <w:b/>
          <w:color w:val="333333"/>
          <w:sz w:val="28"/>
          <w:szCs w:val="28"/>
        </w:rPr>
        <w:t>от 29.12.2021 № 913</w:t>
      </w:r>
      <w:bookmarkStart w:id="0" w:name="_GoBack"/>
      <w:bookmarkEnd w:id="0"/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ИНФОРМАЦИОННО - АНАЛИТИЧЕСКАЯ СПРАВКА</w:t>
      </w: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в 2021 году</w:t>
      </w: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Общие сведения</w:t>
      </w:r>
    </w:p>
    <w:p w:rsidR="00A43A1A" w:rsidRPr="007B6912" w:rsidRDefault="00A43A1A" w:rsidP="00A43A1A">
      <w:pPr>
        <w:keepNext/>
        <w:widowControl/>
        <w:autoSpaceDE/>
        <w:autoSpaceDN/>
        <w:adjustRightInd/>
        <w:ind w:firstLine="708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7B6912">
        <w:rPr>
          <w:rFonts w:ascii="PT Astra Serif" w:eastAsia="Calibri" w:hAnsi="PT Astra Serif"/>
          <w:bCs/>
          <w:sz w:val="28"/>
          <w:szCs w:val="28"/>
        </w:rPr>
        <w:t>В целях предоставления гражданам возможности</w:t>
      </w:r>
      <w:r w:rsidRPr="007B6912">
        <w:rPr>
          <w:rFonts w:ascii="PT Astra Serif" w:eastAsia="Calibri" w:hAnsi="PT Astra Serif"/>
          <w:bCs/>
          <w:color w:val="000000"/>
          <w:sz w:val="28"/>
          <w:szCs w:val="28"/>
        </w:rPr>
        <w:t xml:space="preserve"> выражения мнения о качестве </w:t>
      </w:r>
      <w:r w:rsidRPr="007B6912">
        <w:rPr>
          <w:rFonts w:ascii="PT Astra Serif" w:hAnsi="PT Astra Serif"/>
          <w:bCs/>
          <w:sz w:val="28"/>
          <w:szCs w:val="28"/>
        </w:rPr>
        <w:t>условий осуществления образовательной деятельности в муниципальных образовательных</w:t>
      </w:r>
      <w:r w:rsidRPr="007B691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B6912">
        <w:rPr>
          <w:rFonts w:ascii="PT Astra Serif" w:hAnsi="PT Astra Serif"/>
          <w:bCs/>
          <w:sz w:val="28"/>
          <w:szCs w:val="28"/>
        </w:rPr>
        <w:t xml:space="preserve">организациях по итогам 2021 года на </w:t>
      </w:r>
      <w:r w:rsidRPr="007B6912">
        <w:rPr>
          <w:rFonts w:ascii="PT Astra Serif" w:hAnsi="PT Astra Serif"/>
          <w:bCs/>
          <w:color w:val="000000"/>
          <w:sz w:val="28"/>
          <w:szCs w:val="28"/>
        </w:rPr>
        <w:t xml:space="preserve">официальном сайте органов местного самоуправления города Югорска в </w:t>
      </w:r>
      <w:r w:rsidRPr="007B6912">
        <w:rPr>
          <w:rFonts w:ascii="PT Astra Serif" w:hAnsi="PT Astra Serif"/>
          <w:sz w:val="28"/>
          <w:szCs w:val="28"/>
        </w:rPr>
        <w:t xml:space="preserve">информационно-телекоммуникационной сети «Интернет» </w:t>
      </w:r>
      <w:r w:rsidRPr="007B6912">
        <w:rPr>
          <w:rFonts w:ascii="PT Astra Serif" w:hAnsi="PT Astra Serif"/>
          <w:bCs/>
          <w:sz w:val="28"/>
          <w:szCs w:val="28"/>
        </w:rPr>
        <w:t xml:space="preserve">проведён онлайн опрос </w:t>
      </w:r>
      <w:r w:rsidRPr="007B6912">
        <w:rPr>
          <w:rFonts w:ascii="PT Astra Serif" w:eastAsia="Calibri" w:hAnsi="PT Astra Serif"/>
          <w:bCs/>
          <w:sz w:val="28"/>
          <w:szCs w:val="28"/>
        </w:rPr>
        <w:t xml:space="preserve">граждан </w:t>
      </w:r>
      <w:r w:rsidRPr="007B6912">
        <w:rPr>
          <w:rFonts w:ascii="PT Astra Serif" w:hAnsi="PT Astra Serif"/>
          <w:bCs/>
          <w:sz w:val="28"/>
          <w:szCs w:val="28"/>
        </w:rPr>
        <w:t>(далее – онлайн опрос).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Основная цель онлайн опроса: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–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получение общественной оценки качества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муниципальных образовательных организациях</w:t>
      </w:r>
      <w:r w:rsidRPr="007B6912">
        <w:rPr>
          <w:rFonts w:ascii="PT Astra Serif" w:eastAsiaTheme="minorHAnsi" w:hAnsi="PT Astra Serif"/>
          <w:sz w:val="28"/>
          <w:szCs w:val="28"/>
        </w:rPr>
        <w:t>;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 xml:space="preserve">- 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определение уровня удовлетворенности населения качеством условий осуществления образовательной деятельности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муниципальных образовательных организациях</w:t>
      </w:r>
      <w:r w:rsidRPr="007B6912">
        <w:rPr>
          <w:rFonts w:ascii="PT Astra Serif" w:hAnsi="PT Astra Serif"/>
          <w:sz w:val="28"/>
          <w:szCs w:val="28"/>
        </w:rPr>
        <w:t>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Онлайн опрос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проводился по опросному листу, включающему вопросы по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таким критериям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 образовательной организации; удовлетворенность условиями ведения образовательной деятельности организаций; доступность услуг для инвалидов (приложение 1 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информационно-аналитической справке (далее- справка)).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 xml:space="preserve">В онлайн опросе приняли участие </w:t>
      </w:r>
      <w:r w:rsidRPr="007B6912">
        <w:rPr>
          <w:rFonts w:ascii="PT Astra Serif" w:hAnsi="PT Astra Serif"/>
          <w:color w:val="000000"/>
          <w:sz w:val="28"/>
          <w:szCs w:val="28"/>
        </w:rPr>
        <w:t>10696</w:t>
      </w:r>
      <w:r w:rsidRPr="007B6912">
        <w:rPr>
          <w:rFonts w:ascii="PT Astra Serif" w:hAnsi="PT Astra Serif"/>
          <w:sz w:val="28"/>
          <w:szCs w:val="28"/>
        </w:rPr>
        <w:t xml:space="preserve"> человек, из них: родителей (законных представителей) – 7657 человек (72 % от общего кол-во респондентов), работников образовательных организаций -  858 человек (8 % от общего кол-ва респондентов), обучающихся – 2118 человек (20 % от общего кол-ва респондентов)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(таблица 1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приложения 2 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справке).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Для оценки 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определены следующие уровни: высокий, хороший, удовлетворительный, неудовлетворительный.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Для определения уровня оценки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установлены критерии: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7B6912">
        <w:rPr>
          <w:rFonts w:ascii="PT Astra Serif" w:hAnsi="PT Astra Serif"/>
          <w:sz w:val="28"/>
          <w:szCs w:val="28"/>
        </w:rPr>
        <w:t>от 75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% до 100% соответствует высокому уровню;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- от</w:t>
      </w:r>
      <w:r w:rsidRPr="007B6912">
        <w:rPr>
          <w:rFonts w:ascii="PT Astra Serif" w:hAnsi="PT Astra Serif"/>
          <w:sz w:val="28"/>
          <w:szCs w:val="28"/>
        </w:rPr>
        <w:t xml:space="preserve"> 50 % до 74 % соответствует хорошему уровню;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>- от 25% до 49 % соответствует удовлетворительному уровню;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lastRenderedPageBreak/>
        <w:t>- менее 24 % соответствует неудовлетворительному уровню.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spacing w:after="20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2.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Результаты онлайн опроса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удовлетворенности населения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качеством условий осуществления образовательной деятельности 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Результаты онлайн опроса свидетельствую, что граждане (родители (законные представители), учащиеся, педагогические работники) дали высокие оценки созданных в образовательных организациях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2021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Уровень удовлетворенности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муниципальных автономных </w:t>
      </w:r>
      <w:r w:rsidRPr="007B6912">
        <w:rPr>
          <w:rFonts w:ascii="PT Astra Serif" w:hAnsi="PT Astra Serif"/>
          <w:sz w:val="28"/>
          <w:szCs w:val="28"/>
        </w:rPr>
        <w:t xml:space="preserve">дошкольных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7B6912">
        <w:rPr>
          <w:rFonts w:ascii="PT Astra Serif" w:hAnsi="PT Astra Serif"/>
          <w:sz w:val="28"/>
          <w:szCs w:val="28"/>
        </w:rPr>
        <w:t xml:space="preserve"> составляет 92,5 процента, что на 4,5 процента выше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по сравнению с 2020 годом, в муниципальных бюджетных общеобразовательных организациях – 90 процентов, что выше на 1 процент по сравнению с 2020 годом, в муниципальном бюджетном учреждении дополнительного образования «Детско-юношеский центр «Прометей» составляет 79 процентов, что на 3 процента ниже по сравнению с 2020 годом (таблица 2 справки).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В 2021 году, также как в 2020 году и в 2019 году, в целом по образовательным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организациям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наибольшее кол-во положительных оценок зафиксировано по 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критерию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3 «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работников», критерию 4 «</w:t>
      </w:r>
      <w:r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 предоставляемого образовательной организацией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».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Наименьшее количество положительных ответов зафиксировано по критерию 1 «</w:t>
      </w:r>
      <w:r w:rsidRPr="007B691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», критерию 5 «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(таблица 3,4 справки).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>Анализ условий по критерию 1 «</w:t>
      </w:r>
      <w:r w:rsidRPr="007B691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»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свидетельствует, что 28 процентов респондентов считают, что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информирование о работе образовательной организации с использованием сайта образовательной организации, дистанционных способах обратной связи недостаточное.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2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«Комфортность условий, в которых осуществляется образовательная деятельность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» свидетельствует, что в большей степени родители (законные представители) не удовлетворены условиями для психолого-педагогического сопровождения обучающихся и организацией условий для индивидуальной работы с обучающимися.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3 «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свидетельствует, что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доброжелательностью, вежливостью, компетентностью работников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организаций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довольны 96 процентов респондентов.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>Анализ условий по критерию 4 «</w:t>
      </w:r>
      <w:r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образования, предоставляемого образовательной организацией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готовы рекомендовать образовательную организацию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друзьям, родственникам, знакомым для обучения детей 95,5 процентов респондентов.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5 «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» свидетельствует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, что в среднем 76 процента респондентов владеют информацией о созданных условиях доступности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организации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для детей с ограниченными возможностями здоровья и детей – инвалидов, поэтому смогли дать положительную оценку созданным условиям</w:t>
      </w:r>
      <w:r w:rsidRPr="007B6912">
        <w:rPr>
          <w:rFonts w:ascii="PT Astra Serif" w:eastAsiaTheme="minorHAnsi" w:hAnsi="PT Astra Serif"/>
          <w:sz w:val="28"/>
          <w:szCs w:val="28"/>
        </w:rPr>
        <w:t xml:space="preserve">. </w:t>
      </w:r>
    </w:p>
    <w:p w:rsidR="00A43A1A" w:rsidRPr="007B6912" w:rsidRDefault="00A43A1A" w:rsidP="00A43A1A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 xml:space="preserve">Выводы и рекомендации по результатам </w:t>
      </w:r>
      <w:r w:rsidRPr="007B691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онлайн опроса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</w:t>
      </w:r>
      <w:r w:rsidRPr="007B6912">
        <w:rPr>
          <w:rFonts w:ascii="PT Astra Serif" w:eastAsiaTheme="minorHAnsi" w:hAnsi="PT Astra Serif" w:cstheme="minorBidi"/>
          <w:sz w:val="28"/>
          <w:szCs w:val="28"/>
          <w:lang w:eastAsia="en-US"/>
        </w:rPr>
        <w:t>анализа результатов онлайн опроса можно сделать вывод, что: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1. Граждане (родители (законные представители), учащиеся, педагогические работники) на высоком уровне оценили качество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2021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2. В целом, доля родителей (законных представителей)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образовательных организациях сохранилась на уровне 2020 года и составила в 2021 году 89,5процентов.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Наибольшее количество положительных оценок зафиксировано 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критерию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3 «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работников», критерию 4 «</w:t>
      </w:r>
      <w:r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 предоставляемого образовательной организацией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».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Наименьшее количество положительных ответов зафиксировано по критерию 1 «</w:t>
      </w:r>
      <w:r w:rsidRPr="007B691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»,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по критерию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5 «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».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 основании вышеизложенного: 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1. Руководителям образовательных организаций: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1.1. Проанализировать результаты уровня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удовлетворенности качеством условий осуществления образовательной деятельности в разрезе каждого показателя критерия оценки качества условий осуществления образовательной деятельности.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1.2. Разработать план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по устранению недостатков, выявленных в ходе онлайн опроса.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ind w:left="72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jc w:val="right"/>
        <w:rPr>
          <w:rFonts w:ascii="PT Astra Serif" w:eastAsia="Calibri" w:hAnsi="PT Astra Serif"/>
          <w:sz w:val="28"/>
          <w:szCs w:val="28"/>
          <w:lang w:eastAsia="en-US"/>
        </w:rPr>
        <w:sectPr w:rsidR="00A43A1A" w:rsidRPr="007B6912" w:rsidSect="007B6912">
          <w:headerReference w:type="default" r:id="rId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                                   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Приложение 1 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 информационно-аналитической </w:t>
      </w:r>
    </w:p>
    <w:p w:rsidR="00A43A1A" w:rsidRPr="00A81C2D" w:rsidRDefault="00A43A1A" w:rsidP="00A43A1A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справке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Укажите образовательную организацию, которую Вы оцениваете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«Лицей им.Г.Ф. Атякшева»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2»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«Гимназия»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5» (Югорск-2)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5»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МБОУ «СОШ № 6»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комбинированного вида «Радуга»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общеразвивающего вида «Снегурочка»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МАДОУ «Детский сад общеразвивающего вида «Гусельки»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МБУ ДО «Детско-юношеский центр «Прометей»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МБУ ДО «Детская школа искусств города Югорска»</w:t>
      </w:r>
    </w:p>
    <w:p w:rsidR="00A43A1A" w:rsidRPr="007B6912" w:rsidRDefault="00A43A1A" w:rsidP="00A43A1A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>Относительно указанной выше образовательной организации Вы являетесь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Обучающимся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Родителем (законным представителем)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Работником образовательной организации</w:t>
      </w: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>3. Категория обучающегося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Воспитанник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1-4 класса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5-9 класса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Учащийся 10-11 класса</w:t>
      </w: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4. Открытость и доступность информации об образовательной организации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4.1 Как часто Вы пользуетесь сайтом указанной образовательной организации?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 пользовался ни разу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постоянно – несколько раз в неделю и чаще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время от времени, несколько раз в месяц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Пользуюсь несколько раз в год и реже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4.2 Есть ли на официальном сайте образовательной организации электронные сервисы, позволяющие внести предложения, направленные на улучшение работы организации (обратная связь и прочее)? Если есть, приходилось ли Вам хотя бы раз пользоваться таким сервисом - обращаться с предложениями, замечаниями?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Возможность направить предложения есть, я лично пользовался(лась) данным сервисом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Возможность направить предложения есть, но я лично не пользовался(лась) данным сервисом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Нет возможности направить предложение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lastRenderedPageBreak/>
        <w:t>4.3. Когда Вы отправили обращение через сервис обратной связи, была ли у Вас возможность узнать о ходе рассмотрения Вашего обращения в организацию или нет?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Да, был предоставлен номер телефона/ электронный адрес/ ссылка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Да, но контактную информацию пришлось искать самостоятельно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Нет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5. Комфортность условий, в которых осуществляется образовательная деятельность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5.1. Насколько Вы довольны или не довольны следующими материально-техническими аспектами работы образовательной организации?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b/>
                <w:sz w:val="24"/>
                <w:szCs w:val="24"/>
              </w:rPr>
              <w:t>Состояние прилегающей территории: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 ограждений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состояние подъездных путей и пешеходных дорожек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зеленые насаждения, клумбы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b/>
                <w:sz w:val="24"/>
                <w:szCs w:val="24"/>
              </w:rPr>
              <w:t>Состояние помещений, оборудования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состояние здания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состояние мебели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наличие оборудования (компьютеры, специальные лабораторные приборы и пр.)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5.2. Насколько Вы в целом довольны или не довольны качеством организация питания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640"/>
        <w:gridCol w:w="1590"/>
        <w:gridCol w:w="1591"/>
        <w:gridCol w:w="1591"/>
        <w:gridCol w:w="1667"/>
      </w:tblGrid>
      <w:tr w:rsidR="00A43A1A" w:rsidRPr="007B6912" w:rsidTr="008F0B76">
        <w:tc>
          <w:tcPr>
            <w:tcW w:w="184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184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Организация питания обучающихся, работа столовой</w:t>
            </w:r>
          </w:p>
        </w:tc>
        <w:tc>
          <w:tcPr>
            <w:tcW w:w="166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5.3. Насколько Вы довольны или не довольны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условиями для охраны и укрепления здоровья обучающихся?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639"/>
        <w:gridCol w:w="1586"/>
        <w:gridCol w:w="1587"/>
        <w:gridCol w:w="1587"/>
        <w:gridCol w:w="1666"/>
      </w:tblGrid>
      <w:tr w:rsidR="00A43A1A" w:rsidRPr="007B6912" w:rsidTr="008F0B76">
        <w:tc>
          <w:tcPr>
            <w:tcW w:w="184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184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Температурный режим в классах</w:t>
            </w:r>
          </w:p>
        </w:tc>
        <w:tc>
          <w:tcPr>
            <w:tcW w:w="166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184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lastRenderedPageBreak/>
              <w:t>Организация отдыха между уроками</w:t>
            </w:r>
          </w:p>
        </w:tc>
        <w:tc>
          <w:tcPr>
            <w:tcW w:w="166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5.4. Оцените, как, на Ваш взгляд, обеспечена организация условий для индивидуальной работы с обучающимися: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ответить/ ничего не знаю об этом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5.5. Оцените, как, на Ваш взгляд, обеспечена организация условий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 и т.п.: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плохо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ничего не знаю об этом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5.6. Оцените, как, на Ваш взгляд, обеспечена организация условий для психолого-педагогического сопровождения обучающихся: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хорошо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плохо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очень плохо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 xml:space="preserve"> ничего не знаю об этом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</w:p>
    <w:p w:rsidR="00A43A1A" w:rsidRPr="007B6912" w:rsidRDefault="00A43A1A" w:rsidP="00A43A1A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6. Удовлетворенность работой педагогического коллектива (вежливость, доброжелательность, компетентность)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6.1. В целом Вы довольны или не довольны следующими аспектами работы педагогического коллектива?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553"/>
        <w:gridCol w:w="1407"/>
        <w:gridCol w:w="1408"/>
        <w:gridCol w:w="1408"/>
        <w:gridCol w:w="1626"/>
      </w:tblGrid>
      <w:tr w:rsidR="00A43A1A" w:rsidRPr="007B6912" w:rsidTr="008F0B76"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Отношением учителей к Вам, их вежливостью и доброжелательностью</w:t>
            </w: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Компетентностью, профессионализмом педагогов</w:t>
            </w: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ind w:firstLine="708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7. Удовлетворенность условиями ведения образовательной деятельности организаций</w:t>
      </w: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7.1. В целом Вы удовлетворены или не удовлетворены качеством предоставляемых образовательных услуг в данной образовательной организации?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полностью удовлетворён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lastRenderedPageBreak/>
        <w:t>скорее удовлетворён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не удовлетворён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полностью не удовлетворён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7.2. Если к Вам обратятся за советом, то готовы ли Вы рекомендовать данную образовательную организацию Вашим родственникам, друзьям, знакомым?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точно порекомендую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порекомендую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скорее не порекомендую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точно не порекомендую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затрудняюсь ответить</w:t>
      </w:r>
    </w:p>
    <w:p w:rsidR="00A43A1A" w:rsidRPr="007B6912" w:rsidRDefault="00A43A1A" w:rsidP="00A43A1A">
      <w:pPr>
        <w:widowControl/>
        <w:autoSpaceDE/>
        <w:autoSpaceDN/>
        <w:adjustRightInd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8. Доступность услуг для инвалидов и лиц </w:t>
      </w:r>
      <w:r w:rsidRPr="007B6912">
        <w:rPr>
          <w:rFonts w:ascii="PT Astra Serif" w:eastAsiaTheme="minorHAnsi" w:hAnsi="PT Astra Serif"/>
          <w:b/>
          <w:sz w:val="28"/>
          <w:szCs w:val="28"/>
        </w:rPr>
        <w:t>с ограниченными возможностями здоровья</w:t>
      </w: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>8.1. Насколько Вы в целом довольны или не довольны</w:t>
      </w:r>
      <w:r w:rsidRPr="007B6912">
        <w:rPr>
          <w:rFonts w:ascii="PT Astra Serif" w:eastAsiaTheme="minorHAnsi" w:hAnsi="PT Astra Serif"/>
          <w:b/>
          <w:sz w:val="28"/>
          <w:szCs w:val="28"/>
        </w:rPr>
        <w:t xml:space="preserve"> </w:t>
      </w:r>
      <w:r w:rsidRPr="007B6912">
        <w:rPr>
          <w:rFonts w:ascii="PT Astra Serif" w:eastAsiaTheme="minorHAnsi" w:hAnsi="PT Astra Serif"/>
          <w:sz w:val="28"/>
          <w:szCs w:val="28"/>
        </w:rPr>
        <w:t>условиями доступности для детей с ограниченными возможностями здоровья и инвалидов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83"/>
        <w:gridCol w:w="1134"/>
        <w:gridCol w:w="1276"/>
        <w:gridCol w:w="1417"/>
        <w:gridCol w:w="1559"/>
      </w:tblGrid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Полностью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Скорее 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Не доволен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  <w:r w:rsidRPr="007B6912">
              <w:rPr>
                <w:rFonts w:ascii="PT Astra Serif" w:eastAsiaTheme="minorHAnsi" w:hAnsi="PT Astra Serif"/>
                <w:sz w:val="24"/>
                <w:szCs w:val="24"/>
              </w:rPr>
              <w:t>Затрудняюсь ответить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пандусов у входов в здания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широких дверных проемов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кнопки вызова помощника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Наличием обозначений первой и последней ступеней лестничных маршей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Наличие поручней в санитарных комнатах, коридорах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6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Наличием зрительных и осязательных ориентиров (знаки, указатели, табличек) </w:t>
            </w:r>
          </w:p>
        </w:tc>
        <w:tc>
          <w:tcPr>
            <w:tcW w:w="1383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sz w:val="24"/>
                <w:szCs w:val="24"/>
              </w:rPr>
            </w:pP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  <w:sectPr w:rsidR="00A43A1A" w:rsidRPr="007B6912" w:rsidSect="005D1F6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43A1A" w:rsidRPr="007B6912" w:rsidRDefault="00A43A1A" w:rsidP="00A43A1A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2 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к информационно-аналитической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справке</w:t>
      </w:r>
    </w:p>
    <w:p w:rsidR="00A43A1A" w:rsidRPr="007B6912" w:rsidRDefault="00A43A1A" w:rsidP="00A43A1A">
      <w:pPr>
        <w:widowControl/>
        <w:autoSpaceDE/>
        <w:autoSpaceDN/>
        <w:adjustRightInd/>
        <w:ind w:firstLine="360"/>
        <w:rPr>
          <w:rFonts w:eastAsiaTheme="minorHAns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ind w:firstLine="360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Таблица 1. Количество респондентов, принявших участие в онлайн опросе в 2021 году</w:t>
      </w:r>
    </w:p>
    <w:tbl>
      <w:tblPr>
        <w:tblStyle w:val="2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A43A1A" w:rsidRPr="007B6912" w:rsidTr="008F0B76">
        <w:tc>
          <w:tcPr>
            <w:tcW w:w="6303" w:type="dxa"/>
            <w:vMerge w:val="restart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Количество респондентов, принявших участие в онлайн опросе,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(чел)</w:t>
            </w:r>
          </w:p>
        </w:tc>
        <w:tc>
          <w:tcPr>
            <w:tcW w:w="5976" w:type="dxa"/>
            <w:gridSpan w:val="3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</w:tr>
      <w:tr w:rsidR="00A43A1A" w:rsidRPr="007B6912" w:rsidTr="008F0B76">
        <w:tc>
          <w:tcPr>
            <w:tcW w:w="6303" w:type="dxa"/>
            <w:vMerge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</w:p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(законных представителей), чел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Работников образовательной организации, чел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Обучающихся, чел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(далее – МБОУ) «Лицей им. Г.Ф. Атякшева»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1224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183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1015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879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 5» (Югорск-2)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1328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159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1313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1412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594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автономное дошкольное образовательное учреждение (далее - МАДОУ)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406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378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43A1A" w:rsidRPr="007B6912" w:rsidTr="008F0B76">
        <w:tc>
          <w:tcPr>
            <w:tcW w:w="6303" w:type="dxa"/>
            <w:tcBorders>
              <w:bottom w:val="single" w:sz="4" w:space="0" w:color="000000" w:themeColor="text1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530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43A1A" w:rsidRPr="007B6912" w:rsidTr="008F0B76">
        <w:tc>
          <w:tcPr>
            <w:tcW w:w="6303" w:type="dxa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дополнительного образования (далее- МБУДО) «Детско-юношеский центр «Прометей»</w:t>
            </w:r>
          </w:p>
        </w:tc>
        <w:tc>
          <w:tcPr>
            <w:tcW w:w="2507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429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A43A1A" w:rsidRPr="007B6912" w:rsidTr="008F0B76">
        <w:tc>
          <w:tcPr>
            <w:tcW w:w="630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10696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7657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2181</w:t>
            </w: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spacing w:line="360" w:lineRule="auto"/>
        <w:ind w:firstLine="360"/>
        <w:jc w:val="both"/>
        <w:rPr>
          <w:rFonts w:eastAsia="Calibr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ind w:firstLine="360"/>
        <w:jc w:val="both"/>
        <w:rPr>
          <w:rFonts w:eastAsia="Calibr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lastRenderedPageBreak/>
        <w:t>Таблица 2. Уровень удовлетворенности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с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2019 года по 2021 год</w:t>
      </w:r>
    </w:p>
    <w:tbl>
      <w:tblPr>
        <w:tblW w:w="5031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3"/>
        <w:gridCol w:w="2056"/>
        <w:gridCol w:w="1927"/>
        <w:gridCol w:w="2179"/>
        <w:gridCol w:w="2311"/>
        <w:gridCol w:w="2059"/>
        <w:gridCol w:w="2059"/>
      </w:tblGrid>
      <w:tr w:rsidR="00A43A1A" w:rsidRPr="007B6912" w:rsidTr="008F0B76"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Наименование образовательной организации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2021 год</w:t>
            </w:r>
          </w:p>
        </w:tc>
        <w:tc>
          <w:tcPr>
            <w:tcW w:w="153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2020 год</w:t>
            </w:r>
          </w:p>
        </w:tc>
        <w:tc>
          <w:tcPr>
            <w:tcW w:w="140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2019 год</w:t>
            </w:r>
          </w:p>
        </w:tc>
      </w:tr>
      <w:tr w:rsidR="00A43A1A" w:rsidRPr="007B6912" w:rsidTr="008F0B76">
        <w:tc>
          <w:tcPr>
            <w:tcW w:w="70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Доля респондентов, удовлетворенных качеством условий осуществления образовательной деятельности, %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Уровень удовлетворенности качеством условий осуществления образовательной деятельности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«Радуга»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90,5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89,5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«Снегурочка»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84,4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96,4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«Гусельки»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92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94,6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92,5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88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93,5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«Лицей им.Г.Ф. Атякшева»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97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96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2»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84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73,5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Хороший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МБОУ «Гимназия»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93,5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65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</w:rPr>
            </w:pPr>
            <w:r w:rsidRPr="007B6912">
              <w:rPr>
                <w:rFonts w:ascii="PT Astra Serif" w:hAnsi="PT Astra Serif"/>
              </w:rPr>
              <w:t>Хороший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 (Югорск-2)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94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6»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85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91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90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89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84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  <w:tr w:rsidR="00A43A1A" w:rsidRPr="007B6912" w:rsidTr="008F0B76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lastRenderedPageBreak/>
              <w:t>МБУДО «Детско-юношеский центр «Прометей»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82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72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Хороший</w:t>
            </w: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Таблица 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критериев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 в 2021 году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93"/>
        <w:gridCol w:w="2802"/>
        <w:gridCol w:w="2885"/>
        <w:gridCol w:w="2807"/>
        <w:gridCol w:w="2673"/>
      </w:tblGrid>
      <w:tr w:rsidR="00A43A1A" w:rsidRPr="007B6912" w:rsidTr="008F0B76">
        <w:tc>
          <w:tcPr>
            <w:tcW w:w="3392" w:type="dxa"/>
            <w:vMerge w:val="restart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  <w:r w:rsidRPr="007B6912">
              <w:rPr>
                <w:rFonts w:ascii="PT Astra Serif" w:hAnsi="PT Astra Serif"/>
                <w:sz w:val="24"/>
                <w:szCs w:val="24"/>
              </w:rPr>
              <w:t xml:space="preserve"> оценки качества условий осуществления образовательной деятельности</w:t>
            </w:r>
          </w:p>
        </w:tc>
        <w:tc>
          <w:tcPr>
            <w:tcW w:w="8620" w:type="dxa"/>
            <w:gridSpan w:val="3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</w:tr>
      <w:tr w:rsidR="00A43A1A" w:rsidRPr="007B6912" w:rsidTr="008F0B76">
        <w:tc>
          <w:tcPr>
            <w:tcW w:w="3392" w:type="dxa"/>
            <w:vMerge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автономные дошкольные образовательные организации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2857" w:type="dxa"/>
            <w:tcBorders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Муниципальные бюджетные учреждения дополнительного образования</w:t>
            </w: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3A1A" w:rsidRPr="007B6912" w:rsidTr="008F0B76">
        <w:tc>
          <w:tcPr>
            <w:tcW w:w="3392" w:type="dxa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</w:rPr>
              <w:t>72</w:t>
            </w:r>
          </w:p>
        </w:tc>
      </w:tr>
      <w:tr w:rsidR="00A43A1A" w:rsidRPr="007B6912" w:rsidTr="008F0B76">
        <w:tc>
          <w:tcPr>
            <w:tcW w:w="3392" w:type="dxa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</w:rPr>
              <w:t>90</w:t>
            </w:r>
          </w:p>
        </w:tc>
      </w:tr>
      <w:tr w:rsidR="00A43A1A" w:rsidRPr="007B6912" w:rsidTr="008F0B76">
        <w:tc>
          <w:tcPr>
            <w:tcW w:w="3392" w:type="dxa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</w:rPr>
              <w:t>96</w:t>
            </w:r>
          </w:p>
        </w:tc>
      </w:tr>
      <w:tr w:rsidR="00A43A1A" w:rsidRPr="007B6912" w:rsidTr="008F0B76">
        <w:tc>
          <w:tcPr>
            <w:tcW w:w="3392" w:type="dxa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95,5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</w:rPr>
              <w:t>95,5</w:t>
            </w:r>
          </w:p>
        </w:tc>
      </w:tr>
      <w:tr w:rsidR="00A43A1A" w:rsidRPr="007B6912" w:rsidTr="008F0B76">
        <w:tc>
          <w:tcPr>
            <w:tcW w:w="3392" w:type="dxa"/>
            <w:tcBorders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</w:rPr>
              <w:t>76</w:t>
            </w: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spacing w:after="20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43A1A" w:rsidRPr="007B6912" w:rsidRDefault="00A43A1A" w:rsidP="00A43A1A">
      <w:pPr>
        <w:widowControl/>
        <w:autoSpaceDE/>
        <w:autoSpaceDN/>
        <w:adjustRightInd/>
        <w:spacing w:after="20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Таблица 4. 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показателей критериев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 в 2021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418"/>
        <w:gridCol w:w="1275"/>
        <w:gridCol w:w="1736"/>
      </w:tblGrid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показателя критерия </w:t>
            </w:r>
          </w:p>
        </w:tc>
        <w:tc>
          <w:tcPr>
            <w:tcW w:w="4429" w:type="dxa"/>
            <w:gridSpan w:val="3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eastAsia="Calibri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МАДОУ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МБОУ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МБУДО «ДЮЦ «Прометей»</w:t>
            </w:r>
          </w:p>
        </w:tc>
      </w:tr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1.1. Доля лиц, считающих информирование о работе образовательной организации и порядке предоставления образовательных услуг достаточным, в том числе на сайте функционируют дистанционные способы обратной связи и организовано взаимодействие с получателями услуг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A43A1A" w:rsidRPr="007B6912" w:rsidTr="008F0B76">
        <w:tc>
          <w:tcPr>
            <w:tcW w:w="5353" w:type="dxa"/>
            <w:vMerge w:val="restart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7B6912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b/>
                <w:sz w:val="24"/>
                <w:szCs w:val="24"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83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bCs/>
                <w:i/>
                <w:color w:val="000000"/>
                <w:sz w:val="24"/>
                <w:szCs w:val="24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b/>
                <w:i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92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ограждений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93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подъездных путей и пешеходных дорожек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94,5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зелеными насаждениями, клумбами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93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здания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97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мебели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96,5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275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36" w:type="dxa"/>
            <w:vAlign w:val="bottom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 w:rsidRPr="007B6912"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88</w:t>
            </w:r>
          </w:p>
        </w:tc>
      </w:tr>
      <w:tr w:rsidR="00A43A1A" w:rsidRPr="007B6912" w:rsidTr="008F0B76">
        <w:trPr>
          <w:trHeight w:val="316"/>
        </w:trPr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 xml:space="preserve">2.2. Доля лиц, </w:t>
            </w:r>
            <w:r w:rsidRPr="007B6912">
              <w:rPr>
                <w:rFonts w:ascii="PT Astra Serif" w:hAnsi="PT Astra Serif"/>
                <w:b/>
                <w:i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/>
                <w:bCs/>
                <w:i/>
                <w:color w:val="000000"/>
                <w:sz w:val="24"/>
                <w:szCs w:val="24"/>
              </w:rPr>
              <w:t>качеством организация питания обучающихся, работой столовой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Х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bCs/>
                <w:i/>
                <w:color w:val="000000"/>
                <w:sz w:val="24"/>
                <w:szCs w:val="24"/>
              </w:rPr>
              <w:t>2.3. Условия для охраны и укрепления здоровья обучающихся</w:t>
            </w:r>
          </w:p>
        </w:tc>
        <w:tc>
          <w:tcPr>
            <w:tcW w:w="1418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90,5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температурным режимом в классах (группах)</w:t>
            </w:r>
          </w:p>
        </w:tc>
        <w:tc>
          <w:tcPr>
            <w:tcW w:w="1418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91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организацией отдыха между уроками (занятиями)</w:t>
            </w:r>
          </w:p>
        </w:tc>
        <w:tc>
          <w:tcPr>
            <w:tcW w:w="1418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90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  <w:r w:rsidRPr="007B6912">
              <w:rPr>
                <w:rFonts w:ascii="PT Astra Serif" w:eastAsia="Calibri" w:hAnsi="PT Astra Serif"/>
                <w:b/>
                <w:i/>
                <w:color w:val="000000"/>
                <w:sz w:val="24"/>
                <w:szCs w:val="24"/>
                <w:lang w:eastAsia="en-US"/>
              </w:rPr>
              <w:t xml:space="preserve">2.4. Доля лиц, </w:t>
            </w:r>
            <w:r w:rsidRPr="007B6912">
              <w:rPr>
                <w:rFonts w:ascii="PT Astra Serif" w:eastAsia="Calibri" w:hAnsi="PT Astra Serif"/>
                <w:b/>
                <w:i/>
                <w:sz w:val="24"/>
                <w:szCs w:val="24"/>
                <w:lang w:eastAsia="en-US"/>
              </w:rPr>
              <w:t xml:space="preserve">удовлетворенных </w:t>
            </w:r>
            <w:r w:rsidRPr="007B6912">
              <w:rPr>
                <w:rFonts w:ascii="PT Astra Serif" w:eastAsia="Calibri" w:hAnsi="PT Astra Serif"/>
                <w:b/>
                <w:i/>
                <w:sz w:val="24"/>
                <w:szCs w:val="24"/>
              </w:rPr>
              <w:t>условиями для индивидуальной работы с обучающимися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 xml:space="preserve">2.5. Доля лиц, </w:t>
            </w:r>
            <w:r w:rsidRPr="007B6912">
              <w:rPr>
                <w:rFonts w:ascii="PT Astra Serif" w:hAnsi="PT Astra Serif"/>
                <w:b/>
                <w:i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91,5</w:t>
            </w:r>
          </w:p>
        </w:tc>
      </w:tr>
      <w:tr w:rsidR="00A43A1A" w:rsidRPr="007B6912" w:rsidTr="008F0B76">
        <w:tc>
          <w:tcPr>
            <w:tcW w:w="5353" w:type="dxa"/>
            <w:vMerge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 xml:space="preserve">2.6. Доля лиц, </w:t>
            </w:r>
            <w:r w:rsidRPr="007B6912">
              <w:rPr>
                <w:rFonts w:ascii="PT Astra Serif" w:hAnsi="PT Astra Serif"/>
                <w:b/>
                <w:i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63</w:t>
            </w:r>
          </w:p>
        </w:tc>
      </w:tr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sz w:val="24"/>
                <w:szCs w:val="24"/>
              </w:rPr>
              <w:t xml:space="preserve"> Доля лиц, которые высоко оценивают доброжелательность, вежливость и компетентность работников образовательной организации </w:t>
            </w:r>
          </w:p>
        </w:tc>
        <w:tc>
          <w:tcPr>
            <w:tcW w:w="1418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97</w:t>
            </w:r>
          </w:p>
        </w:tc>
      </w:tr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sz w:val="24"/>
                <w:szCs w:val="24"/>
              </w:rPr>
              <w:t xml:space="preserve"> Доля лиц, удовлетворенных качеством </w:t>
            </w:r>
            <w:r w:rsidRPr="007B6912">
              <w:rPr>
                <w:rFonts w:ascii="PT Astra Serif" w:hAnsi="PT Astra Serif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96</w:t>
            </w:r>
          </w:p>
        </w:tc>
      </w:tr>
      <w:tr w:rsidR="00A43A1A" w:rsidRPr="007B6912" w:rsidTr="008F0B76">
        <w:tc>
          <w:tcPr>
            <w:tcW w:w="5353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</w:tcPr>
          <w:p w:rsidR="00A43A1A" w:rsidRPr="007B6912" w:rsidRDefault="00A43A1A" w:rsidP="008F0B7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sz w:val="24"/>
                <w:szCs w:val="24"/>
              </w:rPr>
              <w:t>Доля лиц, удовлетворенных доступность услуг для инвалидов и лиц с ограниченными возможностями здоровья</w:t>
            </w:r>
          </w:p>
        </w:tc>
        <w:tc>
          <w:tcPr>
            <w:tcW w:w="1418" w:type="dxa"/>
            <w:shd w:val="clear" w:color="auto" w:fill="auto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36" w:type="dxa"/>
          </w:tcPr>
          <w:p w:rsidR="00A43A1A" w:rsidRPr="007B6912" w:rsidRDefault="00A43A1A" w:rsidP="008F0B76">
            <w:pPr>
              <w:widowControl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58</w:t>
            </w:r>
          </w:p>
        </w:tc>
      </w:tr>
    </w:tbl>
    <w:p w:rsidR="00A43A1A" w:rsidRPr="007B6912" w:rsidRDefault="00A43A1A" w:rsidP="00A43A1A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27E3F" w:rsidRDefault="00C27E3F"/>
    <w:p w:rsidR="00A43A1A" w:rsidRDefault="00A43A1A"/>
    <w:sectPr w:rsidR="00A43A1A" w:rsidSect="00A43A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570716"/>
      <w:docPartObj>
        <w:docPartGallery w:val="Page Numbers (Top of Page)"/>
        <w:docPartUnique/>
      </w:docPartObj>
    </w:sdtPr>
    <w:sdtEndPr/>
    <w:sdtContent>
      <w:p w:rsidR="005D1F62" w:rsidRDefault="00A43A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1F62" w:rsidRDefault="00A43A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6039A6"/>
    <w:multiLevelType w:val="hybridMultilevel"/>
    <w:tmpl w:val="7E1A53F4"/>
    <w:lvl w:ilvl="0" w:tplc="A6B2A8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1A"/>
    <w:rsid w:val="00A43A1A"/>
    <w:rsid w:val="00C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4A4C3-40B7-462A-B701-3FA0B1AB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A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43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39"/>
    <w:rsid w:val="00A4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2827</Words>
  <Characters>16120</Characters>
  <Application>Microsoft Office Word</Application>
  <DocSecurity>0</DocSecurity>
  <Lines>134</Lines>
  <Paragraphs>37</Paragraphs>
  <ScaleCrop>false</ScaleCrop>
  <Company/>
  <LinksUpToDate>false</LinksUpToDate>
  <CharactersWithSpaces>18910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1</cp:revision>
  <dcterms:created xsi:type="dcterms:W3CDTF">2022-01-26T07:20:00Z</dcterms:created>
  <dcterms:modified xsi:type="dcterms:W3CDTF">2022-01-26T07:22:00Z</dcterms:modified>
</cp:coreProperties>
</file>