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42" w:rsidRDefault="00510687" w:rsidP="00876242">
      <w:pPr>
        <w:spacing w:line="240" w:lineRule="auto"/>
        <w:ind w:firstLine="426"/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0687">
        <w:rPr>
          <w:rFonts w:ascii="Times New Roman" w:hAnsi="Times New Roman" w:cs="Times New Roman"/>
          <w:b/>
          <w:i/>
          <w:sz w:val="28"/>
          <w:szCs w:val="28"/>
        </w:rPr>
        <w:t xml:space="preserve">Об итогах работы Межведомственного опекунского совета </w:t>
      </w:r>
    </w:p>
    <w:p w:rsidR="00510687" w:rsidRDefault="00510687" w:rsidP="00876242">
      <w:pPr>
        <w:spacing w:line="240" w:lineRule="auto"/>
        <w:ind w:firstLine="426"/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0687">
        <w:rPr>
          <w:rFonts w:ascii="Times New Roman" w:hAnsi="Times New Roman" w:cs="Times New Roman"/>
          <w:b/>
          <w:i/>
          <w:sz w:val="28"/>
          <w:szCs w:val="28"/>
        </w:rPr>
        <w:t>за 2016 г.</w:t>
      </w:r>
    </w:p>
    <w:p w:rsidR="00510687" w:rsidRPr="00510687" w:rsidRDefault="00510687" w:rsidP="00083A12">
      <w:pPr>
        <w:spacing w:line="240" w:lineRule="auto"/>
        <w:ind w:firstLine="426"/>
        <w:contextualSpacing/>
        <w:mirrorIndents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</w:p>
    <w:p w:rsidR="000C0DE2" w:rsidRPr="00510687" w:rsidRDefault="00B941ED" w:rsidP="00083A12">
      <w:pPr>
        <w:spacing w:line="240" w:lineRule="auto"/>
        <w:ind w:firstLine="426"/>
        <w:contextualSpacing/>
        <w:mirrorIndents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510687">
        <w:rPr>
          <w:rFonts w:ascii="Times New Roman" w:hAnsi="Times New Roman" w:cs="Times New Roman"/>
          <w:color w:val="333333"/>
          <w:sz w:val="26"/>
          <w:szCs w:val="26"/>
        </w:rPr>
        <w:t>Межведомственный опекунский совет является коллегиальным органом, в своей деятельности Межведомственный опекунский совет руководствуется принципами законности, коллегиальности, гласности, целесообразности, действующим законодательством Российской Федерации и Ханты-Мансийского автономного округа - Югры, а также настоящим Положением.</w:t>
      </w:r>
    </w:p>
    <w:p w:rsidR="00545ED3" w:rsidRPr="00510687" w:rsidRDefault="00B941ED" w:rsidP="00083A12">
      <w:pPr>
        <w:spacing w:line="240" w:lineRule="auto"/>
        <w:ind w:firstLine="426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510687">
        <w:rPr>
          <w:rFonts w:ascii="Times New Roman" w:hAnsi="Times New Roman" w:cs="Times New Roman"/>
          <w:color w:val="333333"/>
          <w:sz w:val="26"/>
          <w:szCs w:val="26"/>
        </w:rPr>
        <w:t>На заседаниях Совета в течение 2016 года было рассмотрено 15 вопросов</w:t>
      </w:r>
      <w:r w:rsidR="00545ED3" w:rsidRPr="00510687">
        <w:rPr>
          <w:rFonts w:ascii="Times New Roman" w:hAnsi="Times New Roman" w:cs="Times New Roman"/>
          <w:color w:val="333333"/>
          <w:sz w:val="26"/>
          <w:szCs w:val="26"/>
        </w:rPr>
        <w:t xml:space="preserve">: </w:t>
      </w:r>
      <w:r w:rsidR="00545ED3" w:rsidRPr="00510687">
        <w:rPr>
          <w:rFonts w:ascii="Times New Roman" w:hAnsi="Times New Roman" w:cs="Times New Roman"/>
          <w:sz w:val="26"/>
          <w:szCs w:val="26"/>
        </w:rPr>
        <w:t xml:space="preserve">об итогах работы Межведомственного опекунского совета за 2015 год и утверждение плана работы Совета на 2016 год, поквартальные статистические  итоги работы отдела опеки и попечительства администрации </w:t>
      </w:r>
      <w:proofErr w:type="spellStart"/>
      <w:r w:rsidR="00545ED3" w:rsidRPr="00510687">
        <w:rPr>
          <w:rFonts w:ascii="Times New Roman" w:hAnsi="Times New Roman" w:cs="Times New Roman"/>
          <w:sz w:val="26"/>
          <w:szCs w:val="26"/>
        </w:rPr>
        <w:t>г.Югорска</w:t>
      </w:r>
      <w:proofErr w:type="spellEnd"/>
      <w:r w:rsidR="00545ED3" w:rsidRPr="00510687">
        <w:rPr>
          <w:rFonts w:ascii="Times New Roman" w:hAnsi="Times New Roman" w:cs="Times New Roman"/>
          <w:sz w:val="26"/>
          <w:szCs w:val="26"/>
        </w:rPr>
        <w:t xml:space="preserve"> </w:t>
      </w:r>
      <w:r w:rsidR="00545ED3" w:rsidRPr="00510687">
        <w:rPr>
          <w:rFonts w:ascii="Times New Roman" w:hAnsi="Times New Roman" w:cs="Times New Roman"/>
          <w:color w:val="333333"/>
          <w:sz w:val="26"/>
          <w:szCs w:val="26"/>
        </w:rPr>
        <w:t xml:space="preserve"> по </w:t>
      </w:r>
      <w:r w:rsidR="004D3810" w:rsidRPr="00510687">
        <w:rPr>
          <w:rFonts w:ascii="Times New Roman" w:hAnsi="Times New Roman" w:cs="Times New Roman"/>
          <w:color w:val="333333"/>
          <w:sz w:val="26"/>
          <w:szCs w:val="26"/>
        </w:rPr>
        <w:t>о</w:t>
      </w:r>
      <w:r w:rsidR="00545ED3" w:rsidRPr="00510687">
        <w:rPr>
          <w:rFonts w:ascii="Times New Roman" w:hAnsi="Times New Roman" w:cs="Times New Roman"/>
          <w:color w:val="333333"/>
          <w:sz w:val="26"/>
          <w:szCs w:val="26"/>
        </w:rPr>
        <w:t>беспечению и защите конституционных прав и законных интересов совершеннолетних недееспособных, ограниченных в дееспособности гражданах,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обязанности, и иных граждан, находящихся в трудной жизненной ситуации</w:t>
      </w:r>
      <w:r w:rsidR="00545ED3" w:rsidRPr="00510687">
        <w:rPr>
          <w:rFonts w:ascii="Times New Roman" w:hAnsi="Times New Roman" w:cs="Times New Roman"/>
          <w:sz w:val="26"/>
          <w:szCs w:val="26"/>
        </w:rPr>
        <w:t>.</w:t>
      </w:r>
    </w:p>
    <w:p w:rsidR="00545ED3" w:rsidRPr="00510687" w:rsidRDefault="00545ED3" w:rsidP="00083A12">
      <w:pPr>
        <w:pStyle w:val="a3"/>
        <w:ind w:left="0" w:firstLine="426"/>
        <w:mirrorIndents/>
        <w:jc w:val="both"/>
        <w:rPr>
          <w:sz w:val="26"/>
          <w:szCs w:val="26"/>
          <w:lang w:val="ru-RU"/>
        </w:rPr>
      </w:pPr>
      <w:r w:rsidRPr="00510687">
        <w:rPr>
          <w:sz w:val="26"/>
          <w:szCs w:val="26"/>
          <w:lang w:val="ru-RU"/>
        </w:rPr>
        <w:t>В течени</w:t>
      </w:r>
      <w:r w:rsidR="008C5259">
        <w:rPr>
          <w:sz w:val="26"/>
          <w:szCs w:val="26"/>
          <w:lang w:val="ru-RU"/>
        </w:rPr>
        <w:t>е</w:t>
      </w:r>
      <w:bookmarkStart w:id="0" w:name="_GoBack"/>
      <w:bookmarkEnd w:id="0"/>
      <w:r w:rsidRPr="00510687">
        <w:rPr>
          <w:sz w:val="26"/>
          <w:szCs w:val="26"/>
          <w:lang w:val="ru-RU"/>
        </w:rPr>
        <w:t xml:space="preserve"> всего </w:t>
      </w:r>
      <w:r w:rsidR="000D737D" w:rsidRPr="00510687">
        <w:rPr>
          <w:sz w:val="26"/>
          <w:szCs w:val="26"/>
          <w:lang w:val="ru-RU"/>
        </w:rPr>
        <w:t>отчетного периода</w:t>
      </w:r>
      <w:r w:rsidRPr="00510687">
        <w:rPr>
          <w:sz w:val="26"/>
          <w:szCs w:val="26"/>
          <w:lang w:val="ru-RU"/>
        </w:rPr>
        <w:t xml:space="preserve"> опекунам/попечителям над гражданами признанными судом недееспособными, либо ограниченно недееспособными  специалистами отдела опеки и попечительства администрации города Югорска оказывается помощь разного характера: консультативная, юридическая (составление заявлений, </w:t>
      </w:r>
      <w:r w:rsidR="00876242">
        <w:rPr>
          <w:sz w:val="26"/>
          <w:szCs w:val="26"/>
          <w:lang w:val="ru-RU"/>
        </w:rPr>
        <w:t>по оформлени</w:t>
      </w:r>
      <w:r w:rsidR="000D737D" w:rsidRPr="00510687">
        <w:rPr>
          <w:sz w:val="26"/>
          <w:szCs w:val="26"/>
          <w:lang w:val="ru-RU"/>
        </w:rPr>
        <w:t xml:space="preserve">ю инвалидности и программы реабилитации и </w:t>
      </w:r>
      <w:proofErr w:type="spellStart"/>
      <w:r w:rsidR="000D737D" w:rsidRPr="00510687">
        <w:rPr>
          <w:sz w:val="26"/>
          <w:szCs w:val="26"/>
          <w:lang w:val="ru-RU"/>
        </w:rPr>
        <w:t>абилитации</w:t>
      </w:r>
      <w:proofErr w:type="spellEnd"/>
      <w:r w:rsidR="000D737D" w:rsidRPr="00510687">
        <w:rPr>
          <w:sz w:val="26"/>
          <w:szCs w:val="26"/>
          <w:lang w:val="ru-RU"/>
        </w:rPr>
        <w:t xml:space="preserve"> инвалида</w:t>
      </w:r>
      <w:r w:rsidRPr="00510687">
        <w:rPr>
          <w:sz w:val="26"/>
          <w:szCs w:val="26"/>
          <w:lang w:val="ru-RU"/>
        </w:rPr>
        <w:t>), так же оказывается помощь при сдаче отчетов за год о расходовании средств граждан</w:t>
      </w:r>
      <w:r w:rsidR="000D737D" w:rsidRPr="00510687">
        <w:rPr>
          <w:sz w:val="26"/>
          <w:szCs w:val="26"/>
          <w:lang w:val="ru-RU"/>
        </w:rPr>
        <w:t>,</w:t>
      </w:r>
      <w:r w:rsidRPr="00510687">
        <w:rPr>
          <w:sz w:val="26"/>
          <w:szCs w:val="26"/>
          <w:lang w:val="ru-RU"/>
        </w:rPr>
        <w:t xml:space="preserve"> которые находятся под опекой, либо над кем установлено попечительство.  </w:t>
      </w:r>
    </w:p>
    <w:p w:rsidR="00545ED3" w:rsidRPr="00510687" w:rsidRDefault="00545ED3" w:rsidP="00083A12">
      <w:pPr>
        <w:pStyle w:val="a3"/>
        <w:ind w:left="0" w:firstLine="426"/>
        <w:mirrorIndents/>
        <w:jc w:val="both"/>
        <w:rPr>
          <w:sz w:val="26"/>
          <w:szCs w:val="26"/>
          <w:lang w:val="ru-RU"/>
        </w:rPr>
      </w:pPr>
      <w:r w:rsidRPr="00510687">
        <w:rPr>
          <w:sz w:val="26"/>
          <w:szCs w:val="26"/>
          <w:lang w:val="ru-RU"/>
        </w:rPr>
        <w:t xml:space="preserve">Нуждаемость в помощи таким семьям определяется либо при осуществлении выезда в семью гражданина (т.е. плановые проверки, которые проводятся один раз в пол года), либо при обращении опекуна/ попечителя в органы опеки и попечительства.  </w:t>
      </w:r>
    </w:p>
    <w:p w:rsidR="00545ED3" w:rsidRPr="00510687" w:rsidRDefault="00545ED3" w:rsidP="00083A12">
      <w:pPr>
        <w:pStyle w:val="a4"/>
        <w:tabs>
          <w:tab w:val="left" w:pos="2618"/>
        </w:tabs>
        <w:spacing w:before="0" w:beforeAutospacing="0" w:after="0" w:afterAutospacing="0"/>
        <w:ind w:firstLine="426"/>
        <w:contextualSpacing/>
        <w:mirrorIndents/>
        <w:jc w:val="both"/>
        <w:rPr>
          <w:color w:val="333333"/>
          <w:sz w:val="26"/>
          <w:szCs w:val="26"/>
        </w:rPr>
      </w:pPr>
      <w:r w:rsidRPr="00510687">
        <w:rPr>
          <w:color w:val="333333"/>
          <w:sz w:val="26"/>
          <w:szCs w:val="26"/>
        </w:rPr>
        <w:tab/>
      </w:r>
    </w:p>
    <w:p w:rsidR="00545ED3" w:rsidRPr="00510687" w:rsidRDefault="00545ED3" w:rsidP="00083A12">
      <w:pPr>
        <w:pStyle w:val="a4"/>
        <w:spacing w:before="0" w:beforeAutospacing="0" w:after="0" w:afterAutospacing="0"/>
        <w:ind w:firstLine="426"/>
        <w:contextualSpacing/>
        <w:mirrorIndents/>
        <w:jc w:val="both"/>
        <w:rPr>
          <w:color w:val="333333"/>
          <w:sz w:val="26"/>
          <w:szCs w:val="26"/>
        </w:rPr>
      </w:pPr>
      <w:r w:rsidRPr="00510687">
        <w:rPr>
          <w:color w:val="333333"/>
          <w:sz w:val="26"/>
          <w:szCs w:val="26"/>
        </w:rPr>
        <w:t>Привлекались для участия в работе, заслушива</w:t>
      </w:r>
      <w:r w:rsidR="004D3810" w:rsidRPr="00510687">
        <w:rPr>
          <w:color w:val="333333"/>
          <w:sz w:val="26"/>
          <w:szCs w:val="26"/>
        </w:rPr>
        <w:t>лись</w:t>
      </w:r>
      <w:r w:rsidRPr="00510687">
        <w:rPr>
          <w:color w:val="333333"/>
          <w:sz w:val="26"/>
          <w:szCs w:val="26"/>
        </w:rPr>
        <w:t xml:space="preserve"> руководител</w:t>
      </w:r>
      <w:r w:rsidR="004D3810" w:rsidRPr="00510687">
        <w:rPr>
          <w:color w:val="333333"/>
          <w:sz w:val="26"/>
          <w:szCs w:val="26"/>
        </w:rPr>
        <w:t>и</w:t>
      </w:r>
      <w:r w:rsidRPr="00510687">
        <w:rPr>
          <w:color w:val="333333"/>
          <w:sz w:val="26"/>
          <w:szCs w:val="26"/>
        </w:rPr>
        <w:t xml:space="preserve"> органов и структурных подразделений администрации города Югорска, учреждений социальной защиты населения и здравоохранения по вопросам, касающимся защиты прав и законных интересов </w:t>
      </w:r>
      <w:r w:rsidR="004D3810" w:rsidRPr="00510687">
        <w:rPr>
          <w:color w:val="333333"/>
          <w:sz w:val="26"/>
          <w:szCs w:val="26"/>
        </w:rPr>
        <w:t>совершеннолетних</w:t>
      </w:r>
      <w:r w:rsidR="00400A6F" w:rsidRPr="00510687">
        <w:rPr>
          <w:color w:val="333333"/>
          <w:sz w:val="26"/>
          <w:szCs w:val="26"/>
        </w:rPr>
        <w:t xml:space="preserve"> </w:t>
      </w:r>
      <w:r w:rsidRPr="00510687">
        <w:rPr>
          <w:color w:val="333333"/>
          <w:sz w:val="26"/>
          <w:szCs w:val="26"/>
        </w:rPr>
        <w:t>граждан</w:t>
      </w:r>
    </w:p>
    <w:p w:rsidR="00545ED3" w:rsidRPr="00510687" w:rsidRDefault="00545ED3" w:rsidP="00083A12">
      <w:pPr>
        <w:pStyle w:val="a4"/>
        <w:spacing w:before="0" w:beforeAutospacing="0" w:after="0" w:afterAutospacing="0"/>
        <w:ind w:firstLine="426"/>
        <w:contextualSpacing/>
        <w:mirrorIndents/>
        <w:jc w:val="both"/>
        <w:rPr>
          <w:color w:val="333333"/>
          <w:sz w:val="26"/>
          <w:szCs w:val="26"/>
        </w:rPr>
      </w:pPr>
    </w:p>
    <w:p w:rsidR="004D3810" w:rsidRPr="00510687" w:rsidRDefault="004D3810" w:rsidP="00876242">
      <w:pPr>
        <w:spacing w:line="240" w:lineRule="auto"/>
        <w:ind w:firstLine="426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510687">
        <w:rPr>
          <w:rFonts w:ascii="Times New Roman" w:hAnsi="Times New Roman" w:cs="Times New Roman"/>
          <w:sz w:val="26"/>
          <w:szCs w:val="26"/>
        </w:rPr>
        <w:t xml:space="preserve">Активизирована информационная работа </w:t>
      </w:r>
      <w:proofErr w:type="spellStart"/>
      <w:r w:rsidRPr="00510687">
        <w:rPr>
          <w:rFonts w:ascii="Times New Roman" w:hAnsi="Times New Roman" w:cs="Times New Roman"/>
          <w:sz w:val="26"/>
          <w:szCs w:val="26"/>
        </w:rPr>
        <w:t>ООиП</w:t>
      </w:r>
      <w:proofErr w:type="spellEnd"/>
      <w:r w:rsidRPr="00510687">
        <w:rPr>
          <w:rFonts w:ascii="Times New Roman" w:hAnsi="Times New Roman" w:cs="Times New Roman"/>
          <w:sz w:val="26"/>
          <w:szCs w:val="26"/>
        </w:rPr>
        <w:t xml:space="preserve"> совместно </w:t>
      </w:r>
      <w:r w:rsidR="00400A6F" w:rsidRPr="00510687">
        <w:rPr>
          <w:rFonts w:ascii="Times New Roman" w:hAnsi="Times New Roman" w:cs="Times New Roman"/>
          <w:sz w:val="26"/>
          <w:szCs w:val="26"/>
        </w:rPr>
        <w:t xml:space="preserve">с </w:t>
      </w:r>
      <w:r w:rsidRPr="00510687">
        <w:rPr>
          <w:rFonts w:ascii="Times New Roman" w:hAnsi="Times New Roman" w:cs="Times New Roman"/>
          <w:sz w:val="26"/>
          <w:szCs w:val="26"/>
        </w:rPr>
        <w:t xml:space="preserve">УСЗН по </w:t>
      </w:r>
      <w:proofErr w:type="spellStart"/>
      <w:r w:rsidRPr="00510687">
        <w:rPr>
          <w:rFonts w:ascii="Times New Roman" w:hAnsi="Times New Roman" w:cs="Times New Roman"/>
          <w:sz w:val="26"/>
          <w:szCs w:val="26"/>
        </w:rPr>
        <w:t>г.Югорску</w:t>
      </w:r>
      <w:proofErr w:type="spellEnd"/>
      <w:r w:rsidRPr="00510687">
        <w:rPr>
          <w:rFonts w:ascii="Times New Roman" w:hAnsi="Times New Roman" w:cs="Times New Roman"/>
          <w:sz w:val="26"/>
          <w:szCs w:val="26"/>
        </w:rPr>
        <w:t xml:space="preserve"> и Советскому району,  БУ КЦСОН «Сфера» </w:t>
      </w:r>
      <w:r w:rsidR="00400A6F" w:rsidRPr="00510687">
        <w:rPr>
          <w:rFonts w:ascii="Times New Roman" w:hAnsi="Times New Roman" w:cs="Times New Roman"/>
          <w:sz w:val="26"/>
          <w:szCs w:val="26"/>
        </w:rPr>
        <w:t xml:space="preserve">по разработке и распространению буклета </w:t>
      </w:r>
      <w:r w:rsidRPr="00510687">
        <w:rPr>
          <w:rFonts w:ascii="Times New Roman" w:hAnsi="Times New Roman" w:cs="Times New Roman"/>
          <w:sz w:val="26"/>
          <w:szCs w:val="26"/>
        </w:rPr>
        <w:t>«Приемная семья для пожилого гражданина»</w:t>
      </w:r>
      <w:r w:rsidR="00400A6F" w:rsidRPr="00510687">
        <w:rPr>
          <w:rFonts w:ascii="Times New Roman" w:hAnsi="Times New Roman" w:cs="Times New Roman"/>
          <w:sz w:val="26"/>
          <w:szCs w:val="26"/>
        </w:rPr>
        <w:t>,</w:t>
      </w:r>
      <w:r w:rsidR="00876242">
        <w:rPr>
          <w:rFonts w:ascii="Times New Roman" w:hAnsi="Times New Roman" w:cs="Times New Roman"/>
          <w:sz w:val="26"/>
          <w:szCs w:val="26"/>
        </w:rPr>
        <w:t xml:space="preserve"> </w:t>
      </w:r>
      <w:r w:rsidR="00876242" w:rsidRPr="00510687">
        <w:rPr>
          <w:rFonts w:ascii="Times New Roman" w:hAnsi="Times New Roman" w:cs="Times New Roman"/>
          <w:sz w:val="26"/>
          <w:szCs w:val="26"/>
        </w:rPr>
        <w:t>вовлечению граждан, желающих быть кандидатом в помощники совершеннолетним дееспособным гражданам, которые по состоянию здоровья не способны самостоятельно осуществлять и защищать свои права и исполнять свои обязанности</w:t>
      </w:r>
      <w:r w:rsidR="00876242">
        <w:rPr>
          <w:rFonts w:ascii="Times New Roman" w:hAnsi="Times New Roman" w:cs="Times New Roman"/>
          <w:sz w:val="26"/>
          <w:szCs w:val="26"/>
        </w:rPr>
        <w:t>, с БУ «Югорская городская больница» по</w:t>
      </w:r>
      <w:r w:rsidR="00400A6F" w:rsidRPr="00510687">
        <w:rPr>
          <w:rFonts w:ascii="Times New Roman" w:hAnsi="Times New Roman" w:cs="Times New Roman"/>
          <w:sz w:val="26"/>
          <w:szCs w:val="26"/>
        </w:rPr>
        <w:t xml:space="preserve"> </w:t>
      </w:r>
      <w:r w:rsidR="00083A12" w:rsidRPr="00510687">
        <w:rPr>
          <w:rFonts w:ascii="Times New Roman" w:hAnsi="Times New Roman" w:cs="Times New Roman"/>
          <w:sz w:val="26"/>
          <w:szCs w:val="26"/>
        </w:rPr>
        <w:t>бесплатному (льготно</w:t>
      </w:r>
      <w:r w:rsidR="000D737D" w:rsidRPr="00510687">
        <w:rPr>
          <w:rFonts w:ascii="Times New Roman" w:hAnsi="Times New Roman" w:cs="Times New Roman"/>
          <w:sz w:val="26"/>
          <w:szCs w:val="26"/>
        </w:rPr>
        <w:t>му</w:t>
      </w:r>
      <w:r w:rsidR="00083A12" w:rsidRPr="00510687">
        <w:rPr>
          <w:rFonts w:ascii="Times New Roman" w:hAnsi="Times New Roman" w:cs="Times New Roman"/>
          <w:sz w:val="26"/>
          <w:szCs w:val="26"/>
        </w:rPr>
        <w:t>) лекарственное обеспечению (федеральному и региональному)</w:t>
      </w:r>
      <w:r w:rsidRPr="00510687">
        <w:rPr>
          <w:rFonts w:ascii="Times New Roman" w:hAnsi="Times New Roman" w:cs="Times New Roman"/>
          <w:sz w:val="26"/>
          <w:szCs w:val="26"/>
        </w:rPr>
        <w:t>. В 2016 год</w:t>
      </w:r>
      <w:r w:rsidR="00400A6F" w:rsidRPr="00510687">
        <w:rPr>
          <w:rFonts w:ascii="Times New Roman" w:hAnsi="Times New Roman" w:cs="Times New Roman"/>
          <w:sz w:val="26"/>
          <w:szCs w:val="26"/>
        </w:rPr>
        <w:t>у</w:t>
      </w:r>
      <w:r w:rsidRPr="00510687">
        <w:rPr>
          <w:rFonts w:ascii="Times New Roman" w:hAnsi="Times New Roman" w:cs="Times New Roman"/>
          <w:sz w:val="26"/>
          <w:szCs w:val="26"/>
        </w:rPr>
        <w:t xml:space="preserve"> на городском телевидении «Югорск ТВ»</w:t>
      </w:r>
      <w:r w:rsidR="00400A6F" w:rsidRPr="00510687">
        <w:rPr>
          <w:rFonts w:ascii="Times New Roman" w:hAnsi="Times New Roman" w:cs="Times New Roman"/>
          <w:sz w:val="26"/>
          <w:szCs w:val="26"/>
        </w:rPr>
        <w:t>, городском печатном издании «Югорский вестник»</w:t>
      </w:r>
      <w:r w:rsidR="000D737D" w:rsidRPr="00510687">
        <w:rPr>
          <w:rFonts w:ascii="Times New Roman" w:hAnsi="Times New Roman" w:cs="Times New Roman"/>
          <w:sz w:val="26"/>
          <w:szCs w:val="26"/>
        </w:rPr>
        <w:t xml:space="preserve">, </w:t>
      </w:r>
      <w:r w:rsidR="00400A6F" w:rsidRPr="00510687">
        <w:rPr>
          <w:rFonts w:ascii="Times New Roman" w:hAnsi="Times New Roman" w:cs="Times New Roman"/>
          <w:sz w:val="26"/>
          <w:szCs w:val="26"/>
        </w:rPr>
        <w:t xml:space="preserve">сайте администрации </w:t>
      </w:r>
      <w:proofErr w:type="spellStart"/>
      <w:r w:rsidR="00400A6F" w:rsidRPr="00510687">
        <w:rPr>
          <w:rFonts w:ascii="Times New Roman" w:hAnsi="Times New Roman" w:cs="Times New Roman"/>
          <w:sz w:val="26"/>
          <w:szCs w:val="26"/>
        </w:rPr>
        <w:t>г.Югорска</w:t>
      </w:r>
      <w:proofErr w:type="spellEnd"/>
      <w:r w:rsidR="00400A6F" w:rsidRPr="00510687">
        <w:rPr>
          <w:rFonts w:ascii="Times New Roman" w:hAnsi="Times New Roman" w:cs="Times New Roman"/>
          <w:sz w:val="26"/>
          <w:szCs w:val="26"/>
        </w:rPr>
        <w:t xml:space="preserve"> и портале органов местного самоуправления </w:t>
      </w:r>
      <w:proofErr w:type="spellStart"/>
      <w:r w:rsidR="00400A6F" w:rsidRPr="00510687">
        <w:rPr>
          <w:rFonts w:ascii="Times New Roman" w:hAnsi="Times New Roman" w:cs="Times New Roman"/>
          <w:sz w:val="26"/>
          <w:szCs w:val="26"/>
        </w:rPr>
        <w:t>г.Югорска</w:t>
      </w:r>
      <w:proofErr w:type="spellEnd"/>
      <w:r w:rsidR="00400A6F" w:rsidRPr="00510687">
        <w:rPr>
          <w:rFonts w:ascii="Times New Roman" w:hAnsi="Times New Roman" w:cs="Times New Roman"/>
          <w:sz w:val="26"/>
          <w:szCs w:val="26"/>
        </w:rPr>
        <w:t xml:space="preserve"> осуществлялись информирование </w:t>
      </w:r>
      <w:r w:rsidR="00400A6F" w:rsidRPr="00510687">
        <w:rPr>
          <w:rFonts w:ascii="Times New Roman" w:hAnsi="Times New Roman" w:cs="Times New Roman"/>
          <w:sz w:val="26"/>
          <w:szCs w:val="26"/>
        </w:rPr>
        <w:lastRenderedPageBreak/>
        <w:t>о деятельности Совета, распространение инфор</w:t>
      </w:r>
      <w:r w:rsidR="00F77405" w:rsidRPr="00510687">
        <w:rPr>
          <w:rFonts w:ascii="Times New Roman" w:hAnsi="Times New Roman" w:cs="Times New Roman"/>
          <w:sz w:val="26"/>
          <w:szCs w:val="26"/>
        </w:rPr>
        <w:t>мации для кандидатов в опекуны, помощники.</w:t>
      </w:r>
      <w:r w:rsidR="00400A6F" w:rsidRPr="005106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3810" w:rsidRDefault="00876242" w:rsidP="00510687">
      <w:pPr>
        <w:pStyle w:val="a3"/>
        <w:ind w:left="0" w:firstLine="57"/>
        <w:mirrorIndents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</w:t>
      </w:r>
      <w:r w:rsidR="00F77405" w:rsidRPr="00510687">
        <w:rPr>
          <w:sz w:val="26"/>
          <w:szCs w:val="26"/>
          <w:lang w:val="ru-RU"/>
        </w:rPr>
        <w:t>Активизирована работа по оформлению</w:t>
      </w:r>
      <w:r w:rsidR="004D3810" w:rsidRPr="00510687">
        <w:rPr>
          <w:sz w:val="26"/>
          <w:szCs w:val="26"/>
        </w:rPr>
        <w:t xml:space="preserve"> </w:t>
      </w:r>
      <w:r w:rsidR="00F77405" w:rsidRPr="00510687">
        <w:rPr>
          <w:sz w:val="26"/>
          <w:szCs w:val="26"/>
          <w:lang w:val="ru-RU"/>
        </w:rPr>
        <w:t xml:space="preserve">индивидуальной программы реабилитации и </w:t>
      </w:r>
      <w:proofErr w:type="spellStart"/>
      <w:r w:rsidR="00F77405" w:rsidRPr="00510687">
        <w:rPr>
          <w:sz w:val="26"/>
          <w:szCs w:val="26"/>
          <w:lang w:val="ru-RU"/>
        </w:rPr>
        <w:t>абилитации</w:t>
      </w:r>
      <w:proofErr w:type="spellEnd"/>
      <w:r w:rsidR="00F77405" w:rsidRPr="00510687">
        <w:rPr>
          <w:sz w:val="26"/>
          <w:szCs w:val="26"/>
          <w:lang w:val="ru-RU"/>
        </w:rPr>
        <w:t xml:space="preserve"> инвалида (</w:t>
      </w:r>
      <w:r w:rsidR="004D3810" w:rsidRPr="00510687">
        <w:rPr>
          <w:sz w:val="26"/>
          <w:szCs w:val="26"/>
        </w:rPr>
        <w:t>ИПРА</w:t>
      </w:r>
      <w:r w:rsidR="00F77405" w:rsidRPr="00510687">
        <w:rPr>
          <w:sz w:val="26"/>
          <w:szCs w:val="26"/>
          <w:lang w:val="ru-RU"/>
        </w:rPr>
        <w:t>)</w:t>
      </w:r>
      <w:r w:rsidR="004D3810" w:rsidRPr="00510687">
        <w:rPr>
          <w:rStyle w:val="a5"/>
          <w:sz w:val="26"/>
          <w:szCs w:val="26"/>
          <w:shd w:val="clear" w:color="auto" w:fill="FFFFFF"/>
          <w:lang w:val="ru-RU"/>
        </w:rPr>
        <w:t xml:space="preserve">. </w:t>
      </w:r>
      <w:r w:rsidR="004D3810" w:rsidRPr="00510687">
        <w:rPr>
          <w:rStyle w:val="a5"/>
          <w:b w:val="0"/>
          <w:sz w:val="26"/>
          <w:szCs w:val="26"/>
          <w:shd w:val="clear" w:color="auto" w:fill="FFFFFF"/>
          <w:lang w:val="ru-RU"/>
        </w:rPr>
        <w:t>Из 7</w:t>
      </w:r>
      <w:r w:rsidR="00512C97" w:rsidRPr="00510687">
        <w:rPr>
          <w:rStyle w:val="a5"/>
          <w:b w:val="0"/>
          <w:sz w:val="26"/>
          <w:szCs w:val="26"/>
          <w:shd w:val="clear" w:color="auto" w:fill="FFFFFF"/>
          <w:lang w:val="ru-RU"/>
        </w:rPr>
        <w:t>2</w:t>
      </w:r>
      <w:r w:rsidR="004D3810" w:rsidRPr="00510687">
        <w:rPr>
          <w:rStyle w:val="a5"/>
          <w:b w:val="0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4D3810" w:rsidRPr="00510687">
        <w:rPr>
          <w:rStyle w:val="a5"/>
          <w:b w:val="0"/>
          <w:sz w:val="26"/>
          <w:szCs w:val="26"/>
          <w:shd w:val="clear" w:color="auto" w:fill="FFFFFF"/>
          <w:lang w:val="ru-RU"/>
        </w:rPr>
        <w:t>учетников</w:t>
      </w:r>
      <w:proofErr w:type="spellEnd"/>
      <w:r w:rsidR="004D3810" w:rsidRPr="00510687">
        <w:rPr>
          <w:rStyle w:val="a5"/>
          <w:b w:val="0"/>
          <w:sz w:val="26"/>
          <w:szCs w:val="26"/>
          <w:shd w:val="clear" w:color="auto" w:fill="FFFFFF"/>
          <w:lang w:val="ru-RU"/>
        </w:rPr>
        <w:t xml:space="preserve">, </w:t>
      </w:r>
      <w:r w:rsidR="00512C97" w:rsidRPr="00510687">
        <w:rPr>
          <w:rStyle w:val="a5"/>
          <w:b w:val="0"/>
          <w:sz w:val="26"/>
          <w:szCs w:val="26"/>
          <w:shd w:val="clear" w:color="auto" w:fill="FFFFFF"/>
          <w:lang w:val="ru-RU"/>
        </w:rPr>
        <w:t>оформляют инвалидность  и программу ИПРА 5-ти совершеннолетним, 4-ем недееспособным переоформляют программу</w:t>
      </w:r>
      <w:r w:rsidR="00D75256" w:rsidRPr="00510687">
        <w:rPr>
          <w:rStyle w:val="a5"/>
          <w:b w:val="0"/>
          <w:sz w:val="26"/>
          <w:szCs w:val="26"/>
          <w:shd w:val="clear" w:color="auto" w:fill="FFFFFF"/>
          <w:lang w:val="ru-RU"/>
        </w:rPr>
        <w:t xml:space="preserve"> ИПРА или запрашивают утерянную</w:t>
      </w:r>
      <w:r w:rsidR="004D3810" w:rsidRPr="00510687">
        <w:rPr>
          <w:rStyle w:val="a5"/>
          <w:sz w:val="26"/>
          <w:szCs w:val="26"/>
          <w:shd w:val="clear" w:color="auto" w:fill="FFFFFF"/>
          <w:lang w:val="ru-RU"/>
        </w:rPr>
        <w:t>.</w:t>
      </w:r>
      <w:r w:rsidR="00D75256" w:rsidRPr="00510687">
        <w:rPr>
          <w:sz w:val="26"/>
          <w:szCs w:val="26"/>
        </w:rPr>
        <w:t xml:space="preserve"> </w:t>
      </w:r>
      <w:r w:rsidR="00D75256" w:rsidRPr="00510687">
        <w:rPr>
          <w:sz w:val="26"/>
          <w:szCs w:val="26"/>
          <w:lang w:val="ru-RU"/>
        </w:rPr>
        <w:t>О</w:t>
      </w:r>
      <w:proofErr w:type="spellStart"/>
      <w:r w:rsidR="00D75256" w:rsidRPr="00510687">
        <w:rPr>
          <w:sz w:val="26"/>
          <w:szCs w:val="26"/>
        </w:rPr>
        <w:t>беспечени</w:t>
      </w:r>
      <w:proofErr w:type="spellEnd"/>
      <w:r>
        <w:rPr>
          <w:sz w:val="26"/>
          <w:szCs w:val="26"/>
          <w:lang w:val="ru-RU"/>
        </w:rPr>
        <w:t>е</w:t>
      </w:r>
      <w:r w:rsidR="00D75256" w:rsidRPr="00510687">
        <w:rPr>
          <w:sz w:val="26"/>
          <w:szCs w:val="26"/>
        </w:rPr>
        <w:t xml:space="preserve"> </w:t>
      </w:r>
      <w:proofErr w:type="spellStart"/>
      <w:r w:rsidR="00D75256" w:rsidRPr="00510687">
        <w:rPr>
          <w:sz w:val="26"/>
          <w:szCs w:val="26"/>
        </w:rPr>
        <w:t>техническими</w:t>
      </w:r>
      <w:proofErr w:type="spellEnd"/>
      <w:r w:rsidR="00D75256" w:rsidRPr="00510687">
        <w:rPr>
          <w:sz w:val="26"/>
          <w:szCs w:val="26"/>
        </w:rPr>
        <w:t xml:space="preserve"> </w:t>
      </w:r>
      <w:proofErr w:type="spellStart"/>
      <w:r w:rsidR="00D75256" w:rsidRPr="00510687">
        <w:rPr>
          <w:sz w:val="26"/>
          <w:szCs w:val="26"/>
        </w:rPr>
        <w:t>средствами</w:t>
      </w:r>
      <w:proofErr w:type="spellEnd"/>
      <w:r w:rsidR="00D75256" w:rsidRPr="00510687">
        <w:rPr>
          <w:sz w:val="26"/>
          <w:szCs w:val="26"/>
        </w:rPr>
        <w:t xml:space="preserve"> </w:t>
      </w:r>
      <w:proofErr w:type="spellStart"/>
      <w:r w:rsidR="00D75256" w:rsidRPr="00510687">
        <w:rPr>
          <w:sz w:val="26"/>
          <w:szCs w:val="26"/>
        </w:rPr>
        <w:t>реабилитации</w:t>
      </w:r>
      <w:proofErr w:type="spellEnd"/>
      <w:r w:rsidR="00D75256" w:rsidRPr="00510687">
        <w:rPr>
          <w:sz w:val="26"/>
          <w:szCs w:val="26"/>
        </w:rPr>
        <w:t xml:space="preserve"> (ТСР) </w:t>
      </w:r>
      <w:proofErr w:type="spellStart"/>
      <w:r w:rsidR="00D75256" w:rsidRPr="00510687">
        <w:rPr>
          <w:sz w:val="26"/>
          <w:szCs w:val="26"/>
        </w:rPr>
        <w:t>совершеннолетних</w:t>
      </w:r>
      <w:proofErr w:type="spellEnd"/>
      <w:r w:rsidR="00D75256" w:rsidRPr="00510687">
        <w:rPr>
          <w:sz w:val="26"/>
          <w:szCs w:val="26"/>
        </w:rPr>
        <w:t xml:space="preserve"> </w:t>
      </w:r>
      <w:proofErr w:type="spellStart"/>
      <w:r w:rsidR="00D75256" w:rsidRPr="00510687">
        <w:rPr>
          <w:sz w:val="26"/>
          <w:szCs w:val="26"/>
        </w:rPr>
        <w:t>недееспособных</w:t>
      </w:r>
      <w:proofErr w:type="spellEnd"/>
      <w:r w:rsidR="00D75256" w:rsidRPr="00510687">
        <w:rPr>
          <w:sz w:val="26"/>
          <w:szCs w:val="26"/>
        </w:rPr>
        <w:t xml:space="preserve"> </w:t>
      </w:r>
      <w:proofErr w:type="spellStart"/>
      <w:r w:rsidR="00D75256" w:rsidRPr="00510687">
        <w:rPr>
          <w:sz w:val="26"/>
          <w:szCs w:val="26"/>
        </w:rPr>
        <w:t>граждан</w:t>
      </w:r>
      <w:proofErr w:type="spellEnd"/>
      <w:r w:rsidR="00D75256" w:rsidRPr="00510687">
        <w:rPr>
          <w:sz w:val="26"/>
          <w:szCs w:val="26"/>
        </w:rPr>
        <w:t xml:space="preserve">, </w:t>
      </w:r>
      <w:proofErr w:type="spellStart"/>
      <w:r w:rsidR="00D75256" w:rsidRPr="00510687">
        <w:rPr>
          <w:sz w:val="26"/>
          <w:szCs w:val="26"/>
        </w:rPr>
        <w:t>нуждающихся</w:t>
      </w:r>
      <w:proofErr w:type="spellEnd"/>
      <w:r w:rsidR="00D75256" w:rsidRPr="00510687">
        <w:rPr>
          <w:sz w:val="26"/>
          <w:szCs w:val="26"/>
        </w:rPr>
        <w:t xml:space="preserve"> в </w:t>
      </w:r>
      <w:proofErr w:type="spellStart"/>
      <w:r w:rsidR="00D75256" w:rsidRPr="00510687">
        <w:rPr>
          <w:sz w:val="26"/>
          <w:szCs w:val="26"/>
        </w:rPr>
        <w:t>посторонней</w:t>
      </w:r>
      <w:proofErr w:type="spellEnd"/>
      <w:r w:rsidR="00D75256" w:rsidRPr="00510687">
        <w:rPr>
          <w:sz w:val="26"/>
          <w:szCs w:val="26"/>
        </w:rPr>
        <w:t xml:space="preserve"> </w:t>
      </w:r>
      <w:proofErr w:type="spellStart"/>
      <w:r w:rsidR="00D75256" w:rsidRPr="00510687">
        <w:rPr>
          <w:sz w:val="26"/>
          <w:szCs w:val="26"/>
        </w:rPr>
        <w:t>помощи</w:t>
      </w:r>
      <w:proofErr w:type="spellEnd"/>
      <w:r w:rsidR="00D75256" w:rsidRPr="00510687">
        <w:rPr>
          <w:sz w:val="26"/>
          <w:szCs w:val="26"/>
        </w:rPr>
        <w:t xml:space="preserve"> и в  </w:t>
      </w:r>
      <w:proofErr w:type="spellStart"/>
      <w:r w:rsidR="00D75256" w:rsidRPr="00510687">
        <w:rPr>
          <w:sz w:val="26"/>
          <w:szCs w:val="26"/>
        </w:rPr>
        <w:t>соответствии</w:t>
      </w:r>
      <w:proofErr w:type="spellEnd"/>
      <w:r w:rsidR="00D75256" w:rsidRPr="00510687">
        <w:rPr>
          <w:sz w:val="26"/>
          <w:szCs w:val="26"/>
        </w:rPr>
        <w:t xml:space="preserve"> с </w:t>
      </w:r>
      <w:proofErr w:type="spellStart"/>
      <w:r w:rsidR="00D75256" w:rsidRPr="00510687">
        <w:rPr>
          <w:sz w:val="26"/>
          <w:szCs w:val="26"/>
        </w:rPr>
        <w:t>индивидуальной</w:t>
      </w:r>
      <w:proofErr w:type="spellEnd"/>
      <w:r w:rsidR="00D75256" w:rsidRPr="00510687">
        <w:rPr>
          <w:sz w:val="26"/>
          <w:szCs w:val="26"/>
        </w:rPr>
        <w:t xml:space="preserve"> </w:t>
      </w:r>
      <w:proofErr w:type="spellStart"/>
      <w:r w:rsidR="00D75256" w:rsidRPr="00510687">
        <w:rPr>
          <w:sz w:val="26"/>
          <w:szCs w:val="26"/>
        </w:rPr>
        <w:t>программой</w:t>
      </w:r>
      <w:proofErr w:type="spellEnd"/>
      <w:r w:rsidR="00D75256" w:rsidRPr="00510687">
        <w:rPr>
          <w:sz w:val="26"/>
          <w:szCs w:val="26"/>
        </w:rPr>
        <w:t xml:space="preserve"> </w:t>
      </w:r>
      <w:proofErr w:type="spellStart"/>
      <w:r w:rsidR="00D75256" w:rsidRPr="00510687">
        <w:rPr>
          <w:sz w:val="26"/>
          <w:szCs w:val="26"/>
        </w:rPr>
        <w:t>реабилитации</w:t>
      </w:r>
      <w:proofErr w:type="spellEnd"/>
      <w:r w:rsidR="00D75256" w:rsidRPr="00510687">
        <w:rPr>
          <w:sz w:val="26"/>
          <w:szCs w:val="26"/>
        </w:rPr>
        <w:t xml:space="preserve"> и </w:t>
      </w:r>
      <w:proofErr w:type="spellStart"/>
      <w:r w:rsidR="00D75256" w:rsidRPr="00510687">
        <w:rPr>
          <w:sz w:val="26"/>
          <w:szCs w:val="26"/>
        </w:rPr>
        <w:t>абилитации</w:t>
      </w:r>
      <w:proofErr w:type="spellEnd"/>
      <w:r w:rsidR="00D75256" w:rsidRPr="00510687">
        <w:rPr>
          <w:sz w:val="26"/>
          <w:szCs w:val="26"/>
        </w:rPr>
        <w:t xml:space="preserve"> </w:t>
      </w:r>
      <w:proofErr w:type="spellStart"/>
      <w:r w:rsidR="00D75256" w:rsidRPr="00510687">
        <w:rPr>
          <w:sz w:val="26"/>
          <w:szCs w:val="26"/>
        </w:rPr>
        <w:t>инвалидов</w:t>
      </w:r>
      <w:proofErr w:type="spellEnd"/>
      <w:r w:rsidR="00D75256" w:rsidRPr="00510687">
        <w:rPr>
          <w:sz w:val="26"/>
          <w:szCs w:val="26"/>
        </w:rPr>
        <w:t xml:space="preserve"> (ИПРА)</w:t>
      </w:r>
      <w:r w:rsidR="00D75256" w:rsidRPr="00510687">
        <w:rPr>
          <w:sz w:val="26"/>
          <w:szCs w:val="26"/>
          <w:lang w:val="ru-RU"/>
        </w:rPr>
        <w:t xml:space="preserve"> проходит в очередном режиме,</w:t>
      </w:r>
      <w:r>
        <w:rPr>
          <w:sz w:val="26"/>
          <w:szCs w:val="26"/>
          <w:lang w:val="ru-RU"/>
        </w:rPr>
        <w:t xml:space="preserve"> </w:t>
      </w:r>
      <w:r w:rsidR="00D75256" w:rsidRPr="00510687">
        <w:rPr>
          <w:sz w:val="26"/>
          <w:szCs w:val="26"/>
          <w:lang w:val="ru-RU"/>
        </w:rPr>
        <w:t>больших жалоб и нареканий по обеспечению такими средствами не поступало.</w:t>
      </w:r>
    </w:p>
    <w:p w:rsidR="009850A5" w:rsidRPr="00510687" w:rsidRDefault="009850A5" w:rsidP="00510687">
      <w:pPr>
        <w:pStyle w:val="a3"/>
        <w:ind w:left="0" w:firstLine="57"/>
        <w:mirrorIndents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Стоить отметить снижение совершеннолетних, признанных в судебном порядке недееспособными в 2016 году их поставлено на учет 17 (АППГ 2015- 26). </w:t>
      </w:r>
    </w:p>
    <w:p w:rsidR="00083A12" w:rsidRPr="00510687" w:rsidRDefault="00083A12" w:rsidP="00510687">
      <w:pPr>
        <w:pStyle w:val="a3"/>
        <w:ind w:left="0" w:firstLine="57"/>
        <w:mirrorIndents/>
        <w:jc w:val="both"/>
        <w:rPr>
          <w:sz w:val="26"/>
          <w:szCs w:val="26"/>
          <w:lang w:val="ru-RU"/>
        </w:rPr>
      </w:pPr>
      <w:r w:rsidRPr="00510687">
        <w:rPr>
          <w:sz w:val="26"/>
          <w:szCs w:val="26"/>
          <w:lang w:val="ru-RU"/>
        </w:rPr>
        <w:t xml:space="preserve"> </w:t>
      </w:r>
      <w:r w:rsidR="00876242">
        <w:rPr>
          <w:sz w:val="26"/>
          <w:szCs w:val="26"/>
          <w:lang w:val="ru-RU"/>
        </w:rPr>
        <w:t xml:space="preserve">        </w:t>
      </w:r>
      <w:r w:rsidRPr="00510687">
        <w:rPr>
          <w:sz w:val="26"/>
          <w:szCs w:val="26"/>
          <w:lang w:val="ru-RU"/>
        </w:rPr>
        <w:t xml:space="preserve">По четырем заседаниям Совета в 2016 году подписано 4 протокола Межведомственного опекунского совета  и направлены членам Совета. </w:t>
      </w:r>
    </w:p>
    <w:p w:rsidR="00D75256" w:rsidRPr="00510687" w:rsidRDefault="009850A5" w:rsidP="00510687">
      <w:pPr>
        <w:pStyle w:val="a3"/>
        <w:ind w:left="0" w:firstLine="57"/>
        <w:mirrorIndents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</w:t>
      </w:r>
      <w:r w:rsidR="00D75256" w:rsidRPr="00510687">
        <w:rPr>
          <w:sz w:val="26"/>
          <w:szCs w:val="26"/>
          <w:lang w:val="ru-RU"/>
        </w:rPr>
        <w:t xml:space="preserve">Остальные вопросы которые возникали в течение всего года решались в рабочем режиме. </w:t>
      </w:r>
    </w:p>
    <w:p w:rsidR="004D3810" w:rsidRPr="00510687" w:rsidRDefault="004D3810" w:rsidP="00510687">
      <w:pPr>
        <w:pStyle w:val="a4"/>
        <w:spacing w:before="0" w:beforeAutospacing="0" w:after="0" w:afterAutospacing="0"/>
        <w:ind w:firstLine="57"/>
        <w:jc w:val="both"/>
        <w:rPr>
          <w:color w:val="333333"/>
          <w:sz w:val="26"/>
          <w:szCs w:val="26"/>
        </w:rPr>
      </w:pPr>
    </w:p>
    <w:p w:rsidR="00083A12" w:rsidRPr="00E56982" w:rsidRDefault="00083A12" w:rsidP="00510687">
      <w:pPr>
        <w:pStyle w:val="a4"/>
        <w:spacing w:before="0" w:beforeAutospacing="0" w:after="0" w:afterAutospacing="0"/>
        <w:ind w:firstLine="57"/>
        <w:jc w:val="both"/>
        <w:rPr>
          <w:b/>
          <w:color w:val="333333"/>
          <w:sz w:val="26"/>
          <w:szCs w:val="26"/>
        </w:rPr>
      </w:pPr>
    </w:p>
    <w:p w:rsidR="00185BF6" w:rsidRPr="00E56982" w:rsidRDefault="00185BF6" w:rsidP="00510687">
      <w:pPr>
        <w:pStyle w:val="a4"/>
        <w:spacing w:before="0" w:beforeAutospacing="0" w:after="0" w:afterAutospacing="0"/>
        <w:ind w:firstLine="57"/>
        <w:jc w:val="both"/>
        <w:rPr>
          <w:b/>
          <w:color w:val="333333"/>
          <w:sz w:val="26"/>
          <w:szCs w:val="26"/>
        </w:rPr>
      </w:pPr>
      <w:r w:rsidRPr="00E56982">
        <w:rPr>
          <w:b/>
          <w:color w:val="333333"/>
          <w:sz w:val="26"/>
          <w:szCs w:val="26"/>
        </w:rPr>
        <w:t xml:space="preserve">Председатель </w:t>
      </w:r>
    </w:p>
    <w:p w:rsidR="00083A12" w:rsidRPr="00E56982" w:rsidRDefault="00185BF6" w:rsidP="00510687">
      <w:pPr>
        <w:pStyle w:val="a4"/>
        <w:spacing w:before="0" w:beforeAutospacing="0" w:after="0" w:afterAutospacing="0"/>
        <w:ind w:firstLine="57"/>
        <w:jc w:val="both"/>
        <w:rPr>
          <w:b/>
          <w:color w:val="333333"/>
          <w:sz w:val="26"/>
          <w:szCs w:val="26"/>
        </w:rPr>
      </w:pPr>
      <w:r w:rsidRPr="00E56982">
        <w:rPr>
          <w:b/>
          <w:color w:val="333333"/>
          <w:sz w:val="26"/>
          <w:szCs w:val="26"/>
        </w:rPr>
        <w:t>Межведомственного опекунского совета</w:t>
      </w:r>
      <w:r w:rsidRPr="00E56982">
        <w:rPr>
          <w:b/>
          <w:color w:val="333333"/>
          <w:sz w:val="26"/>
          <w:szCs w:val="26"/>
        </w:rPr>
        <w:tab/>
      </w:r>
      <w:r w:rsidRPr="00E56982">
        <w:rPr>
          <w:b/>
          <w:color w:val="333333"/>
          <w:sz w:val="26"/>
          <w:szCs w:val="26"/>
        </w:rPr>
        <w:tab/>
      </w:r>
      <w:r w:rsidRPr="00E56982">
        <w:rPr>
          <w:b/>
          <w:color w:val="333333"/>
          <w:sz w:val="26"/>
          <w:szCs w:val="26"/>
        </w:rPr>
        <w:tab/>
        <w:t xml:space="preserve">     Т.И. </w:t>
      </w:r>
      <w:proofErr w:type="spellStart"/>
      <w:r w:rsidRPr="00E56982">
        <w:rPr>
          <w:b/>
          <w:color w:val="333333"/>
          <w:sz w:val="26"/>
          <w:szCs w:val="26"/>
        </w:rPr>
        <w:t>Долгодворова</w:t>
      </w:r>
      <w:proofErr w:type="spellEnd"/>
    </w:p>
    <w:p w:rsidR="00083A12" w:rsidRPr="00E56982" w:rsidRDefault="00083A12" w:rsidP="00510687">
      <w:pPr>
        <w:pStyle w:val="a4"/>
        <w:spacing w:before="0" w:beforeAutospacing="0" w:after="0" w:afterAutospacing="0"/>
        <w:ind w:firstLine="57"/>
        <w:jc w:val="both"/>
        <w:rPr>
          <w:b/>
          <w:color w:val="333333"/>
          <w:sz w:val="26"/>
          <w:szCs w:val="26"/>
        </w:rPr>
      </w:pPr>
    </w:p>
    <w:p w:rsidR="00083A12" w:rsidRDefault="00083A12" w:rsidP="00510687">
      <w:pPr>
        <w:pStyle w:val="a4"/>
        <w:spacing w:before="0" w:beforeAutospacing="0" w:after="0" w:afterAutospacing="0"/>
        <w:ind w:firstLine="57"/>
        <w:jc w:val="both"/>
        <w:rPr>
          <w:color w:val="333333"/>
          <w:sz w:val="26"/>
          <w:szCs w:val="26"/>
        </w:rPr>
      </w:pPr>
    </w:p>
    <w:p w:rsidR="00083A12" w:rsidRDefault="00083A12" w:rsidP="00B941ED">
      <w:pPr>
        <w:pStyle w:val="a4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</w:p>
    <w:sectPr w:rsidR="00083A12" w:rsidSect="00510687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AE2"/>
    <w:multiLevelType w:val="hybridMultilevel"/>
    <w:tmpl w:val="C18E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E763E"/>
    <w:multiLevelType w:val="hybridMultilevel"/>
    <w:tmpl w:val="27A6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62F73"/>
    <w:multiLevelType w:val="hybridMultilevel"/>
    <w:tmpl w:val="27A6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4C"/>
    <w:rsid w:val="00083A12"/>
    <w:rsid w:val="000C0DE2"/>
    <w:rsid w:val="000D737D"/>
    <w:rsid w:val="001441B2"/>
    <w:rsid w:val="00185BF6"/>
    <w:rsid w:val="00265900"/>
    <w:rsid w:val="0036324C"/>
    <w:rsid w:val="0038127A"/>
    <w:rsid w:val="00400A6F"/>
    <w:rsid w:val="00411626"/>
    <w:rsid w:val="004D3810"/>
    <w:rsid w:val="00510687"/>
    <w:rsid w:val="00512C97"/>
    <w:rsid w:val="00545ED3"/>
    <w:rsid w:val="005E47B2"/>
    <w:rsid w:val="00876242"/>
    <w:rsid w:val="008C5259"/>
    <w:rsid w:val="00950181"/>
    <w:rsid w:val="009850A5"/>
    <w:rsid w:val="00B941ED"/>
    <w:rsid w:val="00D75256"/>
    <w:rsid w:val="00E56982"/>
    <w:rsid w:val="00F571AF"/>
    <w:rsid w:val="00F7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7A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  <w:style w:type="paragraph" w:styleId="a4">
    <w:name w:val="Normal (Web)"/>
    <w:basedOn w:val="a"/>
    <w:uiPriority w:val="99"/>
    <w:unhideWhenUsed/>
    <w:rsid w:val="00B9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4D3810"/>
    <w:rPr>
      <w:b/>
      <w:bCs/>
    </w:rPr>
  </w:style>
  <w:style w:type="character" w:styleId="a6">
    <w:name w:val="Hyperlink"/>
    <w:rsid w:val="00083A1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7A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  <w:style w:type="paragraph" w:styleId="a4">
    <w:name w:val="Normal (Web)"/>
    <w:basedOn w:val="a"/>
    <w:uiPriority w:val="99"/>
    <w:unhideWhenUsed/>
    <w:rsid w:val="00B9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4D3810"/>
    <w:rPr>
      <w:b/>
      <w:bCs/>
    </w:rPr>
  </w:style>
  <w:style w:type="character" w:styleId="a6">
    <w:name w:val="Hyperlink"/>
    <w:rsid w:val="00083A1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D9C91-EE17-4110-909D-88F37C03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Кристина Павловна</dc:creator>
  <cp:lastModifiedBy>Князь Людмила Григорьевна</cp:lastModifiedBy>
  <cp:revision>8</cp:revision>
  <cp:lastPrinted>2017-03-24T09:09:00Z</cp:lastPrinted>
  <dcterms:created xsi:type="dcterms:W3CDTF">2017-03-20T04:05:00Z</dcterms:created>
  <dcterms:modified xsi:type="dcterms:W3CDTF">2017-03-24T09:09:00Z</dcterms:modified>
</cp:coreProperties>
</file>