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34" w:rsidRPr="00503F34" w:rsidRDefault="00503F34" w:rsidP="00503F34">
      <w:pPr>
        <w:pStyle w:val="a3"/>
        <w:ind w:firstLine="708"/>
        <w:jc w:val="both"/>
        <w:rPr>
          <w:b/>
        </w:rPr>
      </w:pPr>
      <w:r>
        <w:rPr>
          <w:b/>
        </w:rPr>
        <w:t xml:space="preserve">Отчет о работе </w:t>
      </w:r>
      <w:r w:rsidRPr="007113B3">
        <w:rPr>
          <w:b/>
        </w:rPr>
        <w:t>межведомственной комиссии города Югорска по противодействию экстремистской деятельности</w:t>
      </w:r>
      <w:r>
        <w:t xml:space="preserve"> </w:t>
      </w:r>
      <w:r w:rsidRPr="00503F34">
        <w:rPr>
          <w:b/>
        </w:rPr>
        <w:t>в 2015 году</w:t>
      </w:r>
    </w:p>
    <w:p w:rsidR="00503F34" w:rsidRPr="00503F34" w:rsidRDefault="00503F34" w:rsidP="00503F34">
      <w:pPr>
        <w:pStyle w:val="a3"/>
        <w:ind w:firstLine="708"/>
        <w:jc w:val="both"/>
        <w:rPr>
          <w:b/>
        </w:rPr>
      </w:pPr>
    </w:p>
    <w:p w:rsidR="00503F34" w:rsidRPr="00943B6A" w:rsidRDefault="00503F34" w:rsidP="00503F34">
      <w:pPr>
        <w:pStyle w:val="a3"/>
        <w:ind w:firstLine="708"/>
        <w:jc w:val="both"/>
      </w:pPr>
      <w:r>
        <w:t xml:space="preserve">В 2015 году проведено 4 заседания </w:t>
      </w:r>
      <w:r w:rsidRPr="007113B3">
        <w:rPr>
          <w:b/>
        </w:rPr>
        <w:t>межведомственной комиссии города Югорска по противодействию экстремистской деятельности</w:t>
      </w:r>
      <w:r>
        <w:t xml:space="preserve">. Комиссия по противодействию экстремизму осуществляла  мероприятия, направленные на  </w:t>
      </w:r>
      <w:r w:rsidRPr="000B7F1A">
        <w:t>профилакти</w:t>
      </w:r>
      <w:r>
        <w:t xml:space="preserve">ку, </w:t>
      </w:r>
      <w:r w:rsidRPr="000B7F1A">
        <w:t>выявление и устранение причин и условий, способствующих осуществле</w:t>
      </w:r>
      <w:r>
        <w:t>нию экстремистской деятельности. На заседаниях рассмотрены вопросы по предотвращению проявлений национального и религиозного экстремизма, социализации и адаптации мигрантов культурное и социальное пространство города Югорска, а также информационно-пропагандистского сопровождения</w:t>
      </w:r>
      <w:bookmarkStart w:id="0" w:name="_GoBack"/>
      <w:bookmarkEnd w:id="0"/>
      <w:r>
        <w:t xml:space="preserve"> деятельности противодействия экстремизму. Кроме этого, на заседаниях </w:t>
      </w:r>
      <w:r w:rsidRPr="00943B6A">
        <w:t>отслеживалось исполнение мероприятий муниципальной программы «Профилактика экстремизма, гармонизация межэтнических и межкультурных отношений, укрепление толерантности в городе Югорске на 201</w:t>
      </w:r>
      <w:r>
        <w:t>4</w:t>
      </w:r>
      <w:r w:rsidRPr="00943B6A">
        <w:t>-20</w:t>
      </w:r>
      <w:r>
        <w:t xml:space="preserve">20 </w:t>
      </w:r>
      <w:r w:rsidRPr="00943B6A">
        <w:t xml:space="preserve"> годы».  </w:t>
      </w:r>
    </w:p>
    <w:p w:rsidR="00503F34" w:rsidRPr="00066EE8" w:rsidRDefault="00503F34" w:rsidP="00503F34">
      <w:pPr>
        <w:pStyle w:val="a3"/>
        <w:ind w:firstLine="708"/>
        <w:jc w:val="both"/>
      </w:pPr>
      <w:r w:rsidRPr="00066EE8">
        <w:t xml:space="preserve">В </w:t>
      </w:r>
      <w:r>
        <w:t xml:space="preserve">рамках реализации муниципальной программы в </w:t>
      </w:r>
      <w:r w:rsidRPr="00066EE8">
        <w:t>образовательных учреждениях города пров</w:t>
      </w:r>
      <w:r>
        <w:t>едены</w:t>
      </w:r>
      <w:r w:rsidRPr="00066EE8">
        <w:t xml:space="preserve"> профилактические мероприятия с подростками и детьми по предупреждению фактов националистического или религиозного экстремизма. Так, организован конкурс, направленный на выявление позитивного опыта диалога культур среди </w:t>
      </w:r>
      <w:r>
        <w:t>6</w:t>
      </w:r>
      <w:r w:rsidRPr="00066EE8">
        <w:t xml:space="preserve"> образовательных учреждений. </w:t>
      </w:r>
    </w:p>
    <w:p w:rsidR="00503F34" w:rsidRPr="00053FDB" w:rsidRDefault="00503F34" w:rsidP="00503F34">
      <w:pPr>
        <w:pStyle w:val="a4"/>
        <w:jc w:val="both"/>
        <w:rPr>
          <w:rFonts w:eastAsiaTheme="minorHAnsi" w:cstheme="minorBidi"/>
          <w:lang w:eastAsia="en-US"/>
        </w:rPr>
      </w:pPr>
      <w:r>
        <w:tab/>
      </w:r>
      <w:r w:rsidRPr="007937BF">
        <w:rPr>
          <w:color w:val="00000A"/>
        </w:rPr>
        <w:t>В общеобразовательных учреждениях города  реализ</w:t>
      </w:r>
      <w:r>
        <w:t>уются</w:t>
      </w:r>
      <w:r w:rsidRPr="007937BF">
        <w:rPr>
          <w:color w:val="00000A"/>
        </w:rPr>
        <w:t xml:space="preserve"> </w:t>
      </w:r>
      <w:r>
        <w:t xml:space="preserve">воспитательные программы по толерантности, </w:t>
      </w:r>
      <w:r w:rsidRPr="00053FDB">
        <w:rPr>
          <w:rFonts w:eastAsiaTheme="minorHAnsi" w:cstheme="minorBidi"/>
          <w:lang w:eastAsia="en-US"/>
        </w:rPr>
        <w:t>организован ряд мероприятий по адаптации и интеграции детей мигрантов</w:t>
      </w:r>
      <w:r w:rsidRPr="00053FDB">
        <w:rPr>
          <w:rFonts w:eastAsiaTheme="minorHAnsi" w:cstheme="minorBidi"/>
          <w:b/>
          <w:lang w:eastAsia="en-US"/>
        </w:rPr>
        <w:t>:</w:t>
      </w:r>
    </w:p>
    <w:p w:rsidR="00503F34" w:rsidRPr="00053FDB" w:rsidRDefault="00503F34" w:rsidP="00503F34">
      <w:pPr>
        <w:suppressAutoHyphens w:val="0"/>
        <w:jc w:val="both"/>
        <w:rPr>
          <w:rFonts w:eastAsiaTheme="minorHAnsi" w:cstheme="minorBidi"/>
          <w:sz w:val="24"/>
          <w:szCs w:val="24"/>
          <w:lang w:eastAsia="en-US"/>
        </w:rPr>
      </w:pPr>
      <w:r w:rsidRPr="00053FDB">
        <w:rPr>
          <w:rFonts w:eastAsiaTheme="minorHAnsi" w:cstheme="minorBidi"/>
          <w:sz w:val="24"/>
          <w:szCs w:val="24"/>
          <w:lang w:eastAsia="en-US"/>
        </w:rPr>
        <w:t>1) издан приказ начальника Управления образования от 21.02.2014 № 95 «Об организации муниципального адаптационного це</w:t>
      </w:r>
      <w:r>
        <w:rPr>
          <w:rFonts w:eastAsiaTheme="minorHAnsi" w:cstheme="minorBidi"/>
          <w:sz w:val="24"/>
          <w:szCs w:val="24"/>
          <w:lang w:eastAsia="en-US"/>
        </w:rPr>
        <w:t>нтра», в соответствии с которым</w:t>
      </w:r>
      <w:r w:rsidRPr="00053FDB">
        <w:rPr>
          <w:rFonts w:eastAsiaTheme="minorHAnsi" w:cstheme="minorBidi"/>
          <w:sz w:val="24"/>
          <w:szCs w:val="24"/>
          <w:lang w:eastAsia="en-US"/>
        </w:rPr>
        <w:t xml:space="preserve"> исполняющим функции муниципального адаптационного центра определено муниципальное казенное учреждение «Городской методический центр»;</w:t>
      </w:r>
    </w:p>
    <w:p w:rsidR="00503F34" w:rsidRPr="00053FDB" w:rsidRDefault="00503F34" w:rsidP="00503F34">
      <w:pPr>
        <w:suppressAutoHyphens w:val="0"/>
        <w:jc w:val="both"/>
        <w:rPr>
          <w:rFonts w:eastAsiaTheme="minorHAnsi" w:cstheme="minorBidi"/>
          <w:sz w:val="24"/>
          <w:szCs w:val="24"/>
          <w:lang w:eastAsia="en-US"/>
        </w:rPr>
      </w:pPr>
      <w:r w:rsidRPr="00053FDB">
        <w:rPr>
          <w:rFonts w:eastAsiaTheme="minorHAnsi" w:cstheme="minorBidi"/>
          <w:sz w:val="24"/>
          <w:szCs w:val="24"/>
          <w:lang w:eastAsia="en-US"/>
        </w:rPr>
        <w:t xml:space="preserve"> - разработано Положение об организации деятельности муниципального адаптационного центра, план деятельности муниципального адаптационного центра;</w:t>
      </w:r>
    </w:p>
    <w:p w:rsidR="00503F34" w:rsidRPr="00053FDB" w:rsidRDefault="00503F34" w:rsidP="00503F34">
      <w:pPr>
        <w:pStyle w:val="a3"/>
        <w:jc w:val="both"/>
      </w:pPr>
      <w:r w:rsidRPr="00053FDB">
        <w:rPr>
          <w:rFonts w:eastAsia="Calibri"/>
          <w:color w:val="auto"/>
          <w:lang w:eastAsia="en-US"/>
        </w:rPr>
        <w:t xml:space="preserve">2) в </w:t>
      </w:r>
      <w:proofErr w:type="gramStart"/>
      <w:r w:rsidRPr="00053FDB">
        <w:rPr>
          <w:rFonts w:eastAsia="Calibri"/>
          <w:color w:val="auto"/>
          <w:lang w:eastAsia="en-US"/>
        </w:rPr>
        <w:t>соответствии</w:t>
      </w:r>
      <w:proofErr w:type="gramEnd"/>
      <w:r w:rsidRPr="00053FDB">
        <w:rPr>
          <w:rFonts w:eastAsia="Calibri"/>
          <w:color w:val="auto"/>
          <w:lang w:eastAsia="en-US"/>
        </w:rPr>
        <w:t xml:space="preserve"> с приказом начальника Управления образования сформированы адаптационные группы для детей мигрантов в муниципальных общеобразовательных учреждениях: СОШ № 2, СОШ №5, в остальных – организовано комплексное психолого-педагогическое сопровождение процесса адаптации детей мигрантов.</w:t>
      </w:r>
      <w:r>
        <w:rPr>
          <w:rFonts w:eastAsia="Calibri"/>
          <w:color w:val="auto"/>
          <w:lang w:eastAsia="en-US"/>
        </w:rPr>
        <w:t xml:space="preserve"> </w:t>
      </w:r>
      <w:r w:rsidRPr="00053FDB">
        <w:t>На базе МБОУ ДОД ДЮЦ «Прометей» организованы курсы изучения русского языка для детей мигрантов, реализуется проект «Социализация детей мигрантов в образовательном пространстве г. Югорска». Реализация проекта происходит по двум  направлениям: изучение русского языка, как не родного, по методу  дифференцированного обучения; организация внеурочной деятельности детей вышеперечисленной категории, направленных на социокультурную адаптацию.</w:t>
      </w:r>
      <w:r w:rsidRPr="00053FDB">
        <w:rPr>
          <w:color w:val="000000"/>
          <w:shd w:val="clear" w:color="auto" w:fill="FFFFFF"/>
          <w:lang w:eastAsia="ru-RU"/>
        </w:rPr>
        <w:t xml:space="preserve"> </w:t>
      </w:r>
    </w:p>
    <w:p w:rsidR="00503F34" w:rsidRPr="00943B6A" w:rsidRDefault="00503F34" w:rsidP="00503F34">
      <w:pPr>
        <w:ind w:firstLine="708"/>
        <w:jc w:val="both"/>
        <w:rPr>
          <w:sz w:val="24"/>
          <w:szCs w:val="24"/>
        </w:rPr>
      </w:pPr>
      <w:r w:rsidRPr="00943B6A">
        <w:rPr>
          <w:sz w:val="24"/>
          <w:szCs w:val="24"/>
        </w:rPr>
        <w:t xml:space="preserve">В течение года осуществлялся регулярный мониторинг межэтнических и межрелигиозных отношений в </w:t>
      </w:r>
      <w:proofErr w:type="gramStart"/>
      <w:r w:rsidRPr="00943B6A">
        <w:rPr>
          <w:sz w:val="24"/>
          <w:szCs w:val="24"/>
        </w:rPr>
        <w:t>городе</w:t>
      </w:r>
      <w:proofErr w:type="gramEnd"/>
      <w:r w:rsidRPr="00943B6A">
        <w:rPr>
          <w:sz w:val="24"/>
          <w:szCs w:val="24"/>
        </w:rPr>
        <w:t xml:space="preserve"> Югорске. </w:t>
      </w:r>
      <w:r>
        <w:rPr>
          <w:sz w:val="24"/>
          <w:szCs w:val="24"/>
        </w:rPr>
        <w:t>По итогам мониторинга, н</w:t>
      </w:r>
      <w:r w:rsidRPr="00943B6A">
        <w:rPr>
          <w:sz w:val="24"/>
          <w:szCs w:val="24"/>
        </w:rPr>
        <w:t xml:space="preserve">а территории города Югорска конфликтов на межэтнической почве и потенциально опасных очагов межнациональной напряженности не зарегистрировано: продолжали осуществлять свою деятельность религиозные организации и общественные объединения, созданные по национальному признаку, имеющие государственную регистрацию в органах юстиции. </w:t>
      </w:r>
    </w:p>
    <w:p w:rsidR="00503F34" w:rsidRPr="008B360A" w:rsidRDefault="00503F34" w:rsidP="00503F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Работа</w:t>
      </w:r>
      <w:r w:rsidRPr="008B360A">
        <w:rPr>
          <w:sz w:val="24"/>
          <w:szCs w:val="24"/>
        </w:rPr>
        <w:t xml:space="preserve"> межведомственной комиссии города Югорска по противодействию экстремистской</w:t>
      </w:r>
      <w:r>
        <w:rPr>
          <w:sz w:val="24"/>
          <w:szCs w:val="24"/>
        </w:rPr>
        <w:t xml:space="preserve"> </w:t>
      </w:r>
      <w:r w:rsidRPr="008B360A">
        <w:rPr>
          <w:sz w:val="24"/>
          <w:szCs w:val="24"/>
        </w:rPr>
        <w:t xml:space="preserve">деятельности </w:t>
      </w:r>
      <w:r>
        <w:rPr>
          <w:sz w:val="24"/>
          <w:szCs w:val="24"/>
        </w:rPr>
        <w:t>р</w:t>
      </w:r>
      <w:r w:rsidRPr="008B360A">
        <w:rPr>
          <w:sz w:val="24"/>
          <w:szCs w:val="24"/>
        </w:rPr>
        <w:t>егулярно</w:t>
      </w:r>
      <w:r>
        <w:rPr>
          <w:sz w:val="24"/>
          <w:szCs w:val="24"/>
        </w:rPr>
        <w:t xml:space="preserve"> освещается в городских СМИ и</w:t>
      </w:r>
      <w:r w:rsidRPr="008B360A">
        <w:rPr>
          <w:sz w:val="24"/>
          <w:szCs w:val="24"/>
        </w:rPr>
        <w:t xml:space="preserve"> на веб-ресурсах администрации города Югорска.</w:t>
      </w:r>
      <w:r>
        <w:rPr>
          <w:sz w:val="24"/>
          <w:szCs w:val="24"/>
        </w:rPr>
        <w:t xml:space="preserve"> </w:t>
      </w:r>
      <w:r w:rsidRPr="008B360A">
        <w:rPr>
          <w:rFonts w:eastAsiaTheme="minorHAnsi"/>
          <w:sz w:val="24"/>
          <w:szCs w:val="24"/>
          <w:lang w:eastAsia="en-US"/>
        </w:rPr>
        <w:t>На Югорском ТВ</w:t>
      </w:r>
      <w:r>
        <w:rPr>
          <w:rFonts w:eastAsiaTheme="minorHAnsi"/>
          <w:sz w:val="24"/>
          <w:szCs w:val="24"/>
          <w:lang w:eastAsia="en-US"/>
        </w:rPr>
        <w:t xml:space="preserve">, в </w:t>
      </w:r>
      <w:r w:rsidRPr="008B360A">
        <w:rPr>
          <w:rFonts w:eastAsiaTheme="minorHAnsi"/>
          <w:sz w:val="24"/>
          <w:szCs w:val="24"/>
          <w:lang w:eastAsia="en-US"/>
        </w:rPr>
        <w:t>газете «Югорский вестник»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722B6">
        <w:rPr>
          <w:sz w:val="24"/>
          <w:szCs w:val="24"/>
        </w:rPr>
        <w:t xml:space="preserve">в разделе «Общество» (в рубриках  «Путь к вере», «Традиции») </w:t>
      </w:r>
      <w:r>
        <w:rPr>
          <w:rFonts w:eastAsiaTheme="minorHAnsi"/>
          <w:sz w:val="24"/>
          <w:szCs w:val="24"/>
          <w:lang w:eastAsia="en-US"/>
        </w:rPr>
        <w:t xml:space="preserve">и газете «Норд» постоянно </w:t>
      </w:r>
      <w:r w:rsidRPr="00D722B6">
        <w:rPr>
          <w:sz w:val="24"/>
          <w:szCs w:val="24"/>
        </w:rPr>
        <w:t>публикова</w:t>
      </w:r>
      <w:r>
        <w:rPr>
          <w:sz w:val="24"/>
          <w:szCs w:val="24"/>
        </w:rPr>
        <w:t>лись м</w:t>
      </w:r>
      <w:r w:rsidRPr="00D722B6">
        <w:rPr>
          <w:sz w:val="24"/>
          <w:szCs w:val="24"/>
        </w:rPr>
        <w:t>атериал</w:t>
      </w:r>
      <w:r>
        <w:rPr>
          <w:sz w:val="24"/>
          <w:szCs w:val="24"/>
        </w:rPr>
        <w:t>ы, направленные</w:t>
      </w:r>
      <w:r w:rsidRPr="00943B6A">
        <w:rPr>
          <w:sz w:val="24"/>
          <w:szCs w:val="24"/>
        </w:rPr>
        <w:t xml:space="preserve"> на гармонизацию межэтнических и межкультурных связей, на сохранение мира и согласия в многонациональном сообществе города Югорска. </w:t>
      </w:r>
      <w:r>
        <w:rPr>
          <w:sz w:val="24"/>
          <w:szCs w:val="24"/>
        </w:rPr>
        <w:t xml:space="preserve">В телевизионных сюжетах </w:t>
      </w:r>
      <w:r w:rsidRPr="00D722B6">
        <w:rPr>
          <w:rFonts w:eastAsiaTheme="minorHAnsi"/>
          <w:sz w:val="24"/>
          <w:szCs w:val="24"/>
          <w:lang w:eastAsia="en-US"/>
        </w:rPr>
        <w:t xml:space="preserve">содержится информация о </w:t>
      </w:r>
      <w:r>
        <w:rPr>
          <w:rFonts w:eastAsiaTheme="minorHAnsi"/>
          <w:sz w:val="24"/>
          <w:szCs w:val="24"/>
          <w:lang w:eastAsia="en-US"/>
        </w:rPr>
        <w:t xml:space="preserve">религиозных </w:t>
      </w:r>
      <w:r w:rsidRPr="00D722B6">
        <w:rPr>
          <w:rFonts w:eastAsiaTheme="minorHAnsi"/>
          <w:sz w:val="24"/>
          <w:szCs w:val="24"/>
          <w:lang w:eastAsia="en-US"/>
        </w:rPr>
        <w:lastRenderedPageBreak/>
        <w:t xml:space="preserve">традициях и обрядах, о святынях и </w:t>
      </w:r>
      <w:r>
        <w:rPr>
          <w:rFonts w:eastAsiaTheme="minorHAnsi"/>
          <w:sz w:val="24"/>
          <w:szCs w:val="24"/>
          <w:lang w:eastAsia="en-US"/>
        </w:rPr>
        <w:t xml:space="preserve">таинствах, </w:t>
      </w:r>
      <w:r w:rsidRPr="00D722B6">
        <w:rPr>
          <w:rFonts w:eastAsiaTheme="minorHAnsi"/>
          <w:sz w:val="24"/>
          <w:szCs w:val="24"/>
          <w:lang w:eastAsia="en-US"/>
        </w:rPr>
        <w:t>визитах духовных лиц</w:t>
      </w:r>
      <w:r>
        <w:rPr>
          <w:rFonts w:eastAsiaTheme="minorHAnsi"/>
          <w:sz w:val="24"/>
          <w:szCs w:val="24"/>
          <w:lang w:eastAsia="en-US"/>
        </w:rPr>
        <w:t xml:space="preserve"> в Югорск.</w:t>
      </w:r>
      <w:r w:rsidRPr="00D722B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Б</w:t>
      </w:r>
      <w:r w:rsidRPr="00D722B6">
        <w:rPr>
          <w:rFonts w:eastAsiaTheme="minorHAnsi"/>
          <w:sz w:val="24"/>
          <w:szCs w:val="24"/>
          <w:lang w:eastAsia="en-US"/>
        </w:rPr>
        <w:t xml:space="preserve">ольшое внимание </w:t>
      </w:r>
      <w:r>
        <w:rPr>
          <w:rFonts w:eastAsiaTheme="minorHAnsi"/>
          <w:sz w:val="24"/>
          <w:szCs w:val="24"/>
          <w:lang w:eastAsia="en-US"/>
        </w:rPr>
        <w:t xml:space="preserve">уделяется </w:t>
      </w:r>
      <w:r w:rsidRPr="00D722B6">
        <w:rPr>
          <w:rFonts w:eastAsiaTheme="minorHAnsi"/>
          <w:sz w:val="24"/>
          <w:szCs w:val="24"/>
          <w:lang w:eastAsia="en-US"/>
        </w:rPr>
        <w:t xml:space="preserve">вопросам преподавания основ религиозных культур,  </w:t>
      </w:r>
      <w:r>
        <w:rPr>
          <w:rFonts w:eastAsiaTheme="minorHAnsi"/>
          <w:sz w:val="24"/>
          <w:szCs w:val="24"/>
          <w:lang w:eastAsia="en-US"/>
        </w:rPr>
        <w:t>деятельности национально-культурных автономий.</w:t>
      </w:r>
      <w:r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В  проведении просветительской работы для населения города по вопросам вероисповедания и национальных традиций активно  участвовали </w:t>
      </w:r>
      <w:r w:rsidRPr="008B360A">
        <w:rPr>
          <w:rFonts w:eastAsiaTheme="minorHAnsi"/>
          <w:sz w:val="24"/>
          <w:szCs w:val="24"/>
          <w:lang w:eastAsia="en-US"/>
        </w:rPr>
        <w:t xml:space="preserve"> имам</w:t>
      </w:r>
      <w:r>
        <w:rPr>
          <w:rFonts w:eastAsiaTheme="minorHAnsi"/>
          <w:sz w:val="24"/>
          <w:szCs w:val="24"/>
          <w:lang w:eastAsia="en-US"/>
        </w:rPr>
        <w:t>-</w:t>
      </w:r>
      <w:proofErr w:type="spellStart"/>
      <w:r>
        <w:rPr>
          <w:rFonts w:eastAsiaTheme="minorHAnsi"/>
          <w:sz w:val="24"/>
          <w:szCs w:val="24"/>
          <w:lang w:eastAsia="en-US"/>
        </w:rPr>
        <w:t>мухтасиб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Югорской мечети </w:t>
      </w:r>
      <w:r w:rsidRPr="008B360A">
        <w:rPr>
          <w:rFonts w:eastAsiaTheme="minorHAnsi"/>
          <w:sz w:val="24"/>
          <w:szCs w:val="24"/>
          <w:lang w:eastAsia="en-US"/>
        </w:rPr>
        <w:t xml:space="preserve">Салават </w:t>
      </w:r>
      <w:r>
        <w:rPr>
          <w:rFonts w:eastAsiaTheme="minorHAnsi"/>
          <w:sz w:val="24"/>
          <w:szCs w:val="24"/>
          <w:lang w:eastAsia="en-US"/>
        </w:rPr>
        <w:t xml:space="preserve">- </w:t>
      </w:r>
      <w:r w:rsidRPr="008B360A">
        <w:rPr>
          <w:rFonts w:eastAsiaTheme="minorHAnsi"/>
          <w:sz w:val="24"/>
          <w:szCs w:val="24"/>
          <w:lang w:eastAsia="en-US"/>
        </w:rPr>
        <w:t xml:space="preserve">Хаджи, </w:t>
      </w:r>
      <w:r>
        <w:rPr>
          <w:rFonts w:eastAsiaTheme="minorHAnsi"/>
          <w:sz w:val="24"/>
          <w:szCs w:val="24"/>
          <w:lang w:eastAsia="en-US"/>
        </w:rPr>
        <w:t xml:space="preserve">Архиепископ </w:t>
      </w:r>
      <w:proofErr w:type="spellStart"/>
      <w:r>
        <w:rPr>
          <w:rFonts w:eastAsiaTheme="minorHAnsi"/>
          <w:sz w:val="24"/>
          <w:szCs w:val="24"/>
          <w:lang w:eastAsia="en-US"/>
        </w:rPr>
        <w:t>Фотий</w:t>
      </w:r>
      <w:proofErr w:type="spellEnd"/>
      <w:r>
        <w:rPr>
          <w:rFonts w:eastAsiaTheme="minorHAnsi"/>
          <w:sz w:val="24"/>
          <w:szCs w:val="24"/>
          <w:lang w:eastAsia="en-US"/>
        </w:rPr>
        <w:t>, п</w:t>
      </w:r>
      <w:r w:rsidRPr="008B360A">
        <w:rPr>
          <w:rFonts w:eastAsiaTheme="minorHAnsi"/>
          <w:sz w:val="24"/>
          <w:szCs w:val="24"/>
          <w:lang w:eastAsia="en-US"/>
        </w:rPr>
        <w:t>ред</w:t>
      </w:r>
      <w:r>
        <w:rPr>
          <w:rFonts w:eastAsiaTheme="minorHAnsi"/>
          <w:sz w:val="24"/>
          <w:szCs w:val="24"/>
          <w:lang w:eastAsia="en-US"/>
        </w:rPr>
        <w:t xml:space="preserve">ставители национально-культурных общин города. </w:t>
      </w:r>
    </w:p>
    <w:p w:rsidR="00503F34" w:rsidRDefault="00503F34" w:rsidP="00503F34">
      <w:pPr>
        <w:tabs>
          <w:tab w:val="left" w:pos="0"/>
        </w:tabs>
        <w:spacing w:line="100" w:lineRule="atLeast"/>
        <w:ind w:firstLine="709"/>
        <w:jc w:val="both"/>
        <w:rPr>
          <w:sz w:val="24"/>
        </w:rPr>
      </w:pPr>
    </w:p>
    <w:p w:rsidR="00802349" w:rsidRDefault="00802349"/>
    <w:sectPr w:rsidR="00802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34"/>
    <w:rsid w:val="00503F34"/>
    <w:rsid w:val="0080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03F3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4">
    <w:name w:val="No Spacing"/>
    <w:uiPriority w:val="1"/>
    <w:qFormat/>
    <w:rsid w:val="00503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03F3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4">
    <w:name w:val="No Spacing"/>
    <w:uiPriority w:val="1"/>
    <w:qFormat/>
    <w:rsid w:val="00503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</cp:revision>
  <dcterms:created xsi:type="dcterms:W3CDTF">2017-01-25T10:56:00Z</dcterms:created>
  <dcterms:modified xsi:type="dcterms:W3CDTF">2017-01-25T10:57:00Z</dcterms:modified>
</cp:coreProperties>
</file>