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D6" w:rsidRPr="003371D6" w:rsidRDefault="003371D6" w:rsidP="003371D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ar-SA"/>
        </w:rPr>
        <w:t>Пояснительная записка</w:t>
      </w:r>
    </w:p>
    <w:p w:rsidR="003371D6" w:rsidRPr="003371D6" w:rsidRDefault="003371D6" w:rsidP="003371D6">
      <w:pPr>
        <w:suppressAutoHyphens/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ar-SA"/>
        </w:rPr>
        <w:t>к проекту постановления администрации города Югорска  «</w:t>
      </w:r>
      <w:r w:rsidRPr="003371D6">
        <w:rPr>
          <w:rFonts w:ascii="PT Astra Serif" w:eastAsia="Calibri" w:hAnsi="PT Astra Serif" w:cs="Times New Roman"/>
          <w:sz w:val="28"/>
          <w:szCs w:val="28"/>
        </w:rPr>
        <w:t>О внесении изменений в постановление администрации города Югорска от 23.01.2017</w:t>
      </w:r>
    </w:p>
    <w:p w:rsidR="003371D6" w:rsidRPr="003371D6" w:rsidRDefault="003371D6" w:rsidP="003371D6">
      <w:pPr>
        <w:suppressAutoHyphens/>
        <w:spacing w:after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71D6">
        <w:rPr>
          <w:rFonts w:ascii="PT Astra Serif" w:eastAsia="Calibri" w:hAnsi="PT Astra Serif" w:cs="Times New Roman"/>
          <w:sz w:val="28"/>
          <w:szCs w:val="28"/>
        </w:rPr>
        <w:t>№ 157 «</w:t>
      </w: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Порядка формирования и ведения  реестра источников доходов бюджета города Югорска»</w:t>
      </w:r>
    </w:p>
    <w:p w:rsidR="003371D6" w:rsidRPr="003371D6" w:rsidRDefault="003371D6" w:rsidP="003371D6">
      <w:pPr>
        <w:suppressAutoHyphens/>
        <w:spacing w:after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проект)</w:t>
      </w: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Проект разработан в соответствии </w:t>
      </w:r>
      <w:r w:rsidRPr="003371D6">
        <w:rPr>
          <w:rFonts w:ascii="PT Astra Serif" w:eastAsia="Calibri" w:hAnsi="PT Astra Serif" w:cs="Times New Roman"/>
          <w:sz w:val="28"/>
          <w:szCs w:val="28"/>
        </w:rPr>
        <w:t xml:space="preserve">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 в целях приведения его в соответствие общим требованиям </w:t>
      </w:r>
      <w:r w:rsidRPr="003371D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 Постановлением Правительства Российской Федерации от 31.08.2016 № 868, с учетом изменений, внесенных постановлением Правительства Российской Федерации </w:t>
      </w:r>
      <w:r w:rsidRPr="003371D6"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ar-SA"/>
        </w:rPr>
        <w:t>от 30.03.2026  № 346 «О внесении изменений в постановление Правительства Российской Федерации от 31 августа 2016 г. № 868».</w:t>
      </w: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3371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ar-SA"/>
        </w:rPr>
        <w:t xml:space="preserve">    </w:t>
      </w:r>
      <w:r w:rsidRPr="003371D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 Проектом предусматривается уточнение информации, содержащейся в реестре источников доходов бюджета города Югорска, а также устанавливаются сроки внесения соответствующих сведений в указанный реестр.</w:t>
      </w: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71D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</w:t>
      </w:r>
      <w:r w:rsidRPr="003371D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Проект  не повлечет дополнительных расходов из бюджета города Югорска и не потребует внесения изменений в муниципальные правовые акты города Югорска или их отмены.</w:t>
      </w: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Директор департамента финансов                                              Н.П. Бушуева</w:t>
      </w:r>
    </w:p>
    <w:p w:rsidR="003371D6" w:rsidRPr="003371D6" w:rsidRDefault="003371D6" w:rsidP="003371D6">
      <w:pPr>
        <w:suppressAutoHyphens/>
        <w:spacing w:after="0"/>
        <w:rPr>
          <w:rFonts w:ascii="PT Astra Serif" w:eastAsia="Calibri" w:hAnsi="PT Astra Serif" w:cs="Times New Roman"/>
          <w:b/>
          <w:sz w:val="28"/>
          <w:szCs w:val="26"/>
        </w:rPr>
      </w:pPr>
    </w:p>
    <w:p w:rsidR="003371D6" w:rsidRPr="003371D6" w:rsidRDefault="003371D6" w:rsidP="003371D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371D6" w:rsidRPr="003371D6" w:rsidRDefault="003371D6" w:rsidP="003371D6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371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Проект размещен на официальном сайте органов местного самоуправления города Югорска  для проведения независимой антикоррупционной экспертизы  с 12.05.2026 по 19.05.2026.</w:t>
      </w:r>
    </w:p>
    <w:p w:rsidR="003371D6" w:rsidRPr="003371D6" w:rsidRDefault="003371D6" w:rsidP="003371D6">
      <w:pPr>
        <w:suppressAutoHyphens/>
        <w:spacing w:after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C7526" w:rsidRDefault="00FC7526">
      <w:bookmarkStart w:id="0" w:name="_GoBack"/>
      <w:bookmarkEnd w:id="0"/>
    </w:p>
    <w:sectPr w:rsidR="00FC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58"/>
    <w:rsid w:val="003371D6"/>
    <w:rsid w:val="00340758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</cp:revision>
  <dcterms:created xsi:type="dcterms:W3CDTF">2026-05-15T09:33:00Z</dcterms:created>
  <dcterms:modified xsi:type="dcterms:W3CDTF">2026-05-15T09:33:00Z</dcterms:modified>
</cp:coreProperties>
</file>