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06" w:rsidRPr="00A53E06" w:rsidRDefault="00A53E06" w:rsidP="00A53E06">
      <w:pPr>
        <w:pStyle w:val="NoSpacing"/>
        <w:jc w:val="center"/>
        <w:rPr>
          <w:rFonts w:ascii="PT Astra Serif" w:hAnsi="PT Astra Serif"/>
          <w:b/>
          <w:i/>
          <w:sz w:val="26"/>
          <w:szCs w:val="26"/>
        </w:rPr>
      </w:pPr>
      <w:r w:rsidRPr="00A53E06">
        <w:rPr>
          <w:rFonts w:ascii="PT Astra Serif" w:hAnsi="PT Astra Serif"/>
          <w:b/>
          <w:i/>
          <w:sz w:val="26"/>
          <w:szCs w:val="26"/>
        </w:rPr>
        <w:t>Развитие физической культуры и спорта в городе Югорске</w:t>
      </w:r>
    </w:p>
    <w:p w:rsidR="00A53E06" w:rsidRPr="00A53E06" w:rsidRDefault="00A53E06" w:rsidP="00A53E06">
      <w:pPr>
        <w:pStyle w:val="NoSpacing"/>
        <w:jc w:val="center"/>
        <w:rPr>
          <w:rFonts w:ascii="PT Astra Serif" w:hAnsi="PT Astra Serif"/>
          <w:sz w:val="26"/>
          <w:szCs w:val="26"/>
        </w:rPr>
      </w:pP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 ведомственные учреждения физкультурно-оздоровительные и культурно-спортивные комплекс</w:t>
      </w:r>
      <w:proofErr w:type="gramStart"/>
      <w:r w:rsidRPr="00A53E06">
        <w:rPr>
          <w:rFonts w:ascii="PT Astra Serif" w:hAnsi="PT Astra Serif"/>
          <w:sz w:val="26"/>
          <w:szCs w:val="26"/>
        </w:rPr>
        <w:t>ы ООО</w:t>
      </w:r>
      <w:proofErr w:type="gramEnd"/>
      <w:r w:rsidRPr="00A53E06">
        <w:rPr>
          <w:rFonts w:ascii="PT Astra Serif" w:hAnsi="PT Astra Serif"/>
          <w:sz w:val="26"/>
          <w:szCs w:val="26"/>
        </w:rPr>
        <w:t xml:space="preserve"> «Газпром </w:t>
      </w:r>
      <w:proofErr w:type="spellStart"/>
      <w:r w:rsidRPr="00A53E06">
        <w:rPr>
          <w:rFonts w:ascii="PT Astra Serif" w:hAnsi="PT Astra Serif"/>
          <w:sz w:val="26"/>
          <w:szCs w:val="26"/>
        </w:rPr>
        <w:t>трансгаз</w:t>
      </w:r>
      <w:proofErr w:type="spellEnd"/>
      <w:r w:rsidRPr="00A53E06">
        <w:rPr>
          <w:rFonts w:ascii="PT Astra Serif" w:hAnsi="PT Astra Serif"/>
          <w:sz w:val="26"/>
          <w:szCs w:val="26"/>
        </w:rPr>
        <w:t xml:space="preserve"> 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В городе Югорске сформирована сеть учреждений, реализующих развитие физической культуры и спорта, включающая в себя:</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 муниципальное бюджетное учреждение спортивная школа олимпийского резерва «Центр Югорского спорта»;</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 xml:space="preserve">- сеть ведомственных учреждений общества с ограниченной ответственностью «Газпром </w:t>
      </w:r>
      <w:proofErr w:type="spellStart"/>
      <w:r w:rsidRPr="00A53E06">
        <w:rPr>
          <w:rFonts w:ascii="PT Astra Serif" w:hAnsi="PT Astra Serif"/>
          <w:sz w:val="26"/>
          <w:szCs w:val="26"/>
        </w:rPr>
        <w:t>трансгаз</w:t>
      </w:r>
      <w:proofErr w:type="spellEnd"/>
      <w:r w:rsidRPr="00A53E06">
        <w:rPr>
          <w:rFonts w:ascii="PT Astra Serif" w:hAnsi="PT Astra Serif"/>
          <w:sz w:val="26"/>
          <w:szCs w:val="26"/>
        </w:rPr>
        <w:t xml:space="preserve"> Югорск»;</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 филиал окружного «Центра спорта инвалидов Югры» в городе Югорске.</w:t>
      </w:r>
    </w:p>
    <w:p w:rsidR="00A53E06" w:rsidRPr="00A53E06" w:rsidRDefault="00A53E06" w:rsidP="00A53E06">
      <w:pPr>
        <w:ind w:firstLine="567"/>
        <w:jc w:val="both"/>
        <w:rPr>
          <w:rFonts w:ascii="PT Astra Serif" w:hAnsi="PT Astra Serif"/>
          <w:sz w:val="26"/>
          <w:szCs w:val="26"/>
        </w:rPr>
      </w:pPr>
      <w:proofErr w:type="gramStart"/>
      <w:r w:rsidRPr="00A53E06">
        <w:rPr>
          <w:rFonts w:ascii="PT Astra Serif" w:hAnsi="PT Astra Serif"/>
          <w:sz w:val="26"/>
          <w:szCs w:val="26"/>
        </w:rPr>
        <w:t>Реализация мероприятий по физической культуре и спорту осуществляется в рамках муниципальной программы города Югорска «Развитие физической культуры и спорта», основным исполнителем которой является Управление социальной политики администрации города Югорска, в ведомстве которого находится Муниципальное бюджетное учреждение спортивная школа олимпийского резерва «Центр Югорского спорта» (далее – МБУ СШОР «ЦЮС»), которое занимается непосредственно полномочиями по выполнению муниципальных услуг (работ) по физической культуре и</w:t>
      </w:r>
      <w:proofErr w:type="gramEnd"/>
      <w:r w:rsidRPr="00A53E06">
        <w:rPr>
          <w:rFonts w:ascii="PT Astra Serif" w:hAnsi="PT Astra Serif"/>
          <w:sz w:val="26"/>
          <w:szCs w:val="26"/>
        </w:rPr>
        <w:t xml:space="preserve"> спорту.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Мероприятия программы направлены на сохранение доступности,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повышение мотивации всех возрастных категорий и социальных групп граждан к регулярным занятиям физической культурой и массовым спортом;</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 обеспечение доступа жителям города Югорска к современной спортивной инфраструктуре;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создание условий для успешного выступления спортсменов города Югорска на официальных соревнованиях различного уровня;</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 популяризация спорта.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По состоянию на 31.12.2020 в городе имеется 110 сооружений спортивной направленности различных форм собственности, в том числе 76 муниципальных сооружений (на 31.12.2019 - 105 сооружений всего, в том числе 74 муниципальных сооружения), на базе которых развивается 43 вида спорта. </w:t>
      </w:r>
    </w:p>
    <w:p w:rsidR="00A53E06" w:rsidRPr="00A53E06" w:rsidRDefault="00A53E06" w:rsidP="00A53E06">
      <w:pPr>
        <w:pStyle w:val="NoSpacing"/>
        <w:ind w:firstLine="567"/>
        <w:jc w:val="both"/>
        <w:rPr>
          <w:rFonts w:ascii="PT Astra Serif" w:hAnsi="PT Astra Serif"/>
        </w:rPr>
      </w:pP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Все бюджетные ассигнования в 2020 году были направлены на создание благоприятных условий,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Приоритетными направлениями при этом являлись:</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i/>
          <w:iCs/>
          <w:sz w:val="26"/>
          <w:szCs w:val="26"/>
        </w:rPr>
        <w:lastRenderedPageBreak/>
        <w:t>-</w:t>
      </w:r>
      <w:r w:rsidRPr="00A53E06">
        <w:rPr>
          <w:rFonts w:ascii="PT Astra Serif" w:hAnsi="PT Astra Serif"/>
          <w:i/>
          <w:iCs/>
          <w:sz w:val="26"/>
          <w:szCs w:val="26"/>
        </w:rPr>
        <w:tab/>
      </w:r>
      <w:r w:rsidRPr="00A53E06">
        <w:rPr>
          <w:rFonts w:ascii="PT Astra Serif" w:hAnsi="PT Astra Serif"/>
          <w:sz w:val="26"/>
          <w:szCs w:val="26"/>
        </w:rPr>
        <w:t xml:space="preserve">привлечение детей, подростков и молодежи к систематическим занятиям физической культурой и массовым спортом;      </w:t>
      </w:r>
      <w:r w:rsidRPr="00A53E06">
        <w:rPr>
          <w:rFonts w:ascii="PT Astra Serif" w:hAnsi="PT Astra Serif"/>
          <w:sz w:val="26"/>
          <w:szCs w:val="26"/>
        </w:rPr>
        <w:tab/>
      </w:r>
      <w:r w:rsidRPr="00A53E06">
        <w:rPr>
          <w:rFonts w:ascii="PT Astra Serif" w:hAnsi="PT Astra Serif"/>
          <w:i/>
          <w:iCs/>
          <w:sz w:val="26"/>
          <w:szCs w:val="26"/>
        </w:rPr>
        <w:tab/>
      </w:r>
      <w:r w:rsidRPr="00A53E06">
        <w:rPr>
          <w:rFonts w:ascii="PT Astra Serif" w:hAnsi="PT Astra Serif"/>
          <w:sz w:val="26"/>
          <w:szCs w:val="26"/>
        </w:rPr>
        <w:tab/>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pacing w:val="-1"/>
          <w:sz w:val="26"/>
          <w:szCs w:val="26"/>
        </w:rPr>
        <w:t>- проведение тренировочных занятий</w:t>
      </w:r>
      <w:r w:rsidRPr="00A53E06">
        <w:rPr>
          <w:rFonts w:ascii="PT Astra Serif" w:hAnsi="PT Astra Serif"/>
          <w:sz w:val="26"/>
          <w:szCs w:val="26"/>
        </w:rPr>
        <w:t>;</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 пропаганда физической культуры и спорта среди населения.</w:t>
      </w:r>
    </w:p>
    <w:p w:rsidR="00A53E06" w:rsidRPr="00A53E06" w:rsidRDefault="00A53E06" w:rsidP="00A53E06">
      <w:pPr>
        <w:pStyle w:val="NoSpacing"/>
        <w:ind w:firstLine="567"/>
        <w:jc w:val="both"/>
        <w:rPr>
          <w:rFonts w:ascii="PT Astra Serif" w:hAnsi="PT Astra Serif"/>
        </w:rPr>
      </w:pP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В учреждении, по состоянию на 31.12.2020г. занимается 1 609 спортсмен (обучающийся), в том числе:</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 по программам спортивной подготовки – 692 </w:t>
      </w:r>
      <w:proofErr w:type="gramStart"/>
      <w:r w:rsidRPr="00A53E06">
        <w:rPr>
          <w:rFonts w:ascii="PT Astra Serif" w:hAnsi="PT Astra Serif"/>
          <w:sz w:val="26"/>
          <w:szCs w:val="26"/>
        </w:rPr>
        <w:t>обучающихся</w:t>
      </w:r>
      <w:proofErr w:type="gramEnd"/>
      <w:r w:rsidRPr="00A53E06">
        <w:rPr>
          <w:rFonts w:ascii="PT Astra Serif" w:hAnsi="PT Astra Serif"/>
          <w:sz w:val="26"/>
          <w:szCs w:val="26"/>
        </w:rPr>
        <w:t>;</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 по программам по спортивно-оздоровительной работе – 200 </w:t>
      </w:r>
      <w:proofErr w:type="gramStart"/>
      <w:r w:rsidRPr="00A53E06">
        <w:rPr>
          <w:rFonts w:ascii="PT Astra Serif" w:hAnsi="PT Astra Serif"/>
          <w:sz w:val="26"/>
          <w:szCs w:val="26"/>
        </w:rPr>
        <w:t>обучающихся</w:t>
      </w:r>
      <w:proofErr w:type="gramEnd"/>
      <w:r w:rsidRPr="00A53E06">
        <w:rPr>
          <w:rFonts w:ascii="PT Astra Serif" w:hAnsi="PT Astra Serif"/>
          <w:sz w:val="26"/>
          <w:szCs w:val="26"/>
        </w:rPr>
        <w:t xml:space="preserve">;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 по общеразвивающим программам за счет средств ПФДО – 377 обучающихся;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 по общеразвивающим программам за счет средств ПДД – 340 обучающихся.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Муниципальное бюджетное учреждение спортивная школа олимпийского резерва «Центр Югорского спорта» осуществляет тренировочный процесс по следующим программам: </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программы спортивной подготовки – 49 шт., продолжительностью обучения 52 недели;</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программы по спортивно-оздоровительной работе – 14 шт., продолжительностью обучения 39 недель;</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общеразвивающие программы, финансируемые за счет средств ПДД, ПФДО – 16 шт., продолжительностью обучения 22 недели.</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Сведения о наполняемости объединений (групп). В СШОР «Центр Югорского спорта» в рамках муниципального задания организована работа по олимпийским и неолимпийским видам спорта:</w:t>
      </w:r>
    </w:p>
    <w:p w:rsidR="00A53E06" w:rsidRPr="00A53E06" w:rsidRDefault="00A53E06" w:rsidP="00A53E06">
      <w:pPr>
        <w:spacing w:line="276" w:lineRule="auto"/>
        <w:ind w:firstLine="709"/>
        <w:jc w:val="center"/>
        <w:rPr>
          <w:rFonts w:ascii="PT Astra Serif" w:hAnsi="PT Astra Serif"/>
          <w:sz w:val="26"/>
          <w:szCs w:val="26"/>
        </w:rPr>
      </w:pPr>
    </w:p>
    <w:tbl>
      <w:tblPr>
        <w:tblW w:w="9330" w:type="dxa"/>
        <w:jc w:val="center"/>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9"/>
        <w:gridCol w:w="4201"/>
      </w:tblGrid>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b/>
                <w:i/>
                <w:sz w:val="26"/>
                <w:szCs w:val="26"/>
              </w:rPr>
            </w:pPr>
            <w:r w:rsidRPr="00A53E06">
              <w:rPr>
                <w:rFonts w:ascii="PT Astra Serif" w:hAnsi="PT Astra Serif"/>
                <w:b/>
                <w:i/>
                <w:sz w:val="26"/>
                <w:szCs w:val="26"/>
              </w:rPr>
              <w:t>- олимпийские  виды спорта</w:t>
            </w:r>
          </w:p>
          <w:p w:rsidR="00A53E06" w:rsidRPr="00A53E06" w:rsidRDefault="00A53E06">
            <w:pPr>
              <w:jc w:val="center"/>
              <w:rPr>
                <w:rFonts w:ascii="PT Astra Serif" w:hAnsi="PT Astra Serif"/>
                <w:b/>
                <w:i/>
                <w:sz w:val="26"/>
                <w:szCs w:val="26"/>
              </w:rPr>
            </w:pPr>
            <w:r w:rsidRPr="00A53E06">
              <w:rPr>
                <w:rFonts w:ascii="PT Astra Serif" w:hAnsi="PT Astra Serif"/>
                <w:b/>
                <w:i/>
                <w:sz w:val="26"/>
                <w:szCs w:val="26"/>
              </w:rPr>
              <w:t>508 занимающихся:</w:t>
            </w:r>
          </w:p>
        </w:tc>
        <w:tc>
          <w:tcPr>
            <w:tcW w:w="4200"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b/>
                <w:i/>
                <w:sz w:val="26"/>
                <w:szCs w:val="26"/>
              </w:rPr>
            </w:pPr>
            <w:r w:rsidRPr="00A53E06">
              <w:rPr>
                <w:rFonts w:ascii="PT Astra Serif" w:hAnsi="PT Astra Serif"/>
                <w:b/>
                <w:i/>
                <w:sz w:val="26"/>
                <w:szCs w:val="26"/>
              </w:rPr>
              <w:t>- неолимпийские  виды спорта</w:t>
            </w:r>
          </w:p>
          <w:p w:rsidR="00A53E06" w:rsidRPr="00A53E06" w:rsidRDefault="00A53E06">
            <w:pPr>
              <w:jc w:val="center"/>
              <w:rPr>
                <w:rFonts w:ascii="PT Astra Serif" w:hAnsi="PT Astra Serif"/>
                <w:b/>
                <w:i/>
                <w:sz w:val="26"/>
                <w:szCs w:val="26"/>
              </w:rPr>
            </w:pPr>
            <w:r w:rsidRPr="00A53E06">
              <w:rPr>
                <w:rFonts w:ascii="PT Astra Serif" w:hAnsi="PT Astra Serif"/>
                <w:b/>
                <w:i/>
                <w:sz w:val="26"/>
                <w:szCs w:val="26"/>
              </w:rPr>
              <w:t>184 занимающихся:</w:t>
            </w: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Баскетбол</w:t>
            </w:r>
          </w:p>
        </w:tc>
        <w:tc>
          <w:tcPr>
            <w:tcW w:w="4200"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Пауэрлифтинг</w:t>
            </w: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Бокс</w:t>
            </w:r>
          </w:p>
        </w:tc>
        <w:tc>
          <w:tcPr>
            <w:tcW w:w="4200"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Спортивная аэробика</w:t>
            </w: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Волейбол</w:t>
            </w:r>
          </w:p>
        </w:tc>
        <w:tc>
          <w:tcPr>
            <w:tcW w:w="4200"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Спортивная акробатика</w:t>
            </w: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Дзюдо</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Конный спорт</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Легкая атлетика</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Плавание</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Теннис</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Хоккей</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Художественная гимнастика</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r w:rsidR="00A53E06" w:rsidRPr="00A53E06" w:rsidTr="00A53E06">
        <w:trPr>
          <w:jc w:val="center"/>
        </w:trPr>
        <w:tc>
          <w:tcPr>
            <w:tcW w:w="5127" w:type="dxa"/>
            <w:tcBorders>
              <w:top w:val="single" w:sz="4" w:space="0" w:color="auto"/>
              <w:left w:val="single" w:sz="4" w:space="0" w:color="auto"/>
              <w:bottom w:val="single" w:sz="4" w:space="0" w:color="auto"/>
              <w:right w:val="single" w:sz="4" w:space="0" w:color="auto"/>
            </w:tcBorders>
            <w:hideMark/>
          </w:tcPr>
          <w:p w:rsidR="00A53E06" w:rsidRPr="00A53E06" w:rsidRDefault="00A53E06">
            <w:pPr>
              <w:jc w:val="center"/>
              <w:rPr>
                <w:rFonts w:ascii="PT Astra Serif" w:hAnsi="PT Astra Serif"/>
                <w:sz w:val="26"/>
                <w:szCs w:val="26"/>
              </w:rPr>
            </w:pPr>
            <w:r w:rsidRPr="00A53E06">
              <w:rPr>
                <w:rFonts w:ascii="PT Astra Serif" w:hAnsi="PT Astra Serif"/>
                <w:sz w:val="26"/>
                <w:szCs w:val="26"/>
              </w:rPr>
              <w:t>Футбол</w:t>
            </w:r>
          </w:p>
        </w:tc>
        <w:tc>
          <w:tcPr>
            <w:tcW w:w="4200" w:type="dxa"/>
            <w:tcBorders>
              <w:top w:val="single" w:sz="4" w:space="0" w:color="auto"/>
              <w:left w:val="single" w:sz="4" w:space="0" w:color="auto"/>
              <w:bottom w:val="single" w:sz="4" w:space="0" w:color="auto"/>
              <w:right w:val="single" w:sz="4" w:space="0" w:color="auto"/>
            </w:tcBorders>
          </w:tcPr>
          <w:p w:rsidR="00A53E06" w:rsidRPr="00A53E06" w:rsidRDefault="00A53E06">
            <w:pPr>
              <w:jc w:val="center"/>
              <w:rPr>
                <w:rFonts w:ascii="PT Astra Serif" w:hAnsi="PT Astra Serif"/>
                <w:sz w:val="26"/>
                <w:szCs w:val="26"/>
              </w:rPr>
            </w:pPr>
          </w:p>
        </w:tc>
      </w:tr>
    </w:tbl>
    <w:p w:rsidR="00A53E06" w:rsidRPr="00A53E06" w:rsidRDefault="00A53E06" w:rsidP="00A53E06">
      <w:pPr>
        <w:spacing w:line="276" w:lineRule="auto"/>
        <w:ind w:firstLine="567"/>
        <w:jc w:val="both"/>
        <w:rPr>
          <w:rFonts w:ascii="PT Astra Serif" w:hAnsi="PT Astra Serif"/>
          <w:sz w:val="26"/>
          <w:szCs w:val="26"/>
        </w:rPr>
      </w:pP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В оперативном управлении учреждения находится здание, в котором расположены:</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игровой зал с трибунами на 1 834 зрительских мест;</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спортивный зал, посещаемый в сутки 390 посетителями;</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тренировочный зал, посещаемый в сутки 390 посетителями;</w:t>
      </w:r>
    </w:p>
    <w:p w:rsidR="00A53E06" w:rsidRPr="00A53E06" w:rsidRDefault="00A53E06" w:rsidP="00A53E06">
      <w:pPr>
        <w:ind w:firstLine="709"/>
        <w:jc w:val="both"/>
        <w:rPr>
          <w:rFonts w:ascii="PT Astra Serif" w:hAnsi="PT Astra Serif"/>
          <w:sz w:val="26"/>
          <w:szCs w:val="26"/>
        </w:rPr>
      </w:pPr>
      <w:proofErr w:type="gramStart"/>
      <w:r w:rsidRPr="00A53E06">
        <w:rPr>
          <w:rFonts w:ascii="PT Astra Serif" w:hAnsi="PT Astra Serif"/>
          <w:sz w:val="26"/>
          <w:szCs w:val="26"/>
        </w:rPr>
        <w:t xml:space="preserve">- </w:t>
      </w:r>
      <w:proofErr w:type="spellStart"/>
      <w:r w:rsidRPr="00A53E06">
        <w:rPr>
          <w:rFonts w:ascii="PT Astra Serif" w:hAnsi="PT Astra Serif"/>
          <w:sz w:val="26"/>
          <w:szCs w:val="26"/>
        </w:rPr>
        <w:t>аква</w:t>
      </w:r>
      <w:proofErr w:type="spellEnd"/>
      <w:r w:rsidRPr="00A53E06">
        <w:rPr>
          <w:rFonts w:ascii="PT Astra Serif" w:hAnsi="PT Astra Serif"/>
          <w:sz w:val="26"/>
          <w:szCs w:val="26"/>
        </w:rPr>
        <w:t>-парк, посещаемый в час 81 посетителем;</w:t>
      </w:r>
      <w:proofErr w:type="gramEnd"/>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фитнес-центр, посещаемый в час 20 посетителями;</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бильярдный зал, посещаемый в час 18 посетителями;</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xml:space="preserve">- зал для настольного тенниса, посещаемый в час 24 посетителями.  </w:t>
      </w:r>
    </w:p>
    <w:p w:rsidR="00A53E06" w:rsidRPr="00A53E06" w:rsidRDefault="00A53E06" w:rsidP="00A53E06">
      <w:pPr>
        <w:pStyle w:val="a4"/>
        <w:ind w:firstLine="709"/>
        <w:jc w:val="both"/>
        <w:rPr>
          <w:rFonts w:ascii="PT Astra Serif" w:hAnsi="PT Astra Serif"/>
          <w:sz w:val="26"/>
          <w:szCs w:val="26"/>
        </w:rPr>
      </w:pPr>
      <w:r w:rsidRPr="00A53E06">
        <w:rPr>
          <w:rFonts w:ascii="PT Astra Serif" w:hAnsi="PT Astra Serif"/>
          <w:sz w:val="26"/>
          <w:szCs w:val="26"/>
        </w:rPr>
        <w:lastRenderedPageBreak/>
        <w:t>В вечернее время и выходные дни проводятся тренировочные  занятия, городские и окружные спортивно-массовые мероприятия с молодежью и взрослым населением города по различным видам спорта, проводятся уроки по физической культуре со студентами Югорского политехнического колледжа.</w:t>
      </w:r>
    </w:p>
    <w:p w:rsidR="00A53E06" w:rsidRPr="00A53E06" w:rsidRDefault="00A53E06" w:rsidP="00A53E06">
      <w:pPr>
        <w:spacing w:line="276" w:lineRule="auto"/>
        <w:ind w:firstLine="567"/>
        <w:jc w:val="both"/>
        <w:rPr>
          <w:rFonts w:ascii="PT Astra Serif" w:hAnsi="PT Astra Serif"/>
          <w:sz w:val="26"/>
          <w:szCs w:val="26"/>
        </w:rPr>
      </w:pPr>
    </w:p>
    <w:p w:rsidR="00A53E06" w:rsidRPr="00A53E06" w:rsidRDefault="00A53E06" w:rsidP="00A53E06">
      <w:pPr>
        <w:spacing w:line="276" w:lineRule="auto"/>
        <w:ind w:firstLine="567"/>
        <w:jc w:val="both"/>
        <w:rPr>
          <w:rFonts w:ascii="PT Astra Serif" w:hAnsi="PT Astra Serif"/>
          <w:sz w:val="26"/>
          <w:szCs w:val="26"/>
        </w:rPr>
      </w:pP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Ведется работа по укреплению материально-технической базы существующих клубов и рассматривается возможность о создании новых.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Осуществляются мероприятия по следующим направлениям:</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укрепление материально-технической базы муниципальных учреждений физической культуры и спорта путем приобретения спортивного оборудования и инвентаря;</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проведение тренировочных мероприятий и тренировочных сборов в соответствии с требованиями федеральных стандартов спортивной подготовки.</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 xml:space="preserve">Всего в городе систематически занимаются физической культурой и спортом 19 246 человек (51% от общей численности населения города, в том числе на базе муниципальных учреждений, сооружений 31%). Физкультурными кадрами укомплектованы все образовательные учреждения. </w:t>
      </w: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Занятия по физической культуре и спорту посещают 599 человека с ограниченными физическими возможностями здоровья, что составляет 35,5% от общего количества людей с инвалидностью, проживающих в городе Югорске.</w:t>
      </w:r>
    </w:p>
    <w:p w:rsidR="00A53E06" w:rsidRPr="00A53E06" w:rsidRDefault="00A53E06" w:rsidP="00A53E06">
      <w:pPr>
        <w:pStyle w:val="NoSpacing"/>
        <w:ind w:firstLine="567"/>
        <w:jc w:val="both"/>
        <w:rPr>
          <w:rFonts w:ascii="PT Astra Serif" w:hAnsi="PT Astra Serif"/>
          <w:kern w:val="2"/>
          <w:sz w:val="26"/>
          <w:szCs w:val="26"/>
        </w:rPr>
      </w:pPr>
    </w:p>
    <w:p w:rsidR="00A53E06" w:rsidRPr="00A53E06" w:rsidRDefault="00A53E06" w:rsidP="00A53E06">
      <w:pPr>
        <w:pStyle w:val="NoSpacing"/>
        <w:ind w:firstLine="567"/>
        <w:jc w:val="both"/>
        <w:rPr>
          <w:rFonts w:ascii="PT Astra Serif" w:hAnsi="PT Astra Serif"/>
          <w:iCs/>
        </w:rPr>
      </w:pPr>
      <w:r w:rsidRPr="00A53E06">
        <w:rPr>
          <w:rFonts w:ascii="PT Astra Serif" w:hAnsi="PT Astra Serif"/>
          <w:iCs/>
          <w:sz w:val="26"/>
          <w:szCs w:val="26"/>
        </w:rPr>
        <w:t>С 2019 года в рамках реализации национального проекта «Демография» в городе Югорске  реализуется региональный проект «Спорт – норма жизни», который направлен на оказание адресной финансовой поддержки спортивным организациям, осуществляющих спортивную подготовку спортивного резерва для сборных команд Российской Федерации, автономного округа. Реализация мероприятия направлена на оснащение объектов спортивной инфраструктуры, приобретение спортивного оборудования и инвентаря для приведения спортивных организаций и учреждений в нормальное состояние. В рамках выделенной субсидии на реализацию проекта, учреждение второй год успешно укрепляет материально – техническую базу, приобретая спортивный инвентарь, чтобы сделать максимально комфортными, соответствующими всем нормам и требованиям занятия в спортивных секциях.</w:t>
      </w:r>
      <w:r w:rsidRPr="00A53E06">
        <w:rPr>
          <w:rFonts w:ascii="PT Astra Serif" w:hAnsi="PT Astra Serif"/>
          <w:iCs/>
        </w:rPr>
        <w:t xml:space="preserve">  </w:t>
      </w:r>
    </w:p>
    <w:p w:rsidR="00A53E06" w:rsidRPr="00A53E06" w:rsidRDefault="00A53E06" w:rsidP="00A53E06">
      <w:pPr>
        <w:widowControl w:val="0"/>
        <w:ind w:firstLine="709"/>
        <w:jc w:val="both"/>
        <w:rPr>
          <w:rFonts w:ascii="PT Astra Serif" w:hAnsi="PT Astra Serif"/>
          <w:sz w:val="26"/>
          <w:szCs w:val="26"/>
        </w:rPr>
      </w:pPr>
    </w:p>
    <w:p w:rsidR="00A53E06" w:rsidRPr="00A53E06" w:rsidRDefault="00A53E06" w:rsidP="00A53E06">
      <w:pPr>
        <w:widowControl w:val="0"/>
        <w:ind w:firstLine="709"/>
        <w:jc w:val="both"/>
        <w:rPr>
          <w:rFonts w:ascii="PT Astra Serif" w:hAnsi="PT Astra Serif"/>
          <w:sz w:val="26"/>
          <w:szCs w:val="26"/>
        </w:rPr>
      </w:pPr>
      <w:r w:rsidRPr="00A53E06">
        <w:rPr>
          <w:rFonts w:ascii="PT Astra Serif" w:hAnsi="PT Astra Serif"/>
          <w:sz w:val="26"/>
          <w:szCs w:val="26"/>
        </w:rPr>
        <w:t xml:space="preserve">В 2020 году в сфере физической культуры и спорта в городе Югорске было организовано и проведено 76 </w:t>
      </w:r>
      <w:r w:rsidRPr="00A53E06">
        <w:rPr>
          <w:rFonts w:ascii="PT Astra Serif" w:hAnsi="PT Astra Serif"/>
          <w:b/>
          <w:sz w:val="26"/>
          <w:szCs w:val="26"/>
        </w:rPr>
        <w:t xml:space="preserve"> </w:t>
      </w:r>
      <w:r w:rsidRPr="00A53E06">
        <w:rPr>
          <w:rFonts w:ascii="PT Astra Serif" w:hAnsi="PT Astra Serif"/>
          <w:sz w:val="26"/>
          <w:szCs w:val="26"/>
        </w:rPr>
        <w:t>спортивно – массовых мероприятий, в которых приняло участие 4 790 человек, из них 667  спортсменов  МБУ СШОР «Центр Югорского спорта», 2 951 спортсмен  города Югорска и 1 162 спортсмена из других городов. Количество сотрудников, принимавших участие в судействе – 262 человека.</w:t>
      </w:r>
    </w:p>
    <w:p w:rsidR="00A53E06" w:rsidRPr="00A53E06" w:rsidRDefault="00A53E06" w:rsidP="00A53E06">
      <w:pPr>
        <w:widowControl w:val="0"/>
        <w:ind w:firstLine="709"/>
        <w:jc w:val="both"/>
        <w:rPr>
          <w:rFonts w:ascii="PT Astra Serif" w:hAnsi="PT Astra Serif"/>
          <w:sz w:val="26"/>
          <w:szCs w:val="26"/>
        </w:rPr>
      </w:pPr>
      <w:r w:rsidRPr="00A53E06">
        <w:rPr>
          <w:rFonts w:ascii="PT Astra Serif" w:hAnsi="PT Astra Serif"/>
          <w:sz w:val="26"/>
          <w:szCs w:val="26"/>
        </w:rPr>
        <w:t>Все соревнования прошли в 1ом квартале 2020 года, до введения ограничительных мероприятий.</w:t>
      </w:r>
    </w:p>
    <w:p w:rsidR="00A53E06" w:rsidRPr="00A53E06" w:rsidRDefault="00A53E06" w:rsidP="00A53E06">
      <w:pPr>
        <w:pStyle w:val="NoSpacing"/>
        <w:jc w:val="center"/>
        <w:rPr>
          <w:rFonts w:ascii="PT Astra Serif" w:hAnsi="PT Astra Serif"/>
          <w:i/>
          <w:sz w:val="26"/>
          <w:szCs w:val="26"/>
        </w:rPr>
      </w:pPr>
    </w:p>
    <w:p w:rsidR="00E26FDD" w:rsidRDefault="00E26FDD" w:rsidP="00A53E06">
      <w:pPr>
        <w:pStyle w:val="NoSpacing"/>
        <w:jc w:val="center"/>
        <w:rPr>
          <w:rFonts w:ascii="PT Astra Serif" w:hAnsi="PT Astra Serif"/>
          <w:i/>
          <w:sz w:val="26"/>
          <w:szCs w:val="26"/>
        </w:rPr>
      </w:pPr>
    </w:p>
    <w:p w:rsidR="00E26FDD" w:rsidRDefault="00E26FDD" w:rsidP="00A53E06">
      <w:pPr>
        <w:pStyle w:val="NoSpacing"/>
        <w:jc w:val="center"/>
        <w:rPr>
          <w:rFonts w:ascii="PT Astra Serif" w:hAnsi="PT Astra Serif"/>
          <w:i/>
          <w:sz w:val="26"/>
          <w:szCs w:val="26"/>
        </w:rPr>
      </w:pPr>
    </w:p>
    <w:p w:rsidR="00E26FDD" w:rsidRDefault="00E26FDD" w:rsidP="00A53E06">
      <w:pPr>
        <w:pStyle w:val="NoSpacing"/>
        <w:jc w:val="center"/>
        <w:rPr>
          <w:rFonts w:ascii="PT Astra Serif" w:hAnsi="PT Astra Serif"/>
          <w:i/>
          <w:sz w:val="26"/>
          <w:szCs w:val="26"/>
        </w:rPr>
      </w:pPr>
    </w:p>
    <w:p w:rsidR="00E26FDD" w:rsidRDefault="00E26FDD" w:rsidP="00A53E06">
      <w:pPr>
        <w:pStyle w:val="NoSpacing"/>
        <w:jc w:val="center"/>
        <w:rPr>
          <w:rFonts w:ascii="PT Astra Serif" w:hAnsi="PT Astra Serif"/>
          <w:i/>
          <w:sz w:val="26"/>
          <w:szCs w:val="26"/>
        </w:rPr>
      </w:pPr>
    </w:p>
    <w:p w:rsidR="00A53E06" w:rsidRPr="00A53E06" w:rsidRDefault="00A53E06" w:rsidP="00A53E06">
      <w:pPr>
        <w:pStyle w:val="NoSpacing"/>
        <w:jc w:val="center"/>
        <w:rPr>
          <w:rFonts w:ascii="PT Astra Serif" w:hAnsi="PT Astra Serif"/>
          <w:i/>
          <w:sz w:val="26"/>
          <w:szCs w:val="26"/>
        </w:rPr>
      </w:pPr>
      <w:r w:rsidRPr="00A53E06">
        <w:rPr>
          <w:rFonts w:ascii="PT Astra Serif" w:hAnsi="PT Astra Serif"/>
          <w:i/>
          <w:sz w:val="26"/>
          <w:szCs w:val="26"/>
        </w:rPr>
        <w:lastRenderedPageBreak/>
        <w:t>Информация о проводимых соревнованиях в г. Югорске за  2020 год</w:t>
      </w:r>
    </w:p>
    <w:p w:rsidR="00A53E06" w:rsidRPr="00A53E06" w:rsidRDefault="00A53E06" w:rsidP="00A53E06">
      <w:pPr>
        <w:pStyle w:val="NoSpacing"/>
        <w:rPr>
          <w:rFonts w:ascii="PT Astra Serif" w:hAnsi="PT Astra Serif"/>
          <w:i/>
          <w:highlight w:val="yellow"/>
        </w:rPr>
      </w:pPr>
    </w:p>
    <w:tbl>
      <w:tblPr>
        <w:tblW w:w="103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
        <w:gridCol w:w="2437"/>
        <w:gridCol w:w="964"/>
        <w:gridCol w:w="850"/>
        <w:gridCol w:w="992"/>
        <w:gridCol w:w="1134"/>
        <w:gridCol w:w="851"/>
        <w:gridCol w:w="709"/>
        <w:gridCol w:w="567"/>
        <w:gridCol w:w="708"/>
        <w:gridCol w:w="712"/>
      </w:tblGrid>
      <w:tr w:rsidR="00A53E06" w:rsidRPr="00A53E06" w:rsidTr="00E26FDD">
        <w:trPr>
          <w:trHeight w:val="287"/>
        </w:trPr>
        <w:tc>
          <w:tcPr>
            <w:tcW w:w="441" w:type="dxa"/>
            <w:vMerge w:val="restar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w:t>
            </w:r>
          </w:p>
        </w:tc>
        <w:tc>
          <w:tcPr>
            <w:tcW w:w="2437" w:type="dxa"/>
            <w:vMerge w:val="restar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Наименование мероприятий</w:t>
            </w:r>
          </w:p>
        </w:tc>
        <w:tc>
          <w:tcPr>
            <w:tcW w:w="9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53E06" w:rsidRPr="00A53E06" w:rsidRDefault="00A53E06">
            <w:pPr>
              <w:pStyle w:val="NoSpacing"/>
              <w:rPr>
                <w:rFonts w:ascii="PT Astra Serif" w:hAnsi="PT Astra Serif"/>
              </w:rPr>
            </w:pPr>
            <w:r w:rsidRPr="00A53E06">
              <w:rPr>
                <w:rFonts w:ascii="PT Astra Serif" w:hAnsi="PT Astra Serif"/>
              </w:rPr>
              <w:t xml:space="preserve">Количество </w:t>
            </w:r>
          </w:p>
          <w:p w:rsidR="00A53E06" w:rsidRPr="00A53E06" w:rsidRDefault="00A53E06">
            <w:pPr>
              <w:pStyle w:val="NoSpacing"/>
              <w:rPr>
                <w:rFonts w:ascii="PT Astra Serif" w:hAnsi="PT Astra Serif"/>
              </w:rPr>
            </w:pPr>
            <w:r w:rsidRPr="00A53E06">
              <w:rPr>
                <w:rFonts w:ascii="PT Astra Serif" w:hAnsi="PT Astra Serif"/>
              </w:rPr>
              <w:t>мероприятий</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pStyle w:val="NoSpacing"/>
              <w:rPr>
                <w:rFonts w:ascii="PT Astra Serif" w:hAnsi="PT Astra Serif"/>
              </w:rPr>
            </w:pPr>
            <w:r w:rsidRPr="00A53E06">
              <w:rPr>
                <w:rFonts w:ascii="PT Astra Serif" w:hAnsi="PT Astra Serif"/>
              </w:rPr>
              <w:t>количество участников</w:t>
            </w:r>
          </w:p>
        </w:tc>
        <w:tc>
          <w:tcPr>
            <w:tcW w:w="1984" w:type="dxa"/>
            <w:gridSpan w:val="3"/>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Занятое место</w:t>
            </w:r>
          </w:p>
        </w:tc>
        <w:tc>
          <w:tcPr>
            <w:tcW w:w="712"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A53E06" w:rsidRPr="00A53E06" w:rsidRDefault="00A53E06">
            <w:pPr>
              <w:pStyle w:val="NoSpacing"/>
              <w:rPr>
                <w:rFonts w:ascii="PT Astra Serif" w:hAnsi="PT Astra Serif"/>
              </w:rPr>
            </w:pPr>
            <w:r w:rsidRPr="00A53E06">
              <w:rPr>
                <w:rFonts w:ascii="PT Astra Serif" w:hAnsi="PT Astra Serif"/>
              </w:rPr>
              <w:t>Общее количество  медалей</w:t>
            </w:r>
          </w:p>
        </w:tc>
      </w:tr>
      <w:tr w:rsidR="00A53E06" w:rsidRPr="00A53E06" w:rsidTr="00E26FDD">
        <w:trPr>
          <w:cantSplit/>
          <w:trHeight w:val="148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A53E06" w:rsidRPr="00A53E06" w:rsidRDefault="00A53E06">
            <w:pPr>
              <w:pStyle w:val="NoSpacing"/>
              <w:rPr>
                <w:rFonts w:ascii="PT Astra Serif" w:hAnsi="PT Astra Serif"/>
              </w:rPr>
            </w:pPr>
            <w:r w:rsidRPr="00A53E06">
              <w:rPr>
                <w:rFonts w:ascii="PT Astra Serif" w:hAnsi="PT Astra Serif"/>
              </w:rPr>
              <w:t>спортсмены ЦЮС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A53E06" w:rsidRPr="00A53E06" w:rsidRDefault="00A53E06">
            <w:pPr>
              <w:pStyle w:val="NoSpacing"/>
              <w:rPr>
                <w:rFonts w:ascii="PT Astra Serif" w:hAnsi="PT Astra Serif"/>
              </w:rPr>
            </w:pPr>
            <w:r w:rsidRPr="00A53E06">
              <w:rPr>
                <w:rFonts w:ascii="PT Astra Serif" w:hAnsi="PT Astra Serif"/>
              </w:rPr>
              <w:t>спортсмены города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A53E06" w:rsidRPr="00A53E06" w:rsidRDefault="00A53E06">
            <w:pPr>
              <w:pStyle w:val="NoSpacing"/>
              <w:rPr>
                <w:rFonts w:ascii="PT Astra Serif" w:hAnsi="PT Astra Serif"/>
              </w:rPr>
            </w:pPr>
            <w:r w:rsidRPr="00A53E06">
              <w:rPr>
                <w:rFonts w:ascii="PT Astra Serif" w:hAnsi="PT Astra Serif"/>
              </w:rPr>
              <w:t>иногородние спортсмены</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A53E06" w:rsidRPr="00A53E06" w:rsidRDefault="00A53E06">
            <w:pPr>
              <w:pStyle w:val="NoSpacing"/>
              <w:rPr>
                <w:rFonts w:ascii="PT Astra Serif" w:hAnsi="PT Astra Serif"/>
              </w:rPr>
            </w:pPr>
            <w:r w:rsidRPr="00A53E06">
              <w:rPr>
                <w:rFonts w:ascii="PT Astra Serif" w:hAnsi="PT Astra Serif"/>
              </w:rPr>
              <w:t>всего спортсменов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pStyle w:val="NoSpacing"/>
              <w:rPr>
                <w:rFonts w:ascii="PT Astra Serif" w:hAnsi="PT Astra Serif"/>
              </w:rPr>
            </w:pPr>
            <w:r w:rsidRPr="00A53E06">
              <w:rPr>
                <w:rFonts w:ascii="PT Astra Serif" w:hAnsi="PT Astra Serif"/>
              </w:rPr>
              <w:t xml:space="preserve">I                                              </w:t>
            </w:r>
          </w:p>
        </w:tc>
        <w:tc>
          <w:tcPr>
            <w:tcW w:w="567" w:type="dxa"/>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pStyle w:val="NoSpacing"/>
              <w:rPr>
                <w:rFonts w:ascii="PT Astra Serif" w:hAnsi="PT Astra Serif"/>
              </w:rPr>
            </w:pPr>
            <w:r w:rsidRPr="00A53E06">
              <w:rPr>
                <w:rFonts w:ascii="PT Astra Serif" w:hAnsi="PT Astra Serif"/>
              </w:rPr>
              <w:t xml:space="preserve">II                               </w:t>
            </w:r>
          </w:p>
        </w:tc>
        <w:tc>
          <w:tcPr>
            <w:tcW w:w="708" w:type="dxa"/>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pStyle w:val="NoSpacing"/>
              <w:rPr>
                <w:rFonts w:ascii="PT Astra Serif" w:hAnsi="PT Astra Serif"/>
              </w:rPr>
            </w:pPr>
            <w:r w:rsidRPr="00A53E06">
              <w:rPr>
                <w:rFonts w:ascii="PT Astra Serif" w:hAnsi="PT Astra Serif"/>
              </w:rPr>
              <w:t xml:space="preserve">III                             </w:t>
            </w: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rPr>
            </w:pPr>
          </w:p>
        </w:tc>
      </w:tr>
      <w:tr w:rsidR="00A53E06" w:rsidRPr="00A53E06" w:rsidTr="00E26FDD">
        <w:trPr>
          <w:trHeight w:val="287"/>
        </w:trPr>
        <w:tc>
          <w:tcPr>
            <w:tcW w:w="441" w:type="dxa"/>
            <w:vMerge w:val="restar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lang w:val="en-US"/>
              </w:rPr>
            </w:pPr>
            <w:r w:rsidRPr="00A53E06">
              <w:rPr>
                <w:rFonts w:ascii="PT Astra Serif" w:hAnsi="PT Astra Serif"/>
                <w:lang w:val="en-US"/>
              </w:rPr>
              <w:t>1</w:t>
            </w:r>
          </w:p>
        </w:tc>
        <w:tc>
          <w:tcPr>
            <w:tcW w:w="243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Городские</w:t>
            </w:r>
          </w:p>
        </w:tc>
        <w:tc>
          <w:tcPr>
            <w:tcW w:w="964" w:type="dxa"/>
            <w:vMerge w:val="restar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2712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277</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3135</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36</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36</w:t>
            </w:r>
          </w:p>
        </w:tc>
        <w:tc>
          <w:tcPr>
            <w:tcW w:w="71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108</w:t>
            </w:r>
          </w:p>
        </w:tc>
      </w:tr>
      <w:tr w:rsidR="00A53E06" w:rsidRPr="00A53E06" w:rsidTr="00E26FDD">
        <w:trPr>
          <w:trHeight w:val="28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lang w:val="en-US"/>
              </w:rPr>
            </w:pPr>
          </w:p>
        </w:tc>
        <w:tc>
          <w:tcPr>
            <w:tcW w:w="243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Судейство</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color w:val="000000"/>
                <w:szCs w:val="24"/>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rPr>
            </w:pPr>
            <w:r w:rsidRPr="00A53E06">
              <w:rPr>
                <w:rFonts w:ascii="PT Astra Serif" w:hAnsi="PT Astra Serif"/>
                <w:color w:val="000000"/>
              </w:rPr>
              <w:t>262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rPr>
            </w:pPr>
            <w:r w:rsidRPr="00A53E06">
              <w:rPr>
                <w:rFonts w:ascii="PT Astra Serif" w:hAnsi="PT Astra Serif"/>
                <w:color w:val="000000"/>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rPr>
            </w:pPr>
            <w:r w:rsidRPr="00A53E06">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rPr>
            </w:pPr>
            <w:r w:rsidRPr="00A53E06">
              <w:rPr>
                <w:rFonts w:ascii="PT Astra Serif" w:hAnsi="PT Astra Serif"/>
                <w:color w:val="000000"/>
              </w:rPr>
              <w:t>266</w:t>
            </w:r>
          </w:p>
        </w:tc>
        <w:tc>
          <w:tcPr>
            <w:tcW w:w="709"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rPr>
            </w:pPr>
          </w:p>
        </w:tc>
        <w:tc>
          <w:tcPr>
            <w:tcW w:w="712"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rPr>
            </w:pPr>
          </w:p>
        </w:tc>
      </w:tr>
      <w:tr w:rsidR="00A53E06" w:rsidRPr="00A53E06" w:rsidTr="00E26FDD">
        <w:trPr>
          <w:trHeight w:val="287"/>
        </w:trPr>
        <w:tc>
          <w:tcPr>
            <w:tcW w:w="441" w:type="dxa"/>
            <w:vMerge w:val="restar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lang w:val="en-US"/>
              </w:rPr>
            </w:pPr>
            <w:r w:rsidRPr="00A53E06">
              <w:rPr>
                <w:rFonts w:ascii="PT Astra Serif" w:hAnsi="PT Astra Serif"/>
                <w:lang w:val="en-US"/>
              </w:rPr>
              <w:t>2</w:t>
            </w:r>
          </w:p>
        </w:tc>
        <w:tc>
          <w:tcPr>
            <w:tcW w:w="243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proofErr w:type="gramStart"/>
            <w:r w:rsidRPr="00A53E06">
              <w:rPr>
                <w:rFonts w:ascii="PT Astra Serif" w:hAnsi="PT Astra Serif"/>
              </w:rPr>
              <w:t>Межмуниципальные</w:t>
            </w:r>
            <w:proofErr w:type="gramEnd"/>
            <w:r w:rsidRPr="00A53E06">
              <w:rPr>
                <w:rFonts w:ascii="PT Astra Serif" w:hAnsi="PT Astra Serif"/>
              </w:rPr>
              <w:t xml:space="preserve"> </w:t>
            </w:r>
            <w:r w:rsidRPr="00A53E06">
              <w:rPr>
                <w:rFonts w:ascii="PT Astra Serif" w:hAnsi="PT Astra Serif"/>
                <w:i/>
                <w:sz w:val="20"/>
                <w:szCs w:val="20"/>
              </w:rPr>
              <w:t>(показатель в МЗ не учитывается)</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123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149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403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675</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16</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18</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11</w:t>
            </w:r>
          </w:p>
        </w:tc>
        <w:tc>
          <w:tcPr>
            <w:tcW w:w="71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45</w:t>
            </w:r>
          </w:p>
        </w:tc>
      </w:tr>
      <w:tr w:rsidR="00A53E06" w:rsidRPr="00A53E06" w:rsidTr="00E26FDD">
        <w:trPr>
          <w:trHeight w:val="28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lang w:val="en-US"/>
              </w:rPr>
            </w:pPr>
          </w:p>
        </w:tc>
        <w:tc>
          <w:tcPr>
            <w:tcW w:w="243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 xml:space="preserve">Региональные  </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86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391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1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r>
      <w:tr w:rsidR="00A53E06" w:rsidRPr="00A53E06" w:rsidTr="00E26FDD">
        <w:trPr>
          <w:trHeight w:val="28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lang w:val="en-US"/>
              </w:rPr>
            </w:pPr>
          </w:p>
        </w:tc>
        <w:tc>
          <w:tcPr>
            <w:tcW w:w="243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 xml:space="preserve">Всероссийские </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229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281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1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r>
      <w:tr w:rsidR="00A53E06" w:rsidRPr="00A53E06" w:rsidTr="00E26FDD">
        <w:trPr>
          <w:trHeight w:val="28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lang w:val="en-US"/>
              </w:rPr>
            </w:pPr>
          </w:p>
        </w:tc>
        <w:tc>
          <w:tcPr>
            <w:tcW w:w="2437" w:type="dxa"/>
            <w:tcBorders>
              <w:top w:val="single" w:sz="4" w:space="0" w:color="auto"/>
              <w:left w:val="single" w:sz="4" w:space="0" w:color="auto"/>
              <w:bottom w:val="single" w:sz="4" w:space="0" w:color="auto"/>
              <w:right w:val="single" w:sz="4" w:space="0" w:color="auto"/>
            </w:tcBorders>
            <w:vAlign w:val="bottom"/>
            <w:hideMark/>
          </w:tcPr>
          <w:p w:rsidR="00A53E06" w:rsidRPr="00A53E06" w:rsidRDefault="00A53E06">
            <w:pPr>
              <w:pStyle w:val="NoSpacing"/>
              <w:rPr>
                <w:rFonts w:ascii="PT Astra Serif" w:hAnsi="PT Astra Serif"/>
              </w:rPr>
            </w:pPr>
            <w:r w:rsidRPr="00A53E06">
              <w:rPr>
                <w:rFonts w:ascii="PT Astra Serif" w:hAnsi="PT Astra Serif"/>
              </w:rPr>
              <w:t>Международные</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712"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r>
      <w:tr w:rsidR="00A53E06" w:rsidRPr="00A53E06" w:rsidTr="00E26FDD">
        <w:trPr>
          <w:trHeight w:val="287"/>
        </w:trPr>
        <w:tc>
          <w:tcPr>
            <w:tcW w:w="441" w:type="dxa"/>
            <w:vMerge/>
            <w:tcBorders>
              <w:top w:val="single" w:sz="4" w:space="0" w:color="auto"/>
              <w:left w:val="single" w:sz="4" w:space="0" w:color="auto"/>
              <w:bottom w:val="single" w:sz="4" w:space="0" w:color="auto"/>
              <w:right w:val="single" w:sz="4" w:space="0" w:color="auto"/>
            </w:tcBorders>
            <w:vAlign w:val="center"/>
            <w:hideMark/>
          </w:tcPr>
          <w:p w:rsidR="00A53E06" w:rsidRPr="00A53E06" w:rsidRDefault="00A53E06">
            <w:pPr>
              <w:suppressAutoHyphens w:val="0"/>
              <w:rPr>
                <w:rFonts w:ascii="PT Astra Serif" w:eastAsia="Calibri" w:hAnsi="PT Astra Serif"/>
                <w:szCs w:val="24"/>
                <w:lang w:val="en-US"/>
              </w:rPr>
            </w:pPr>
          </w:p>
        </w:tc>
        <w:tc>
          <w:tcPr>
            <w:tcW w:w="2437"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rPr>
                <w:rFonts w:ascii="PT Astra Serif" w:hAnsi="PT Astra Serif"/>
              </w:rPr>
            </w:pPr>
            <w:r w:rsidRPr="00A53E06">
              <w:rPr>
                <w:rFonts w:ascii="PT Astra Serif" w:hAnsi="PT Astra Serif"/>
              </w:rPr>
              <w:t>Судейство</w:t>
            </w:r>
          </w:p>
        </w:tc>
        <w:tc>
          <w:tcPr>
            <w:tcW w:w="964"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color w:val="000000"/>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42</w:t>
            </w:r>
          </w:p>
        </w:tc>
        <w:tc>
          <w:tcPr>
            <w:tcW w:w="992"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color w:val="00000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42</w:t>
            </w:r>
          </w:p>
        </w:tc>
        <w:tc>
          <w:tcPr>
            <w:tcW w:w="709" w:type="dxa"/>
            <w:tcBorders>
              <w:top w:val="single" w:sz="4" w:space="0" w:color="auto"/>
              <w:left w:val="single" w:sz="4" w:space="0" w:color="auto"/>
              <w:bottom w:val="single" w:sz="4" w:space="0" w:color="auto"/>
              <w:right w:val="single" w:sz="4" w:space="0" w:color="auto"/>
            </w:tcBorders>
            <w:noWrap/>
            <w:vAlign w:val="bottom"/>
          </w:tcPr>
          <w:p w:rsidR="00A53E06" w:rsidRPr="00A53E06" w:rsidRDefault="00A53E06">
            <w:pPr>
              <w:pStyle w:val="NoSpacing"/>
              <w:jc w:val="center"/>
              <w:rPr>
                <w:rFonts w:ascii="PT Astra Serif" w:hAnsi="PT Astra Serif"/>
                <w:color w:val="000000"/>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A53E06" w:rsidRPr="00A53E06" w:rsidRDefault="00A53E06">
            <w:pPr>
              <w:pStyle w:val="NoSpacing"/>
              <w:jc w:val="center"/>
              <w:rPr>
                <w:rFonts w:ascii="PT Astra Serif" w:hAnsi="PT Astra Serif"/>
                <w:color w:val="000000"/>
              </w:rPr>
            </w:pPr>
          </w:p>
        </w:tc>
        <w:tc>
          <w:tcPr>
            <w:tcW w:w="708" w:type="dxa"/>
            <w:tcBorders>
              <w:top w:val="single" w:sz="4" w:space="0" w:color="auto"/>
              <w:left w:val="single" w:sz="4" w:space="0" w:color="auto"/>
              <w:bottom w:val="single" w:sz="4" w:space="0" w:color="auto"/>
              <w:right w:val="single" w:sz="4" w:space="0" w:color="auto"/>
            </w:tcBorders>
            <w:noWrap/>
            <w:vAlign w:val="bottom"/>
          </w:tcPr>
          <w:p w:rsidR="00A53E06" w:rsidRPr="00A53E06" w:rsidRDefault="00A53E06">
            <w:pPr>
              <w:pStyle w:val="NoSpacing"/>
              <w:jc w:val="center"/>
              <w:rPr>
                <w:rFonts w:ascii="PT Astra Serif" w:hAnsi="PT Astra Serif"/>
                <w:color w:val="000000"/>
              </w:rPr>
            </w:pPr>
          </w:p>
        </w:tc>
        <w:tc>
          <w:tcPr>
            <w:tcW w:w="712" w:type="dxa"/>
            <w:tcBorders>
              <w:top w:val="single" w:sz="4" w:space="0" w:color="auto"/>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color w:val="000000"/>
              </w:rPr>
            </w:pPr>
          </w:p>
        </w:tc>
      </w:tr>
      <w:tr w:rsidR="00A53E06" w:rsidRPr="00A53E06" w:rsidTr="00E26FDD">
        <w:trPr>
          <w:trHeight w:val="287"/>
        </w:trPr>
        <w:tc>
          <w:tcPr>
            <w:tcW w:w="2878" w:type="dxa"/>
            <w:gridSpan w:val="2"/>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rPr>
                <w:rFonts w:ascii="PT Astra Serif" w:hAnsi="PT Astra Serif"/>
              </w:rPr>
            </w:pPr>
            <w:r w:rsidRPr="00A53E06">
              <w:rPr>
                <w:rFonts w:ascii="PT Astra Serif" w:hAnsi="PT Astra Serif"/>
              </w:rPr>
              <w:t>ИТОГО:</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76</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677</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2951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1162</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4790</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56</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54</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47</w:t>
            </w:r>
          </w:p>
        </w:tc>
        <w:tc>
          <w:tcPr>
            <w:tcW w:w="712" w:type="dxa"/>
            <w:tcBorders>
              <w:top w:val="single" w:sz="4" w:space="0" w:color="auto"/>
              <w:left w:val="single" w:sz="4" w:space="0" w:color="auto"/>
              <w:bottom w:val="single" w:sz="4" w:space="0" w:color="auto"/>
              <w:right w:val="single" w:sz="4" w:space="0" w:color="auto"/>
            </w:tcBorders>
            <w:noWrap/>
            <w:vAlign w:val="bottom"/>
            <w:hideMark/>
          </w:tcPr>
          <w:p w:rsidR="00A53E06" w:rsidRPr="00A53E06" w:rsidRDefault="00A53E06">
            <w:pPr>
              <w:pStyle w:val="NoSpacing"/>
              <w:jc w:val="center"/>
              <w:rPr>
                <w:rFonts w:ascii="PT Astra Serif" w:hAnsi="PT Astra Serif"/>
                <w:b/>
                <w:color w:val="000000"/>
              </w:rPr>
            </w:pPr>
            <w:r w:rsidRPr="00A53E06">
              <w:rPr>
                <w:rFonts w:ascii="PT Astra Serif" w:hAnsi="PT Astra Serif"/>
                <w:b/>
                <w:color w:val="000000"/>
              </w:rPr>
              <w:t>157</w:t>
            </w:r>
          </w:p>
        </w:tc>
      </w:tr>
    </w:tbl>
    <w:p w:rsidR="00A53E06" w:rsidRPr="00A53E06" w:rsidRDefault="00A53E06" w:rsidP="00A53E06">
      <w:pPr>
        <w:pStyle w:val="NoSpacing"/>
        <w:rPr>
          <w:rFonts w:ascii="PT Astra Serif" w:hAnsi="PT Astra Serif"/>
        </w:rPr>
      </w:pPr>
    </w:p>
    <w:p w:rsidR="00A53E06" w:rsidRPr="00A53E06" w:rsidRDefault="00A53E06" w:rsidP="00A53E06">
      <w:pPr>
        <w:pStyle w:val="NoSpacing"/>
        <w:rPr>
          <w:rFonts w:ascii="PT Astra Serif" w:hAnsi="PT Astra Serif"/>
          <w:sz w:val="26"/>
          <w:szCs w:val="26"/>
        </w:rPr>
      </w:pPr>
      <w:r w:rsidRPr="00A53E06">
        <w:rPr>
          <w:rFonts w:ascii="PT Astra Serif" w:hAnsi="PT Astra Serif"/>
          <w:sz w:val="26"/>
          <w:szCs w:val="26"/>
        </w:rPr>
        <w:t xml:space="preserve"> Из наиболее значимых можно выделить следующие:</w:t>
      </w:r>
    </w:p>
    <w:p w:rsidR="00A53E06" w:rsidRPr="00A53E06" w:rsidRDefault="00A53E06" w:rsidP="00A53E06">
      <w:pPr>
        <w:pStyle w:val="NoSpacing"/>
        <w:ind w:left="360"/>
        <w:rPr>
          <w:rFonts w:ascii="PT Astra Serif" w:hAnsi="PT Astra Serif"/>
          <w:sz w:val="26"/>
          <w:szCs w:val="26"/>
        </w:rPr>
      </w:pPr>
      <w:r w:rsidRPr="00A53E06">
        <w:rPr>
          <w:rFonts w:ascii="PT Astra Serif" w:hAnsi="PT Astra Serif"/>
          <w:sz w:val="26"/>
          <w:szCs w:val="26"/>
        </w:rPr>
        <w:t>Всероссийские соревнования:</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xml:space="preserve">- 12 января  2020 г. - </w:t>
      </w:r>
      <w:r w:rsidRPr="00A53E06">
        <w:rPr>
          <w:rFonts w:ascii="PT Astra Serif" w:hAnsi="PT Astra Serif"/>
          <w:b/>
          <w:bCs/>
          <w:sz w:val="26"/>
          <w:szCs w:val="26"/>
        </w:rPr>
        <w:t xml:space="preserve"> </w:t>
      </w:r>
      <w:r w:rsidRPr="00A53E06">
        <w:rPr>
          <w:rFonts w:ascii="PT Astra Serif" w:hAnsi="PT Astra Serif"/>
          <w:bCs/>
          <w:sz w:val="26"/>
          <w:szCs w:val="26"/>
        </w:rPr>
        <w:t>Кубок России по мотогонкам на льду</w:t>
      </w:r>
      <w:r w:rsidRPr="00A53E06">
        <w:rPr>
          <w:rFonts w:ascii="PT Astra Serif" w:hAnsi="PT Astra Serif"/>
          <w:sz w:val="26"/>
          <w:szCs w:val="26"/>
        </w:rPr>
        <w:t>;</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xml:space="preserve">- 11-14 февраля 2020г. - </w:t>
      </w:r>
      <w:r w:rsidRPr="00A53E06">
        <w:rPr>
          <w:rFonts w:ascii="PT Astra Serif" w:hAnsi="PT Astra Serif"/>
          <w:bCs/>
          <w:color w:val="000000"/>
          <w:sz w:val="26"/>
          <w:szCs w:val="26"/>
        </w:rPr>
        <w:t>Первенство России по мини-футболу среди юношей 2008-2009 г.р.</w:t>
      </w:r>
      <w:r w:rsidRPr="00A53E06">
        <w:rPr>
          <w:rFonts w:ascii="PT Astra Serif" w:hAnsi="PT Astra Serif"/>
          <w:color w:val="000000"/>
          <w:sz w:val="26"/>
          <w:szCs w:val="26"/>
        </w:rPr>
        <w:t xml:space="preserve"> зона "Урал и Западная Сибирь";</w:t>
      </w:r>
    </w:p>
    <w:p w:rsidR="00A53E06" w:rsidRPr="00A53E06" w:rsidRDefault="00A53E06" w:rsidP="00A53E06">
      <w:pPr>
        <w:pStyle w:val="ListParagraph"/>
        <w:spacing w:after="200"/>
        <w:ind w:left="284"/>
        <w:rPr>
          <w:rFonts w:ascii="PT Astra Serif" w:hAnsi="PT Astra Serif"/>
          <w:b/>
          <w:bCs/>
          <w:color w:val="000000"/>
          <w:sz w:val="26"/>
          <w:szCs w:val="26"/>
          <w:u w:val="single"/>
        </w:rPr>
      </w:pPr>
      <w:r w:rsidRPr="00A53E06">
        <w:rPr>
          <w:rFonts w:ascii="PT Astra Serif" w:hAnsi="PT Astra Serif"/>
          <w:color w:val="000000"/>
          <w:sz w:val="26"/>
          <w:szCs w:val="26"/>
        </w:rPr>
        <w:t xml:space="preserve"> - 16-19 февраля 2020г. - </w:t>
      </w:r>
      <w:r w:rsidRPr="00A53E06">
        <w:rPr>
          <w:rFonts w:ascii="PT Astra Serif" w:hAnsi="PT Astra Serif"/>
          <w:bCs/>
          <w:color w:val="000000"/>
          <w:sz w:val="26"/>
          <w:szCs w:val="26"/>
        </w:rPr>
        <w:t>Первенство России по мини-футболу среди юношей 2006-2007 г.р.</w:t>
      </w:r>
      <w:r w:rsidRPr="00A53E06">
        <w:rPr>
          <w:rFonts w:ascii="PT Astra Serif" w:hAnsi="PT Astra Serif"/>
          <w:color w:val="000000"/>
          <w:sz w:val="26"/>
          <w:szCs w:val="26"/>
        </w:rPr>
        <w:t xml:space="preserve"> зона "Урал и Западная Сибирь". </w:t>
      </w:r>
    </w:p>
    <w:p w:rsidR="00A53E06" w:rsidRPr="00A53E06" w:rsidRDefault="00A53E06" w:rsidP="00A53E06">
      <w:pPr>
        <w:pStyle w:val="NoSpacing"/>
        <w:rPr>
          <w:rFonts w:ascii="PT Astra Serif" w:hAnsi="PT Astra Serif"/>
          <w:sz w:val="26"/>
          <w:szCs w:val="26"/>
        </w:rPr>
      </w:pPr>
      <w:r w:rsidRPr="00A53E06">
        <w:rPr>
          <w:rFonts w:ascii="PT Astra Serif" w:hAnsi="PT Astra Serif"/>
          <w:sz w:val="26"/>
          <w:szCs w:val="26"/>
        </w:rPr>
        <w:t xml:space="preserve">     Межмуниципальные соревнования:</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- 17-19 января 2020г. -</w:t>
      </w:r>
      <w:r w:rsidRPr="00A53E06">
        <w:rPr>
          <w:rFonts w:ascii="PT Astra Serif" w:hAnsi="PT Astra Serif"/>
          <w:b/>
          <w:bCs/>
          <w:sz w:val="26"/>
          <w:szCs w:val="26"/>
        </w:rPr>
        <w:t xml:space="preserve"> </w:t>
      </w:r>
      <w:r w:rsidRPr="00A53E06">
        <w:rPr>
          <w:rFonts w:ascii="PT Astra Serif" w:hAnsi="PT Astra Serif"/>
          <w:bCs/>
          <w:sz w:val="26"/>
          <w:szCs w:val="26"/>
        </w:rPr>
        <w:t>Отрытый Кубок г. Югорска по лыжным гонкам 1 этап;</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xml:space="preserve">- 25-26 января 2020г. - </w:t>
      </w:r>
      <w:r w:rsidRPr="00A53E06">
        <w:rPr>
          <w:rFonts w:ascii="PT Astra Serif" w:hAnsi="PT Astra Serif"/>
          <w:bCs/>
          <w:sz w:val="26"/>
          <w:szCs w:val="26"/>
        </w:rPr>
        <w:t>Соревнования по баскетболу среди девочек 2008-2009 г.р.;</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xml:space="preserve">- 25-26 января 2020г. - </w:t>
      </w:r>
      <w:r w:rsidRPr="00A53E06">
        <w:rPr>
          <w:rFonts w:ascii="PT Astra Serif" w:hAnsi="PT Astra Serif"/>
          <w:bCs/>
          <w:sz w:val="26"/>
          <w:szCs w:val="26"/>
        </w:rPr>
        <w:t>Соревнования по баскетболу среди мальчиков 2008-2009 г.р.;</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xml:space="preserve">- 31.01.-02.02. 2020г. - </w:t>
      </w:r>
      <w:r w:rsidRPr="00A53E06">
        <w:rPr>
          <w:rFonts w:ascii="PT Astra Serif" w:hAnsi="PT Astra Serif"/>
          <w:bCs/>
          <w:sz w:val="26"/>
          <w:szCs w:val="26"/>
        </w:rPr>
        <w:t>Отрытый Кубок г. Югорска по лыжным гонкам 2 этап</w:t>
      </w:r>
      <w:r w:rsidRPr="00A53E06">
        <w:rPr>
          <w:rFonts w:ascii="PT Astra Serif" w:hAnsi="PT Astra Serif"/>
          <w:b/>
          <w:bCs/>
          <w:sz w:val="26"/>
          <w:szCs w:val="26"/>
        </w:rPr>
        <w:t>;</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- 14-16 февраля  2020г. -</w:t>
      </w:r>
      <w:r w:rsidRPr="00A53E06">
        <w:rPr>
          <w:rFonts w:ascii="PT Astra Serif" w:hAnsi="PT Astra Serif"/>
          <w:bCs/>
          <w:sz w:val="26"/>
          <w:szCs w:val="26"/>
        </w:rPr>
        <w:t xml:space="preserve"> Отрытый Кубок г. Югорска по лыжным гонкам 3 этап</w:t>
      </w:r>
      <w:r w:rsidRPr="00A53E06">
        <w:rPr>
          <w:rFonts w:ascii="PT Astra Serif" w:hAnsi="PT Astra Serif"/>
          <w:b/>
          <w:bCs/>
          <w:sz w:val="26"/>
          <w:szCs w:val="26"/>
        </w:rPr>
        <w:t>;</w:t>
      </w:r>
    </w:p>
    <w:p w:rsidR="00A53E06" w:rsidRPr="00A53E06" w:rsidRDefault="00A53E06" w:rsidP="00A53E06">
      <w:pPr>
        <w:pStyle w:val="NoSpacing"/>
        <w:widowControl w:val="0"/>
        <w:ind w:left="360"/>
        <w:rPr>
          <w:rFonts w:ascii="PT Astra Serif" w:hAnsi="PT Astra Serif"/>
          <w:sz w:val="26"/>
          <w:szCs w:val="26"/>
        </w:rPr>
      </w:pPr>
      <w:r w:rsidRPr="00A53E06">
        <w:rPr>
          <w:rFonts w:ascii="PT Astra Serif" w:hAnsi="PT Astra Serif"/>
          <w:sz w:val="26"/>
          <w:szCs w:val="26"/>
        </w:rPr>
        <w:t xml:space="preserve">- 15 февраля 2020г. - </w:t>
      </w:r>
      <w:r w:rsidRPr="00A53E06">
        <w:rPr>
          <w:rFonts w:ascii="PT Astra Serif" w:hAnsi="PT Astra Serif"/>
          <w:bCs/>
          <w:color w:val="000000"/>
          <w:sz w:val="26"/>
          <w:szCs w:val="26"/>
        </w:rPr>
        <w:t>Открытое Первенство г. Югорска по дзюдо среди юношей 2004-2006 г.р. и девушек 2005-2006 г.р.;</w:t>
      </w:r>
    </w:p>
    <w:p w:rsidR="00A53E06" w:rsidRPr="00A53E06" w:rsidRDefault="00A53E06" w:rsidP="00A53E06">
      <w:pPr>
        <w:pStyle w:val="ListParagraph"/>
        <w:spacing w:after="200"/>
        <w:ind w:left="360"/>
        <w:rPr>
          <w:rFonts w:ascii="PT Astra Serif" w:hAnsi="PT Astra Serif"/>
          <w:sz w:val="26"/>
          <w:szCs w:val="26"/>
        </w:rPr>
      </w:pPr>
      <w:r w:rsidRPr="00A53E06">
        <w:rPr>
          <w:rFonts w:ascii="PT Astra Serif" w:hAnsi="PT Astra Serif"/>
          <w:bCs/>
          <w:color w:val="000000"/>
          <w:sz w:val="26"/>
          <w:szCs w:val="26"/>
        </w:rPr>
        <w:t xml:space="preserve">- 22 февраля 2020г. - </w:t>
      </w:r>
      <w:r w:rsidRPr="00A53E06">
        <w:rPr>
          <w:rFonts w:ascii="PT Astra Serif" w:hAnsi="PT Astra Serif"/>
          <w:bCs/>
          <w:sz w:val="26"/>
          <w:szCs w:val="26"/>
        </w:rPr>
        <w:t xml:space="preserve"> Открытый турнир по художественной гимнастике "Зимние узоры"</w:t>
      </w:r>
      <w:r w:rsidRPr="00A53E06">
        <w:rPr>
          <w:rFonts w:ascii="PT Astra Serif" w:hAnsi="PT Astra Serif"/>
          <w:sz w:val="26"/>
          <w:szCs w:val="26"/>
        </w:rPr>
        <w:t>;</w:t>
      </w:r>
    </w:p>
    <w:p w:rsidR="00A53E06" w:rsidRPr="00A53E06" w:rsidRDefault="00A53E06" w:rsidP="00A53E06">
      <w:pPr>
        <w:pStyle w:val="ListParagraph"/>
        <w:spacing w:after="200"/>
        <w:ind w:left="360"/>
        <w:rPr>
          <w:rFonts w:ascii="PT Astra Serif" w:hAnsi="PT Astra Serif"/>
          <w:bCs/>
          <w:sz w:val="26"/>
          <w:szCs w:val="26"/>
          <w:u w:val="single"/>
        </w:rPr>
      </w:pPr>
      <w:r w:rsidRPr="00A53E06">
        <w:rPr>
          <w:rFonts w:ascii="PT Astra Serif" w:hAnsi="PT Astra Serif"/>
          <w:bCs/>
          <w:sz w:val="26"/>
          <w:szCs w:val="26"/>
        </w:rPr>
        <w:t>- 13-14марта 2020г. - Отрытый Кубок г. Югорска по лыжным гонкам 4 этап;</w:t>
      </w:r>
    </w:p>
    <w:p w:rsidR="00A53E06" w:rsidRPr="00A53E06" w:rsidRDefault="00A53E06" w:rsidP="00A53E06">
      <w:pPr>
        <w:pStyle w:val="ListParagraph"/>
        <w:spacing w:after="200"/>
        <w:ind w:left="360"/>
        <w:rPr>
          <w:rFonts w:ascii="PT Astra Serif" w:hAnsi="PT Astra Serif"/>
          <w:bCs/>
          <w:sz w:val="26"/>
          <w:szCs w:val="26"/>
          <w:u w:val="single"/>
        </w:rPr>
      </w:pPr>
      <w:r w:rsidRPr="00A53E06">
        <w:rPr>
          <w:rFonts w:ascii="PT Astra Serif" w:hAnsi="PT Astra Serif"/>
          <w:bCs/>
          <w:sz w:val="26"/>
          <w:szCs w:val="26"/>
        </w:rPr>
        <w:t>- 15 марта 2020г. -</w:t>
      </w:r>
      <w:r w:rsidRPr="00A53E06">
        <w:rPr>
          <w:rFonts w:ascii="PT Astra Serif" w:hAnsi="PT Astra Serif"/>
          <w:b/>
          <w:bCs/>
          <w:sz w:val="26"/>
          <w:szCs w:val="26"/>
        </w:rPr>
        <w:t xml:space="preserve"> </w:t>
      </w:r>
      <w:r w:rsidRPr="00A53E06">
        <w:rPr>
          <w:rFonts w:ascii="PT Astra Serif" w:hAnsi="PT Astra Serif"/>
          <w:bCs/>
          <w:sz w:val="26"/>
          <w:szCs w:val="26"/>
        </w:rPr>
        <w:t>Отрытый Кубок г. Югорска по лыжным гонкам 5 этап.</w:t>
      </w:r>
    </w:p>
    <w:p w:rsidR="00A53E06" w:rsidRPr="00A53E06" w:rsidRDefault="00A53E06" w:rsidP="00A53E06">
      <w:pPr>
        <w:ind w:firstLine="360"/>
        <w:rPr>
          <w:rFonts w:ascii="PT Astra Serif" w:hAnsi="PT Astra Serif"/>
          <w:color w:val="000000"/>
          <w:sz w:val="26"/>
          <w:szCs w:val="26"/>
        </w:rPr>
      </w:pPr>
      <w:r w:rsidRPr="00A53E06">
        <w:rPr>
          <w:rFonts w:ascii="PT Astra Serif" w:hAnsi="PT Astra Serif"/>
          <w:color w:val="000000"/>
          <w:sz w:val="26"/>
          <w:szCs w:val="26"/>
        </w:rPr>
        <w:t xml:space="preserve"> Региональные соревнования:</w:t>
      </w:r>
    </w:p>
    <w:p w:rsidR="00A53E06" w:rsidRPr="00A53E06" w:rsidRDefault="00A53E06" w:rsidP="00A53E06">
      <w:pPr>
        <w:pStyle w:val="NoSpacing"/>
        <w:widowControl w:val="0"/>
        <w:ind w:left="284"/>
        <w:rPr>
          <w:rFonts w:ascii="PT Astra Serif" w:hAnsi="PT Astra Serif"/>
          <w:sz w:val="26"/>
          <w:szCs w:val="26"/>
        </w:rPr>
      </w:pPr>
      <w:r w:rsidRPr="00A53E06">
        <w:rPr>
          <w:rFonts w:ascii="PT Astra Serif" w:hAnsi="PT Astra Serif"/>
          <w:sz w:val="26"/>
          <w:szCs w:val="26"/>
        </w:rPr>
        <w:t xml:space="preserve">- 18 – 20 января 2020 г. - </w:t>
      </w:r>
      <w:r w:rsidRPr="00A53E06">
        <w:rPr>
          <w:rFonts w:ascii="PT Astra Serif" w:hAnsi="PT Astra Serif"/>
          <w:bCs/>
          <w:sz w:val="26"/>
          <w:szCs w:val="26"/>
        </w:rPr>
        <w:t>Зональный этап Первенства ХМАО-Югры по мини-футболу среди юношей 2008-2009 г.р.</w:t>
      </w:r>
      <w:r w:rsidRPr="00A53E06">
        <w:rPr>
          <w:rFonts w:ascii="PT Astra Serif" w:hAnsi="PT Astra Serif"/>
          <w:sz w:val="26"/>
          <w:szCs w:val="26"/>
        </w:rPr>
        <w:t xml:space="preserve"> 2 тур;</w:t>
      </w:r>
    </w:p>
    <w:p w:rsidR="00A53E06" w:rsidRPr="00A53E06" w:rsidRDefault="00A53E06" w:rsidP="00A53E06">
      <w:pPr>
        <w:pStyle w:val="ListParagraph"/>
        <w:spacing w:after="200"/>
        <w:ind w:left="284"/>
        <w:rPr>
          <w:rFonts w:ascii="PT Astra Serif" w:hAnsi="PT Astra Serif"/>
          <w:bCs/>
          <w:sz w:val="26"/>
          <w:szCs w:val="26"/>
        </w:rPr>
      </w:pPr>
      <w:r w:rsidRPr="00A53E06">
        <w:rPr>
          <w:rFonts w:ascii="PT Astra Serif" w:hAnsi="PT Astra Serif"/>
          <w:sz w:val="26"/>
          <w:szCs w:val="26"/>
        </w:rPr>
        <w:t xml:space="preserve">- 26 – 28 февраля  2020 г.  </w:t>
      </w:r>
      <w:proofErr w:type="gramStart"/>
      <w:r w:rsidRPr="00A53E06">
        <w:rPr>
          <w:rFonts w:ascii="PT Astra Serif" w:hAnsi="PT Astra Serif"/>
          <w:sz w:val="26"/>
          <w:szCs w:val="26"/>
        </w:rPr>
        <w:t>-</w:t>
      </w:r>
      <w:r w:rsidRPr="00A53E06">
        <w:rPr>
          <w:rFonts w:ascii="PT Astra Serif" w:hAnsi="PT Astra Serif"/>
          <w:bCs/>
          <w:sz w:val="26"/>
          <w:szCs w:val="26"/>
        </w:rPr>
        <w:t>З</w:t>
      </w:r>
      <w:proofErr w:type="gramEnd"/>
      <w:r w:rsidRPr="00A53E06">
        <w:rPr>
          <w:rFonts w:ascii="PT Astra Serif" w:hAnsi="PT Astra Serif"/>
          <w:bCs/>
          <w:sz w:val="26"/>
          <w:szCs w:val="26"/>
        </w:rPr>
        <w:t>ональный этап Первенства ХМАО-Югры по мини-футболу среди юношей 2008-2009 г.р.</w:t>
      </w:r>
      <w:r w:rsidRPr="00A53E06">
        <w:rPr>
          <w:rFonts w:ascii="PT Astra Serif" w:hAnsi="PT Astra Serif"/>
          <w:sz w:val="26"/>
          <w:szCs w:val="26"/>
        </w:rPr>
        <w:t xml:space="preserve"> </w:t>
      </w:r>
      <w:r w:rsidRPr="00A53E06">
        <w:rPr>
          <w:rFonts w:ascii="PT Astra Serif" w:hAnsi="PT Astra Serif"/>
          <w:bCs/>
          <w:sz w:val="26"/>
          <w:szCs w:val="26"/>
        </w:rPr>
        <w:t>3 тур</w:t>
      </w:r>
      <w:r w:rsidRPr="00A53E06">
        <w:rPr>
          <w:rFonts w:ascii="PT Astra Serif" w:hAnsi="PT Astra Serif"/>
          <w:sz w:val="26"/>
          <w:szCs w:val="26"/>
        </w:rPr>
        <w:t>;</w:t>
      </w:r>
    </w:p>
    <w:p w:rsidR="00A53E06" w:rsidRPr="00A53E06" w:rsidRDefault="00A53E06" w:rsidP="00A53E06">
      <w:pPr>
        <w:pStyle w:val="ListParagraph"/>
        <w:spacing w:after="200"/>
        <w:ind w:left="284"/>
        <w:rPr>
          <w:rFonts w:ascii="PT Astra Serif" w:hAnsi="PT Astra Serif"/>
          <w:bCs/>
          <w:sz w:val="26"/>
          <w:szCs w:val="26"/>
        </w:rPr>
      </w:pPr>
      <w:r w:rsidRPr="00A53E06">
        <w:rPr>
          <w:rFonts w:ascii="PT Astra Serif" w:hAnsi="PT Astra Serif"/>
          <w:sz w:val="26"/>
          <w:szCs w:val="26"/>
        </w:rPr>
        <w:t xml:space="preserve">- 10-16 марта 2020г. - </w:t>
      </w:r>
      <w:r w:rsidRPr="00A53E06">
        <w:rPr>
          <w:rFonts w:ascii="PT Astra Serif" w:hAnsi="PT Astra Serif"/>
          <w:bCs/>
          <w:sz w:val="26"/>
          <w:szCs w:val="26"/>
        </w:rPr>
        <w:t>Спартакиада обучающихся профессиональных образовательных организаций ХМАО-Югры</w:t>
      </w:r>
      <w:r w:rsidRPr="00A53E06">
        <w:rPr>
          <w:rFonts w:ascii="PT Astra Serif" w:hAnsi="PT Astra Serif"/>
          <w:sz w:val="26"/>
          <w:szCs w:val="26"/>
        </w:rPr>
        <w:t>;</w:t>
      </w:r>
    </w:p>
    <w:p w:rsidR="00A53E06" w:rsidRPr="00A53E06" w:rsidRDefault="00A53E06" w:rsidP="00A53E06">
      <w:pPr>
        <w:pStyle w:val="NoSpacing"/>
        <w:ind w:firstLine="540"/>
        <w:jc w:val="both"/>
        <w:rPr>
          <w:rFonts w:ascii="PT Astra Serif" w:hAnsi="PT Astra Serif"/>
          <w:sz w:val="26"/>
          <w:szCs w:val="26"/>
        </w:rPr>
      </w:pPr>
      <w:r w:rsidRPr="00A53E06">
        <w:rPr>
          <w:rFonts w:ascii="PT Astra Serif" w:hAnsi="PT Astra Serif"/>
          <w:sz w:val="26"/>
          <w:szCs w:val="26"/>
        </w:rPr>
        <w:lastRenderedPageBreak/>
        <w:t xml:space="preserve">61 городское соревнование по различным видам спорта, в которых приняло участие 3 135 спортсменов, из них 146 спортсменов  МБУ СШОР «Центр Югорского спорта», </w:t>
      </w:r>
      <w:r w:rsidRPr="00A53E06">
        <w:rPr>
          <w:rFonts w:ascii="PT Astra Serif" w:hAnsi="PT Astra Serif"/>
          <w:color w:val="000000"/>
          <w:sz w:val="26"/>
          <w:szCs w:val="26"/>
        </w:rPr>
        <w:t>2 712</w:t>
      </w:r>
      <w:r w:rsidRPr="00A53E06">
        <w:rPr>
          <w:rFonts w:ascii="PT Astra Serif" w:hAnsi="PT Astra Serif"/>
          <w:sz w:val="26"/>
          <w:szCs w:val="26"/>
        </w:rPr>
        <w:t xml:space="preserve"> спортсмена города Югорска и 277 спортсменов из других городов, количество сотрудников, принимавших участие в судействе – 262 человека.  </w:t>
      </w:r>
    </w:p>
    <w:p w:rsidR="00A53E06" w:rsidRPr="00A53E06" w:rsidRDefault="00A53E06" w:rsidP="00A53E06">
      <w:pPr>
        <w:widowControl w:val="0"/>
        <w:rPr>
          <w:rFonts w:ascii="PT Astra Serif" w:hAnsi="PT Astra Serif"/>
          <w:kern w:val="2"/>
          <w:sz w:val="26"/>
          <w:szCs w:val="26"/>
        </w:rPr>
      </w:pPr>
    </w:p>
    <w:p w:rsidR="00A53E06" w:rsidRPr="00A53E06" w:rsidRDefault="00A53E06" w:rsidP="00A53E06">
      <w:pPr>
        <w:ind w:firstLine="540"/>
        <w:jc w:val="both"/>
        <w:rPr>
          <w:rFonts w:ascii="PT Astra Serif" w:hAnsi="PT Astra Serif"/>
          <w:kern w:val="2"/>
          <w:sz w:val="26"/>
          <w:szCs w:val="26"/>
        </w:rPr>
      </w:pPr>
      <w:r w:rsidRPr="00A53E06">
        <w:rPr>
          <w:rFonts w:ascii="PT Astra Serif" w:hAnsi="PT Astra Serif"/>
          <w:kern w:val="2"/>
          <w:sz w:val="26"/>
          <w:szCs w:val="26"/>
        </w:rPr>
        <w:t>За пределы города на соревнования различного уровня в 2020 оду было произведено 73 выезда, из них:</w:t>
      </w:r>
    </w:p>
    <w:p w:rsidR="00A53E06" w:rsidRPr="00A53E06" w:rsidRDefault="00A53E06" w:rsidP="00A53E06">
      <w:pPr>
        <w:ind w:firstLine="540"/>
        <w:jc w:val="both"/>
        <w:rPr>
          <w:rFonts w:ascii="PT Astra Serif" w:hAnsi="PT Astra Serif"/>
          <w:kern w:val="2"/>
          <w:sz w:val="26"/>
          <w:szCs w:val="26"/>
        </w:rPr>
      </w:pPr>
      <w:r w:rsidRPr="00A53E06">
        <w:rPr>
          <w:rFonts w:ascii="PT Astra Serif" w:hAnsi="PT Astra Serif"/>
          <w:kern w:val="2"/>
          <w:sz w:val="26"/>
          <w:szCs w:val="26"/>
        </w:rPr>
        <w:t xml:space="preserve"> 20 выездов – всероссийского уровня;</w:t>
      </w:r>
    </w:p>
    <w:p w:rsidR="00A53E06" w:rsidRPr="00A53E06" w:rsidRDefault="00A53E06" w:rsidP="00A53E06">
      <w:pPr>
        <w:ind w:firstLine="540"/>
        <w:jc w:val="both"/>
        <w:rPr>
          <w:rFonts w:ascii="PT Astra Serif" w:hAnsi="PT Astra Serif"/>
          <w:kern w:val="2"/>
          <w:sz w:val="26"/>
          <w:szCs w:val="26"/>
        </w:rPr>
      </w:pPr>
      <w:r w:rsidRPr="00A53E06">
        <w:rPr>
          <w:rFonts w:ascii="PT Astra Serif" w:hAnsi="PT Astra Serif"/>
          <w:kern w:val="2"/>
          <w:sz w:val="26"/>
          <w:szCs w:val="26"/>
        </w:rPr>
        <w:t>43 выезда – регионального и межмуниципального уровня;</w:t>
      </w:r>
    </w:p>
    <w:p w:rsidR="00A53E06" w:rsidRPr="00A53E06" w:rsidRDefault="00A53E06" w:rsidP="00A53E06">
      <w:pPr>
        <w:ind w:firstLine="540"/>
        <w:jc w:val="both"/>
        <w:rPr>
          <w:rFonts w:ascii="PT Astra Serif" w:hAnsi="PT Astra Serif"/>
          <w:kern w:val="2"/>
          <w:sz w:val="26"/>
          <w:szCs w:val="26"/>
        </w:rPr>
      </w:pPr>
      <w:r w:rsidRPr="00A53E06">
        <w:rPr>
          <w:rFonts w:ascii="PT Astra Serif" w:hAnsi="PT Astra Serif"/>
          <w:kern w:val="2"/>
          <w:sz w:val="26"/>
          <w:szCs w:val="26"/>
        </w:rPr>
        <w:t xml:space="preserve">6 выездов  – Уральского Федерального округа.  </w:t>
      </w:r>
    </w:p>
    <w:p w:rsidR="00A53E06" w:rsidRPr="00A53E06" w:rsidRDefault="00A53E06" w:rsidP="00A53E06">
      <w:pPr>
        <w:ind w:firstLine="540"/>
        <w:jc w:val="both"/>
        <w:rPr>
          <w:rFonts w:ascii="PT Astra Serif" w:hAnsi="PT Astra Serif"/>
          <w:sz w:val="26"/>
          <w:szCs w:val="26"/>
        </w:rPr>
      </w:pPr>
      <w:r w:rsidRPr="00A53E06">
        <w:rPr>
          <w:rFonts w:ascii="PT Astra Serif" w:hAnsi="PT Astra Serif"/>
          <w:kern w:val="2"/>
          <w:sz w:val="26"/>
          <w:szCs w:val="26"/>
        </w:rPr>
        <w:t xml:space="preserve">Всего выехало 599 спортсмена, из них 534 спортсмена МБУ СШОР «Центр Югорского спорта», остальным предоставляли транспорт для поездки на соревнования или оплачивали суточные, проезд, питание, проживание.  </w:t>
      </w:r>
    </w:p>
    <w:p w:rsidR="00A53E06" w:rsidRPr="00A53E06" w:rsidRDefault="00A53E06" w:rsidP="00A53E06">
      <w:pPr>
        <w:ind w:firstLine="540"/>
        <w:jc w:val="both"/>
        <w:rPr>
          <w:rFonts w:ascii="PT Astra Serif" w:hAnsi="PT Astra Serif"/>
          <w:sz w:val="26"/>
          <w:szCs w:val="26"/>
        </w:rPr>
      </w:pPr>
      <w:r w:rsidRPr="00A53E06">
        <w:rPr>
          <w:rFonts w:ascii="PT Astra Serif" w:hAnsi="PT Astra Serif"/>
          <w:kern w:val="2"/>
          <w:sz w:val="26"/>
          <w:szCs w:val="26"/>
        </w:rPr>
        <w:t xml:space="preserve">По результатам проведенных соревнований было завоевано 115 медалей, в том числе 41 </w:t>
      </w:r>
      <w:proofErr w:type="gramStart"/>
      <w:r w:rsidRPr="00A53E06">
        <w:rPr>
          <w:rFonts w:ascii="PT Astra Serif" w:hAnsi="PT Astra Serif"/>
          <w:kern w:val="2"/>
          <w:sz w:val="26"/>
          <w:szCs w:val="26"/>
        </w:rPr>
        <w:t>золотая</w:t>
      </w:r>
      <w:proofErr w:type="gramEnd"/>
      <w:r w:rsidRPr="00A53E06">
        <w:rPr>
          <w:rFonts w:ascii="PT Astra Serif" w:hAnsi="PT Astra Serif"/>
          <w:kern w:val="2"/>
          <w:sz w:val="26"/>
          <w:szCs w:val="26"/>
        </w:rPr>
        <w:t xml:space="preserve">. </w:t>
      </w: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
          <w:bCs/>
          <w:color w:val="000000"/>
          <w:sz w:val="26"/>
          <w:szCs w:val="26"/>
        </w:rPr>
      </w:pPr>
    </w:p>
    <w:p w:rsidR="00A53E06" w:rsidRPr="00A53E06" w:rsidRDefault="00A53E06" w:rsidP="00A53E06">
      <w:pPr>
        <w:jc w:val="center"/>
        <w:rPr>
          <w:rFonts w:ascii="PT Astra Serif" w:hAnsi="PT Astra Serif"/>
          <w:bCs/>
          <w:i/>
          <w:color w:val="000000"/>
          <w:sz w:val="26"/>
          <w:szCs w:val="26"/>
          <w:lang w:eastAsia="ru-RU"/>
        </w:rPr>
      </w:pPr>
      <w:r w:rsidRPr="00A53E06">
        <w:rPr>
          <w:rFonts w:ascii="PT Astra Serif" w:hAnsi="PT Astra Serif"/>
          <w:bCs/>
          <w:i/>
          <w:color w:val="000000"/>
          <w:sz w:val="26"/>
          <w:szCs w:val="26"/>
          <w:lang w:eastAsia="ru-RU"/>
        </w:rPr>
        <w:t>Информация об  участии спортсменов  МБУ СШОР "Цент Югорского спорта" и спортсменов г. Югорска в Международных, Российских, Региональных, Окружных, Межмуниципальных, городских соревнованиях за 2020 г.</w:t>
      </w:r>
    </w:p>
    <w:p w:rsidR="00A53E06" w:rsidRPr="00A53E06" w:rsidRDefault="00A53E06" w:rsidP="00A53E06">
      <w:pPr>
        <w:jc w:val="center"/>
        <w:rPr>
          <w:rFonts w:ascii="PT Astra Serif" w:hAnsi="PT Astra Serif"/>
          <w:bCs/>
          <w:i/>
          <w:color w:val="000000"/>
          <w:sz w:val="26"/>
          <w:szCs w:val="26"/>
          <w:lang w:eastAsia="ru-RU"/>
        </w:rPr>
      </w:pPr>
    </w:p>
    <w:tbl>
      <w:tblPr>
        <w:tblW w:w="5200" w:type="pct"/>
        <w:tblInd w:w="65" w:type="dxa"/>
        <w:tblLook w:val="00A0" w:firstRow="1" w:lastRow="0" w:firstColumn="1" w:lastColumn="0" w:noHBand="0" w:noVBand="0"/>
      </w:tblPr>
      <w:tblGrid>
        <w:gridCol w:w="458"/>
        <w:gridCol w:w="3743"/>
        <w:gridCol w:w="506"/>
        <w:gridCol w:w="576"/>
        <w:gridCol w:w="539"/>
        <w:gridCol w:w="1050"/>
        <w:gridCol w:w="332"/>
        <w:gridCol w:w="226"/>
        <w:gridCol w:w="492"/>
        <w:gridCol w:w="700"/>
        <w:gridCol w:w="222"/>
        <w:gridCol w:w="222"/>
        <w:gridCol w:w="222"/>
        <w:gridCol w:w="222"/>
        <w:gridCol w:w="222"/>
        <w:gridCol w:w="222"/>
      </w:tblGrid>
      <w:tr w:rsidR="00A53E06" w:rsidRPr="00A53E06" w:rsidTr="00A53E06">
        <w:trPr>
          <w:trHeight w:val="300"/>
        </w:trPr>
        <w:tc>
          <w:tcPr>
            <w:tcW w:w="184" w:type="pct"/>
            <w:noWrap/>
            <w:vAlign w:val="bottom"/>
          </w:tcPr>
          <w:p w:rsidR="00A53E06" w:rsidRPr="00A53E06" w:rsidRDefault="00A53E06">
            <w:pPr>
              <w:rPr>
                <w:rFonts w:ascii="PT Astra Serif" w:hAnsi="PT Astra Serif"/>
                <w:color w:val="000000"/>
                <w:szCs w:val="24"/>
                <w:lang w:eastAsia="ru-RU"/>
              </w:rPr>
            </w:pPr>
          </w:p>
        </w:tc>
        <w:tc>
          <w:tcPr>
            <w:tcW w:w="959" w:type="pct"/>
            <w:noWrap/>
            <w:vAlign w:val="bottom"/>
          </w:tcPr>
          <w:p w:rsidR="00A53E06" w:rsidRPr="00A53E06" w:rsidRDefault="00A53E06">
            <w:pPr>
              <w:rPr>
                <w:rFonts w:ascii="PT Astra Serif" w:hAnsi="PT Astra Serif"/>
                <w:color w:val="000000"/>
                <w:szCs w:val="24"/>
                <w:lang w:eastAsia="ru-RU"/>
              </w:rPr>
            </w:pPr>
          </w:p>
        </w:tc>
        <w:tc>
          <w:tcPr>
            <w:tcW w:w="343" w:type="pct"/>
            <w:vAlign w:val="bottom"/>
          </w:tcPr>
          <w:p w:rsidR="00A53E06" w:rsidRPr="00A53E06" w:rsidRDefault="00A53E06">
            <w:pPr>
              <w:rPr>
                <w:rFonts w:ascii="PT Astra Serif" w:hAnsi="PT Astra Serif"/>
                <w:color w:val="000000"/>
                <w:szCs w:val="24"/>
                <w:lang w:eastAsia="ru-RU"/>
              </w:rPr>
            </w:pPr>
          </w:p>
        </w:tc>
        <w:tc>
          <w:tcPr>
            <w:tcW w:w="1678" w:type="pct"/>
            <w:gridSpan w:val="4"/>
            <w:vAlign w:val="bottom"/>
          </w:tcPr>
          <w:p w:rsidR="00A53E06" w:rsidRPr="00A53E06" w:rsidRDefault="00A53E06">
            <w:pPr>
              <w:rPr>
                <w:rFonts w:ascii="PT Astra Serif" w:hAnsi="PT Astra Serif"/>
                <w:color w:val="000000"/>
                <w:szCs w:val="24"/>
                <w:lang w:eastAsia="ru-RU"/>
              </w:rPr>
            </w:pPr>
          </w:p>
        </w:tc>
        <w:tc>
          <w:tcPr>
            <w:tcW w:w="973" w:type="pct"/>
            <w:gridSpan w:val="3"/>
            <w:vAlign w:val="bottom"/>
          </w:tcPr>
          <w:p w:rsidR="00A53E06" w:rsidRPr="00A53E06" w:rsidRDefault="00A53E06">
            <w:pPr>
              <w:rPr>
                <w:rFonts w:ascii="PT Astra Serif" w:hAnsi="PT Astra Serif"/>
                <w:color w:val="000000"/>
                <w:szCs w:val="24"/>
                <w:lang w:eastAsia="ru-RU"/>
              </w:rPr>
            </w:pPr>
          </w:p>
        </w:tc>
        <w:tc>
          <w:tcPr>
            <w:tcW w:w="130" w:type="pct"/>
            <w:vAlign w:val="bottom"/>
          </w:tcPr>
          <w:p w:rsidR="00A53E06" w:rsidRPr="00A53E06" w:rsidRDefault="00A53E06">
            <w:pPr>
              <w:rPr>
                <w:rFonts w:ascii="PT Astra Serif" w:hAnsi="PT Astra Serif"/>
                <w:color w:val="000000"/>
                <w:szCs w:val="24"/>
                <w:lang w:eastAsia="ru-RU"/>
              </w:rPr>
            </w:pPr>
          </w:p>
        </w:tc>
        <w:tc>
          <w:tcPr>
            <w:tcW w:w="130" w:type="pct"/>
            <w:vAlign w:val="bottom"/>
          </w:tcPr>
          <w:p w:rsidR="00A53E06" w:rsidRPr="00A53E06" w:rsidRDefault="00A53E06">
            <w:pPr>
              <w:rPr>
                <w:rFonts w:ascii="PT Astra Serif" w:hAnsi="PT Astra Serif"/>
                <w:color w:val="000000"/>
                <w:szCs w:val="24"/>
                <w:lang w:eastAsia="ru-RU"/>
              </w:rPr>
            </w:pPr>
          </w:p>
        </w:tc>
        <w:tc>
          <w:tcPr>
            <w:tcW w:w="131" w:type="pct"/>
            <w:vAlign w:val="bottom"/>
          </w:tcPr>
          <w:p w:rsidR="00A53E06" w:rsidRPr="00A53E06" w:rsidRDefault="00A53E06">
            <w:pPr>
              <w:rPr>
                <w:rFonts w:ascii="PT Astra Serif" w:hAnsi="PT Astra Serif"/>
                <w:color w:val="000000"/>
                <w:szCs w:val="24"/>
                <w:lang w:eastAsia="ru-RU"/>
              </w:rPr>
            </w:pPr>
          </w:p>
        </w:tc>
        <w:tc>
          <w:tcPr>
            <w:tcW w:w="139" w:type="pct"/>
            <w:noWrap/>
            <w:vAlign w:val="bottom"/>
          </w:tcPr>
          <w:p w:rsidR="00A53E06" w:rsidRPr="00A53E06" w:rsidRDefault="00A53E06">
            <w:pPr>
              <w:rPr>
                <w:rFonts w:ascii="PT Astra Serif" w:hAnsi="PT Astra Serif"/>
                <w:color w:val="000000"/>
                <w:szCs w:val="24"/>
                <w:lang w:eastAsia="ru-RU"/>
              </w:rPr>
            </w:pPr>
          </w:p>
        </w:tc>
        <w:tc>
          <w:tcPr>
            <w:tcW w:w="222" w:type="pct"/>
            <w:noWrap/>
            <w:vAlign w:val="bottom"/>
          </w:tcPr>
          <w:p w:rsidR="00A53E06" w:rsidRPr="00A53E06" w:rsidRDefault="00A53E06">
            <w:pPr>
              <w:rPr>
                <w:rFonts w:ascii="PT Astra Serif" w:hAnsi="PT Astra Serif"/>
                <w:color w:val="000000"/>
                <w:szCs w:val="24"/>
                <w:lang w:eastAsia="ru-RU"/>
              </w:rPr>
            </w:pPr>
          </w:p>
        </w:tc>
        <w:tc>
          <w:tcPr>
            <w:tcW w:w="112" w:type="pct"/>
            <w:noWrap/>
            <w:vAlign w:val="bottom"/>
          </w:tcPr>
          <w:p w:rsidR="00A53E06" w:rsidRPr="00A53E06" w:rsidRDefault="00A53E06">
            <w:pPr>
              <w:rPr>
                <w:rFonts w:ascii="PT Astra Serif" w:hAnsi="PT Astra Serif"/>
                <w:color w:val="000000"/>
                <w:szCs w:val="24"/>
                <w:lang w:eastAsia="ru-RU"/>
              </w:rPr>
            </w:pPr>
          </w:p>
        </w:tc>
      </w:tr>
      <w:tr w:rsidR="00A53E06" w:rsidRPr="00A53E06" w:rsidTr="00A53E06">
        <w:trPr>
          <w:gridAfter w:val="1"/>
          <w:wAfter w:w="112" w:type="pct"/>
          <w:trHeight w:val="315"/>
        </w:trPr>
        <w:tc>
          <w:tcPr>
            <w:tcW w:w="184" w:type="pct"/>
            <w:vMerge w:val="restart"/>
            <w:tcBorders>
              <w:top w:val="single" w:sz="4" w:space="0" w:color="auto"/>
              <w:left w:val="single" w:sz="4" w:space="0" w:color="auto"/>
              <w:bottom w:val="nil"/>
              <w:right w:val="nil"/>
            </w:tcBorders>
            <w:noWrap/>
            <w:vAlign w:val="center"/>
            <w:hideMark/>
          </w:tcPr>
          <w:p w:rsidR="00A53E06" w:rsidRPr="00A53E06" w:rsidRDefault="00A53E06">
            <w:pPr>
              <w:jc w:val="center"/>
              <w:rPr>
                <w:rFonts w:ascii="PT Astra Serif" w:hAnsi="PT Astra Serif"/>
                <w:b/>
                <w:color w:val="000000"/>
                <w:szCs w:val="24"/>
                <w:lang w:eastAsia="ru-RU"/>
              </w:rPr>
            </w:pPr>
            <w:r w:rsidRPr="00A53E06">
              <w:rPr>
                <w:rFonts w:ascii="PT Astra Serif" w:hAnsi="PT Astra Serif"/>
                <w:b/>
                <w:color w:val="000000"/>
                <w:szCs w:val="24"/>
                <w:lang w:eastAsia="ru-RU"/>
              </w:rPr>
              <w:t>№</w:t>
            </w:r>
          </w:p>
        </w:tc>
        <w:tc>
          <w:tcPr>
            <w:tcW w:w="959" w:type="pct"/>
            <w:vMerge w:val="restart"/>
            <w:tcBorders>
              <w:top w:val="single" w:sz="4" w:space="0" w:color="auto"/>
              <w:left w:val="single" w:sz="4" w:space="0" w:color="auto"/>
              <w:bottom w:val="nil"/>
              <w:right w:val="nil"/>
            </w:tcBorders>
            <w:noWrap/>
            <w:vAlign w:val="center"/>
            <w:hideMark/>
          </w:tcPr>
          <w:p w:rsidR="00A53E06" w:rsidRPr="00A53E06" w:rsidRDefault="00A53E06">
            <w:pPr>
              <w:jc w:val="center"/>
              <w:rPr>
                <w:rFonts w:ascii="PT Astra Serif" w:hAnsi="PT Astra Serif"/>
                <w:b/>
                <w:bCs/>
                <w:color w:val="000000"/>
                <w:szCs w:val="24"/>
                <w:lang w:eastAsia="ru-RU"/>
              </w:rPr>
            </w:pPr>
            <w:r w:rsidRPr="00A53E06">
              <w:rPr>
                <w:rFonts w:ascii="PT Astra Serif" w:hAnsi="PT Astra Serif"/>
                <w:b/>
                <w:bCs/>
                <w:color w:val="000000"/>
                <w:szCs w:val="24"/>
                <w:lang w:eastAsia="ru-RU"/>
              </w:rPr>
              <w:t>Наименование ме</w:t>
            </w:r>
            <w:bookmarkStart w:id="0" w:name="_GoBack"/>
            <w:bookmarkEnd w:id="0"/>
            <w:r w:rsidRPr="00A53E06">
              <w:rPr>
                <w:rFonts w:ascii="PT Astra Serif" w:hAnsi="PT Astra Serif"/>
                <w:b/>
                <w:bCs/>
                <w:color w:val="000000"/>
                <w:szCs w:val="24"/>
                <w:lang w:eastAsia="ru-RU"/>
              </w:rPr>
              <w:t>роприятий</w:t>
            </w:r>
          </w:p>
        </w:tc>
        <w:tc>
          <w:tcPr>
            <w:tcW w:w="343" w:type="pct"/>
            <w:vMerge w:val="restart"/>
            <w:tcBorders>
              <w:top w:val="single" w:sz="4" w:space="0" w:color="auto"/>
              <w:left w:val="single" w:sz="4" w:space="0" w:color="auto"/>
              <w:bottom w:val="nil"/>
              <w:right w:val="nil"/>
            </w:tcBorders>
            <w:textDirection w:val="btLr"/>
            <w:vAlign w:val="center"/>
            <w:hideMark/>
          </w:tcPr>
          <w:p w:rsidR="00A53E06" w:rsidRPr="00A53E06" w:rsidRDefault="00A53E06">
            <w:pPr>
              <w:ind w:left="113" w:right="113"/>
              <w:jc w:val="center"/>
              <w:rPr>
                <w:rFonts w:ascii="PT Astra Serif" w:hAnsi="PT Astra Serif"/>
                <w:b/>
                <w:bCs/>
                <w:color w:val="000000"/>
                <w:szCs w:val="24"/>
                <w:lang w:eastAsia="ru-RU"/>
              </w:rPr>
            </w:pPr>
            <w:r w:rsidRPr="00A53E06">
              <w:rPr>
                <w:rFonts w:ascii="PT Astra Serif" w:hAnsi="PT Astra Serif"/>
                <w:b/>
                <w:bCs/>
                <w:color w:val="000000"/>
                <w:szCs w:val="24"/>
                <w:lang w:eastAsia="ru-RU"/>
              </w:rPr>
              <w:t>количество выездов (мероприятий)</w:t>
            </w:r>
          </w:p>
        </w:tc>
        <w:tc>
          <w:tcPr>
            <w:tcW w:w="1451" w:type="pct"/>
            <w:gridSpan w:val="3"/>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jc w:val="center"/>
              <w:rPr>
                <w:rFonts w:ascii="PT Astra Serif" w:hAnsi="PT Astra Serif"/>
                <w:b/>
                <w:color w:val="000000"/>
                <w:szCs w:val="24"/>
                <w:lang w:eastAsia="ru-RU"/>
              </w:rPr>
            </w:pPr>
            <w:r w:rsidRPr="00A53E06">
              <w:rPr>
                <w:rFonts w:ascii="PT Astra Serif" w:hAnsi="PT Astra Serif"/>
                <w:b/>
                <w:color w:val="000000"/>
                <w:szCs w:val="24"/>
                <w:lang w:eastAsia="ru-RU"/>
              </w:rPr>
              <w:t>количество участников</w:t>
            </w:r>
          </w:p>
        </w:tc>
        <w:tc>
          <w:tcPr>
            <w:tcW w:w="1078" w:type="pct"/>
            <w:gridSpan w:val="4"/>
            <w:tcBorders>
              <w:top w:val="single" w:sz="4" w:space="0" w:color="auto"/>
              <w:left w:val="nil"/>
              <w:bottom w:val="single" w:sz="4" w:space="0" w:color="auto"/>
              <w:right w:val="nil"/>
            </w:tcBorders>
            <w:noWrap/>
            <w:vAlign w:val="center"/>
            <w:hideMark/>
          </w:tcPr>
          <w:p w:rsidR="00A53E06" w:rsidRPr="00A53E06" w:rsidRDefault="00A53E06">
            <w:pPr>
              <w:jc w:val="center"/>
              <w:rPr>
                <w:rFonts w:ascii="PT Astra Serif" w:hAnsi="PT Astra Serif"/>
                <w:b/>
                <w:bCs/>
                <w:color w:val="000000"/>
                <w:szCs w:val="24"/>
                <w:lang w:eastAsia="ru-RU"/>
              </w:rPr>
            </w:pPr>
            <w:r w:rsidRPr="00A53E06">
              <w:rPr>
                <w:rFonts w:ascii="PT Astra Serif" w:hAnsi="PT Astra Serif"/>
                <w:b/>
                <w:bCs/>
                <w:color w:val="000000"/>
                <w:szCs w:val="24"/>
                <w:lang w:eastAsia="ru-RU"/>
              </w:rPr>
              <w:t>Занятое место</w:t>
            </w:r>
          </w:p>
        </w:tc>
        <w:tc>
          <w:tcPr>
            <w:tcW w:w="873" w:type="pct"/>
            <w:gridSpan w:val="5"/>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53E06" w:rsidRPr="00A53E06" w:rsidRDefault="00A53E06">
            <w:pPr>
              <w:ind w:left="113" w:right="113"/>
              <w:jc w:val="center"/>
              <w:rPr>
                <w:rFonts w:ascii="PT Astra Serif" w:hAnsi="PT Astra Serif"/>
                <w:b/>
                <w:color w:val="000000"/>
                <w:szCs w:val="24"/>
                <w:lang w:eastAsia="ru-RU"/>
              </w:rPr>
            </w:pPr>
            <w:r w:rsidRPr="00A53E06">
              <w:rPr>
                <w:rFonts w:ascii="PT Astra Serif" w:hAnsi="PT Astra Serif"/>
                <w:b/>
                <w:color w:val="000000"/>
                <w:szCs w:val="24"/>
                <w:lang w:eastAsia="ru-RU"/>
              </w:rPr>
              <w:t>Общее количество</w:t>
            </w:r>
          </w:p>
        </w:tc>
      </w:tr>
      <w:tr w:rsidR="00A53E06" w:rsidRPr="00A53E06" w:rsidTr="00A53E06">
        <w:trPr>
          <w:gridAfter w:val="1"/>
          <w:wAfter w:w="112" w:type="pct"/>
          <w:cantSplit/>
          <w:trHeight w:val="1812"/>
        </w:trPr>
        <w:tc>
          <w:tcPr>
            <w:tcW w:w="0" w:type="auto"/>
            <w:vMerge/>
            <w:tcBorders>
              <w:top w:val="single" w:sz="4" w:space="0" w:color="auto"/>
              <w:left w:val="single" w:sz="4" w:space="0" w:color="auto"/>
              <w:bottom w:val="nil"/>
              <w:right w:val="nil"/>
            </w:tcBorders>
            <w:vAlign w:val="center"/>
            <w:hideMark/>
          </w:tcPr>
          <w:p w:rsidR="00A53E06" w:rsidRPr="00A53E06" w:rsidRDefault="00A53E06">
            <w:pPr>
              <w:suppressAutoHyphens w:val="0"/>
              <w:rPr>
                <w:rFonts w:ascii="PT Astra Serif" w:hAnsi="PT Astra Serif"/>
                <w:b/>
                <w:color w:val="000000"/>
                <w:szCs w:val="24"/>
                <w:lang w:eastAsia="ru-RU"/>
              </w:rPr>
            </w:pPr>
          </w:p>
        </w:tc>
        <w:tc>
          <w:tcPr>
            <w:tcW w:w="0" w:type="auto"/>
            <w:vMerge/>
            <w:tcBorders>
              <w:top w:val="single" w:sz="4" w:space="0" w:color="auto"/>
              <w:left w:val="single" w:sz="4" w:space="0" w:color="auto"/>
              <w:bottom w:val="nil"/>
              <w:right w:val="nil"/>
            </w:tcBorders>
            <w:vAlign w:val="center"/>
            <w:hideMark/>
          </w:tcPr>
          <w:p w:rsidR="00A53E06" w:rsidRPr="00A53E06" w:rsidRDefault="00A53E06">
            <w:pPr>
              <w:suppressAutoHyphens w:val="0"/>
              <w:rPr>
                <w:rFonts w:ascii="PT Astra Serif" w:hAnsi="PT Astra Serif"/>
                <w:b/>
                <w:bCs/>
                <w:color w:val="000000"/>
                <w:szCs w:val="24"/>
                <w:lang w:eastAsia="ru-RU"/>
              </w:rPr>
            </w:pPr>
          </w:p>
        </w:tc>
        <w:tc>
          <w:tcPr>
            <w:tcW w:w="0" w:type="auto"/>
            <w:vMerge/>
            <w:tcBorders>
              <w:top w:val="single" w:sz="4" w:space="0" w:color="auto"/>
              <w:left w:val="single" w:sz="4" w:space="0" w:color="auto"/>
              <w:bottom w:val="nil"/>
              <w:right w:val="nil"/>
            </w:tcBorders>
            <w:vAlign w:val="center"/>
            <w:hideMark/>
          </w:tcPr>
          <w:p w:rsidR="00A53E06" w:rsidRPr="00A53E06" w:rsidRDefault="00A53E06">
            <w:pPr>
              <w:suppressAutoHyphens w:val="0"/>
              <w:rPr>
                <w:rFonts w:ascii="PT Astra Serif" w:hAnsi="PT Astra Serif"/>
                <w:b/>
                <w:bCs/>
                <w:color w:val="000000"/>
                <w:szCs w:val="24"/>
                <w:lang w:eastAsia="ru-RU"/>
              </w:rPr>
            </w:pPr>
          </w:p>
        </w:tc>
        <w:tc>
          <w:tcPr>
            <w:tcW w:w="376" w:type="pct"/>
            <w:tcBorders>
              <w:top w:val="nil"/>
              <w:left w:val="single" w:sz="4" w:space="0" w:color="auto"/>
              <w:bottom w:val="single" w:sz="4" w:space="0" w:color="auto"/>
              <w:right w:val="single" w:sz="4" w:space="0" w:color="auto"/>
            </w:tcBorders>
            <w:textDirection w:val="btLr"/>
            <w:vAlign w:val="center"/>
            <w:hideMark/>
          </w:tcPr>
          <w:p w:rsidR="00A53E06" w:rsidRPr="00A53E06" w:rsidRDefault="00A53E06">
            <w:pPr>
              <w:ind w:left="113" w:right="113"/>
              <w:jc w:val="center"/>
              <w:rPr>
                <w:rFonts w:ascii="PT Astra Serif" w:hAnsi="PT Astra Serif"/>
                <w:color w:val="000000"/>
                <w:szCs w:val="24"/>
                <w:lang w:eastAsia="ru-RU"/>
              </w:rPr>
            </w:pPr>
            <w:r w:rsidRPr="00A53E06">
              <w:rPr>
                <w:rFonts w:ascii="PT Astra Serif" w:hAnsi="PT Astra Serif"/>
                <w:color w:val="000000"/>
                <w:szCs w:val="24"/>
                <w:lang w:eastAsia="ru-RU"/>
              </w:rPr>
              <w:t>спортсмены СШОР "ЦЮС"</w:t>
            </w:r>
          </w:p>
        </w:tc>
        <w:tc>
          <w:tcPr>
            <w:tcW w:w="435" w:type="pct"/>
            <w:tcBorders>
              <w:top w:val="nil"/>
              <w:left w:val="nil"/>
              <w:bottom w:val="single" w:sz="4" w:space="0" w:color="auto"/>
              <w:right w:val="single" w:sz="4" w:space="0" w:color="auto"/>
            </w:tcBorders>
            <w:textDirection w:val="btLr"/>
            <w:vAlign w:val="center"/>
            <w:hideMark/>
          </w:tcPr>
          <w:p w:rsidR="00A53E06" w:rsidRPr="00A53E06" w:rsidRDefault="00A53E06">
            <w:pPr>
              <w:ind w:left="113" w:right="113"/>
              <w:jc w:val="center"/>
              <w:rPr>
                <w:rFonts w:ascii="PT Astra Serif" w:hAnsi="PT Astra Serif"/>
                <w:color w:val="000000"/>
                <w:szCs w:val="24"/>
                <w:lang w:eastAsia="ru-RU"/>
              </w:rPr>
            </w:pPr>
            <w:r w:rsidRPr="00A53E06">
              <w:rPr>
                <w:rFonts w:ascii="PT Astra Serif" w:hAnsi="PT Astra Serif"/>
                <w:color w:val="000000"/>
                <w:szCs w:val="24"/>
                <w:lang w:eastAsia="ru-RU"/>
              </w:rPr>
              <w:t>спортсмены города</w:t>
            </w:r>
          </w:p>
        </w:tc>
        <w:tc>
          <w:tcPr>
            <w:tcW w:w="640" w:type="pct"/>
            <w:tcBorders>
              <w:top w:val="single" w:sz="4" w:space="0" w:color="auto"/>
              <w:left w:val="nil"/>
              <w:bottom w:val="single" w:sz="4" w:space="0" w:color="auto"/>
              <w:right w:val="single" w:sz="4" w:space="0" w:color="000000"/>
            </w:tcBorders>
            <w:textDirection w:val="btLr"/>
            <w:vAlign w:val="center"/>
            <w:hideMark/>
          </w:tcPr>
          <w:p w:rsidR="00A53E06" w:rsidRPr="00A53E06" w:rsidRDefault="00A53E06">
            <w:pPr>
              <w:ind w:left="113" w:right="732"/>
              <w:jc w:val="center"/>
              <w:rPr>
                <w:rFonts w:ascii="PT Astra Serif" w:hAnsi="PT Astra Serif"/>
                <w:color w:val="000000"/>
                <w:szCs w:val="24"/>
                <w:lang w:eastAsia="ru-RU"/>
              </w:rPr>
            </w:pPr>
            <w:r w:rsidRPr="00A53E06">
              <w:rPr>
                <w:rFonts w:ascii="PT Astra Serif" w:hAnsi="PT Astra Serif"/>
                <w:color w:val="000000"/>
                <w:szCs w:val="24"/>
                <w:lang w:eastAsia="ru-RU"/>
              </w:rPr>
              <w:t xml:space="preserve">              всего    спортсменов</w:t>
            </w:r>
          </w:p>
        </w:tc>
        <w:tc>
          <w:tcPr>
            <w:tcW w:w="382" w:type="pct"/>
            <w:gridSpan w:val="2"/>
            <w:vAlign w:val="center"/>
            <w:hideMark/>
          </w:tcPr>
          <w:p w:rsidR="00A53E06" w:rsidRPr="00A53E06" w:rsidRDefault="00A53E06">
            <w:pPr>
              <w:jc w:val="center"/>
              <w:rPr>
                <w:rFonts w:ascii="PT Astra Serif" w:hAnsi="PT Astra Serif"/>
                <w:b/>
                <w:bCs/>
                <w:color w:val="000000"/>
                <w:szCs w:val="24"/>
                <w:lang w:eastAsia="ru-RU"/>
              </w:rPr>
            </w:pPr>
            <w:r w:rsidRPr="00A53E06">
              <w:rPr>
                <w:rFonts w:ascii="PT Astra Serif" w:hAnsi="PT Astra Serif"/>
                <w:b/>
                <w:bCs/>
                <w:color w:val="000000"/>
                <w:szCs w:val="24"/>
                <w:lang w:eastAsia="ru-RU"/>
              </w:rPr>
              <w:t xml:space="preserve">I                                              </w:t>
            </w:r>
          </w:p>
        </w:tc>
        <w:tc>
          <w:tcPr>
            <w:tcW w:w="338" w:type="pct"/>
            <w:tcBorders>
              <w:top w:val="nil"/>
              <w:left w:val="single" w:sz="4" w:space="0" w:color="auto"/>
              <w:bottom w:val="nil"/>
              <w:right w:val="nil"/>
            </w:tcBorders>
            <w:vAlign w:val="center"/>
            <w:hideMark/>
          </w:tcPr>
          <w:p w:rsidR="00A53E06" w:rsidRPr="00A53E06" w:rsidRDefault="00A53E06">
            <w:pPr>
              <w:jc w:val="center"/>
              <w:rPr>
                <w:rFonts w:ascii="PT Astra Serif" w:hAnsi="PT Astra Serif"/>
                <w:b/>
                <w:bCs/>
                <w:color w:val="000000"/>
                <w:szCs w:val="24"/>
                <w:lang w:eastAsia="ru-RU"/>
              </w:rPr>
            </w:pPr>
            <w:r w:rsidRPr="00A53E06">
              <w:rPr>
                <w:rFonts w:ascii="PT Astra Serif" w:hAnsi="PT Astra Serif"/>
                <w:b/>
                <w:bCs/>
                <w:color w:val="000000"/>
                <w:szCs w:val="24"/>
                <w:lang w:eastAsia="ru-RU"/>
              </w:rPr>
              <w:t xml:space="preserve">II                               </w:t>
            </w:r>
          </w:p>
        </w:tc>
        <w:tc>
          <w:tcPr>
            <w:tcW w:w="358" w:type="pct"/>
            <w:tcBorders>
              <w:top w:val="nil"/>
              <w:left w:val="single" w:sz="4" w:space="0" w:color="auto"/>
              <w:bottom w:val="nil"/>
              <w:right w:val="nil"/>
            </w:tcBorders>
            <w:vAlign w:val="center"/>
            <w:hideMark/>
          </w:tcPr>
          <w:p w:rsidR="00A53E06" w:rsidRPr="00A53E06" w:rsidRDefault="00A53E06">
            <w:pPr>
              <w:jc w:val="center"/>
              <w:rPr>
                <w:rFonts w:ascii="PT Astra Serif" w:hAnsi="PT Astra Serif"/>
                <w:b/>
                <w:bCs/>
                <w:color w:val="000000"/>
                <w:szCs w:val="24"/>
                <w:lang w:eastAsia="ru-RU"/>
              </w:rPr>
            </w:pPr>
            <w:r w:rsidRPr="00A53E06">
              <w:rPr>
                <w:rFonts w:ascii="PT Astra Serif" w:hAnsi="PT Astra Serif"/>
                <w:b/>
                <w:bCs/>
                <w:color w:val="000000"/>
                <w:szCs w:val="24"/>
                <w:lang w:eastAsia="ru-RU"/>
              </w:rPr>
              <w:t xml:space="preserve">III                             </w:t>
            </w:r>
          </w:p>
        </w:tc>
        <w:tc>
          <w:tcPr>
            <w:tcW w:w="0" w:type="auto"/>
            <w:gridSpan w:val="5"/>
            <w:vMerge/>
            <w:tcBorders>
              <w:top w:val="nil"/>
              <w:left w:val="single" w:sz="4" w:space="0" w:color="auto"/>
              <w:bottom w:val="nil"/>
              <w:right w:val="nil"/>
            </w:tcBorders>
            <w:vAlign w:val="center"/>
            <w:hideMark/>
          </w:tcPr>
          <w:p w:rsidR="00A53E06" w:rsidRPr="00A53E06" w:rsidRDefault="00A53E06">
            <w:pPr>
              <w:suppressAutoHyphens w:val="0"/>
              <w:rPr>
                <w:rFonts w:ascii="PT Astra Serif" w:hAnsi="PT Astra Serif"/>
                <w:b/>
                <w:color w:val="000000"/>
                <w:szCs w:val="24"/>
                <w:lang w:eastAsia="ru-RU"/>
              </w:rPr>
            </w:pPr>
          </w:p>
        </w:tc>
      </w:tr>
      <w:tr w:rsidR="00A53E06" w:rsidRPr="00A53E06" w:rsidTr="00A53E06">
        <w:trPr>
          <w:gridAfter w:val="1"/>
          <w:wAfter w:w="112" w:type="pct"/>
          <w:trHeight w:val="360"/>
        </w:trPr>
        <w:tc>
          <w:tcPr>
            <w:tcW w:w="184" w:type="pct"/>
            <w:tcBorders>
              <w:top w:val="single" w:sz="4" w:space="0" w:color="auto"/>
              <w:left w:val="single" w:sz="4" w:space="0" w:color="auto"/>
              <w:bottom w:val="nil"/>
              <w:right w:val="nil"/>
            </w:tcBorders>
            <w:noWrap/>
            <w:vAlign w:val="center"/>
            <w:hideMark/>
          </w:tcPr>
          <w:p w:rsidR="00A53E06" w:rsidRPr="00A53E06" w:rsidRDefault="00A53E06">
            <w:pPr>
              <w:jc w:val="center"/>
              <w:rPr>
                <w:rFonts w:ascii="PT Astra Serif" w:hAnsi="PT Astra Serif"/>
                <w:color w:val="000000"/>
                <w:szCs w:val="24"/>
                <w:lang w:eastAsia="ru-RU"/>
              </w:rPr>
            </w:pPr>
            <w:r w:rsidRPr="00A53E06">
              <w:rPr>
                <w:rFonts w:ascii="PT Astra Serif" w:hAnsi="PT Astra Serif"/>
                <w:color w:val="000000"/>
                <w:szCs w:val="24"/>
                <w:lang w:eastAsia="ru-RU"/>
              </w:rPr>
              <w:t>1</w:t>
            </w:r>
          </w:p>
        </w:tc>
        <w:tc>
          <w:tcPr>
            <w:tcW w:w="959" w:type="pct"/>
            <w:tcBorders>
              <w:top w:val="single" w:sz="4" w:space="0" w:color="auto"/>
              <w:left w:val="single" w:sz="4" w:space="0" w:color="auto"/>
              <w:bottom w:val="nil"/>
              <w:right w:val="nil"/>
            </w:tcBorders>
            <w:vAlign w:val="center"/>
          </w:tcPr>
          <w:p w:rsidR="00A53E06" w:rsidRPr="00A53E06" w:rsidRDefault="00A53E06">
            <w:pPr>
              <w:rPr>
                <w:rFonts w:ascii="PT Astra Serif" w:hAnsi="PT Astra Serif"/>
                <w:color w:val="000000"/>
                <w:szCs w:val="24"/>
                <w:lang w:eastAsia="ru-RU"/>
              </w:rPr>
            </w:pPr>
            <w:r w:rsidRPr="00A53E06">
              <w:rPr>
                <w:rFonts w:ascii="PT Astra Serif" w:hAnsi="PT Astra Serif"/>
                <w:color w:val="000000"/>
                <w:szCs w:val="24"/>
                <w:lang w:eastAsia="ru-RU"/>
              </w:rPr>
              <w:t>Международные</w:t>
            </w:r>
          </w:p>
          <w:p w:rsidR="00A53E06" w:rsidRPr="00A53E06" w:rsidRDefault="00A53E06">
            <w:pPr>
              <w:rPr>
                <w:rFonts w:ascii="PT Astra Serif" w:hAnsi="PT Astra Serif"/>
                <w:i/>
                <w:color w:val="000000"/>
                <w:lang w:eastAsia="ru-RU"/>
              </w:rPr>
            </w:pPr>
          </w:p>
        </w:tc>
        <w:tc>
          <w:tcPr>
            <w:tcW w:w="343"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w:t>
            </w:r>
          </w:p>
        </w:tc>
        <w:tc>
          <w:tcPr>
            <w:tcW w:w="376" w:type="pct"/>
            <w:tcBorders>
              <w:top w:val="nil"/>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c>
          <w:tcPr>
            <w:tcW w:w="435" w:type="pct"/>
            <w:tcBorders>
              <w:top w:val="nil"/>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640" w:type="pct"/>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c>
          <w:tcPr>
            <w:tcW w:w="382" w:type="pct"/>
            <w:gridSpan w:val="2"/>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33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w:t>
            </w:r>
          </w:p>
        </w:tc>
        <w:tc>
          <w:tcPr>
            <w:tcW w:w="35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873" w:type="pct"/>
            <w:gridSpan w:val="5"/>
            <w:tcBorders>
              <w:top w:val="nil"/>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w:t>
            </w:r>
          </w:p>
        </w:tc>
      </w:tr>
      <w:tr w:rsidR="00A53E06" w:rsidRPr="00A53E06" w:rsidTr="00A53E06">
        <w:trPr>
          <w:gridAfter w:val="1"/>
          <w:wAfter w:w="112" w:type="pct"/>
          <w:trHeight w:val="345"/>
        </w:trPr>
        <w:tc>
          <w:tcPr>
            <w:tcW w:w="184" w:type="pct"/>
            <w:tcBorders>
              <w:top w:val="single" w:sz="4" w:space="0" w:color="auto"/>
              <w:left w:val="single" w:sz="4" w:space="0" w:color="auto"/>
              <w:bottom w:val="nil"/>
              <w:right w:val="nil"/>
            </w:tcBorders>
            <w:noWrap/>
            <w:vAlign w:val="center"/>
            <w:hideMark/>
          </w:tcPr>
          <w:p w:rsidR="00A53E06" w:rsidRPr="00A53E06" w:rsidRDefault="00A53E06">
            <w:pPr>
              <w:jc w:val="center"/>
              <w:rPr>
                <w:rFonts w:ascii="PT Astra Serif" w:hAnsi="PT Astra Serif"/>
                <w:color w:val="000000"/>
                <w:szCs w:val="24"/>
                <w:lang w:eastAsia="ru-RU"/>
              </w:rPr>
            </w:pPr>
            <w:r w:rsidRPr="00A53E06">
              <w:rPr>
                <w:rFonts w:ascii="PT Astra Serif" w:hAnsi="PT Astra Serif"/>
                <w:color w:val="000000"/>
                <w:szCs w:val="24"/>
                <w:lang w:eastAsia="ru-RU"/>
              </w:rPr>
              <w:t>2</w:t>
            </w:r>
          </w:p>
        </w:tc>
        <w:tc>
          <w:tcPr>
            <w:tcW w:w="959" w:type="pct"/>
            <w:tcBorders>
              <w:top w:val="single" w:sz="4" w:space="0" w:color="auto"/>
              <w:left w:val="single" w:sz="4" w:space="0" w:color="auto"/>
              <w:bottom w:val="nil"/>
              <w:right w:val="nil"/>
            </w:tcBorders>
            <w:vAlign w:val="center"/>
            <w:hideMark/>
          </w:tcPr>
          <w:p w:rsidR="00A53E06" w:rsidRPr="00A53E06" w:rsidRDefault="00A53E06">
            <w:pPr>
              <w:rPr>
                <w:rFonts w:ascii="PT Astra Serif" w:hAnsi="PT Astra Serif"/>
                <w:color w:val="000000"/>
                <w:szCs w:val="24"/>
                <w:lang w:eastAsia="ru-RU"/>
              </w:rPr>
            </w:pPr>
            <w:r w:rsidRPr="00A53E06">
              <w:rPr>
                <w:rFonts w:ascii="PT Astra Serif" w:hAnsi="PT Astra Serif"/>
                <w:color w:val="000000"/>
                <w:szCs w:val="24"/>
                <w:lang w:eastAsia="ru-RU"/>
              </w:rPr>
              <w:t>Всероссийские</w:t>
            </w:r>
          </w:p>
        </w:tc>
        <w:tc>
          <w:tcPr>
            <w:tcW w:w="343"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20</w:t>
            </w:r>
          </w:p>
        </w:tc>
        <w:tc>
          <w:tcPr>
            <w:tcW w:w="376"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160</w:t>
            </w:r>
          </w:p>
        </w:tc>
        <w:tc>
          <w:tcPr>
            <w:tcW w:w="435"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640" w:type="pct"/>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160</w:t>
            </w:r>
          </w:p>
        </w:tc>
        <w:tc>
          <w:tcPr>
            <w:tcW w:w="382" w:type="pct"/>
            <w:gridSpan w:val="2"/>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w:t>
            </w:r>
          </w:p>
        </w:tc>
        <w:tc>
          <w:tcPr>
            <w:tcW w:w="33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w:t>
            </w:r>
          </w:p>
        </w:tc>
        <w:tc>
          <w:tcPr>
            <w:tcW w:w="35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5</w:t>
            </w:r>
          </w:p>
        </w:tc>
        <w:tc>
          <w:tcPr>
            <w:tcW w:w="873" w:type="pct"/>
            <w:gridSpan w:val="5"/>
            <w:tcBorders>
              <w:top w:val="nil"/>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8</w:t>
            </w:r>
          </w:p>
        </w:tc>
      </w:tr>
      <w:tr w:rsidR="00A53E06" w:rsidRPr="00A53E06" w:rsidTr="00A53E06">
        <w:trPr>
          <w:gridAfter w:val="1"/>
          <w:wAfter w:w="112" w:type="pct"/>
          <w:trHeight w:val="315"/>
        </w:trPr>
        <w:tc>
          <w:tcPr>
            <w:tcW w:w="184" w:type="pct"/>
            <w:tcBorders>
              <w:top w:val="single" w:sz="4" w:space="0" w:color="auto"/>
              <w:left w:val="single" w:sz="4" w:space="0" w:color="auto"/>
              <w:bottom w:val="nil"/>
              <w:right w:val="nil"/>
            </w:tcBorders>
            <w:noWrap/>
            <w:vAlign w:val="center"/>
            <w:hideMark/>
          </w:tcPr>
          <w:p w:rsidR="00A53E06" w:rsidRPr="00A53E06" w:rsidRDefault="00A53E06">
            <w:pPr>
              <w:jc w:val="center"/>
              <w:rPr>
                <w:rFonts w:ascii="PT Astra Serif" w:hAnsi="PT Astra Serif"/>
                <w:color w:val="000000"/>
                <w:szCs w:val="24"/>
                <w:lang w:eastAsia="ru-RU"/>
              </w:rPr>
            </w:pPr>
            <w:r w:rsidRPr="00A53E06">
              <w:rPr>
                <w:rFonts w:ascii="PT Astra Serif" w:hAnsi="PT Astra Serif"/>
                <w:color w:val="000000"/>
                <w:szCs w:val="24"/>
                <w:lang w:eastAsia="ru-RU"/>
              </w:rPr>
              <w:t>3</w:t>
            </w:r>
          </w:p>
        </w:tc>
        <w:tc>
          <w:tcPr>
            <w:tcW w:w="959" w:type="pct"/>
            <w:tcBorders>
              <w:top w:val="single" w:sz="4" w:space="0" w:color="auto"/>
              <w:left w:val="single" w:sz="4" w:space="0" w:color="auto"/>
              <w:bottom w:val="nil"/>
              <w:right w:val="nil"/>
            </w:tcBorders>
            <w:noWrap/>
            <w:vAlign w:val="center"/>
            <w:hideMark/>
          </w:tcPr>
          <w:p w:rsidR="00A53E06" w:rsidRPr="00A53E06" w:rsidRDefault="00A53E06">
            <w:pPr>
              <w:rPr>
                <w:rFonts w:ascii="PT Astra Serif" w:hAnsi="PT Astra Serif"/>
                <w:color w:val="000000"/>
                <w:szCs w:val="24"/>
                <w:lang w:eastAsia="ru-RU"/>
              </w:rPr>
            </w:pPr>
            <w:proofErr w:type="spellStart"/>
            <w:r w:rsidRPr="00A53E06">
              <w:rPr>
                <w:rFonts w:ascii="PT Astra Serif" w:hAnsi="PT Astra Serif"/>
                <w:color w:val="000000"/>
                <w:szCs w:val="24"/>
                <w:lang w:eastAsia="ru-RU"/>
              </w:rPr>
              <w:t>УрФО</w:t>
            </w:r>
            <w:proofErr w:type="spellEnd"/>
            <w:r w:rsidRPr="00A53E06">
              <w:rPr>
                <w:rFonts w:ascii="PT Astra Serif" w:hAnsi="PT Astra Serif"/>
                <w:color w:val="000000"/>
                <w:szCs w:val="24"/>
                <w:lang w:eastAsia="ru-RU"/>
              </w:rPr>
              <w:t xml:space="preserve"> </w:t>
            </w:r>
            <w:r w:rsidRPr="00A53E06">
              <w:rPr>
                <w:rFonts w:ascii="PT Astra Serif" w:hAnsi="PT Astra Serif"/>
                <w:i/>
                <w:color w:val="000000"/>
                <w:lang w:eastAsia="ru-RU"/>
              </w:rPr>
              <w:t>(региональный показатель)</w:t>
            </w:r>
          </w:p>
        </w:tc>
        <w:tc>
          <w:tcPr>
            <w:tcW w:w="343"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w:t>
            </w:r>
          </w:p>
        </w:tc>
        <w:tc>
          <w:tcPr>
            <w:tcW w:w="376"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68</w:t>
            </w:r>
          </w:p>
        </w:tc>
        <w:tc>
          <w:tcPr>
            <w:tcW w:w="435"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640" w:type="pct"/>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68</w:t>
            </w:r>
          </w:p>
        </w:tc>
        <w:tc>
          <w:tcPr>
            <w:tcW w:w="382" w:type="pct"/>
            <w:gridSpan w:val="2"/>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5</w:t>
            </w:r>
          </w:p>
        </w:tc>
        <w:tc>
          <w:tcPr>
            <w:tcW w:w="33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10</w:t>
            </w:r>
          </w:p>
        </w:tc>
        <w:tc>
          <w:tcPr>
            <w:tcW w:w="35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7</w:t>
            </w:r>
          </w:p>
        </w:tc>
        <w:tc>
          <w:tcPr>
            <w:tcW w:w="873" w:type="pct"/>
            <w:gridSpan w:val="5"/>
            <w:tcBorders>
              <w:top w:val="nil"/>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22</w:t>
            </w:r>
          </w:p>
        </w:tc>
      </w:tr>
      <w:tr w:rsidR="00A53E06" w:rsidRPr="00A53E06" w:rsidTr="00A53E06">
        <w:trPr>
          <w:gridAfter w:val="1"/>
          <w:wAfter w:w="112" w:type="pct"/>
          <w:trHeight w:val="420"/>
        </w:trPr>
        <w:tc>
          <w:tcPr>
            <w:tcW w:w="184" w:type="pc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jc w:val="center"/>
              <w:rPr>
                <w:rFonts w:ascii="PT Astra Serif" w:hAnsi="PT Astra Serif"/>
                <w:color w:val="000000"/>
                <w:szCs w:val="24"/>
                <w:lang w:eastAsia="ru-RU"/>
              </w:rPr>
            </w:pPr>
            <w:r w:rsidRPr="00A53E06">
              <w:rPr>
                <w:rFonts w:ascii="PT Astra Serif" w:hAnsi="PT Astra Serif"/>
                <w:color w:val="000000"/>
                <w:szCs w:val="24"/>
                <w:lang w:eastAsia="ru-RU"/>
              </w:rPr>
              <w:t>4</w:t>
            </w:r>
          </w:p>
        </w:tc>
        <w:tc>
          <w:tcPr>
            <w:tcW w:w="959" w:type="pct"/>
            <w:tcBorders>
              <w:top w:val="single" w:sz="4" w:space="0" w:color="auto"/>
              <w:left w:val="nil"/>
              <w:bottom w:val="single" w:sz="4" w:space="0" w:color="auto"/>
              <w:right w:val="single" w:sz="4" w:space="0" w:color="auto"/>
            </w:tcBorders>
            <w:noWrap/>
            <w:vAlign w:val="center"/>
            <w:hideMark/>
          </w:tcPr>
          <w:p w:rsidR="00A53E06" w:rsidRPr="00A53E06" w:rsidRDefault="00A53E06">
            <w:pPr>
              <w:rPr>
                <w:rFonts w:ascii="PT Astra Serif" w:hAnsi="PT Astra Serif"/>
                <w:color w:val="000000"/>
                <w:szCs w:val="24"/>
                <w:lang w:eastAsia="ru-RU"/>
              </w:rPr>
            </w:pPr>
            <w:r w:rsidRPr="00A53E06">
              <w:rPr>
                <w:rFonts w:ascii="PT Astra Serif" w:hAnsi="PT Astra Serif"/>
                <w:color w:val="000000"/>
                <w:szCs w:val="24"/>
                <w:lang w:eastAsia="ru-RU"/>
              </w:rPr>
              <w:t xml:space="preserve">Региональные  </w:t>
            </w:r>
          </w:p>
          <w:p w:rsidR="00A53E06" w:rsidRPr="00A53E06" w:rsidRDefault="00A53E06">
            <w:pPr>
              <w:rPr>
                <w:rFonts w:ascii="PT Astra Serif" w:hAnsi="PT Astra Serif"/>
                <w:color w:val="000000"/>
                <w:szCs w:val="24"/>
                <w:lang w:eastAsia="ru-RU"/>
              </w:rPr>
            </w:pPr>
            <w:r w:rsidRPr="00A53E06">
              <w:rPr>
                <w:rFonts w:ascii="PT Astra Serif" w:hAnsi="PT Astra Serif"/>
                <w:i/>
                <w:color w:val="000000"/>
                <w:lang w:eastAsia="ru-RU"/>
              </w:rPr>
              <w:t>(региональный показатель)</w:t>
            </w:r>
          </w:p>
        </w:tc>
        <w:tc>
          <w:tcPr>
            <w:tcW w:w="343" w:type="pct"/>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32</w:t>
            </w:r>
          </w:p>
        </w:tc>
        <w:tc>
          <w:tcPr>
            <w:tcW w:w="376"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217</w:t>
            </w:r>
          </w:p>
        </w:tc>
        <w:tc>
          <w:tcPr>
            <w:tcW w:w="435"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65</w:t>
            </w:r>
          </w:p>
        </w:tc>
        <w:tc>
          <w:tcPr>
            <w:tcW w:w="640" w:type="pct"/>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282</w:t>
            </w:r>
          </w:p>
        </w:tc>
        <w:tc>
          <w:tcPr>
            <w:tcW w:w="382" w:type="pct"/>
            <w:gridSpan w:val="2"/>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24</w:t>
            </w:r>
          </w:p>
        </w:tc>
        <w:tc>
          <w:tcPr>
            <w:tcW w:w="33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19</w:t>
            </w:r>
          </w:p>
        </w:tc>
        <w:tc>
          <w:tcPr>
            <w:tcW w:w="35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18</w:t>
            </w:r>
          </w:p>
        </w:tc>
        <w:tc>
          <w:tcPr>
            <w:tcW w:w="873" w:type="pct"/>
            <w:gridSpan w:val="5"/>
            <w:tcBorders>
              <w:top w:val="nil"/>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61</w:t>
            </w:r>
          </w:p>
        </w:tc>
      </w:tr>
      <w:tr w:rsidR="00A53E06" w:rsidRPr="00A53E06" w:rsidTr="00A53E06">
        <w:trPr>
          <w:gridAfter w:val="1"/>
          <w:wAfter w:w="112" w:type="pct"/>
          <w:cantSplit/>
          <w:trHeight w:val="805"/>
        </w:trPr>
        <w:tc>
          <w:tcPr>
            <w:tcW w:w="184" w:type="pct"/>
            <w:tcBorders>
              <w:top w:val="nil"/>
              <w:left w:val="single" w:sz="4" w:space="0" w:color="auto"/>
              <w:bottom w:val="nil"/>
              <w:right w:val="nil"/>
            </w:tcBorders>
            <w:noWrap/>
            <w:vAlign w:val="center"/>
            <w:hideMark/>
          </w:tcPr>
          <w:p w:rsidR="00A53E06" w:rsidRPr="00A53E06" w:rsidRDefault="00A53E06">
            <w:pPr>
              <w:jc w:val="center"/>
              <w:rPr>
                <w:rFonts w:ascii="PT Astra Serif" w:hAnsi="PT Astra Serif"/>
                <w:color w:val="000000"/>
                <w:szCs w:val="24"/>
                <w:lang w:eastAsia="ru-RU"/>
              </w:rPr>
            </w:pPr>
            <w:r w:rsidRPr="00A53E06">
              <w:rPr>
                <w:rFonts w:ascii="PT Astra Serif" w:hAnsi="PT Astra Serif"/>
                <w:color w:val="000000"/>
                <w:szCs w:val="24"/>
                <w:lang w:eastAsia="ru-RU"/>
              </w:rPr>
              <w:t>5</w:t>
            </w:r>
          </w:p>
        </w:tc>
        <w:tc>
          <w:tcPr>
            <w:tcW w:w="959" w:type="pct"/>
            <w:tcBorders>
              <w:top w:val="nil"/>
              <w:left w:val="single" w:sz="4" w:space="0" w:color="auto"/>
              <w:bottom w:val="single" w:sz="4" w:space="0" w:color="auto"/>
              <w:right w:val="single" w:sz="4" w:space="0" w:color="auto"/>
            </w:tcBorders>
            <w:noWrap/>
            <w:vAlign w:val="center"/>
            <w:hideMark/>
          </w:tcPr>
          <w:p w:rsidR="00A53E06" w:rsidRPr="00A53E06" w:rsidRDefault="00A53E06">
            <w:pPr>
              <w:rPr>
                <w:rFonts w:ascii="PT Astra Serif" w:hAnsi="PT Astra Serif"/>
                <w:color w:val="000000"/>
                <w:szCs w:val="24"/>
                <w:lang w:eastAsia="ru-RU"/>
              </w:rPr>
            </w:pPr>
            <w:r w:rsidRPr="00A53E06">
              <w:rPr>
                <w:rFonts w:ascii="PT Astra Serif" w:hAnsi="PT Astra Serif"/>
                <w:color w:val="000000"/>
                <w:szCs w:val="24"/>
                <w:lang w:eastAsia="ru-RU"/>
              </w:rPr>
              <w:t>Межмуниципальные</w:t>
            </w:r>
          </w:p>
          <w:p w:rsidR="00A53E06" w:rsidRPr="00A53E06" w:rsidRDefault="00A53E06">
            <w:pPr>
              <w:rPr>
                <w:rFonts w:ascii="PT Astra Serif" w:hAnsi="PT Astra Serif"/>
                <w:color w:val="000000"/>
                <w:szCs w:val="24"/>
                <w:lang w:eastAsia="ru-RU"/>
              </w:rPr>
            </w:pPr>
            <w:r w:rsidRPr="00A53E06">
              <w:rPr>
                <w:rFonts w:ascii="PT Astra Serif" w:hAnsi="PT Astra Serif"/>
                <w:i/>
                <w:color w:val="000000"/>
                <w:lang w:eastAsia="ru-RU"/>
              </w:rPr>
              <w:t>(региональный показатель)</w:t>
            </w:r>
          </w:p>
        </w:tc>
        <w:tc>
          <w:tcPr>
            <w:tcW w:w="343" w:type="pct"/>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11</w:t>
            </w:r>
          </w:p>
        </w:tc>
        <w:tc>
          <w:tcPr>
            <w:tcW w:w="376"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71</w:t>
            </w:r>
          </w:p>
        </w:tc>
        <w:tc>
          <w:tcPr>
            <w:tcW w:w="435"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640" w:type="pct"/>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pStyle w:val="NoSpacing"/>
              <w:rPr>
                <w:rFonts w:ascii="PT Astra Serif" w:hAnsi="PT Astra Serif"/>
                <w:color w:val="000000"/>
              </w:rPr>
            </w:pPr>
            <w:r w:rsidRPr="00A53E06">
              <w:rPr>
                <w:rFonts w:ascii="PT Astra Serif" w:hAnsi="PT Astra Serif"/>
                <w:color w:val="000000"/>
              </w:rPr>
              <w:t xml:space="preserve">         71</w:t>
            </w:r>
          </w:p>
        </w:tc>
        <w:tc>
          <w:tcPr>
            <w:tcW w:w="382" w:type="pct"/>
            <w:gridSpan w:val="2"/>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10</w:t>
            </w:r>
          </w:p>
        </w:tc>
        <w:tc>
          <w:tcPr>
            <w:tcW w:w="33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9</w:t>
            </w:r>
          </w:p>
        </w:tc>
        <w:tc>
          <w:tcPr>
            <w:tcW w:w="358"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4</w:t>
            </w:r>
          </w:p>
        </w:tc>
        <w:tc>
          <w:tcPr>
            <w:tcW w:w="873" w:type="pct"/>
            <w:gridSpan w:val="5"/>
            <w:tcBorders>
              <w:top w:val="nil"/>
              <w:left w:val="single" w:sz="4" w:space="0" w:color="auto"/>
              <w:bottom w:val="single" w:sz="4" w:space="0" w:color="auto"/>
              <w:right w:val="single" w:sz="4" w:space="0" w:color="auto"/>
            </w:tcBorders>
            <w:noWrap/>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23</w:t>
            </w:r>
          </w:p>
        </w:tc>
      </w:tr>
      <w:tr w:rsidR="00A53E06" w:rsidRPr="00A53E06" w:rsidTr="00A53E06">
        <w:trPr>
          <w:gridAfter w:val="1"/>
          <w:wAfter w:w="112" w:type="pct"/>
          <w:trHeight w:val="402"/>
        </w:trPr>
        <w:tc>
          <w:tcPr>
            <w:tcW w:w="184" w:type="pct"/>
            <w:tcBorders>
              <w:top w:val="single" w:sz="4" w:space="0" w:color="auto"/>
              <w:left w:val="single" w:sz="4" w:space="0" w:color="auto"/>
              <w:bottom w:val="single" w:sz="4" w:space="0" w:color="auto"/>
              <w:right w:val="single" w:sz="4" w:space="0" w:color="auto"/>
            </w:tcBorders>
            <w:noWrap/>
            <w:vAlign w:val="center"/>
            <w:hideMark/>
          </w:tcPr>
          <w:p w:rsidR="00A53E06" w:rsidRPr="00A53E06" w:rsidRDefault="00A53E06">
            <w:pPr>
              <w:jc w:val="center"/>
              <w:rPr>
                <w:rFonts w:ascii="PT Astra Serif" w:hAnsi="PT Astra Serif"/>
                <w:color w:val="000000"/>
                <w:szCs w:val="24"/>
                <w:lang w:eastAsia="ru-RU"/>
              </w:rPr>
            </w:pPr>
            <w:r w:rsidRPr="00A53E06">
              <w:rPr>
                <w:rFonts w:ascii="PT Astra Serif" w:hAnsi="PT Astra Serif"/>
                <w:color w:val="000000"/>
                <w:szCs w:val="24"/>
                <w:lang w:eastAsia="ru-RU"/>
              </w:rPr>
              <w:t>6</w:t>
            </w:r>
          </w:p>
        </w:tc>
        <w:tc>
          <w:tcPr>
            <w:tcW w:w="959" w:type="pct"/>
            <w:tcBorders>
              <w:top w:val="nil"/>
              <w:left w:val="nil"/>
              <w:bottom w:val="single" w:sz="4" w:space="0" w:color="auto"/>
              <w:right w:val="single" w:sz="4" w:space="0" w:color="auto"/>
            </w:tcBorders>
            <w:noWrap/>
            <w:vAlign w:val="center"/>
          </w:tcPr>
          <w:p w:rsidR="00A53E06" w:rsidRPr="00A53E06" w:rsidRDefault="00A53E06">
            <w:pPr>
              <w:rPr>
                <w:rFonts w:ascii="PT Astra Serif" w:hAnsi="PT Astra Serif"/>
                <w:color w:val="000000"/>
                <w:szCs w:val="24"/>
                <w:lang w:eastAsia="ru-RU"/>
              </w:rPr>
            </w:pPr>
            <w:r w:rsidRPr="00A53E06">
              <w:rPr>
                <w:rFonts w:ascii="PT Astra Serif" w:hAnsi="PT Astra Serif"/>
                <w:color w:val="000000"/>
                <w:szCs w:val="24"/>
                <w:lang w:eastAsia="ru-RU"/>
              </w:rPr>
              <w:t xml:space="preserve">УТС за пределами города </w:t>
            </w:r>
          </w:p>
          <w:p w:rsidR="00A53E06" w:rsidRPr="00A53E06" w:rsidRDefault="00A53E06">
            <w:pPr>
              <w:rPr>
                <w:rFonts w:ascii="PT Astra Serif" w:hAnsi="PT Astra Serif"/>
                <w:i/>
                <w:color w:val="000000"/>
                <w:lang w:eastAsia="ru-RU"/>
              </w:rPr>
            </w:pPr>
          </w:p>
        </w:tc>
        <w:tc>
          <w:tcPr>
            <w:tcW w:w="343" w:type="pct"/>
            <w:tcBorders>
              <w:top w:val="single" w:sz="4" w:space="0" w:color="auto"/>
              <w:left w:val="nil"/>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3</w:t>
            </w:r>
          </w:p>
        </w:tc>
        <w:tc>
          <w:tcPr>
            <w:tcW w:w="376"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16</w:t>
            </w:r>
          </w:p>
        </w:tc>
        <w:tc>
          <w:tcPr>
            <w:tcW w:w="435" w:type="pct"/>
            <w:tcBorders>
              <w:top w:val="single" w:sz="4" w:space="0" w:color="auto"/>
              <w:left w:val="single" w:sz="4" w:space="0" w:color="auto"/>
              <w:bottom w:val="nil"/>
              <w:right w:val="nil"/>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0</w:t>
            </w:r>
          </w:p>
        </w:tc>
        <w:tc>
          <w:tcPr>
            <w:tcW w:w="640" w:type="pct"/>
            <w:tcBorders>
              <w:top w:val="single" w:sz="4" w:space="0" w:color="auto"/>
              <w:left w:val="single" w:sz="4" w:space="0" w:color="auto"/>
              <w:bottom w:val="single" w:sz="4" w:space="0" w:color="auto"/>
              <w:right w:val="single" w:sz="4" w:space="0" w:color="000000"/>
            </w:tcBorders>
            <w:vAlign w:val="center"/>
            <w:hideMark/>
          </w:tcPr>
          <w:p w:rsidR="00A53E06" w:rsidRPr="00A53E06" w:rsidRDefault="00A53E06">
            <w:pPr>
              <w:pStyle w:val="NoSpacing"/>
              <w:jc w:val="center"/>
              <w:rPr>
                <w:rFonts w:ascii="PT Astra Serif" w:hAnsi="PT Astra Serif"/>
                <w:color w:val="000000"/>
              </w:rPr>
            </w:pPr>
            <w:r w:rsidRPr="00A53E06">
              <w:rPr>
                <w:rFonts w:ascii="PT Astra Serif" w:hAnsi="PT Astra Serif"/>
                <w:color w:val="000000"/>
              </w:rPr>
              <w:t>16</w:t>
            </w:r>
          </w:p>
        </w:tc>
        <w:tc>
          <w:tcPr>
            <w:tcW w:w="382" w:type="pct"/>
            <w:gridSpan w:val="2"/>
            <w:tcBorders>
              <w:top w:val="single" w:sz="4" w:space="0" w:color="auto"/>
              <w:left w:val="nil"/>
              <w:bottom w:val="nil"/>
              <w:right w:val="nil"/>
            </w:tcBorders>
            <w:vAlign w:val="center"/>
          </w:tcPr>
          <w:p w:rsidR="00A53E06" w:rsidRPr="00A53E06" w:rsidRDefault="00A53E06">
            <w:pPr>
              <w:pStyle w:val="NoSpacing"/>
              <w:jc w:val="center"/>
              <w:rPr>
                <w:rFonts w:ascii="PT Astra Serif" w:hAnsi="PT Astra Serif"/>
                <w:color w:val="000000"/>
              </w:rPr>
            </w:pPr>
          </w:p>
        </w:tc>
        <w:tc>
          <w:tcPr>
            <w:tcW w:w="338" w:type="pct"/>
            <w:tcBorders>
              <w:top w:val="single" w:sz="4" w:space="0" w:color="auto"/>
              <w:left w:val="single" w:sz="4" w:space="0" w:color="auto"/>
              <w:bottom w:val="nil"/>
              <w:right w:val="nil"/>
            </w:tcBorders>
            <w:vAlign w:val="center"/>
          </w:tcPr>
          <w:p w:rsidR="00A53E06" w:rsidRPr="00A53E06" w:rsidRDefault="00A53E06">
            <w:pPr>
              <w:pStyle w:val="NoSpacing"/>
              <w:jc w:val="center"/>
              <w:rPr>
                <w:rFonts w:ascii="PT Astra Serif" w:hAnsi="PT Astra Serif"/>
                <w:color w:val="000000"/>
              </w:rPr>
            </w:pPr>
          </w:p>
        </w:tc>
        <w:tc>
          <w:tcPr>
            <w:tcW w:w="358" w:type="pct"/>
            <w:tcBorders>
              <w:top w:val="single" w:sz="4" w:space="0" w:color="auto"/>
              <w:left w:val="single" w:sz="4" w:space="0" w:color="auto"/>
              <w:bottom w:val="nil"/>
              <w:right w:val="nil"/>
            </w:tcBorders>
            <w:vAlign w:val="center"/>
          </w:tcPr>
          <w:p w:rsidR="00A53E06" w:rsidRPr="00A53E06" w:rsidRDefault="00A53E06">
            <w:pPr>
              <w:pStyle w:val="NoSpacing"/>
              <w:jc w:val="center"/>
              <w:rPr>
                <w:rFonts w:ascii="PT Astra Serif" w:hAnsi="PT Astra Serif"/>
                <w:color w:val="000000"/>
              </w:rPr>
            </w:pPr>
          </w:p>
        </w:tc>
        <w:tc>
          <w:tcPr>
            <w:tcW w:w="873" w:type="pct"/>
            <w:gridSpan w:val="5"/>
            <w:tcBorders>
              <w:top w:val="nil"/>
              <w:left w:val="single" w:sz="4" w:space="0" w:color="auto"/>
              <w:bottom w:val="single" w:sz="4" w:space="0" w:color="auto"/>
              <w:right w:val="single" w:sz="4" w:space="0" w:color="auto"/>
            </w:tcBorders>
            <w:noWrap/>
            <w:vAlign w:val="center"/>
          </w:tcPr>
          <w:p w:rsidR="00A53E06" w:rsidRPr="00A53E06" w:rsidRDefault="00A53E06">
            <w:pPr>
              <w:pStyle w:val="NoSpacing"/>
              <w:jc w:val="center"/>
              <w:rPr>
                <w:rFonts w:ascii="PT Astra Serif" w:hAnsi="PT Astra Serif"/>
                <w:color w:val="000000"/>
              </w:rPr>
            </w:pPr>
          </w:p>
        </w:tc>
      </w:tr>
      <w:tr w:rsidR="00A53E06" w:rsidRPr="00A53E06" w:rsidTr="00A53E06">
        <w:trPr>
          <w:gridAfter w:val="1"/>
          <w:wAfter w:w="112" w:type="pct"/>
          <w:trHeight w:val="315"/>
        </w:trPr>
        <w:tc>
          <w:tcPr>
            <w:tcW w:w="1144" w:type="pct"/>
            <w:gridSpan w:val="2"/>
            <w:tcBorders>
              <w:top w:val="single" w:sz="4" w:space="0" w:color="auto"/>
              <w:left w:val="single" w:sz="4" w:space="0" w:color="auto"/>
              <w:bottom w:val="single" w:sz="4" w:space="0" w:color="auto"/>
              <w:right w:val="single" w:sz="4" w:space="0" w:color="000000"/>
            </w:tcBorders>
            <w:noWrap/>
            <w:vAlign w:val="bottom"/>
            <w:hideMark/>
          </w:tcPr>
          <w:p w:rsidR="00A53E06" w:rsidRPr="00A53E06" w:rsidRDefault="00A53E06">
            <w:pPr>
              <w:jc w:val="right"/>
              <w:rPr>
                <w:rFonts w:ascii="PT Astra Serif" w:hAnsi="PT Astra Serif"/>
                <w:bCs/>
                <w:color w:val="000000"/>
                <w:szCs w:val="24"/>
                <w:lang w:eastAsia="ru-RU"/>
              </w:rPr>
            </w:pPr>
            <w:r w:rsidRPr="00A53E06">
              <w:rPr>
                <w:rFonts w:ascii="PT Astra Serif" w:hAnsi="PT Astra Serif"/>
                <w:bCs/>
                <w:color w:val="000000"/>
                <w:szCs w:val="24"/>
                <w:lang w:eastAsia="ru-RU"/>
              </w:rPr>
              <w:t>ИТОГО:</w:t>
            </w:r>
          </w:p>
        </w:tc>
        <w:tc>
          <w:tcPr>
            <w:tcW w:w="343" w:type="pct"/>
            <w:tcBorders>
              <w:top w:val="single" w:sz="4" w:space="0" w:color="auto"/>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73</w:t>
            </w:r>
          </w:p>
        </w:tc>
        <w:tc>
          <w:tcPr>
            <w:tcW w:w="376" w:type="pct"/>
            <w:tcBorders>
              <w:top w:val="single" w:sz="4" w:space="0" w:color="auto"/>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534</w:t>
            </w:r>
          </w:p>
        </w:tc>
        <w:tc>
          <w:tcPr>
            <w:tcW w:w="435" w:type="pct"/>
            <w:tcBorders>
              <w:top w:val="single" w:sz="4" w:space="0" w:color="auto"/>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65</w:t>
            </w:r>
          </w:p>
        </w:tc>
        <w:tc>
          <w:tcPr>
            <w:tcW w:w="640" w:type="pct"/>
            <w:tcBorders>
              <w:top w:val="single" w:sz="4" w:space="0" w:color="auto"/>
              <w:left w:val="nil"/>
              <w:bottom w:val="single" w:sz="4" w:space="0" w:color="auto"/>
              <w:right w:val="single" w:sz="4" w:space="0" w:color="000000"/>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599</w:t>
            </w:r>
          </w:p>
        </w:tc>
        <w:tc>
          <w:tcPr>
            <w:tcW w:w="382" w:type="pct"/>
            <w:gridSpan w:val="2"/>
            <w:tcBorders>
              <w:top w:val="single" w:sz="4" w:space="0" w:color="auto"/>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41</w:t>
            </w:r>
          </w:p>
        </w:tc>
        <w:tc>
          <w:tcPr>
            <w:tcW w:w="338" w:type="pct"/>
            <w:tcBorders>
              <w:top w:val="single" w:sz="4" w:space="0" w:color="auto"/>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40</w:t>
            </w:r>
          </w:p>
        </w:tc>
        <w:tc>
          <w:tcPr>
            <w:tcW w:w="358" w:type="pct"/>
            <w:tcBorders>
              <w:top w:val="single" w:sz="4" w:space="0" w:color="auto"/>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34</w:t>
            </w:r>
          </w:p>
        </w:tc>
        <w:tc>
          <w:tcPr>
            <w:tcW w:w="873" w:type="pct"/>
            <w:gridSpan w:val="5"/>
            <w:tcBorders>
              <w:top w:val="nil"/>
              <w:left w:val="nil"/>
              <w:bottom w:val="single" w:sz="4" w:space="0" w:color="auto"/>
              <w:right w:val="single" w:sz="4" w:space="0" w:color="auto"/>
            </w:tcBorders>
            <w:vAlign w:val="center"/>
            <w:hideMark/>
          </w:tcPr>
          <w:p w:rsidR="00A53E06" w:rsidRPr="00A53E06" w:rsidRDefault="00A53E06">
            <w:pPr>
              <w:pStyle w:val="NoSpacing"/>
              <w:jc w:val="center"/>
              <w:rPr>
                <w:rFonts w:ascii="PT Astra Serif" w:hAnsi="PT Astra Serif"/>
                <w:bCs/>
                <w:color w:val="000000"/>
              </w:rPr>
            </w:pPr>
            <w:r w:rsidRPr="00A53E06">
              <w:rPr>
                <w:rFonts w:ascii="PT Astra Serif" w:hAnsi="PT Astra Serif"/>
                <w:bCs/>
                <w:color w:val="000000"/>
              </w:rPr>
              <w:t>115</w:t>
            </w:r>
          </w:p>
        </w:tc>
      </w:tr>
    </w:tbl>
    <w:p w:rsidR="00A53E06" w:rsidRPr="00A53E06" w:rsidRDefault="00A53E06" w:rsidP="00A53E06">
      <w:pPr>
        <w:pStyle w:val="NoSpacing"/>
        <w:ind w:firstLine="567"/>
        <w:jc w:val="both"/>
        <w:rPr>
          <w:rFonts w:ascii="PT Astra Serif" w:hAnsi="PT Astra Serif"/>
        </w:rPr>
      </w:pP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lastRenderedPageBreak/>
        <w:t>За  2020 год, по итогам соревновательной деятельности, Учреждение достигло следующих результатов:</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xml:space="preserve">- увеличение граждан, систематически занимающихся физической культурой и спортом, в общей численности населения на 3,0% по сравнению к АППГ, 2020 – 51,0% (2019 – 48,0%); </w:t>
      </w:r>
    </w:p>
    <w:p w:rsidR="00A53E06" w:rsidRPr="00A53E06" w:rsidRDefault="00A53E06" w:rsidP="00A53E06">
      <w:pPr>
        <w:ind w:firstLine="540"/>
        <w:jc w:val="both"/>
        <w:rPr>
          <w:rFonts w:ascii="PT Astra Serif" w:hAnsi="PT Astra Serif"/>
          <w:color w:val="000000"/>
          <w:sz w:val="26"/>
          <w:szCs w:val="26"/>
        </w:rPr>
      </w:pPr>
      <w:r w:rsidRPr="00A53E06">
        <w:rPr>
          <w:rFonts w:ascii="PT Astra Serif" w:hAnsi="PT Astra Serif"/>
          <w:sz w:val="26"/>
          <w:szCs w:val="26"/>
        </w:rPr>
        <w:t>- увеличение к</w:t>
      </w:r>
      <w:r w:rsidRPr="00A53E06">
        <w:rPr>
          <w:rFonts w:ascii="PT Astra Serif" w:hAnsi="PT Astra Serif"/>
          <w:color w:val="000000"/>
          <w:sz w:val="26"/>
          <w:szCs w:val="26"/>
        </w:rPr>
        <w:t xml:space="preserve">оличества спортивных сооружений в городе (в том числе муниципальных) на 5 шт., </w:t>
      </w:r>
      <w:r w:rsidRPr="00A53E06">
        <w:rPr>
          <w:rFonts w:ascii="PT Astra Serif" w:hAnsi="PT Astra Serif"/>
          <w:sz w:val="26"/>
          <w:szCs w:val="26"/>
        </w:rPr>
        <w:t>по сравнению к АППГ, 2020 – 110 (2019 – 105);</w:t>
      </w:r>
    </w:p>
    <w:p w:rsidR="00A53E06" w:rsidRPr="00A53E06" w:rsidRDefault="00A53E06" w:rsidP="00A53E06">
      <w:pPr>
        <w:ind w:firstLine="709"/>
        <w:jc w:val="both"/>
        <w:rPr>
          <w:rFonts w:ascii="PT Astra Serif" w:hAnsi="PT Astra Serif"/>
          <w:sz w:val="26"/>
          <w:szCs w:val="26"/>
        </w:rPr>
      </w:pPr>
      <w:r w:rsidRPr="00A53E06">
        <w:rPr>
          <w:rFonts w:ascii="PT Astra Serif" w:hAnsi="PT Astra Serif"/>
          <w:sz w:val="26"/>
          <w:szCs w:val="26"/>
        </w:rPr>
        <w:t>- увеличение доли граждан, выполнивших нормативы Всероссийского физкультурно-спортивного комплекса «Готов к труду и обороне», от общей численности населения, принявшего участие в сдаче нормативов на 3,6% по сравнению к АППГ, 2020 – 40,0% (2019 – 36,4%).</w:t>
      </w:r>
    </w:p>
    <w:p w:rsidR="00A53E06" w:rsidRPr="00A53E06" w:rsidRDefault="00A53E06" w:rsidP="00A53E06">
      <w:pPr>
        <w:ind w:firstLine="540"/>
        <w:jc w:val="both"/>
        <w:rPr>
          <w:rFonts w:ascii="PT Astra Serif" w:hAnsi="PT Astra Serif"/>
          <w:kern w:val="2"/>
          <w:szCs w:val="24"/>
        </w:rPr>
      </w:pPr>
    </w:p>
    <w:p w:rsidR="00A53E06" w:rsidRPr="00A53E06" w:rsidRDefault="00A53E06" w:rsidP="00A53E06">
      <w:pPr>
        <w:ind w:firstLine="567"/>
        <w:jc w:val="both"/>
        <w:rPr>
          <w:rFonts w:ascii="PT Astra Serif" w:hAnsi="PT Astra Serif"/>
          <w:sz w:val="26"/>
          <w:szCs w:val="26"/>
        </w:rPr>
      </w:pPr>
      <w:r w:rsidRPr="00A53E06">
        <w:rPr>
          <w:rFonts w:ascii="PT Astra Serif" w:hAnsi="PT Astra Serif"/>
          <w:sz w:val="26"/>
          <w:szCs w:val="26"/>
        </w:rPr>
        <w:t>По состоянию на</w:t>
      </w:r>
      <w:r w:rsidRPr="00A53E06">
        <w:rPr>
          <w:rFonts w:ascii="PT Astra Serif" w:hAnsi="PT Astra Serif"/>
          <w:szCs w:val="24"/>
        </w:rPr>
        <w:t xml:space="preserve"> </w:t>
      </w:r>
      <w:r w:rsidRPr="00A53E06">
        <w:rPr>
          <w:rFonts w:ascii="PT Astra Serif" w:hAnsi="PT Astra Serif"/>
          <w:sz w:val="26"/>
          <w:szCs w:val="26"/>
        </w:rPr>
        <w:t>отчетную дату   в городе Югорске официально зарегистрировано 14 общественных социально ориентированных некоммерческих организаций, которые оказывают услуги в сфере физической культуры и спорта:</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1. Некоммерческое партнерство стрелковый клуб «Патриот» (занимается развитием стрельбы из лука и вождение картинга);</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 xml:space="preserve">2. Региональная </w:t>
      </w:r>
      <w:proofErr w:type="spellStart"/>
      <w:r w:rsidRPr="00A53E06">
        <w:rPr>
          <w:rFonts w:ascii="PT Astra Serif" w:hAnsi="PT Astra Serif"/>
          <w:sz w:val="26"/>
          <w:szCs w:val="26"/>
          <w:lang w:eastAsia="ru-RU"/>
        </w:rPr>
        <w:t>физкультурно</w:t>
      </w:r>
      <w:proofErr w:type="spellEnd"/>
      <w:r w:rsidRPr="00A53E06">
        <w:rPr>
          <w:rFonts w:ascii="PT Astra Serif" w:hAnsi="PT Astra Serif"/>
          <w:sz w:val="26"/>
          <w:szCs w:val="26"/>
          <w:lang w:eastAsia="ru-RU"/>
        </w:rPr>
        <w:t xml:space="preserve"> – спортивная общественная организация «Федерация Тхэквондо ИТФ Ханты – Мансийского автономного округа – Югры»;</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3. Благотворительный фонд «Югорск без наркотиков» (развитие рукопашного боя);</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4. Городское общественное объединение боксеров «Гонг»;</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5. Автономная некоммерческая организация дополнительного образования и спорта «Спортивно-технический клуб «Адреналин» (занимается развитием технических видов спорта – картинг, велокросс);</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 xml:space="preserve">6. </w:t>
      </w:r>
      <w:proofErr w:type="spellStart"/>
      <w:r w:rsidRPr="00A53E06">
        <w:rPr>
          <w:rFonts w:ascii="PT Astra Serif" w:hAnsi="PT Astra Serif"/>
          <w:sz w:val="26"/>
          <w:szCs w:val="26"/>
          <w:lang w:eastAsia="ru-RU"/>
        </w:rPr>
        <w:t>Военно</w:t>
      </w:r>
      <w:proofErr w:type="spellEnd"/>
      <w:r w:rsidRPr="00A53E06">
        <w:rPr>
          <w:rFonts w:ascii="PT Astra Serif" w:hAnsi="PT Astra Serif"/>
          <w:sz w:val="26"/>
          <w:szCs w:val="26"/>
          <w:lang w:eastAsia="ru-RU"/>
        </w:rPr>
        <w:t xml:space="preserve"> - патриотический клуб «</w:t>
      </w:r>
      <w:proofErr w:type="spellStart"/>
      <w:r w:rsidRPr="00A53E06">
        <w:rPr>
          <w:rFonts w:ascii="PT Astra Serif" w:hAnsi="PT Astra Serif"/>
          <w:sz w:val="26"/>
          <w:szCs w:val="26"/>
          <w:lang w:eastAsia="ru-RU"/>
        </w:rPr>
        <w:t>Варягъ</w:t>
      </w:r>
      <w:proofErr w:type="spellEnd"/>
      <w:r w:rsidRPr="00A53E06">
        <w:rPr>
          <w:rFonts w:ascii="PT Astra Serif" w:hAnsi="PT Astra Serif"/>
          <w:sz w:val="26"/>
          <w:szCs w:val="26"/>
          <w:lang w:eastAsia="ru-RU"/>
        </w:rPr>
        <w:t>» (проведение семейных занятий по самообороне без оружия);</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7. Автономная некоммерческая организация дополнительного образования «Олимп» (развитие дзюдо);</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8. Местная общественная организация «Федерация художественной гимнастики»;</w:t>
      </w:r>
    </w:p>
    <w:p w:rsidR="00A53E06" w:rsidRPr="00A53E06" w:rsidRDefault="00A53E06" w:rsidP="00A53E06">
      <w:pPr>
        <w:ind w:firstLine="567"/>
        <w:jc w:val="both"/>
        <w:rPr>
          <w:rFonts w:ascii="PT Astra Serif" w:hAnsi="PT Astra Serif"/>
          <w:sz w:val="26"/>
          <w:szCs w:val="26"/>
          <w:lang w:eastAsia="en-US"/>
        </w:rPr>
      </w:pPr>
      <w:r w:rsidRPr="00A53E06">
        <w:rPr>
          <w:rFonts w:ascii="PT Astra Serif" w:hAnsi="PT Astra Serif"/>
          <w:sz w:val="26"/>
          <w:szCs w:val="26"/>
          <w:lang w:eastAsia="ru-RU"/>
        </w:rPr>
        <w:t>9.</w:t>
      </w:r>
      <w:r w:rsidRPr="00A53E06">
        <w:rPr>
          <w:rFonts w:ascii="PT Astra Serif" w:hAnsi="PT Astra Serif"/>
          <w:sz w:val="26"/>
          <w:szCs w:val="26"/>
          <w:lang w:eastAsia="en-US"/>
        </w:rPr>
        <w:t xml:space="preserve"> Автономная некоммерческая организация «Спортивно-технический центр»;</w:t>
      </w:r>
    </w:p>
    <w:p w:rsidR="00A53E06" w:rsidRPr="00A53E06" w:rsidRDefault="00A53E06" w:rsidP="00A53E06">
      <w:pPr>
        <w:ind w:firstLine="567"/>
        <w:jc w:val="both"/>
        <w:rPr>
          <w:rFonts w:ascii="PT Astra Serif" w:hAnsi="PT Astra Serif"/>
          <w:sz w:val="26"/>
          <w:szCs w:val="26"/>
          <w:lang w:eastAsia="en-US"/>
        </w:rPr>
      </w:pPr>
      <w:r w:rsidRPr="00A53E06">
        <w:rPr>
          <w:rFonts w:ascii="PT Astra Serif" w:hAnsi="PT Astra Serif"/>
          <w:sz w:val="26"/>
          <w:szCs w:val="26"/>
          <w:lang w:eastAsia="en-US"/>
        </w:rPr>
        <w:t>10.</w:t>
      </w:r>
      <w:r w:rsidRPr="00A53E06">
        <w:rPr>
          <w:rFonts w:ascii="PT Astra Serif" w:hAnsi="PT Astra Serif"/>
          <w:sz w:val="26"/>
          <w:szCs w:val="26"/>
        </w:rPr>
        <w:t xml:space="preserve"> </w:t>
      </w:r>
      <w:r w:rsidRPr="00A53E06">
        <w:rPr>
          <w:rFonts w:ascii="PT Astra Serif" w:hAnsi="PT Astra Serif"/>
          <w:sz w:val="26"/>
          <w:szCs w:val="26"/>
          <w:lang w:eastAsia="en-US"/>
        </w:rPr>
        <w:t>Некоммерческое партнерство «Мини-футбольный клуб «Газпром-Югра»;</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11. Региональное общественное движение «Планета Спорт» ХМАО-Югры;</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12. Региональная общественная организация Ханты-Мансийского автономного округа-Югры «Мотоклуб «Комсомольцы»</w:t>
      </w:r>
    </w:p>
    <w:p w:rsidR="00A53E06" w:rsidRPr="00A53E06" w:rsidRDefault="00A53E06" w:rsidP="00A53E06">
      <w:pPr>
        <w:ind w:firstLine="567"/>
        <w:jc w:val="both"/>
        <w:rPr>
          <w:rFonts w:ascii="PT Astra Serif" w:hAnsi="PT Astra Serif"/>
          <w:sz w:val="26"/>
          <w:szCs w:val="26"/>
          <w:lang w:eastAsia="ru-RU"/>
        </w:rPr>
      </w:pPr>
      <w:r w:rsidRPr="00A53E06">
        <w:rPr>
          <w:rFonts w:ascii="PT Astra Serif" w:hAnsi="PT Astra Serif"/>
          <w:sz w:val="26"/>
          <w:szCs w:val="26"/>
          <w:lang w:eastAsia="ru-RU"/>
        </w:rPr>
        <w:t xml:space="preserve">13. Региональная спортивная общественная организация «Федерация </w:t>
      </w:r>
      <w:proofErr w:type="spellStart"/>
      <w:r w:rsidRPr="00A53E06">
        <w:rPr>
          <w:rFonts w:ascii="PT Astra Serif" w:hAnsi="PT Astra Serif"/>
          <w:sz w:val="26"/>
          <w:szCs w:val="26"/>
          <w:lang w:eastAsia="ru-RU"/>
        </w:rPr>
        <w:t>страйкбола</w:t>
      </w:r>
      <w:proofErr w:type="spellEnd"/>
      <w:r w:rsidRPr="00A53E06">
        <w:rPr>
          <w:rFonts w:ascii="PT Astra Serif" w:hAnsi="PT Astra Serif"/>
          <w:sz w:val="26"/>
          <w:szCs w:val="26"/>
          <w:lang w:eastAsia="ru-RU"/>
        </w:rPr>
        <w:t>» Ханты-Мансийского автономного округа-Югры</w:t>
      </w:r>
    </w:p>
    <w:p w:rsidR="00A53E06" w:rsidRPr="00A53E06" w:rsidRDefault="00A53E06" w:rsidP="00A53E06">
      <w:pPr>
        <w:ind w:firstLine="567"/>
        <w:jc w:val="both"/>
        <w:rPr>
          <w:rFonts w:ascii="PT Astra Serif" w:hAnsi="PT Astra Serif"/>
          <w:sz w:val="26"/>
          <w:szCs w:val="26"/>
          <w:lang w:eastAsia="en-US"/>
        </w:rPr>
      </w:pPr>
      <w:r w:rsidRPr="00A53E06">
        <w:rPr>
          <w:rFonts w:ascii="PT Astra Serif" w:hAnsi="PT Astra Serif"/>
          <w:sz w:val="26"/>
          <w:szCs w:val="26"/>
          <w:lang w:eastAsia="ru-RU"/>
        </w:rPr>
        <w:t>14.</w:t>
      </w:r>
      <w:r w:rsidRPr="00A53E06">
        <w:rPr>
          <w:rFonts w:ascii="PT Astra Serif" w:hAnsi="PT Astra Serif"/>
          <w:sz w:val="26"/>
          <w:szCs w:val="26"/>
          <w:lang w:eastAsia="en-US"/>
        </w:rPr>
        <w:t xml:space="preserve"> Региональная </w:t>
      </w:r>
      <w:proofErr w:type="spellStart"/>
      <w:r w:rsidRPr="00A53E06">
        <w:rPr>
          <w:rFonts w:ascii="PT Astra Serif" w:hAnsi="PT Astra Serif"/>
          <w:sz w:val="26"/>
          <w:szCs w:val="26"/>
          <w:lang w:eastAsia="en-US"/>
        </w:rPr>
        <w:t>физкультурно</w:t>
      </w:r>
      <w:proofErr w:type="spellEnd"/>
      <w:r w:rsidRPr="00A53E06">
        <w:rPr>
          <w:rFonts w:ascii="PT Astra Serif" w:hAnsi="PT Astra Serif"/>
          <w:sz w:val="26"/>
          <w:szCs w:val="26"/>
          <w:lang w:eastAsia="en-US"/>
        </w:rPr>
        <w:t xml:space="preserve"> – спортивная общественная организация «Федерация Тхэквондо ИТФ Ханты – Мансийского автономного округа – Югры».</w:t>
      </w:r>
    </w:p>
    <w:p w:rsidR="00A53E06" w:rsidRPr="00A53E06" w:rsidRDefault="00A53E06" w:rsidP="00A53E06">
      <w:pPr>
        <w:ind w:firstLine="567"/>
        <w:jc w:val="both"/>
        <w:rPr>
          <w:rFonts w:ascii="PT Astra Serif" w:hAnsi="PT Astra Serif"/>
          <w:color w:val="FF0000"/>
          <w:sz w:val="26"/>
          <w:szCs w:val="26"/>
          <w:lang w:eastAsia="en-US"/>
        </w:rPr>
      </w:pPr>
    </w:p>
    <w:p w:rsidR="00A53E06" w:rsidRPr="00A53E06" w:rsidRDefault="00A53E06" w:rsidP="00A53E06">
      <w:pPr>
        <w:ind w:firstLine="708"/>
        <w:jc w:val="both"/>
        <w:rPr>
          <w:rFonts w:ascii="PT Astra Serif" w:hAnsi="PT Astra Serif"/>
          <w:sz w:val="26"/>
          <w:szCs w:val="26"/>
          <w:lang w:eastAsia="ru-RU"/>
        </w:rPr>
      </w:pPr>
      <w:proofErr w:type="gramStart"/>
      <w:r w:rsidRPr="00A53E06">
        <w:rPr>
          <w:rFonts w:ascii="PT Astra Serif" w:hAnsi="PT Astra Serif"/>
          <w:color w:val="000000"/>
          <w:sz w:val="26"/>
          <w:szCs w:val="26"/>
        </w:rPr>
        <w:t>В январе 2020 года</w:t>
      </w:r>
      <w:r w:rsidRPr="00A53E06">
        <w:rPr>
          <w:rFonts w:ascii="PT Astra Serif" w:hAnsi="PT Astra Serif"/>
          <w:sz w:val="26"/>
          <w:szCs w:val="26"/>
          <w:lang w:eastAsia="en-US"/>
        </w:rPr>
        <w:t xml:space="preserve">  Управлением социальной политики администрации города Югорска был объявлен </w:t>
      </w:r>
      <w:r w:rsidRPr="00A53E06">
        <w:rPr>
          <w:rFonts w:ascii="PT Astra Serif" w:hAnsi="PT Astra Serif"/>
          <w:sz w:val="26"/>
          <w:szCs w:val="26"/>
          <w:lang w:eastAsia="ru-RU"/>
        </w:rPr>
        <w:t>конкурс по предоставлению субсидии из бюджета города Югорска на проведение занятий физкультурно-спортивной направленности по месту жительства граждан (по спортивной подготовке неолимпийских видов спорта, мотоциклетный спорт), включая расходы, связанные с содержанием объекта, переданного в безвозмездное пользование некоммерческой организации, находящегося в собственности муниципального образования город Югорск.</w:t>
      </w:r>
      <w:proofErr w:type="gramEnd"/>
    </w:p>
    <w:p w:rsidR="00A53E06" w:rsidRPr="00A53E06" w:rsidRDefault="00A53E06" w:rsidP="00A53E06">
      <w:pPr>
        <w:ind w:firstLine="708"/>
        <w:jc w:val="both"/>
        <w:rPr>
          <w:rFonts w:ascii="PT Astra Serif" w:hAnsi="PT Astra Serif"/>
          <w:sz w:val="26"/>
          <w:szCs w:val="26"/>
          <w:lang w:eastAsia="en-US"/>
        </w:rPr>
      </w:pPr>
      <w:proofErr w:type="gramStart"/>
      <w:r w:rsidRPr="00A53E06">
        <w:rPr>
          <w:rFonts w:ascii="PT Astra Serif" w:hAnsi="PT Astra Serif"/>
          <w:sz w:val="26"/>
          <w:szCs w:val="26"/>
          <w:lang w:eastAsia="ru-RU"/>
        </w:rPr>
        <w:lastRenderedPageBreak/>
        <w:t>По</w:t>
      </w:r>
      <w:proofErr w:type="gramEnd"/>
      <w:r w:rsidRPr="00A53E06">
        <w:rPr>
          <w:rFonts w:ascii="PT Astra Serif" w:hAnsi="PT Astra Serif"/>
          <w:sz w:val="26"/>
          <w:szCs w:val="26"/>
          <w:lang w:eastAsia="ru-RU"/>
        </w:rPr>
        <w:t xml:space="preserve"> </w:t>
      </w:r>
      <w:proofErr w:type="gramStart"/>
      <w:r w:rsidRPr="00A53E06">
        <w:rPr>
          <w:rFonts w:ascii="PT Astra Serif" w:hAnsi="PT Astra Serif"/>
          <w:sz w:val="26"/>
          <w:szCs w:val="26"/>
          <w:lang w:eastAsia="ru-RU"/>
        </w:rPr>
        <w:t>результата</w:t>
      </w:r>
      <w:proofErr w:type="gramEnd"/>
      <w:r w:rsidRPr="00A53E06">
        <w:rPr>
          <w:rFonts w:ascii="PT Astra Serif" w:hAnsi="PT Astra Serif"/>
          <w:sz w:val="26"/>
          <w:szCs w:val="26"/>
          <w:lang w:eastAsia="ru-RU"/>
        </w:rPr>
        <w:t xml:space="preserve"> вышеуказанного конкурса Соглашение на предоставление субсидии в размере 530 000,0 рублей было заключено с </w:t>
      </w:r>
      <w:r w:rsidRPr="00A53E06">
        <w:rPr>
          <w:rFonts w:ascii="PT Astra Serif" w:hAnsi="PT Astra Serif"/>
          <w:sz w:val="26"/>
          <w:szCs w:val="26"/>
          <w:lang w:eastAsia="en-US"/>
        </w:rPr>
        <w:t>Автономной некоммерческой организации «Спортивно-технический центр», которой была передана услуга «Спортивная подготовка по неолимпийским видам спорта  (мотоциклетный спорт)».</w:t>
      </w:r>
    </w:p>
    <w:p w:rsidR="00A53E06" w:rsidRPr="00A53E06" w:rsidRDefault="00A53E06" w:rsidP="00A53E06">
      <w:pPr>
        <w:ind w:firstLine="708"/>
        <w:jc w:val="both"/>
        <w:rPr>
          <w:rFonts w:ascii="PT Astra Serif" w:hAnsi="PT Astra Serif"/>
          <w:spacing w:val="-8"/>
          <w:sz w:val="26"/>
          <w:szCs w:val="26"/>
        </w:rPr>
      </w:pPr>
    </w:p>
    <w:p w:rsidR="00A53E06" w:rsidRPr="00A53E06" w:rsidRDefault="00A53E06" w:rsidP="00A53E06">
      <w:pPr>
        <w:pStyle w:val="NoSpacing"/>
        <w:ind w:firstLine="567"/>
        <w:jc w:val="both"/>
        <w:rPr>
          <w:rFonts w:ascii="PT Astra Serif" w:hAnsi="PT Astra Serif"/>
          <w:spacing w:val="-8"/>
          <w:sz w:val="26"/>
          <w:szCs w:val="26"/>
        </w:rPr>
      </w:pPr>
      <w:r w:rsidRPr="00A53E06">
        <w:rPr>
          <w:rFonts w:ascii="PT Astra Serif" w:hAnsi="PT Astra Serif"/>
          <w:spacing w:val="-8"/>
          <w:sz w:val="26"/>
          <w:szCs w:val="26"/>
        </w:rPr>
        <w:t xml:space="preserve">В рамках заключенных договоров о взаимном сотрудничестве муниципальными организациями оказывается имущественная поддержка некоммерческим организациям, основной формой которой является предоставление на безвозмездной основе помещений и оборудования для проведения занятий и спортивных соревнований. </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pacing w:val="-8"/>
          <w:sz w:val="26"/>
          <w:szCs w:val="26"/>
        </w:rPr>
        <w:t xml:space="preserve">Сфера физической культуры и спорта в городе Югорске имеет положительную динамику, улучшается база спортивных сооружений, ежегодно отмечается рост количества занимающихся, </w:t>
      </w:r>
      <w:proofErr w:type="spellStart"/>
      <w:r w:rsidRPr="00A53E06">
        <w:rPr>
          <w:rFonts w:ascii="PT Astra Serif" w:hAnsi="PT Astra Serif"/>
          <w:spacing w:val="-8"/>
          <w:sz w:val="26"/>
          <w:szCs w:val="26"/>
        </w:rPr>
        <w:t>югорские</w:t>
      </w:r>
      <w:proofErr w:type="spellEnd"/>
      <w:r w:rsidRPr="00A53E06">
        <w:rPr>
          <w:rFonts w:ascii="PT Astra Serif" w:hAnsi="PT Astra Serif"/>
          <w:spacing w:val="-8"/>
          <w:sz w:val="26"/>
          <w:szCs w:val="26"/>
        </w:rPr>
        <w:t xml:space="preserve"> спортсмены успешно участвуют в соревнованиях различного уровня.</w:t>
      </w:r>
    </w:p>
    <w:p w:rsidR="00A53E06" w:rsidRPr="00A53E06" w:rsidRDefault="00A53E06" w:rsidP="00A53E06">
      <w:pPr>
        <w:pStyle w:val="NoSpacing"/>
        <w:ind w:firstLine="567"/>
        <w:jc w:val="both"/>
        <w:rPr>
          <w:rFonts w:ascii="PT Astra Serif" w:hAnsi="PT Astra Serif"/>
          <w:sz w:val="26"/>
          <w:szCs w:val="26"/>
        </w:rPr>
      </w:pPr>
    </w:p>
    <w:p w:rsidR="00A53E06" w:rsidRPr="00A53E06" w:rsidRDefault="00A53E06" w:rsidP="00A53E06">
      <w:pPr>
        <w:pStyle w:val="NoSpacing"/>
        <w:ind w:firstLine="567"/>
        <w:jc w:val="both"/>
        <w:rPr>
          <w:rFonts w:ascii="PT Astra Serif" w:hAnsi="PT Astra Serif"/>
          <w:kern w:val="3"/>
          <w:sz w:val="26"/>
          <w:szCs w:val="26"/>
          <w:lang w:eastAsia="ja-JP" w:bidi="fa-IR"/>
        </w:rPr>
      </w:pPr>
      <w:r w:rsidRPr="00A53E06">
        <w:rPr>
          <w:rFonts w:ascii="PT Astra Serif" w:hAnsi="PT Astra Serif"/>
          <w:iCs/>
          <w:kern w:val="3"/>
          <w:sz w:val="26"/>
          <w:szCs w:val="26"/>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 (</w:t>
      </w:r>
      <w:r w:rsidRPr="00A53E06">
        <w:rPr>
          <w:rFonts w:ascii="PT Astra Serif" w:hAnsi="PT Astra Serif"/>
          <w:kern w:val="3"/>
          <w:sz w:val="26"/>
          <w:szCs w:val="26"/>
          <w:lang w:eastAsia="ja-JP" w:bidi="fa-IR"/>
        </w:rPr>
        <w:t xml:space="preserve">мини — футбол; </w:t>
      </w:r>
      <w:proofErr w:type="gramStart"/>
      <w:r w:rsidRPr="00A53E06">
        <w:rPr>
          <w:rFonts w:ascii="PT Astra Serif" w:hAnsi="PT Astra Serif"/>
          <w:kern w:val="3"/>
          <w:sz w:val="26"/>
          <w:szCs w:val="26"/>
          <w:lang w:eastAsia="ja-JP" w:bidi="fa-IR"/>
        </w:rPr>
        <w:t>бокс; спортивная аэробика; пауэрлифтинг; теннис; дзюдо; волейбол; баскетбол; пулевая стрельба; авиамодельный спорт; хоккей; гимнастика).</w:t>
      </w:r>
      <w:proofErr w:type="gramEnd"/>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Приоритетными направлениями развития отрасли продолжают оставаться:</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1. Развитие массовой физической культуры и спорта, спортивной инфраструктуры, пропаганда здорового образа жизни.</w:t>
      </w:r>
    </w:p>
    <w:p w:rsidR="00A53E06" w:rsidRPr="00A53E06" w:rsidRDefault="00A53E06" w:rsidP="00A53E06">
      <w:pPr>
        <w:pStyle w:val="NoSpacing"/>
        <w:ind w:firstLine="567"/>
        <w:jc w:val="both"/>
        <w:rPr>
          <w:rFonts w:ascii="PT Astra Serif" w:hAnsi="PT Astra Serif"/>
          <w:sz w:val="26"/>
          <w:szCs w:val="26"/>
        </w:rPr>
      </w:pPr>
      <w:r w:rsidRPr="00A53E06">
        <w:rPr>
          <w:rFonts w:ascii="PT Astra Serif" w:hAnsi="PT Astra Serif"/>
          <w:sz w:val="26"/>
          <w:szCs w:val="26"/>
        </w:rPr>
        <w:t>2. Обеспечение успешного выступления спортсменов города Югорска на официальных окружных, всероссийских и международных спортивных соревнованиях, подготовка спортивного резерва,  в том числе  лиц с ограниченными возможностями здоровья.</w:t>
      </w:r>
    </w:p>
    <w:p w:rsidR="00A53E06" w:rsidRPr="00A53E06" w:rsidRDefault="00A53E06" w:rsidP="00A53E06">
      <w:pPr>
        <w:pStyle w:val="NoSpacing"/>
        <w:ind w:firstLine="567"/>
        <w:jc w:val="both"/>
        <w:rPr>
          <w:rFonts w:ascii="PT Astra Serif" w:hAnsi="PT Astra Serif"/>
          <w:sz w:val="26"/>
          <w:szCs w:val="26"/>
        </w:rPr>
      </w:pPr>
      <w:proofErr w:type="gramStart"/>
      <w:r w:rsidRPr="00A53E06">
        <w:rPr>
          <w:rFonts w:ascii="PT Astra Serif" w:hAnsi="PT Astra Serif"/>
          <w:sz w:val="26"/>
          <w:szCs w:val="26"/>
        </w:rPr>
        <w:t>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дополнения в оценки эффективности деятельности органов исполнительной власти муниципального образования показателей, характеризующих развитие  физической культуры и спорта.</w:t>
      </w:r>
      <w:proofErr w:type="gramEnd"/>
    </w:p>
    <w:p w:rsidR="004849EE" w:rsidRPr="00A53E06" w:rsidRDefault="00A53E06" w:rsidP="00A53E06">
      <w:pPr>
        <w:rPr>
          <w:rFonts w:ascii="PT Astra Serif" w:hAnsi="PT Astra Serif"/>
        </w:rPr>
      </w:pPr>
      <w:r w:rsidRPr="00A53E06">
        <w:rPr>
          <w:rFonts w:ascii="PT Astra Serif" w:hAnsi="PT Astra Serif"/>
          <w:sz w:val="26"/>
          <w:szCs w:val="26"/>
        </w:rPr>
        <w:t>При улучшении базы спортивных сооружений и ввода новых современных объектов, спортсмены города Югорска смогут заниматься в лучших условиях, что позволит добиваться более высоких результатов. Соответственно улучшение результатов привлечет жителей города к занятиям физической культурой и спортом, особенно детей и подростков.</w:t>
      </w:r>
    </w:p>
    <w:sectPr w:rsidR="004849EE" w:rsidRPr="00A53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6D"/>
    <w:rsid w:val="004849EE"/>
    <w:rsid w:val="00A3646D"/>
    <w:rsid w:val="00A53E06"/>
    <w:rsid w:val="00E2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06"/>
    <w:pPr>
      <w:suppressAutoHyphens/>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53E06"/>
    <w:rPr>
      <w:sz w:val="24"/>
      <w:szCs w:val="24"/>
      <w:lang w:eastAsia="ar-SA"/>
    </w:rPr>
  </w:style>
  <w:style w:type="paragraph" w:styleId="a4">
    <w:name w:val="No Spacing"/>
    <w:link w:val="a3"/>
    <w:uiPriority w:val="1"/>
    <w:qFormat/>
    <w:rsid w:val="00A53E06"/>
    <w:pPr>
      <w:suppressAutoHyphens/>
      <w:spacing w:after="0" w:line="240" w:lineRule="auto"/>
    </w:pPr>
    <w:rPr>
      <w:sz w:val="24"/>
      <w:szCs w:val="24"/>
      <w:lang w:eastAsia="ar-SA"/>
    </w:rPr>
  </w:style>
  <w:style w:type="character" w:customStyle="1" w:styleId="NoSpacingChar">
    <w:name w:val="No Spacing Char"/>
    <w:link w:val="NoSpacing"/>
    <w:locked/>
    <w:rsid w:val="00A53E06"/>
    <w:rPr>
      <w:rFonts w:ascii="Calibri" w:eastAsia="Calibri" w:hAnsi="Calibri"/>
      <w:sz w:val="24"/>
      <w:szCs w:val="24"/>
      <w:lang w:eastAsia="ar-SA"/>
    </w:rPr>
  </w:style>
  <w:style w:type="paragraph" w:customStyle="1" w:styleId="NoSpacing">
    <w:name w:val="No Spacing"/>
    <w:link w:val="NoSpacingChar"/>
    <w:rsid w:val="00A53E06"/>
    <w:pPr>
      <w:suppressAutoHyphens/>
      <w:spacing w:after="0" w:line="240" w:lineRule="auto"/>
    </w:pPr>
    <w:rPr>
      <w:rFonts w:ascii="Calibri" w:eastAsia="Calibri" w:hAnsi="Calibri"/>
      <w:sz w:val="24"/>
      <w:szCs w:val="24"/>
      <w:lang w:eastAsia="ar-SA"/>
    </w:rPr>
  </w:style>
  <w:style w:type="character" w:customStyle="1" w:styleId="ListParagraphChar">
    <w:name w:val="List Paragraph Char"/>
    <w:link w:val="ListParagraph"/>
    <w:locked/>
    <w:rsid w:val="00A53E06"/>
    <w:rPr>
      <w:rFonts w:ascii="Calibri" w:hAnsi="Calibri"/>
      <w:lang w:eastAsia="ar-SA"/>
    </w:rPr>
  </w:style>
  <w:style w:type="paragraph" w:customStyle="1" w:styleId="ListParagraph">
    <w:name w:val="List Paragraph"/>
    <w:basedOn w:val="a"/>
    <w:link w:val="ListParagraphChar"/>
    <w:rsid w:val="00A53E06"/>
    <w:pPr>
      <w:suppressAutoHyphens w:val="0"/>
      <w:ind w:left="720"/>
      <w:contextualSpacing/>
    </w:pPr>
    <w:rPr>
      <w:rFonts w:ascii="Calibri" w:eastAsiaTheme="minorHAnsi" w:hAnsi="Calibr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06"/>
    <w:pPr>
      <w:suppressAutoHyphens/>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53E06"/>
    <w:rPr>
      <w:sz w:val="24"/>
      <w:szCs w:val="24"/>
      <w:lang w:eastAsia="ar-SA"/>
    </w:rPr>
  </w:style>
  <w:style w:type="paragraph" w:styleId="a4">
    <w:name w:val="No Spacing"/>
    <w:link w:val="a3"/>
    <w:uiPriority w:val="1"/>
    <w:qFormat/>
    <w:rsid w:val="00A53E06"/>
    <w:pPr>
      <w:suppressAutoHyphens/>
      <w:spacing w:after="0" w:line="240" w:lineRule="auto"/>
    </w:pPr>
    <w:rPr>
      <w:sz w:val="24"/>
      <w:szCs w:val="24"/>
      <w:lang w:eastAsia="ar-SA"/>
    </w:rPr>
  </w:style>
  <w:style w:type="character" w:customStyle="1" w:styleId="NoSpacingChar">
    <w:name w:val="No Spacing Char"/>
    <w:link w:val="NoSpacing"/>
    <w:locked/>
    <w:rsid w:val="00A53E06"/>
    <w:rPr>
      <w:rFonts w:ascii="Calibri" w:eastAsia="Calibri" w:hAnsi="Calibri"/>
      <w:sz w:val="24"/>
      <w:szCs w:val="24"/>
      <w:lang w:eastAsia="ar-SA"/>
    </w:rPr>
  </w:style>
  <w:style w:type="paragraph" w:customStyle="1" w:styleId="NoSpacing">
    <w:name w:val="No Spacing"/>
    <w:link w:val="NoSpacingChar"/>
    <w:rsid w:val="00A53E06"/>
    <w:pPr>
      <w:suppressAutoHyphens/>
      <w:spacing w:after="0" w:line="240" w:lineRule="auto"/>
    </w:pPr>
    <w:rPr>
      <w:rFonts w:ascii="Calibri" w:eastAsia="Calibri" w:hAnsi="Calibri"/>
      <w:sz w:val="24"/>
      <w:szCs w:val="24"/>
      <w:lang w:eastAsia="ar-SA"/>
    </w:rPr>
  </w:style>
  <w:style w:type="character" w:customStyle="1" w:styleId="ListParagraphChar">
    <w:name w:val="List Paragraph Char"/>
    <w:link w:val="ListParagraph"/>
    <w:locked/>
    <w:rsid w:val="00A53E06"/>
    <w:rPr>
      <w:rFonts w:ascii="Calibri" w:hAnsi="Calibri"/>
      <w:lang w:eastAsia="ar-SA"/>
    </w:rPr>
  </w:style>
  <w:style w:type="paragraph" w:customStyle="1" w:styleId="ListParagraph">
    <w:name w:val="List Paragraph"/>
    <w:basedOn w:val="a"/>
    <w:link w:val="ListParagraphChar"/>
    <w:rsid w:val="00A53E06"/>
    <w:pPr>
      <w:suppressAutoHyphens w:val="0"/>
      <w:ind w:left="720"/>
      <w:contextualSpacing/>
    </w:pPr>
    <w:rPr>
      <w:rFonts w:ascii="Calibri" w:eastAsiaTheme="minorHAns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9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2485</Words>
  <Characters>14171</Characters>
  <Application>Microsoft Office Word</Application>
  <DocSecurity>0</DocSecurity>
  <Lines>118</Lines>
  <Paragraphs>33</Paragraphs>
  <ScaleCrop>false</ScaleCrop>
  <Company/>
  <LinksUpToDate>false</LinksUpToDate>
  <CharactersWithSpaces>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3</cp:revision>
  <dcterms:created xsi:type="dcterms:W3CDTF">2021-03-09T05:04:00Z</dcterms:created>
  <dcterms:modified xsi:type="dcterms:W3CDTF">2021-03-09T05:05:00Z</dcterms:modified>
</cp:coreProperties>
</file>