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0E" w:rsidRPr="0021641A" w:rsidRDefault="008E520E" w:rsidP="008E520E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B6174" wp14:editId="56068664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1C" w:rsidRPr="009C6B02" w:rsidRDefault="00B6041C" w:rsidP="005A302C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t>«</w:t>
                            </w:r>
                            <w:r w:rsidRPr="009C6B02">
                              <w:rPr>
                                <w:rFonts w:ascii="PT Astra Serif" w:hAnsi="PT Astra Serif"/>
                              </w:rPr>
                              <w:t>В регистр»</w:t>
                            </w:r>
                          </w:p>
                          <w:p w:rsidR="00B6041C" w:rsidRPr="009C6B02" w:rsidRDefault="00B6041C" w:rsidP="005A302C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B6041C" w:rsidRPr="009C6B02" w:rsidRDefault="00B6041C" w:rsidP="005A302C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9C6B02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B6041C" w:rsidRPr="009C6B02" w:rsidRDefault="00B6041C" w:rsidP="005A302C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t>«</w:t>
                      </w:r>
                      <w:r w:rsidRPr="009C6B02">
                        <w:rPr>
                          <w:rFonts w:ascii="PT Astra Serif" w:hAnsi="PT Astra Serif"/>
                        </w:rPr>
                        <w:t>В регистр»</w:t>
                      </w:r>
                    </w:p>
                    <w:p w:rsidR="00B6041C" w:rsidRPr="009C6B02" w:rsidRDefault="00B6041C" w:rsidP="005A302C">
                      <w:pPr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:rsidR="00B6041C" w:rsidRPr="009C6B02" w:rsidRDefault="00B6041C" w:rsidP="005A302C">
                      <w:pPr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9C6B02">
                        <w:rPr>
                          <w:rFonts w:ascii="PT Astra Serif" w:hAnsi="PT Astra Serif"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535E8FDB" wp14:editId="6DC1A31E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0E" w:rsidRPr="00FA2C75" w:rsidRDefault="008E520E" w:rsidP="008E520E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8E520E" w:rsidRPr="008E520E" w:rsidRDefault="008E520E" w:rsidP="008E520E">
      <w:pPr>
        <w:tabs>
          <w:tab w:val="left" w:pos="0"/>
        </w:tabs>
        <w:jc w:val="center"/>
        <w:rPr>
          <w:rFonts w:ascii="PT Astra Serif" w:hAnsi="PT Astra Serif"/>
          <w:sz w:val="28"/>
          <w:szCs w:val="36"/>
        </w:rPr>
      </w:pPr>
      <w:r w:rsidRPr="008E520E">
        <w:rPr>
          <w:rFonts w:ascii="PT Astra Serif" w:hAnsi="PT Astra Serif"/>
          <w:sz w:val="28"/>
          <w:szCs w:val="36"/>
        </w:rPr>
        <w:t xml:space="preserve">Ханты-Мансийского автономного округа – Югры </w:t>
      </w:r>
    </w:p>
    <w:p w:rsidR="008E520E" w:rsidRDefault="008E520E" w:rsidP="008E520E">
      <w:pPr>
        <w:spacing w:after="0"/>
        <w:jc w:val="center"/>
        <w:rPr>
          <w:rFonts w:ascii="PT Astra Serif" w:hAnsi="PT Astra Serif"/>
          <w:sz w:val="36"/>
          <w:szCs w:val="36"/>
        </w:rPr>
      </w:pPr>
    </w:p>
    <w:p w:rsidR="008E520E" w:rsidRPr="008E520E" w:rsidRDefault="008E520E" w:rsidP="008E520E">
      <w:pPr>
        <w:jc w:val="center"/>
        <w:rPr>
          <w:rFonts w:ascii="PT Astra Serif" w:hAnsi="PT Astra Serif"/>
          <w:sz w:val="36"/>
          <w:szCs w:val="36"/>
        </w:rPr>
      </w:pPr>
      <w:r w:rsidRPr="008E520E">
        <w:rPr>
          <w:rFonts w:ascii="PT Astra Serif" w:hAnsi="PT Astra Serif"/>
          <w:sz w:val="36"/>
          <w:szCs w:val="36"/>
        </w:rPr>
        <w:t>ПОСТАНОВЛЕНИЕ</w:t>
      </w:r>
    </w:p>
    <w:p w:rsidR="008E520E" w:rsidRPr="00FA2C75" w:rsidRDefault="008E520E" w:rsidP="008E520E">
      <w:pPr>
        <w:spacing w:after="0"/>
        <w:jc w:val="center"/>
        <w:rPr>
          <w:sz w:val="36"/>
          <w:szCs w:val="36"/>
        </w:rPr>
      </w:pPr>
    </w:p>
    <w:p w:rsidR="008E520E" w:rsidRPr="005A302C" w:rsidRDefault="009C6B02" w:rsidP="008E520E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="008E520E" w:rsidRPr="005A302C">
        <w:rPr>
          <w:rFonts w:ascii="PT Astra Serif" w:hAnsi="PT Astra Serif"/>
          <w:sz w:val="28"/>
          <w:szCs w:val="28"/>
        </w:rPr>
        <w:t>т</w:t>
      </w:r>
      <w:r w:rsidR="008E520E" w:rsidRPr="005A302C">
        <w:rPr>
          <w:rFonts w:ascii="PT Astra Serif" w:hAnsi="PT Astra Serif"/>
          <w:sz w:val="28"/>
          <w:szCs w:val="28"/>
          <w:u w:val="single"/>
        </w:rPr>
        <w:t xml:space="preserve">_______________ </w:t>
      </w:r>
      <w:r w:rsidR="008E520E" w:rsidRPr="005A302C">
        <w:rPr>
          <w:rFonts w:ascii="PT Astra Serif" w:hAnsi="PT Astra Serif"/>
          <w:sz w:val="28"/>
          <w:szCs w:val="28"/>
        </w:rPr>
        <w:tab/>
      </w:r>
      <w:r w:rsidR="008E520E" w:rsidRPr="005A302C">
        <w:rPr>
          <w:rFonts w:ascii="PT Astra Serif" w:hAnsi="PT Astra Serif"/>
          <w:sz w:val="28"/>
          <w:szCs w:val="28"/>
        </w:rPr>
        <w:tab/>
      </w:r>
      <w:r w:rsidR="008E520E" w:rsidRPr="005A302C">
        <w:rPr>
          <w:rFonts w:ascii="PT Astra Serif" w:hAnsi="PT Astra Serif"/>
          <w:sz w:val="28"/>
          <w:szCs w:val="28"/>
        </w:rPr>
        <w:tab/>
      </w:r>
      <w:r w:rsidR="008E520E" w:rsidRPr="005A302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</w:t>
      </w:r>
      <w:r w:rsidR="008E520E" w:rsidRPr="005A302C">
        <w:rPr>
          <w:rFonts w:ascii="PT Astra Serif" w:hAnsi="PT Astra Serif"/>
          <w:sz w:val="28"/>
          <w:szCs w:val="28"/>
        </w:rPr>
        <w:tab/>
      </w:r>
      <w:r w:rsidR="008E520E" w:rsidRPr="005A302C">
        <w:rPr>
          <w:rFonts w:ascii="PT Astra Serif" w:hAnsi="PT Astra Serif"/>
          <w:sz w:val="28"/>
          <w:szCs w:val="28"/>
        </w:rPr>
        <w:tab/>
      </w:r>
      <w:r w:rsidR="008E520E" w:rsidRPr="005A302C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8E520E" w:rsidRPr="005A302C">
        <w:rPr>
          <w:rFonts w:ascii="PT Astra Serif" w:hAnsi="PT Astra Serif"/>
          <w:sz w:val="28"/>
          <w:szCs w:val="28"/>
        </w:rPr>
        <w:t>№</w:t>
      </w:r>
      <w:r w:rsidR="008E520E" w:rsidRPr="005A302C">
        <w:rPr>
          <w:rFonts w:ascii="PT Astra Serif" w:hAnsi="PT Astra Serif"/>
          <w:sz w:val="28"/>
          <w:szCs w:val="28"/>
          <w:u w:val="single"/>
        </w:rPr>
        <w:t xml:space="preserve"> _______</w:t>
      </w:r>
    </w:p>
    <w:p w:rsidR="008E520E" w:rsidRPr="005A302C" w:rsidRDefault="008E520E" w:rsidP="008E520E">
      <w:pPr>
        <w:spacing w:after="0"/>
        <w:rPr>
          <w:rFonts w:ascii="PT Astra Serif" w:hAnsi="PT Astra Serif"/>
          <w:sz w:val="28"/>
          <w:szCs w:val="28"/>
        </w:rPr>
      </w:pPr>
    </w:p>
    <w:p w:rsidR="008E520E" w:rsidRPr="005A302C" w:rsidRDefault="008E520E" w:rsidP="008E520E">
      <w:pPr>
        <w:spacing w:after="0"/>
        <w:rPr>
          <w:rFonts w:ascii="PT Astra Serif" w:hAnsi="PT Astra Serif"/>
          <w:sz w:val="28"/>
          <w:szCs w:val="28"/>
        </w:rPr>
      </w:pPr>
    </w:p>
    <w:p w:rsidR="008E520E" w:rsidRPr="005A302C" w:rsidRDefault="008E520E" w:rsidP="008E520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bCs/>
          <w:sz w:val="28"/>
          <w:szCs w:val="28"/>
        </w:rPr>
        <w:t xml:space="preserve"> О внесении изменений в </w:t>
      </w:r>
      <w:r w:rsidR="005A302C">
        <w:rPr>
          <w:rFonts w:ascii="PT Astra Serif" w:hAnsi="PT Astra Serif"/>
          <w:bCs/>
          <w:sz w:val="28"/>
          <w:szCs w:val="28"/>
        </w:rPr>
        <w:t>п</w:t>
      </w:r>
      <w:r w:rsidRPr="005A302C">
        <w:rPr>
          <w:rFonts w:ascii="PT Astra Serif" w:hAnsi="PT Astra Serif"/>
          <w:bCs/>
          <w:sz w:val="28"/>
          <w:szCs w:val="28"/>
        </w:rPr>
        <w:t>остановление</w:t>
      </w:r>
    </w:p>
    <w:p w:rsidR="008E520E" w:rsidRPr="005A302C" w:rsidRDefault="008E520E" w:rsidP="008E520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bCs/>
          <w:sz w:val="28"/>
          <w:szCs w:val="28"/>
        </w:rPr>
        <w:t>администрации города Югорска от 01</w:t>
      </w:r>
      <w:r w:rsidR="005A302C">
        <w:rPr>
          <w:rFonts w:ascii="PT Astra Serif" w:hAnsi="PT Astra Serif"/>
          <w:bCs/>
          <w:sz w:val="28"/>
          <w:szCs w:val="28"/>
        </w:rPr>
        <w:t>.02.</w:t>
      </w:r>
      <w:r w:rsidRPr="005A302C">
        <w:rPr>
          <w:rFonts w:ascii="PT Astra Serif" w:hAnsi="PT Astra Serif"/>
          <w:bCs/>
          <w:sz w:val="28"/>
          <w:szCs w:val="28"/>
        </w:rPr>
        <w:t>2018</w:t>
      </w:r>
    </w:p>
    <w:p w:rsidR="008E520E" w:rsidRPr="005A302C" w:rsidRDefault="008E520E" w:rsidP="008E520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bCs/>
          <w:sz w:val="28"/>
          <w:szCs w:val="28"/>
        </w:rPr>
        <w:t>№</w:t>
      </w:r>
      <w:r w:rsidR="005A302C">
        <w:rPr>
          <w:rFonts w:ascii="PT Astra Serif" w:hAnsi="PT Astra Serif"/>
          <w:bCs/>
          <w:sz w:val="28"/>
          <w:szCs w:val="28"/>
        </w:rPr>
        <w:t xml:space="preserve"> </w:t>
      </w:r>
      <w:r w:rsidRPr="005A302C">
        <w:rPr>
          <w:rFonts w:ascii="PT Astra Serif" w:hAnsi="PT Astra Serif"/>
          <w:bCs/>
          <w:sz w:val="28"/>
          <w:szCs w:val="28"/>
        </w:rPr>
        <w:t xml:space="preserve">308 «Об утверждении Положения об установлении </w:t>
      </w:r>
    </w:p>
    <w:p w:rsidR="008E520E" w:rsidRPr="005A302C" w:rsidRDefault="008E520E" w:rsidP="008E520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bCs/>
          <w:sz w:val="28"/>
          <w:szCs w:val="28"/>
        </w:rPr>
        <w:t xml:space="preserve">системы оплаты труда работников муниципальных </w:t>
      </w:r>
    </w:p>
    <w:p w:rsidR="008E520E" w:rsidRPr="005A302C" w:rsidRDefault="008E520E" w:rsidP="008E520E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bCs/>
          <w:sz w:val="28"/>
          <w:szCs w:val="28"/>
        </w:rPr>
        <w:t>учреждений физической культуры и спорта города Югорска</w:t>
      </w:r>
      <w:r w:rsidR="005A302C">
        <w:rPr>
          <w:rFonts w:ascii="PT Astra Serif" w:hAnsi="PT Astra Serif"/>
          <w:bCs/>
          <w:sz w:val="28"/>
          <w:szCs w:val="28"/>
        </w:rPr>
        <w:t>»</w:t>
      </w:r>
    </w:p>
    <w:p w:rsidR="008E520E" w:rsidRDefault="008E520E" w:rsidP="008E520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8E520E" w:rsidRPr="005A302C" w:rsidRDefault="008E520E" w:rsidP="008E520E">
      <w:pPr>
        <w:widowControl w:val="0"/>
        <w:suppressLineNumbers/>
        <w:spacing w:after="0"/>
        <w:ind w:firstLine="709"/>
        <w:jc w:val="both"/>
        <w:rPr>
          <w:rFonts w:ascii="PT Astra Serif" w:eastAsia="Andale Sans UI" w:hAnsi="PT Astra Serif"/>
          <w:color w:val="FF0000"/>
          <w:kern w:val="2"/>
          <w:sz w:val="28"/>
          <w:szCs w:val="28"/>
          <w:lang w:eastAsia="ru-RU"/>
        </w:rPr>
      </w:pPr>
      <w:r w:rsidRPr="005A302C">
        <w:rPr>
          <w:rFonts w:ascii="PT Astra Serif" w:eastAsia="Andale Sans UI" w:hAnsi="PT Astra Serif"/>
          <w:kern w:val="2"/>
          <w:sz w:val="28"/>
          <w:szCs w:val="28"/>
          <w:lang w:eastAsia="ru-RU"/>
        </w:rPr>
        <w:t>В соответствии с постановлением Правительства Ханты-Мансийского автономного округа – Югры от 01.04.2022 № 117-п «Об увеличении фондов оплаты труда государственных учреждений Ханты-Мансийского автономного округа – Югры</w:t>
      </w:r>
      <w:r w:rsidR="005A302C">
        <w:rPr>
          <w:rFonts w:ascii="PT Astra Serif" w:eastAsia="Andale Sans UI" w:hAnsi="PT Astra Serif"/>
          <w:kern w:val="2"/>
          <w:sz w:val="28"/>
          <w:szCs w:val="28"/>
          <w:lang w:eastAsia="ru-RU"/>
        </w:rPr>
        <w:t>»,</w:t>
      </w:r>
      <w:r w:rsidRPr="005A302C">
        <w:rPr>
          <w:rFonts w:ascii="PT Astra Serif" w:eastAsia="Andale Sans UI" w:hAnsi="PT Astra Serif"/>
          <w:kern w:val="2"/>
          <w:sz w:val="28"/>
          <w:szCs w:val="28"/>
          <w:lang w:eastAsia="ru-RU"/>
        </w:rPr>
        <w:t xml:space="preserve"> постановлением администрации города Югорска от 08.04.2022 № 685-п «Об увеличении фондов оплаты труда муниципальных учреждений города Югорска</w:t>
      </w:r>
      <w:r w:rsidR="005A302C">
        <w:rPr>
          <w:rFonts w:ascii="PT Astra Serif" w:eastAsia="Andale Sans UI" w:hAnsi="PT Astra Serif"/>
          <w:kern w:val="2"/>
          <w:sz w:val="28"/>
          <w:szCs w:val="28"/>
          <w:lang w:eastAsia="ru-RU"/>
        </w:rPr>
        <w:t>»</w:t>
      </w:r>
      <w:r w:rsidRPr="005A302C">
        <w:rPr>
          <w:rFonts w:ascii="PT Astra Serif" w:eastAsia="Andale Sans UI" w:hAnsi="PT Astra Serif"/>
          <w:kern w:val="2"/>
          <w:sz w:val="28"/>
          <w:szCs w:val="28"/>
          <w:lang w:eastAsia="ru-RU"/>
        </w:rPr>
        <w:t>:</w:t>
      </w:r>
    </w:p>
    <w:p w:rsidR="005A302C" w:rsidRDefault="008E520E" w:rsidP="005A302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302C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5A302C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5A302C">
        <w:rPr>
          <w:rFonts w:ascii="PT Astra Serif" w:hAnsi="PT Astra Serif"/>
          <w:bCs/>
          <w:sz w:val="28"/>
          <w:szCs w:val="28"/>
        </w:rPr>
        <w:t>постановление администрации города Югорска от 01.02.2018 № 308 «Об утверждении Положения об установлении системы оплаты труда работников муниципальных учреждений физической культуры и спорта города Югорска» (с изменениями от 16.01.2019 № 79, от 25.03.2019 № 582, от 18.03.2020 № 442, от 06.08.2021 № 1437-п), следующие изменения:</w:t>
      </w:r>
    </w:p>
    <w:p w:rsidR="001E07A4" w:rsidRDefault="005A302C" w:rsidP="005A302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 В приложении</w:t>
      </w:r>
      <w:r w:rsidR="001E07A4">
        <w:rPr>
          <w:rFonts w:ascii="PT Astra Serif" w:hAnsi="PT Astra Serif"/>
          <w:bCs/>
          <w:sz w:val="28"/>
          <w:szCs w:val="28"/>
        </w:rPr>
        <w:t>:</w:t>
      </w:r>
    </w:p>
    <w:p w:rsidR="005A302C" w:rsidRDefault="001E07A4" w:rsidP="005A302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1.1.1. В разделе </w:t>
      </w:r>
      <w:r>
        <w:rPr>
          <w:rFonts w:ascii="PT Astra Serif" w:hAnsi="PT Astra Serif"/>
          <w:bCs/>
          <w:sz w:val="28"/>
          <w:szCs w:val="28"/>
          <w:lang w:val="en-US"/>
        </w:rPr>
        <w:t>II</w:t>
      </w:r>
      <w:r w:rsidR="005A302C">
        <w:rPr>
          <w:rFonts w:ascii="PT Astra Serif" w:hAnsi="PT Astra Serif"/>
          <w:bCs/>
          <w:sz w:val="28"/>
          <w:szCs w:val="28"/>
        </w:rPr>
        <w:t xml:space="preserve"> таблицы 1,</w:t>
      </w:r>
      <w:r w:rsidR="00B6041C">
        <w:rPr>
          <w:rFonts w:ascii="PT Astra Serif" w:hAnsi="PT Astra Serif"/>
          <w:bCs/>
          <w:sz w:val="28"/>
          <w:szCs w:val="28"/>
        </w:rPr>
        <w:t>1-а,</w:t>
      </w:r>
      <w:r w:rsidR="005A302C">
        <w:rPr>
          <w:rFonts w:ascii="PT Astra Serif" w:hAnsi="PT Astra Serif"/>
          <w:bCs/>
          <w:sz w:val="28"/>
          <w:szCs w:val="28"/>
        </w:rPr>
        <w:t>2 изложить в следующей редакции:</w:t>
      </w:r>
    </w:p>
    <w:p w:rsidR="00B6041C" w:rsidRDefault="005A302C" w:rsidP="00B6041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B6041C">
        <w:rPr>
          <w:rFonts w:ascii="PT Astra Serif" w:hAnsi="PT Astra Serif"/>
          <w:sz w:val="28"/>
          <w:szCs w:val="28"/>
        </w:rPr>
        <w:t>Таблица 1</w:t>
      </w:r>
    </w:p>
    <w:p w:rsidR="00B6041C" w:rsidRDefault="00B6041C" w:rsidP="00B6041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</w:t>
      </w:r>
    </w:p>
    <w:tbl>
      <w:tblPr>
        <w:tblW w:w="990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"/>
        <w:gridCol w:w="2067"/>
        <w:gridCol w:w="5304"/>
        <w:gridCol w:w="1820"/>
      </w:tblGrid>
      <w:tr w:rsidR="00B6041C" w:rsidTr="00B6041C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B6041C" w:rsidTr="00B6041C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C6B02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</w:t>
            </w:r>
            <w:r w:rsidR="009C6B02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165-н)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физической культуры и спорта второго уровня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="00761213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>валифика</w:t>
            </w:r>
            <w:r w:rsidR="0076121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Инструктор-методист по спорту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инструктор-методист по спортивной подготовке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инструктор-методист по ГТО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инструктор-методист по адаптивной физической культуре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тренер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тренер-преподаватель по адаптивной физической культуре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тренер-хореограф, тренер-преподаватель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9 922,0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1.1.2.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подготовке спортивного инвентаря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старшие: инструктор-методист физкультурно-спортивных организаций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инструктор-методист по адаптивной физической культуре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10 690,0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медицинских и фармацевтических работников (утвержденные </w:t>
            </w:r>
            <w:hyperlink r:id="rId8" w:tooltip="’’Об утверждении профессиональных квалификационных групп должностей медицинских и ...’’&#10;Приказ Минздравсоцразвития России от 06.08.2007 N 526&#10;Статус: действующая редакция (действ. с 09.04.2017)" w:history="1">
              <w:r w:rsidRPr="00B6041C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06.08.2007 </w:t>
              </w:r>
              <w:r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№</w:t>
              </w:r>
              <w:r w:rsidRPr="00B6041C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526 </w:t>
              </w:r>
            </w:hyperlink>
            <w:r w:rsidRPr="00B6041C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B6041C" w:rsidTr="001141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Медицинская сестра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медицинская сестра по физиотерапии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8 106,0</w:t>
            </w:r>
          </w:p>
        </w:tc>
      </w:tr>
      <w:tr w:rsidR="00B6041C" w:rsidTr="001141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2.1.2.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Фельдшер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8 520,0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руководителей, специалистов и служащих</w:t>
            </w:r>
          </w:p>
          <w:p w:rsidR="00B6041C" w:rsidRDefault="00B6041C" w:rsidP="0076121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(утвержденные </w:t>
            </w:r>
            <w:hyperlink r:id="rId9" w:tooltip="’’Об утверждении профессиональных квалификационных групп общеотраслевых должностей ...’’&#10;Приказ Минздравсоцразвития России от 29.05.2008 N 247н&#10;Статус: действующая редакция (действ. с 27.02.2009)" w:history="1">
              <w:r w:rsidRPr="0076121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</w:t>
              </w:r>
              <w:r w:rsidRPr="0076121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lastRenderedPageBreak/>
                <w:t xml:space="preserve">развития Российской Федерации от 29.05.2008 </w:t>
              </w:r>
              <w:r w:rsidR="0076121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№</w:t>
              </w:r>
              <w:r w:rsidRPr="0076121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247н 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761213" w:rsidP="0076121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3.1.1.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7612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Делопроизводитель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кассир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6 718,0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Профессиональная квалификационная группа </w:t>
            </w:r>
            <w:r w:rsidR="00761213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второго уровня</w:t>
            </w:r>
            <w:r w:rsidR="0076121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Администратор</w:t>
            </w:r>
            <w:r w:rsidR="0076121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лаборант, техник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КИПиА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7 353,0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3.2.2.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 w:rsidR="00761213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старший</w:t>
            </w:r>
            <w:r w:rsidR="00761213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Должности служащих первого квалификационного уровня, по которым устанавливается II внутридолжностная категория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7 724,0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3.2.3.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внутридолжностная категория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8 107,0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3.2.4.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7612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Механик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8 520,0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761213" w:rsidP="0076121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761213" w:rsidP="00140D2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Бухгалтер, документовед, кассир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инженер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инженер-программист (программист)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6041C">
              <w:rPr>
                <w:rFonts w:ascii="PT Astra Serif" w:hAnsi="PT Astra Serif"/>
                <w:sz w:val="28"/>
                <w:szCs w:val="28"/>
              </w:rPr>
              <w:t>инженер-энергетик (энергетик)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инженер-электроник (электроник)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специалист по кадрам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B6041C">
              <w:rPr>
                <w:rFonts w:ascii="PT Astra Serif" w:hAnsi="PT Astra Serif"/>
                <w:sz w:val="28"/>
                <w:szCs w:val="28"/>
              </w:rPr>
              <w:t>специалист по охране труда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041C">
              <w:rPr>
                <w:rFonts w:ascii="PT Astra Serif" w:hAnsi="PT Astra Serif"/>
                <w:sz w:val="28"/>
                <w:szCs w:val="28"/>
              </w:rPr>
              <w:lastRenderedPageBreak/>
              <w:t>специалист по безопасности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экономист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B6041C">
              <w:rPr>
                <w:rFonts w:ascii="PT Astra Serif" w:hAnsi="PT Astra Serif"/>
                <w:sz w:val="28"/>
                <w:szCs w:val="28"/>
              </w:rPr>
              <w:t xml:space="preserve"> юрисконсульт </w:t>
            </w:r>
            <w:proofErr w:type="gram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9 376,0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3.3.2.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76121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40D2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внутридолжнос</w:t>
            </w:r>
            <w:r w:rsidR="00140D20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тная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9 848,0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3.3.3.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C6B02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</w:t>
            </w:r>
            <w:r w:rsidR="009C6B0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ционного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уровня, по которым может устанавливаться I внутридолжностная категория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10 335,0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3.3.4.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874E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874E63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ведущий</w:t>
            </w:r>
            <w:r w:rsidR="00874E63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10 852,0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3.3.5.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74E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Главные специалисты: в отделах, отделениях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B6041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11 399,0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3.4.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874E63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3.4.1.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12 963,0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3.4.2.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14 395,0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работников сельского хозяйства </w:t>
            </w:r>
            <w:r w:rsidR="00874E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(утверждены </w:t>
            </w:r>
            <w:hyperlink r:id="rId10" w:tooltip="’’Об утверждении профессиональных квалификационных групп должностей работников сельского хозяйства’’&#10;Приказ Минздравсоцразвития России от 17.07.2008 N 339н&#10;Статус: действует с 19.08.2008" w:history="1"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</w:t>
              </w:r>
              <w:r w:rsid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proofErr w:type="gramStart"/>
              <w:r w:rsid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з</w:t>
              </w:r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дравоохра</w:t>
              </w:r>
              <w:r w:rsid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не-</w:t>
              </w:r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ния</w:t>
              </w:r>
              <w:proofErr w:type="spellEnd"/>
              <w:proofErr w:type="gramEnd"/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и социального развития Российской Федерации от 17.07.2008 </w:t>
              </w:r>
              <w:r w:rsid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№</w:t>
              </w:r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339н </w:t>
              </w:r>
            </w:hyperlink>
            <w:r w:rsidRPr="00874E63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874E63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«Д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олжности работников сельского хозяйства третьего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4.1.1.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Ветеринарный врач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9 376,0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(утверждены </w:t>
            </w:r>
            <w:hyperlink r:id="rId11" w:tooltip="’’Об утверждении профессиональных квалификационных групп должностей работников культуры, искусства и кинематографии’’&#10;Приказ Минздравсоцразвития России от 31.08.2007 N 570&#10;Статус: действует" w:history="1"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31.08.2007 </w:t>
              </w:r>
              <w:r w:rsid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№</w:t>
              </w:r>
              <w:r w:rsidRPr="00874E63">
                <w:rPr>
                  <w:rStyle w:val="a3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 570 </w:t>
              </w:r>
            </w:hyperlink>
            <w:r w:rsidRPr="00874E63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5.1. </w:t>
            </w:r>
          </w:p>
        </w:tc>
        <w:tc>
          <w:tcPr>
            <w:tcW w:w="9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Профессиональная квалификационная группа </w:t>
            </w:r>
            <w:r w:rsidR="00874E63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874E6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B604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5.1.1.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квалифика-ционной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категории 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Звукооператор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9 476,0</w:t>
            </w:r>
          </w:p>
        </w:tc>
      </w:tr>
    </w:tbl>
    <w:p w:rsidR="00B6041C" w:rsidRDefault="00B6041C" w:rsidP="00B6041C">
      <w:pPr>
        <w:rPr>
          <w:rFonts w:ascii="PT Astra Serif" w:hAnsi="PT Astra Serif"/>
          <w:sz w:val="28"/>
          <w:szCs w:val="28"/>
        </w:rPr>
      </w:pPr>
    </w:p>
    <w:p w:rsidR="00874E63" w:rsidRDefault="00874E63" w:rsidP="00874E6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Таблица </w:t>
      </w:r>
      <w:r w:rsidR="009C6B02">
        <w:rPr>
          <w:rFonts w:ascii="PT Astra Serif" w:hAnsi="PT Astra Serif"/>
          <w:sz w:val="28"/>
          <w:szCs w:val="28"/>
        </w:rPr>
        <w:t>1-а</w:t>
      </w:r>
    </w:p>
    <w:p w:rsidR="00B6041C" w:rsidRPr="00114179" w:rsidRDefault="00874E63" w:rsidP="00874E6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14179">
        <w:rPr>
          <w:rFonts w:ascii="PT Astra Serif" w:hAnsi="PT Astra Serif"/>
          <w:b/>
          <w:sz w:val="28"/>
          <w:szCs w:val="28"/>
        </w:rPr>
        <w:t xml:space="preserve">Размеры окладов (должностных окладов) по должностям, не </w:t>
      </w:r>
      <w:bookmarkStart w:id="0" w:name="_GoBack"/>
      <w:bookmarkEnd w:id="0"/>
      <w:r w:rsidRPr="00114179">
        <w:rPr>
          <w:rFonts w:ascii="PT Astra Serif" w:hAnsi="PT Astra Serif"/>
          <w:b/>
          <w:sz w:val="28"/>
          <w:szCs w:val="28"/>
        </w:rPr>
        <w:t xml:space="preserve">ключенными в профессиональные квалификационные группы  утверждены </w:t>
      </w:r>
      <w:hyperlink r:id="rId12" w:tooltip="’’Об утверждении профессионального стандарта ’’Специалист в сфере закупок’’&#10;Приказ Минтруда России от 10.09.2015 N 625н&#10;Статус: действует с 23.10.2015" w:history="1">
        <w:r w:rsidRPr="00114179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 xml:space="preserve">Приказом </w:t>
        </w:r>
        <w:r w:rsidR="00353A13" w:rsidRPr="00114179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М</w:t>
        </w:r>
        <w:r w:rsidRPr="00114179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 xml:space="preserve">инистерства труда и социальной защиты Российской Федерации от 10.09.2015 № 625н </w:t>
        </w:r>
      </w:hyperlink>
      <w:r w:rsidRPr="00114179">
        <w:rPr>
          <w:rFonts w:ascii="PT Astra Serif" w:hAnsi="PT Astra Serif"/>
          <w:b/>
          <w:sz w:val="28"/>
          <w:szCs w:val="28"/>
        </w:rPr>
        <w:t xml:space="preserve"> «Об утверждении профессионального стандарта «Специалист в сфере закупок»)       </w:t>
      </w:r>
      <w:proofErr w:type="gramEnd"/>
    </w:p>
    <w:tbl>
      <w:tblPr>
        <w:tblW w:w="992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95"/>
        <w:gridCol w:w="6718"/>
        <w:gridCol w:w="2407"/>
      </w:tblGrid>
      <w:tr w:rsidR="00B6041C" w:rsidTr="00874E63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874E63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955F9D" w:rsidP="00874E63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955F9D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д</w:t>
            </w:r>
            <w:r w:rsidR="00874E63">
              <w:rPr>
                <w:rFonts w:ascii="PT Astra Serif" w:hAnsi="PT Astra Serif"/>
                <w:sz w:val="28"/>
                <w:szCs w:val="28"/>
              </w:rPr>
              <w:t>олжностно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="00874E63">
              <w:rPr>
                <w:rFonts w:ascii="PT Astra Serif" w:hAnsi="PT Astra Serif"/>
                <w:sz w:val="28"/>
                <w:szCs w:val="28"/>
              </w:rPr>
              <w:t xml:space="preserve"> оклад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874E63">
              <w:rPr>
                <w:rFonts w:ascii="PT Astra Serif" w:hAnsi="PT Astra Serif"/>
                <w:sz w:val="28"/>
                <w:szCs w:val="28"/>
              </w:rPr>
              <w:t>, рублей</w:t>
            </w:r>
          </w:p>
        </w:tc>
      </w:tr>
      <w:tr w:rsidR="00874E63" w:rsidTr="00874E63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4E63" w:rsidRDefault="00874E63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4E63" w:rsidRDefault="00874E63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4E63" w:rsidRDefault="00874E63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9 376,0</w:t>
            </w:r>
          </w:p>
        </w:tc>
      </w:tr>
    </w:tbl>
    <w:p w:rsidR="00955F9D" w:rsidRDefault="00955F9D" w:rsidP="00955F9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6041C" w:rsidRDefault="00B6041C" w:rsidP="00955F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Должностные оклады рабочих учреждения устанавливается на основе </w:t>
      </w:r>
      <w:r w:rsidRPr="00955F9D">
        <w:rPr>
          <w:rFonts w:ascii="PT Astra Serif" w:hAnsi="PT Astra Serif"/>
          <w:sz w:val="28"/>
          <w:szCs w:val="28"/>
        </w:rPr>
        <w:t xml:space="preserve">отнесения занимаемых ими должностей к ПКГ, утвержденным </w:t>
      </w:r>
      <w:hyperlink r:id="rId13" w:tooltip="’’Об утверждении профессиональных квалификационных групп общеотраслевых профессий рабочих (с изменениями на 12 августа 2008 года)’’&#10;Приказ Минздравсоцразвития России от 29.05.2008 N 248н&#10;Статус: действующая редакция (действ. с 07.09.2008)" w:history="1">
        <w:r w:rsidRP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приказом Министерства здравоохранения и социального развития Российской Федерации от 29.05.2008 </w:t>
        </w:r>
        <w:r w:rsid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№</w:t>
        </w:r>
        <w:r w:rsidRP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248н </w:t>
        </w:r>
        <w:r w:rsid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«</w:t>
        </w:r>
        <w:r w:rsidRP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Об утверждении профессиональных квалификационных групп общеотраслевых профессий рабочих</w:t>
        </w:r>
        <w:r w:rsid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955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Pr="00955F9D">
        <w:rPr>
          <w:rFonts w:ascii="PT Astra Serif" w:hAnsi="PT Astra Serif"/>
          <w:sz w:val="28"/>
          <w:szCs w:val="28"/>
        </w:rPr>
        <w:t xml:space="preserve">, согласно таблице </w:t>
      </w:r>
      <w:r w:rsidR="00955F9D">
        <w:rPr>
          <w:rFonts w:ascii="PT Astra Serif" w:hAnsi="PT Astra Serif"/>
          <w:sz w:val="28"/>
          <w:szCs w:val="28"/>
        </w:rPr>
        <w:t>2</w:t>
      </w:r>
      <w:r w:rsidRPr="00955F9D">
        <w:rPr>
          <w:rFonts w:ascii="PT Astra Serif" w:hAnsi="PT Astra Serif"/>
          <w:sz w:val="28"/>
          <w:szCs w:val="28"/>
        </w:rPr>
        <w:t>.</w:t>
      </w:r>
    </w:p>
    <w:p w:rsidR="00B6041C" w:rsidRDefault="00B6041C" w:rsidP="00B6041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B6041C" w:rsidRDefault="00B6041C" w:rsidP="00B6041C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tbl>
      <w:tblPr>
        <w:tblW w:w="992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95"/>
        <w:gridCol w:w="2009"/>
        <w:gridCol w:w="31"/>
        <w:gridCol w:w="3826"/>
        <w:gridCol w:w="1983"/>
        <w:gridCol w:w="1276"/>
      </w:tblGrid>
      <w:tr w:rsidR="00B6041C" w:rsidTr="00194BB0">
        <w:trPr>
          <w:tblHeader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N</w:t>
            </w:r>
          </w:p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Профессио-нальный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должностного оклада (рублей)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9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955F9D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Гардеробщик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уборщик служебных помещений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дворник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сторож (вахтер)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кладовщик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кассир билетный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рабочий по уходу за животными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оператор пункта управления оборудованием 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6 393,0</w:t>
            </w:r>
          </w:p>
        </w:tc>
      </w:tr>
      <w:tr w:rsidR="00B6041C" w:rsidTr="00194BB0"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Рабочий по комплексному обслуживанию и ремонту зданий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кладовщик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оператор пункта управления оборудованием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6 458,0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Рабочий по комплексному обслуживанию и ремонту зданий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оператор пункта управления оборудованием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6 522,0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1.2.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Профессии рабочих, отнесенных к первому квалификационному уровню, при выполнении работ по профессии с производным наименованием </w:t>
            </w:r>
            <w:r w:rsidR="00194BB0">
              <w:rPr>
                <w:rFonts w:ascii="PT Astra Serif" w:hAnsi="PT Astra Serif"/>
                <w:sz w:val="28"/>
                <w:szCs w:val="28"/>
              </w:rPr>
              <w:t>«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старший</w:t>
            </w:r>
            <w:proofErr w:type="gramEnd"/>
            <w:r w:rsidR="00194BB0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старший по смене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6 533,0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9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B6041C" w:rsidRDefault="00194BB0" w:rsidP="00194BB0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B6041C">
              <w:rPr>
                <w:rFonts w:ascii="PT Astra Serif" w:hAnsi="PT Astra Serif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6041C" w:rsidTr="00194BB0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194BB0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>валификаци</w:t>
            </w:r>
            <w:r w:rsidR="00194BB0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онный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уровень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Слесарь-ремонтник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водитель автомобиля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рабочий по комплексному обслуживанию зданий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слесарь-сантехник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слесарь по обслуживанию тепловых сетей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электромонтер по ремонту и обслуживанию оборудования, электрик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оператор пункта управления оборудованием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6 542,0</w:t>
            </w:r>
          </w:p>
        </w:tc>
      </w:tr>
      <w:tr w:rsidR="00B6041C" w:rsidTr="00194BB0"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041C" w:rsidRDefault="00B6041C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194BB0">
            <w:pPr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Водитель автомобиля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коневод</w:t>
            </w:r>
            <w:r w:rsidR="00194BB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оператор пункта управления оборудованием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6041C" w:rsidRDefault="00B6041C" w:rsidP="00955F9D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6 607,0</w:t>
            </w:r>
          </w:p>
        </w:tc>
      </w:tr>
    </w:tbl>
    <w:p w:rsidR="005A302C" w:rsidRDefault="00FC103E" w:rsidP="00FC103E">
      <w:pPr>
        <w:autoSpaceDE w:val="0"/>
        <w:autoSpaceDN w:val="0"/>
        <w:adjustRightInd w:val="0"/>
        <w:spacing w:after="0"/>
        <w:ind w:right="-144"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194BB0">
        <w:rPr>
          <w:rFonts w:ascii="PT Astra Serif" w:hAnsi="PT Astra Serif"/>
          <w:bCs/>
          <w:sz w:val="28"/>
          <w:szCs w:val="28"/>
        </w:rPr>
        <w:t>».</w:t>
      </w:r>
    </w:p>
    <w:p w:rsidR="00194BB0" w:rsidRDefault="00194BB0" w:rsidP="00194BB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1E07A4" w:rsidRPr="001E07A4">
        <w:rPr>
          <w:rFonts w:ascii="PT Astra Serif" w:hAnsi="PT Astra Serif"/>
          <w:bCs/>
          <w:sz w:val="28"/>
          <w:szCs w:val="28"/>
        </w:rPr>
        <w:t>1</w:t>
      </w:r>
      <w:r w:rsidR="001E07A4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2.</w:t>
      </w:r>
      <w:r w:rsidR="001E07A4">
        <w:rPr>
          <w:rFonts w:ascii="PT Astra Serif" w:hAnsi="PT Astra Serif"/>
          <w:bCs/>
          <w:sz w:val="28"/>
          <w:szCs w:val="28"/>
        </w:rPr>
        <w:t xml:space="preserve"> В разделе </w:t>
      </w:r>
      <w:r w:rsidR="001E07A4">
        <w:rPr>
          <w:rFonts w:ascii="PT Astra Serif" w:hAnsi="PT Astra Serif"/>
          <w:bCs/>
          <w:sz w:val="28"/>
          <w:szCs w:val="28"/>
          <w:lang w:val="en-US"/>
        </w:rPr>
        <w:t>V</w:t>
      </w:r>
      <w:r w:rsidR="001E07A4" w:rsidRPr="001E07A4">
        <w:rPr>
          <w:rFonts w:ascii="PT Astra Serif" w:hAnsi="PT Astra Serif"/>
          <w:bCs/>
          <w:sz w:val="28"/>
          <w:szCs w:val="28"/>
        </w:rPr>
        <w:t xml:space="preserve"> </w:t>
      </w:r>
      <w:r w:rsidR="001E07A4">
        <w:rPr>
          <w:rFonts w:ascii="PT Astra Serif" w:hAnsi="PT Astra Serif"/>
          <w:bCs/>
          <w:sz w:val="28"/>
          <w:szCs w:val="28"/>
        </w:rPr>
        <w:t>таблицу 6 изложить в следующей редакции:</w:t>
      </w:r>
    </w:p>
    <w:p w:rsidR="00552E3C" w:rsidRPr="005A302C" w:rsidRDefault="001E07A4" w:rsidP="00552E3C">
      <w:pPr>
        <w:pStyle w:val="FORMATTEX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552E3C" w:rsidRPr="005A302C">
        <w:rPr>
          <w:rFonts w:ascii="PT Astra Serif" w:hAnsi="PT Astra Serif"/>
          <w:sz w:val="28"/>
          <w:szCs w:val="28"/>
        </w:rPr>
        <w:t>Таблица 6</w:t>
      </w:r>
    </w:p>
    <w:p w:rsidR="00552E3C" w:rsidRPr="00552E3C" w:rsidRDefault="00552E3C" w:rsidP="00552E3C">
      <w:pPr>
        <w:pStyle w:val="HEADERTEX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5A302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52E3C">
        <w:rPr>
          <w:rFonts w:ascii="PT Astra Serif" w:hAnsi="PT Astra Serif"/>
          <w:b/>
          <w:bCs/>
          <w:color w:val="auto"/>
          <w:sz w:val="28"/>
          <w:szCs w:val="28"/>
        </w:rPr>
        <w:t>Размеры должностных окладов руководителя учреждения, его заместителей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552E3C" w:rsidRPr="005A302C" w:rsidTr="00B42AC3">
        <w:trPr>
          <w:tblHeader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52E3C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52E3C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Директор: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37 770,0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33 993,0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30 593,0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4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29 063,0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Заместитель директора: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33 993,0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30 593,0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27 533,0 </w:t>
            </w:r>
          </w:p>
        </w:tc>
      </w:tr>
      <w:tr w:rsidR="00552E3C" w:rsidRPr="005A302C" w:rsidTr="00552E3C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4 группа по оплате труда руководителей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2E3C" w:rsidRPr="005A302C" w:rsidRDefault="00552E3C" w:rsidP="005A66EF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02C">
              <w:rPr>
                <w:rFonts w:ascii="PT Astra Serif" w:hAnsi="PT Astra Serif"/>
                <w:sz w:val="28"/>
                <w:szCs w:val="28"/>
              </w:rPr>
              <w:t xml:space="preserve">26 156,0 </w:t>
            </w:r>
          </w:p>
        </w:tc>
      </w:tr>
    </w:tbl>
    <w:p w:rsidR="001E07A4" w:rsidRPr="001E07A4" w:rsidRDefault="00FC103E" w:rsidP="00FC103E">
      <w:pPr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».</w:t>
      </w:r>
    </w:p>
    <w:p w:rsidR="00552E3C" w:rsidRPr="005A302C" w:rsidRDefault="00552E3C" w:rsidP="00B42AC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1.2.</w:t>
      </w:r>
      <w:r w:rsidRPr="00552E3C">
        <w:rPr>
          <w:rFonts w:ascii="PT Astra Serif" w:hAnsi="PT Astra Serif"/>
          <w:sz w:val="28"/>
          <w:szCs w:val="28"/>
        </w:rPr>
        <w:t xml:space="preserve"> </w:t>
      </w:r>
      <w:r w:rsidRPr="005A302C">
        <w:rPr>
          <w:rFonts w:ascii="PT Astra Serif" w:hAnsi="PT Astra Serif"/>
          <w:sz w:val="28"/>
          <w:szCs w:val="28"/>
        </w:rPr>
        <w:t xml:space="preserve">Пункт 4 </w:t>
      </w:r>
      <w:r w:rsidR="00FC103E">
        <w:rPr>
          <w:rFonts w:ascii="PT Astra Serif" w:hAnsi="PT Astra Serif"/>
          <w:sz w:val="28"/>
          <w:szCs w:val="28"/>
        </w:rPr>
        <w:t>п</w:t>
      </w:r>
      <w:r w:rsidRPr="005A302C">
        <w:rPr>
          <w:rFonts w:ascii="PT Astra Serif" w:hAnsi="PT Astra Serif"/>
          <w:sz w:val="28"/>
          <w:szCs w:val="28"/>
        </w:rPr>
        <w:t xml:space="preserve">риложения 2 </w:t>
      </w:r>
      <w:r w:rsidR="00B42AC3">
        <w:rPr>
          <w:rFonts w:ascii="PT Astra Serif" w:hAnsi="PT Astra Serif"/>
          <w:sz w:val="28"/>
          <w:szCs w:val="28"/>
        </w:rPr>
        <w:t>и</w:t>
      </w:r>
      <w:r w:rsidRPr="005A302C">
        <w:rPr>
          <w:rFonts w:ascii="PT Astra Serif" w:hAnsi="PT Astra Serif"/>
          <w:sz w:val="28"/>
          <w:szCs w:val="28"/>
        </w:rPr>
        <w:t xml:space="preserve">зложить в </w:t>
      </w:r>
      <w:r w:rsidR="00B42AC3">
        <w:rPr>
          <w:rFonts w:ascii="PT Astra Serif" w:hAnsi="PT Astra Serif"/>
          <w:sz w:val="28"/>
          <w:szCs w:val="28"/>
        </w:rPr>
        <w:t xml:space="preserve">следующей </w:t>
      </w:r>
      <w:r w:rsidRPr="005A302C">
        <w:rPr>
          <w:rFonts w:ascii="PT Astra Serif" w:hAnsi="PT Astra Serif"/>
          <w:sz w:val="28"/>
          <w:szCs w:val="28"/>
        </w:rPr>
        <w:t>редакции:</w:t>
      </w:r>
    </w:p>
    <w:p w:rsidR="00552E3C" w:rsidRPr="005A302C" w:rsidRDefault="00552E3C" w:rsidP="00B42AC3">
      <w:pPr>
        <w:pStyle w:val="FORMATTEXT"/>
        <w:ind w:firstLine="709"/>
        <w:jc w:val="both"/>
        <w:rPr>
          <w:rFonts w:ascii="PT Astra Serif" w:hAnsi="PT Astra Serif"/>
          <w:sz w:val="28"/>
          <w:szCs w:val="28"/>
        </w:rPr>
      </w:pPr>
      <w:r w:rsidRPr="005A302C">
        <w:rPr>
          <w:rFonts w:ascii="PT Astra Serif" w:hAnsi="PT Astra Serif"/>
          <w:sz w:val="28"/>
          <w:szCs w:val="28"/>
        </w:rPr>
        <w:t>«4. Схема расчетов должностных окладов, тарифных ставок устанавливается исходя из ставки заработной платы в размере 6532 рубля (далее - ставка заработной платы)</w:t>
      </w:r>
      <w:proofErr w:type="gramStart"/>
      <w:r w:rsidR="00FC103E">
        <w:rPr>
          <w:rFonts w:ascii="PT Astra Serif" w:hAnsi="PT Astra Serif"/>
          <w:sz w:val="28"/>
          <w:szCs w:val="28"/>
        </w:rPr>
        <w:t>.</w:t>
      </w:r>
      <w:r w:rsidRPr="005A302C">
        <w:rPr>
          <w:rFonts w:ascii="PT Astra Serif" w:hAnsi="PT Astra Serif"/>
          <w:sz w:val="28"/>
          <w:szCs w:val="28"/>
        </w:rPr>
        <w:t>»</w:t>
      </w:r>
      <w:proofErr w:type="gramEnd"/>
      <w:r w:rsidRPr="005A302C">
        <w:rPr>
          <w:rFonts w:ascii="PT Astra Serif" w:hAnsi="PT Astra Serif"/>
          <w:sz w:val="28"/>
          <w:szCs w:val="28"/>
        </w:rPr>
        <w:t>.</w:t>
      </w:r>
    </w:p>
    <w:p w:rsidR="00AE6862" w:rsidRDefault="00B42AC3" w:rsidP="00AE686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AE6862" w:rsidRPr="00AE6862">
        <w:rPr>
          <w:rFonts w:ascii="PT Astra Serif" w:hAnsi="PT Astra Serif"/>
          <w:bCs/>
          <w:sz w:val="28"/>
          <w:szCs w:val="28"/>
        </w:rPr>
        <w:t xml:space="preserve"> </w:t>
      </w:r>
      <w:r w:rsidR="00AE6862">
        <w:rPr>
          <w:rFonts w:ascii="PT Astra Serif" w:hAnsi="PT Astra Serif"/>
          <w:bCs/>
          <w:sz w:val="28"/>
          <w:szCs w:val="28"/>
        </w:rPr>
        <w:t xml:space="preserve">Руководителям муниципальных учреждений </w:t>
      </w:r>
      <w:r w:rsidR="00FC103E">
        <w:rPr>
          <w:rFonts w:ascii="PT Astra Serif" w:hAnsi="PT Astra Serif"/>
          <w:bCs/>
          <w:sz w:val="28"/>
          <w:szCs w:val="28"/>
        </w:rPr>
        <w:t>физической культуры и спорта</w:t>
      </w:r>
      <w:r w:rsidR="00AE6862">
        <w:rPr>
          <w:rFonts w:ascii="PT Astra Serif" w:hAnsi="PT Astra Serif"/>
          <w:bCs/>
          <w:sz w:val="28"/>
          <w:szCs w:val="28"/>
        </w:rPr>
        <w:t xml:space="preserve"> города Югорска внести соответствующие изменения в локальные нормативные акты устанавливающие систему оплаты труда, с соблюдением требований действующего законодательства.</w:t>
      </w:r>
    </w:p>
    <w:p w:rsidR="00AE6862" w:rsidRDefault="00AE6862" w:rsidP="00AE6862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AE6862" w:rsidRDefault="00AE6862" w:rsidP="00AE686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>
        <w:rPr>
          <w:rFonts w:ascii="PT Astra Serif" w:eastAsia="Calibri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E6862" w:rsidRDefault="00AE6862" w:rsidP="00AE68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AE6862" w:rsidRDefault="00AE6862" w:rsidP="00AE68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Т.И. Долгодворову.</w:t>
      </w:r>
    </w:p>
    <w:p w:rsidR="005A302C" w:rsidRDefault="005A302C" w:rsidP="008E520E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E520E" w:rsidRPr="005A302C" w:rsidRDefault="008E520E" w:rsidP="008E520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E520E" w:rsidRPr="005A302C" w:rsidRDefault="008E520E" w:rsidP="008E52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5A302C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5A302C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8E520E" w:rsidRPr="005A302C" w:rsidRDefault="008E520E" w:rsidP="008E52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302C">
        <w:rPr>
          <w:rFonts w:ascii="PT Astra Serif" w:hAnsi="PT Astra Serif"/>
          <w:b/>
          <w:sz w:val="28"/>
          <w:szCs w:val="28"/>
        </w:rPr>
        <w:t xml:space="preserve">главы города Югорска      </w:t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Pr="005A302C">
        <w:rPr>
          <w:rFonts w:ascii="PT Astra Serif" w:hAnsi="PT Astra Serif"/>
          <w:b/>
          <w:sz w:val="28"/>
          <w:szCs w:val="28"/>
        </w:rPr>
        <w:tab/>
      </w:r>
      <w:r w:rsidR="00FC103E">
        <w:rPr>
          <w:rFonts w:ascii="PT Astra Serif" w:hAnsi="PT Astra Serif"/>
          <w:b/>
          <w:sz w:val="28"/>
          <w:szCs w:val="28"/>
        </w:rPr>
        <w:t xml:space="preserve">      </w:t>
      </w:r>
      <w:r w:rsidRPr="005A302C">
        <w:rPr>
          <w:rFonts w:ascii="PT Astra Serif" w:hAnsi="PT Astra Serif"/>
          <w:b/>
          <w:sz w:val="28"/>
          <w:szCs w:val="28"/>
        </w:rPr>
        <w:t xml:space="preserve">С.Д. Голин                                                                                               </w:t>
      </w:r>
    </w:p>
    <w:p w:rsidR="008E520E" w:rsidRPr="005A302C" w:rsidRDefault="008E520E" w:rsidP="005D4919">
      <w:pPr>
        <w:jc w:val="right"/>
        <w:rPr>
          <w:rFonts w:ascii="PT Astra Serif" w:hAnsi="PT Astra Serif"/>
          <w:sz w:val="28"/>
          <w:szCs w:val="28"/>
        </w:rPr>
      </w:pPr>
    </w:p>
    <w:p w:rsidR="008E520E" w:rsidRPr="005A302C" w:rsidRDefault="008E520E" w:rsidP="005D4919">
      <w:pPr>
        <w:jc w:val="right"/>
        <w:rPr>
          <w:rFonts w:ascii="PT Astra Serif" w:hAnsi="PT Astra Serif"/>
          <w:sz w:val="28"/>
          <w:szCs w:val="28"/>
        </w:rPr>
      </w:pPr>
    </w:p>
    <w:p w:rsidR="005D4919" w:rsidRPr="005A302C" w:rsidRDefault="005D4919" w:rsidP="005D4919">
      <w:pPr>
        <w:rPr>
          <w:rFonts w:ascii="PT Astra Serif" w:hAnsi="PT Astra Serif"/>
          <w:sz w:val="28"/>
          <w:szCs w:val="28"/>
        </w:rPr>
      </w:pPr>
    </w:p>
    <w:p w:rsidR="008333D2" w:rsidRPr="005A302C" w:rsidRDefault="008333D2" w:rsidP="008333D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p w:rsidR="008333D2" w:rsidRDefault="008333D2" w:rsidP="008333D2">
      <w:pPr>
        <w:spacing w:after="0"/>
        <w:jc w:val="both"/>
        <w:rPr>
          <w:rFonts w:ascii="PT Astra Serif" w:hAnsi="PT Astra Serif"/>
          <w:sz w:val="28"/>
        </w:rPr>
      </w:pPr>
    </w:p>
    <w:sectPr w:rsidR="008333D2" w:rsidSect="009C6B02">
      <w:headerReference w:type="default" r:id="rId14"/>
      <w:pgSz w:w="11906" w:h="16838"/>
      <w:pgMar w:top="567" w:right="851" w:bottom="567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CC" w:rsidRDefault="003301CC" w:rsidP="00B42AC3">
      <w:pPr>
        <w:spacing w:after="0" w:line="240" w:lineRule="auto"/>
      </w:pPr>
      <w:r>
        <w:separator/>
      </w:r>
    </w:p>
  </w:endnote>
  <w:endnote w:type="continuationSeparator" w:id="0">
    <w:p w:rsidR="003301CC" w:rsidRDefault="003301CC" w:rsidP="00B4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CC" w:rsidRDefault="003301CC" w:rsidP="00B42AC3">
      <w:pPr>
        <w:spacing w:after="0" w:line="240" w:lineRule="auto"/>
      </w:pPr>
      <w:r>
        <w:separator/>
      </w:r>
    </w:p>
  </w:footnote>
  <w:footnote w:type="continuationSeparator" w:id="0">
    <w:p w:rsidR="003301CC" w:rsidRDefault="003301CC" w:rsidP="00B4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3468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B42AC3" w:rsidRPr="00B42AC3" w:rsidRDefault="00B42AC3">
        <w:pPr>
          <w:pStyle w:val="a6"/>
          <w:jc w:val="center"/>
          <w:rPr>
            <w:rFonts w:ascii="PT Astra Serif" w:hAnsi="PT Astra Serif"/>
            <w:sz w:val="20"/>
            <w:szCs w:val="20"/>
          </w:rPr>
        </w:pPr>
        <w:r w:rsidRPr="00B42AC3">
          <w:rPr>
            <w:rFonts w:ascii="PT Astra Serif" w:hAnsi="PT Astra Serif"/>
            <w:sz w:val="20"/>
            <w:szCs w:val="20"/>
          </w:rPr>
          <w:fldChar w:fldCharType="begin"/>
        </w:r>
        <w:r w:rsidRPr="00B42AC3">
          <w:rPr>
            <w:rFonts w:ascii="PT Astra Serif" w:hAnsi="PT Astra Serif"/>
            <w:sz w:val="20"/>
            <w:szCs w:val="20"/>
          </w:rPr>
          <w:instrText>PAGE   \* MERGEFORMAT</w:instrText>
        </w:r>
        <w:r w:rsidRPr="00B42AC3">
          <w:rPr>
            <w:rFonts w:ascii="PT Astra Serif" w:hAnsi="PT Astra Serif"/>
            <w:sz w:val="20"/>
            <w:szCs w:val="20"/>
          </w:rPr>
          <w:fldChar w:fldCharType="separate"/>
        </w:r>
        <w:r w:rsidR="002E680D">
          <w:rPr>
            <w:rFonts w:ascii="PT Astra Serif" w:hAnsi="PT Astra Serif"/>
            <w:noProof/>
            <w:sz w:val="20"/>
            <w:szCs w:val="20"/>
          </w:rPr>
          <w:t>8</w:t>
        </w:r>
        <w:r w:rsidRPr="00B42AC3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B42AC3" w:rsidRDefault="00B42A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01"/>
    <w:rsid w:val="00075BD5"/>
    <w:rsid w:val="00114179"/>
    <w:rsid w:val="00140D20"/>
    <w:rsid w:val="00194BB0"/>
    <w:rsid w:val="001E07A4"/>
    <w:rsid w:val="002E680D"/>
    <w:rsid w:val="003301CC"/>
    <w:rsid w:val="00353A13"/>
    <w:rsid w:val="00552E3C"/>
    <w:rsid w:val="005A302C"/>
    <w:rsid w:val="005D4919"/>
    <w:rsid w:val="00686AA4"/>
    <w:rsid w:val="00761213"/>
    <w:rsid w:val="008333D2"/>
    <w:rsid w:val="00874E63"/>
    <w:rsid w:val="008E520E"/>
    <w:rsid w:val="00955F9D"/>
    <w:rsid w:val="00957101"/>
    <w:rsid w:val="009C6B02"/>
    <w:rsid w:val="009E38EF"/>
    <w:rsid w:val="00AE6862"/>
    <w:rsid w:val="00B42AC3"/>
    <w:rsid w:val="00B6041C"/>
    <w:rsid w:val="00C45338"/>
    <w:rsid w:val="00EF7222"/>
    <w:rsid w:val="00F179BE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8E520E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919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5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20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8E520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E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AC3"/>
  </w:style>
  <w:style w:type="paragraph" w:styleId="a8">
    <w:name w:val="footer"/>
    <w:basedOn w:val="a"/>
    <w:link w:val="a9"/>
    <w:uiPriority w:val="99"/>
    <w:unhideWhenUsed/>
    <w:rsid w:val="00B4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8E520E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919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5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20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8E520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E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AC3"/>
  </w:style>
  <w:style w:type="paragraph" w:styleId="a8">
    <w:name w:val="footer"/>
    <w:basedOn w:val="a"/>
    <w:link w:val="a9"/>
    <w:uiPriority w:val="99"/>
    <w:unhideWhenUsed/>
    <w:rsid w:val="00B42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56963" TargetMode="External"/><Relationship Id="rId13" Type="http://schemas.openxmlformats.org/officeDocument/2006/relationships/hyperlink" Target="kodeks://link/d?nd=9021065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kodeks://link/d?nd=42030427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9020610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112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060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Гератовна Кригер</dc:creator>
  <cp:keywords/>
  <dc:description/>
  <cp:lastModifiedBy>Тарасенко Алла Витальевна</cp:lastModifiedBy>
  <cp:revision>19</cp:revision>
  <cp:lastPrinted>2022-04-21T05:01:00Z</cp:lastPrinted>
  <dcterms:created xsi:type="dcterms:W3CDTF">2022-04-13T11:00:00Z</dcterms:created>
  <dcterms:modified xsi:type="dcterms:W3CDTF">2022-04-21T06:35:00Z</dcterms:modified>
</cp:coreProperties>
</file>