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2B" w:rsidRPr="00D6402B" w:rsidRDefault="00D6402B" w:rsidP="00D640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6402B">
        <w:rPr>
          <w:rFonts w:ascii="PT Astra Serif" w:hAnsi="PT Astra Serif"/>
          <w:b/>
          <w:sz w:val="28"/>
          <w:szCs w:val="28"/>
        </w:rPr>
        <w:t>Крещенские купания: основные правила и безопасность</w:t>
      </w:r>
    </w:p>
    <w:p w:rsidR="00503959" w:rsidRPr="00D6402B" w:rsidRDefault="00D6402B" w:rsidP="00D6402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Христианский праздник – Крещени</w:t>
      </w:r>
      <w:r w:rsidR="00D63206">
        <w:rPr>
          <w:rFonts w:ascii="PT Astra Serif" w:hAnsi="PT Astra Serif"/>
          <w:sz w:val="28"/>
          <w:szCs w:val="28"/>
        </w:rPr>
        <w:t>е</w:t>
      </w:r>
      <w:r w:rsidRPr="00D6402B">
        <w:rPr>
          <w:rFonts w:ascii="PT Astra Serif" w:hAnsi="PT Astra Serif"/>
          <w:sz w:val="28"/>
          <w:szCs w:val="28"/>
        </w:rPr>
        <w:t xml:space="preserve"> Господн</w:t>
      </w:r>
      <w:r w:rsidR="00D63206">
        <w:rPr>
          <w:rFonts w:ascii="PT Astra Serif" w:hAnsi="PT Astra Serif"/>
          <w:sz w:val="28"/>
          <w:szCs w:val="28"/>
        </w:rPr>
        <w:t>е</w:t>
      </w:r>
      <w:bookmarkStart w:id="0" w:name="_GoBack"/>
      <w:bookmarkEnd w:id="0"/>
      <w:r w:rsidRPr="00D6402B">
        <w:rPr>
          <w:rFonts w:ascii="PT Astra Serif" w:hAnsi="PT Astra Serif"/>
          <w:sz w:val="28"/>
          <w:szCs w:val="28"/>
        </w:rPr>
        <w:t xml:space="preserve"> отмечается в ночь на 19 января ежегодно. В эту ночь принято совершать обряд священного омовения, несмотря на то, что обычно это время сопряженно с крещенскими морозами. По поверью, вся вода в водоемах </w:t>
      </w:r>
      <w:proofErr w:type="gramStart"/>
      <w:r w:rsidRPr="00D6402B">
        <w:rPr>
          <w:rFonts w:ascii="PT Astra Serif" w:hAnsi="PT Astra Serif"/>
          <w:sz w:val="28"/>
          <w:szCs w:val="28"/>
        </w:rPr>
        <w:t>становится святой и приобретает</w:t>
      </w:r>
      <w:proofErr w:type="gramEnd"/>
      <w:r w:rsidRPr="00D6402B">
        <w:rPr>
          <w:rFonts w:ascii="PT Astra Serif" w:hAnsi="PT Astra Serif"/>
          <w:sz w:val="28"/>
          <w:szCs w:val="28"/>
        </w:rPr>
        <w:t xml:space="preserve"> особые целительные свойства. Считается, что человек, окунувшись в прорубь с освященной водой, </w:t>
      </w:r>
      <w:proofErr w:type="gramStart"/>
      <w:r w:rsidRPr="00D6402B">
        <w:rPr>
          <w:rFonts w:ascii="PT Astra Serif" w:hAnsi="PT Astra Serif"/>
          <w:sz w:val="28"/>
          <w:szCs w:val="28"/>
        </w:rPr>
        <w:t>очищается от всех грехов и получает</w:t>
      </w:r>
      <w:proofErr w:type="gramEnd"/>
      <w:r w:rsidRPr="00D6402B">
        <w:rPr>
          <w:rFonts w:ascii="PT Astra Serif" w:hAnsi="PT Astra Serif"/>
          <w:sz w:val="28"/>
          <w:szCs w:val="28"/>
        </w:rPr>
        <w:t xml:space="preserve"> крепкое здоровье на весь год. Для всех желающих к этому празднику создаются специальные купели в виде креста (иордань) в естественных водоемах. Над ними предварительно проводят особый обряд освящения воды: священник </w:t>
      </w:r>
      <w:proofErr w:type="gramStart"/>
      <w:r w:rsidRPr="00D6402B">
        <w:rPr>
          <w:rFonts w:ascii="PT Astra Serif" w:hAnsi="PT Astra Serif"/>
          <w:sz w:val="28"/>
          <w:szCs w:val="28"/>
        </w:rPr>
        <w:t>читает молитву и трижды погружает</w:t>
      </w:r>
      <w:proofErr w:type="gramEnd"/>
      <w:r w:rsidRPr="00D6402B">
        <w:rPr>
          <w:rFonts w:ascii="PT Astra Serif" w:hAnsi="PT Astra Serif"/>
          <w:sz w:val="28"/>
          <w:szCs w:val="28"/>
        </w:rPr>
        <w:t xml:space="preserve"> в воду крест. Обряд окунания принято совершать только после Богослужения.</w:t>
      </w:r>
    </w:p>
    <w:p w:rsidR="00D6402B" w:rsidRPr="00D6402B" w:rsidRDefault="00D6402B" w:rsidP="00D640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6402B">
        <w:rPr>
          <w:rFonts w:ascii="PT Astra Serif" w:hAnsi="PT Astra Serif"/>
          <w:b/>
          <w:sz w:val="28"/>
          <w:szCs w:val="28"/>
        </w:rPr>
        <w:t>Безопасность</w:t>
      </w:r>
    </w:p>
    <w:p w:rsidR="00D6402B" w:rsidRPr="00D6402B" w:rsidRDefault="00D6402B" w:rsidP="00D6402B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Для предотвращения несчастных случаев, травм во время участия в обряде христианского праздника необходимо придерживаться некоторых правил:</w:t>
      </w:r>
    </w:p>
    <w:p w:rsidR="00D6402B" w:rsidRPr="00D6402B" w:rsidRDefault="00D6402B" w:rsidP="00D6402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Осуществлять окунание только в специально оборудованных купелях. Такие места заранее согласовываются с чрезвычайными службами. Купание происходит организованно, и в случае возникновения сложностей существует возможность оказания квалифицированной помощи на месте.</w:t>
      </w:r>
    </w:p>
    <w:p w:rsidR="00D6402B" w:rsidRPr="00D6402B" w:rsidRDefault="00D6402B" w:rsidP="00D6402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Любые алкогольные напитки запрещены. Также не допускается погружение в ледяную воду в состоянии алкогольного опьянения.</w:t>
      </w:r>
    </w:p>
    <w:p w:rsidR="00D6402B" w:rsidRPr="00D6402B" w:rsidRDefault="00D6402B" w:rsidP="00D6402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 xml:space="preserve">Возьмите с собой удобную, непромокаемую и не скользкую запасную обувь. Воспользуйтесь ей, иди по дорожке к купальне. Не торопитесь, не бегите, так как риск </w:t>
      </w:r>
      <w:proofErr w:type="gramStart"/>
      <w:r w:rsidRPr="00D6402B">
        <w:rPr>
          <w:rFonts w:ascii="PT Astra Serif" w:hAnsi="PT Astra Serif"/>
          <w:sz w:val="28"/>
          <w:szCs w:val="28"/>
        </w:rPr>
        <w:t>поскользнуться и получить</w:t>
      </w:r>
      <w:proofErr w:type="gramEnd"/>
      <w:r w:rsidRPr="00D6402B">
        <w:rPr>
          <w:rFonts w:ascii="PT Astra Serif" w:hAnsi="PT Astra Serif"/>
          <w:sz w:val="28"/>
          <w:szCs w:val="28"/>
        </w:rPr>
        <w:t xml:space="preserve"> повреждения, велик.</w:t>
      </w:r>
    </w:p>
    <w:p w:rsidR="00D6402B" w:rsidRPr="00D6402B" w:rsidRDefault="00D6402B" w:rsidP="00D6402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Ожидая своей очереди, прибегните к небольшой разминке. Прыжки, приседания, короткая пробежка поможет разогреть тело.</w:t>
      </w:r>
    </w:p>
    <w:p w:rsidR="00D6402B" w:rsidRPr="00D6402B" w:rsidRDefault="00D6402B" w:rsidP="00D6402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Новичкам лучше не совершать плавательных движений. Спустившись в воду, достигните той глубины, которая вам нужна, и выходите. Неподготовленные люди могут не справиться с учащенным дыханием, возникающим, как защитная реакция на воздействие холодной воды.</w:t>
      </w:r>
    </w:p>
    <w:p w:rsidR="00D6402B" w:rsidRPr="00D6402B" w:rsidRDefault="00D6402B" w:rsidP="00D6402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Противопоказанием при нырянии в порубь являются любые заболевания головного мозга и сосудов. При погружении полностью, сосуды рефлекторно резко сужаются, что может привести к инсульту, потери сознания.</w:t>
      </w:r>
    </w:p>
    <w:p w:rsidR="00D6402B" w:rsidRPr="00D6402B" w:rsidRDefault="00D6402B" w:rsidP="00D6402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lastRenderedPageBreak/>
        <w:t>Для ныряний в ледяную воду требуется специальная предварительная подготовка в виде постепенного закаливания. Если этого нет, то организм может испытать шок от резкого изменения температурного режима. Новичкам рекомендуется не погружаться в купель с головой.</w:t>
      </w:r>
    </w:p>
    <w:p w:rsidR="00D6402B" w:rsidRPr="00D6402B" w:rsidRDefault="00D6402B" w:rsidP="00D6402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Оптимальное время нахождение в проруби около 1 минуты. Это позволит избежать общего переохлаждения организма, которое может привести к простудным заболеваниям или пневмонии.</w:t>
      </w:r>
    </w:p>
    <w:p w:rsidR="00D6402B" w:rsidRPr="00D6402B" w:rsidRDefault="00D6402B" w:rsidP="00D6402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При выходе воспользуйтесь помощью, так как есть риск сорваться со скользких ступеней и уйти под воду. Лучше воспользоваться страховкой в виде веревки с узлами.</w:t>
      </w:r>
    </w:p>
    <w:p w:rsidR="00D6402B" w:rsidRPr="00D6402B" w:rsidRDefault="00D6402B" w:rsidP="00D6402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После купания не стойте на морозе. Разотрите себя сухим полотенцем, и наденьте теплую одежду.</w:t>
      </w:r>
    </w:p>
    <w:p w:rsidR="00D6402B" w:rsidRDefault="00D6402B" w:rsidP="00D6402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Рекомендуется в качестве профилактической меры выпить горячий травяной напиток или чай.</w:t>
      </w:r>
    </w:p>
    <w:p w:rsidR="00D6402B" w:rsidRPr="00D6402B" w:rsidRDefault="00D6402B" w:rsidP="00D6402B">
      <w:pPr>
        <w:pStyle w:val="a3"/>
        <w:spacing w:after="0"/>
        <w:ind w:left="426"/>
        <w:jc w:val="both"/>
        <w:rPr>
          <w:rFonts w:ascii="PT Astra Serif" w:hAnsi="PT Astra Serif"/>
          <w:sz w:val="28"/>
          <w:szCs w:val="28"/>
        </w:rPr>
      </w:pPr>
    </w:p>
    <w:p w:rsidR="00D6402B" w:rsidRPr="00D6402B" w:rsidRDefault="00D6402B" w:rsidP="00D6402B">
      <w:pPr>
        <w:spacing w:after="0"/>
        <w:ind w:firstLine="709"/>
        <w:jc w:val="center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>В случае возникновения любой чрезвычайной ситуации звоните в Единую службу спасения по телефону  112.</w:t>
      </w:r>
    </w:p>
    <w:p w:rsidR="00D6402B" w:rsidRPr="00D6402B" w:rsidRDefault="00D6402B" w:rsidP="00D6402B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по ГО и ЧС</w:t>
      </w:r>
      <w:r w:rsidRPr="00D6402B">
        <w:rPr>
          <w:rFonts w:ascii="PT Astra Serif" w:hAnsi="PT Astra Serif"/>
          <w:sz w:val="28"/>
          <w:szCs w:val="28"/>
        </w:rPr>
        <w:t xml:space="preserve"> </w:t>
      </w:r>
    </w:p>
    <w:p w:rsidR="00D6402B" w:rsidRPr="00D6402B" w:rsidRDefault="00D6402B" w:rsidP="00D6402B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D6402B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D6402B">
        <w:rPr>
          <w:rFonts w:ascii="PT Astra Serif" w:hAnsi="PT Astra Serif"/>
          <w:sz w:val="28"/>
          <w:szCs w:val="28"/>
        </w:rPr>
        <w:t>г</w:t>
      </w:r>
      <w:proofErr w:type="gramStart"/>
      <w:r w:rsidRPr="00D6402B">
        <w:rPr>
          <w:rFonts w:ascii="PT Astra Serif" w:hAnsi="PT Astra Serif"/>
          <w:sz w:val="28"/>
          <w:szCs w:val="28"/>
        </w:rPr>
        <w:t>.Ю</w:t>
      </w:r>
      <w:proofErr w:type="gramEnd"/>
      <w:r w:rsidRPr="00D6402B">
        <w:rPr>
          <w:rFonts w:ascii="PT Astra Serif" w:hAnsi="PT Astra Serif"/>
          <w:sz w:val="28"/>
          <w:szCs w:val="28"/>
        </w:rPr>
        <w:t>горска</w:t>
      </w:r>
      <w:proofErr w:type="spellEnd"/>
    </w:p>
    <w:sectPr w:rsidR="00D6402B" w:rsidRPr="00D6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5509"/>
    <w:multiLevelType w:val="hybridMultilevel"/>
    <w:tmpl w:val="CF78E6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0E"/>
    <w:rsid w:val="00503959"/>
    <w:rsid w:val="00D63206"/>
    <w:rsid w:val="00D6402B"/>
    <w:rsid w:val="00E2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Силантьевн Андрей Владимирович</cp:lastModifiedBy>
  <cp:revision>3</cp:revision>
  <dcterms:created xsi:type="dcterms:W3CDTF">2023-01-09T04:09:00Z</dcterms:created>
  <dcterms:modified xsi:type="dcterms:W3CDTF">2023-01-09T04:22:00Z</dcterms:modified>
</cp:coreProperties>
</file>