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BE" w:rsidRPr="00A06BC9" w:rsidRDefault="000149BE" w:rsidP="00A06BC9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bookmarkStart w:id="0" w:name="sub_1211"/>
      <w:bookmarkStart w:id="1" w:name="_GoBack"/>
      <w:r w:rsidRPr="00A06BC9">
        <w:rPr>
          <w:rFonts w:ascii="Arial" w:hAnsi="Arial" w:cs="Arial"/>
          <w:b/>
          <w:sz w:val="24"/>
          <w:szCs w:val="24"/>
        </w:rPr>
        <w:t>Предоставление государственной услуги по государственной регистрации усыновления (далее - государственная услуга по регистрации усыновления) включает в себя следующие административные процедуры:</w:t>
      </w:r>
    </w:p>
    <w:p w:rsidR="000149BE" w:rsidRPr="00A06BC9" w:rsidRDefault="000149BE" w:rsidP="00A06BC9">
      <w:pPr>
        <w:jc w:val="both"/>
        <w:rPr>
          <w:rFonts w:ascii="Arial" w:hAnsi="Arial" w:cs="Arial"/>
          <w:sz w:val="24"/>
          <w:szCs w:val="24"/>
        </w:rPr>
      </w:pPr>
      <w:bookmarkStart w:id="2" w:name="sub_100106"/>
      <w:bookmarkEnd w:id="0"/>
      <w:r w:rsidRPr="00A06BC9">
        <w:rPr>
          <w:rFonts w:ascii="Arial" w:hAnsi="Arial" w:cs="Arial"/>
          <w:sz w:val="24"/>
          <w:szCs w:val="24"/>
        </w:rPr>
        <w:t>1) проверка представленных заявителями (заявителем) документов, принятие решения о предоставлении государственной услуги по регистрации усыновления;</w:t>
      </w:r>
    </w:p>
    <w:p w:rsidR="000149BE" w:rsidRPr="00A06BC9" w:rsidRDefault="000149BE" w:rsidP="00A06BC9">
      <w:pPr>
        <w:jc w:val="both"/>
        <w:rPr>
          <w:rFonts w:ascii="Arial" w:hAnsi="Arial" w:cs="Arial"/>
          <w:sz w:val="24"/>
          <w:szCs w:val="24"/>
        </w:rPr>
      </w:pPr>
      <w:bookmarkStart w:id="3" w:name="sub_100107"/>
      <w:bookmarkEnd w:id="2"/>
      <w:r w:rsidRPr="00A06BC9">
        <w:rPr>
          <w:rFonts w:ascii="Arial" w:hAnsi="Arial" w:cs="Arial"/>
          <w:sz w:val="24"/>
          <w:szCs w:val="24"/>
        </w:rPr>
        <w:t>2) прием представленных (поступивших) документов и внесение сведений в ЕГР ЗАГС и формирование автоматически заявления об усыновлении (поданного в письменном виде или в устной форме);</w:t>
      </w:r>
    </w:p>
    <w:p w:rsidR="000149BE" w:rsidRPr="00A06BC9" w:rsidRDefault="000149BE" w:rsidP="00A06BC9">
      <w:pPr>
        <w:jc w:val="both"/>
        <w:rPr>
          <w:rFonts w:ascii="Arial" w:hAnsi="Arial" w:cs="Arial"/>
          <w:sz w:val="24"/>
          <w:szCs w:val="24"/>
        </w:rPr>
      </w:pPr>
      <w:bookmarkStart w:id="4" w:name="sub_100108"/>
      <w:bookmarkEnd w:id="3"/>
      <w:r w:rsidRPr="00A06BC9">
        <w:rPr>
          <w:rFonts w:ascii="Arial" w:hAnsi="Arial" w:cs="Arial"/>
          <w:sz w:val="24"/>
          <w:szCs w:val="24"/>
        </w:rPr>
        <w:t>3) составление и оформление записи акта об усыновлении;</w:t>
      </w:r>
    </w:p>
    <w:p w:rsidR="000149BE" w:rsidRPr="00A06BC9" w:rsidRDefault="000149BE" w:rsidP="00A06BC9">
      <w:pPr>
        <w:jc w:val="both"/>
        <w:rPr>
          <w:rFonts w:ascii="Arial" w:hAnsi="Arial" w:cs="Arial"/>
          <w:sz w:val="24"/>
          <w:szCs w:val="24"/>
        </w:rPr>
      </w:pPr>
      <w:bookmarkStart w:id="5" w:name="sub_100109"/>
      <w:bookmarkEnd w:id="4"/>
      <w:r w:rsidRPr="00A06BC9">
        <w:rPr>
          <w:rFonts w:ascii="Arial" w:hAnsi="Arial" w:cs="Arial"/>
          <w:sz w:val="24"/>
          <w:szCs w:val="24"/>
        </w:rPr>
        <w:t>4) составление и оформление свидетельства об усыновлении;</w:t>
      </w:r>
    </w:p>
    <w:p w:rsidR="000149BE" w:rsidRPr="00A06BC9" w:rsidRDefault="000149BE" w:rsidP="00A06BC9">
      <w:pPr>
        <w:jc w:val="both"/>
        <w:rPr>
          <w:rFonts w:ascii="Arial" w:hAnsi="Arial" w:cs="Arial"/>
          <w:sz w:val="24"/>
          <w:szCs w:val="24"/>
        </w:rPr>
      </w:pPr>
      <w:bookmarkStart w:id="6" w:name="sub_100110"/>
      <w:bookmarkEnd w:id="5"/>
      <w:r w:rsidRPr="00A06BC9">
        <w:rPr>
          <w:rFonts w:ascii="Arial" w:hAnsi="Arial" w:cs="Arial"/>
          <w:sz w:val="24"/>
          <w:szCs w:val="24"/>
        </w:rPr>
        <w:t>5) учет и выдача свидетельства об усыновлении;</w:t>
      </w:r>
    </w:p>
    <w:p w:rsidR="000149BE" w:rsidRPr="00A06BC9" w:rsidRDefault="000149BE" w:rsidP="00A06BC9">
      <w:pPr>
        <w:jc w:val="both"/>
        <w:rPr>
          <w:rFonts w:ascii="Arial" w:hAnsi="Arial" w:cs="Arial"/>
          <w:sz w:val="24"/>
          <w:szCs w:val="24"/>
        </w:rPr>
      </w:pPr>
      <w:bookmarkStart w:id="7" w:name="sub_100111"/>
      <w:bookmarkEnd w:id="6"/>
      <w:r w:rsidRPr="00A06BC9">
        <w:rPr>
          <w:rFonts w:ascii="Arial" w:hAnsi="Arial" w:cs="Arial"/>
          <w:sz w:val="24"/>
          <w:szCs w:val="24"/>
        </w:rPr>
        <w:t>6) внесение изменений в запись акта о рождении в связи с усыновлением;</w:t>
      </w:r>
    </w:p>
    <w:p w:rsidR="000149BE" w:rsidRPr="00A06BC9" w:rsidRDefault="000149BE" w:rsidP="00A06BC9">
      <w:pPr>
        <w:jc w:val="both"/>
        <w:rPr>
          <w:rFonts w:ascii="Arial" w:hAnsi="Arial" w:cs="Arial"/>
          <w:sz w:val="24"/>
          <w:szCs w:val="24"/>
        </w:rPr>
      </w:pPr>
      <w:bookmarkStart w:id="8" w:name="sub_100112"/>
      <w:bookmarkEnd w:id="7"/>
      <w:r w:rsidRPr="00A06BC9">
        <w:rPr>
          <w:rFonts w:ascii="Arial" w:hAnsi="Arial" w:cs="Arial"/>
          <w:sz w:val="24"/>
          <w:szCs w:val="24"/>
        </w:rPr>
        <w:t>7) составление и оформление новой записи акта о рождении в связи с изменением места рождения ребенка на основании решения суда об усыновлении и письменного заявления усыновителей;</w:t>
      </w:r>
    </w:p>
    <w:p w:rsidR="000149BE" w:rsidRPr="00A06BC9" w:rsidRDefault="000149BE" w:rsidP="00A06BC9">
      <w:pPr>
        <w:jc w:val="both"/>
        <w:rPr>
          <w:rFonts w:ascii="Arial" w:hAnsi="Arial" w:cs="Arial"/>
          <w:sz w:val="24"/>
          <w:szCs w:val="24"/>
        </w:rPr>
      </w:pPr>
      <w:bookmarkStart w:id="9" w:name="sub_100113"/>
      <w:bookmarkEnd w:id="8"/>
      <w:r w:rsidRPr="00A06BC9">
        <w:rPr>
          <w:rFonts w:ascii="Arial" w:hAnsi="Arial" w:cs="Arial"/>
          <w:sz w:val="24"/>
          <w:szCs w:val="24"/>
        </w:rPr>
        <w:t>8) составление и оформление свидетельства о рождении;</w:t>
      </w:r>
    </w:p>
    <w:p w:rsidR="000149BE" w:rsidRPr="00A06BC9" w:rsidRDefault="000149BE" w:rsidP="00A06BC9">
      <w:pPr>
        <w:jc w:val="both"/>
        <w:rPr>
          <w:rFonts w:ascii="Arial" w:hAnsi="Arial" w:cs="Arial"/>
          <w:sz w:val="24"/>
          <w:szCs w:val="24"/>
        </w:rPr>
      </w:pPr>
      <w:bookmarkStart w:id="10" w:name="sub_100114"/>
      <w:bookmarkEnd w:id="9"/>
      <w:r w:rsidRPr="00A06BC9">
        <w:rPr>
          <w:rFonts w:ascii="Arial" w:hAnsi="Arial" w:cs="Arial"/>
          <w:sz w:val="24"/>
          <w:szCs w:val="24"/>
        </w:rPr>
        <w:t>9) учет и выдача свидетельства о рождении;</w:t>
      </w:r>
    </w:p>
    <w:bookmarkEnd w:id="10"/>
    <w:p w:rsidR="00B40FA6" w:rsidRPr="00A06BC9" w:rsidRDefault="000149BE" w:rsidP="00A06BC9">
      <w:pPr>
        <w:jc w:val="both"/>
        <w:rPr>
          <w:rFonts w:ascii="Arial" w:hAnsi="Arial" w:cs="Arial"/>
        </w:rPr>
      </w:pPr>
      <w:r w:rsidRPr="00A06BC9">
        <w:rPr>
          <w:rFonts w:ascii="Arial" w:hAnsi="Arial" w:cs="Arial"/>
          <w:sz w:val="24"/>
          <w:szCs w:val="24"/>
        </w:rPr>
        <w:t>10) направление извещения о внесении изменений в запись акта о рождении в связи с усыновлением или о составлении и оформлении новой записи акта о рождении на основании решения суда об усыновлении в орган по месту хранения записи акта о рождении на бумажном носителе (первого экземпляра записи акта о рождении).</w:t>
      </w:r>
      <w:bookmarkEnd w:id="1"/>
    </w:p>
    <w:sectPr w:rsidR="00B40FA6" w:rsidRPr="00A06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BE"/>
    <w:rsid w:val="000149BE"/>
    <w:rsid w:val="00A06BC9"/>
    <w:rsid w:val="00B4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Алла Александровна</dc:creator>
  <cp:lastModifiedBy>Бойко Алла Александровна</cp:lastModifiedBy>
  <cp:revision>3</cp:revision>
  <dcterms:created xsi:type="dcterms:W3CDTF">2019-02-08T12:17:00Z</dcterms:created>
  <dcterms:modified xsi:type="dcterms:W3CDTF">2019-02-09T06:00:00Z</dcterms:modified>
</cp:coreProperties>
</file>