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C1623D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0803BE" w:rsidRDefault="000803BE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0803BE" w:rsidRDefault="000803BE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C1623D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C1623D">
        <w:rPr>
          <w:sz w:val="24"/>
          <w:szCs w:val="24"/>
          <w:u w:val="single"/>
        </w:rPr>
        <w:t xml:space="preserve">  24 декабря 2018 года </w:t>
      </w:r>
      <w:r w:rsidR="00C1623D">
        <w:rPr>
          <w:sz w:val="24"/>
          <w:szCs w:val="24"/>
        </w:rPr>
        <w:tab/>
      </w:r>
      <w:r w:rsidR="00C1623D">
        <w:rPr>
          <w:sz w:val="24"/>
          <w:szCs w:val="24"/>
        </w:rPr>
        <w:tab/>
      </w:r>
      <w:r w:rsidR="00C1623D">
        <w:rPr>
          <w:sz w:val="24"/>
          <w:szCs w:val="24"/>
        </w:rPr>
        <w:tab/>
      </w:r>
      <w:r w:rsidR="00C1623D">
        <w:rPr>
          <w:sz w:val="24"/>
          <w:szCs w:val="24"/>
        </w:rPr>
        <w:tab/>
      </w:r>
      <w:r w:rsidR="00C1623D">
        <w:rPr>
          <w:sz w:val="24"/>
          <w:szCs w:val="24"/>
        </w:rPr>
        <w:tab/>
      </w:r>
      <w:r w:rsidR="00C1623D">
        <w:rPr>
          <w:sz w:val="24"/>
          <w:szCs w:val="24"/>
        </w:rPr>
        <w:tab/>
      </w:r>
      <w:r w:rsidR="00C1623D">
        <w:rPr>
          <w:sz w:val="24"/>
          <w:szCs w:val="24"/>
        </w:rPr>
        <w:tab/>
      </w:r>
      <w:r w:rsidR="00C1623D">
        <w:rPr>
          <w:sz w:val="24"/>
          <w:szCs w:val="24"/>
        </w:rPr>
        <w:tab/>
      </w:r>
      <w:r w:rsidR="00C1623D">
        <w:rPr>
          <w:sz w:val="24"/>
          <w:szCs w:val="24"/>
        </w:rPr>
        <w:tab/>
        <w:t xml:space="preserve">          №</w:t>
      </w:r>
      <w:r w:rsidR="00C1623D">
        <w:rPr>
          <w:sz w:val="24"/>
          <w:szCs w:val="24"/>
          <w:u w:val="single"/>
        </w:rPr>
        <w:t xml:space="preserve"> 3579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0803BE" w:rsidRDefault="000803BE" w:rsidP="000803BE">
      <w:pPr>
        <w:rPr>
          <w:sz w:val="24"/>
          <w:szCs w:val="24"/>
        </w:rPr>
      </w:pPr>
      <w:r>
        <w:rPr>
          <w:sz w:val="24"/>
          <w:szCs w:val="24"/>
          <w:lang w:val="x-none"/>
        </w:rPr>
        <w:t xml:space="preserve">О внесении изменений в постановление </w:t>
      </w:r>
    </w:p>
    <w:p w:rsidR="000803BE" w:rsidRDefault="000803BE" w:rsidP="000803BE">
      <w:pPr>
        <w:rPr>
          <w:sz w:val="24"/>
          <w:szCs w:val="24"/>
        </w:rPr>
      </w:pPr>
      <w:r>
        <w:rPr>
          <w:sz w:val="24"/>
          <w:szCs w:val="24"/>
          <w:lang w:val="x-none"/>
        </w:rPr>
        <w:t>администрации города Югорска от 31.10.2013</w:t>
      </w:r>
    </w:p>
    <w:p w:rsidR="000803BE" w:rsidRDefault="000803BE" w:rsidP="000803BE">
      <w:pPr>
        <w:rPr>
          <w:sz w:val="24"/>
          <w:szCs w:val="24"/>
        </w:rPr>
      </w:pPr>
      <w:r>
        <w:rPr>
          <w:sz w:val="24"/>
          <w:szCs w:val="24"/>
          <w:lang w:val="x-none"/>
        </w:rPr>
        <w:t>№ 3278</w:t>
      </w:r>
      <w:r>
        <w:rPr>
          <w:sz w:val="24"/>
          <w:szCs w:val="24"/>
        </w:rPr>
        <w:t xml:space="preserve"> «О муниципальной программе города </w:t>
      </w:r>
    </w:p>
    <w:p w:rsidR="000803BE" w:rsidRPr="000803BE" w:rsidRDefault="000803BE" w:rsidP="000803BE">
      <w:pPr>
        <w:rPr>
          <w:sz w:val="24"/>
          <w:szCs w:val="24"/>
          <w:lang w:val="x-none"/>
        </w:rPr>
      </w:pPr>
      <w:r>
        <w:rPr>
          <w:sz w:val="24"/>
          <w:szCs w:val="24"/>
        </w:rPr>
        <w:t xml:space="preserve">Югорска «Социально-экономическое развитие </w:t>
      </w:r>
    </w:p>
    <w:p w:rsidR="000803BE" w:rsidRDefault="000803BE" w:rsidP="000803BE">
      <w:pPr>
        <w:rPr>
          <w:sz w:val="24"/>
          <w:szCs w:val="24"/>
        </w:rPr>
      </w:pPr>
      <w:r>
        <w:rPr>
          <w:sz w:val="24"/>
          <w:szCs w:val="24"/>
        </w:rPr>
        <w:t xml:space="preserve">и совершенствование </w:t>
      </w:r>
      <w:proofErr w:type="gramStart"/>
      <w:r>
        <w:rPr>
          <w:sz w:val="24"/>
          <w:szCs w:val="24"/>
        </w:rPr>
        <w:t>государственного</w:t>
      </w:r>
      <w:proofErr w:type="gramEnd"/>
      <w:r>
        <w:rPr>
          <w:sz w:val="24"/>
          <w:szCs w:val="24"/>
        </w:rPr>
        <w:t xml:space="preserve"> </w:t>
      </w:r>
    </w:p>
    <w:p w:rsidR="000803BE" w:rsidRDefault="000803BE" w:rsidP="000803BE">
      <w:pPr>
        <w:rPr>
          <w:sz w:val="24"/>
          <w:szCs w:val="24"/>
        </w:rPr>
      </w:pPr>
      <w:r>
        <w:rPr>
          <w:sz w:val="24"/>
          <w:szCs w:val="24"/>
        </w:rPr>
        <w:t xml:space="preserve">и муниципального управления  в городе Югорске  </w:t>
      </w:r>
    </w:p>
    <w:p w:rsidR="000803BE" w:rsidRDefault="000803BE" w:rsidP="000803BE">
      <w:pPr>
        <w:rPr>
          <w:sz w:val="24"/>
          <w:szCs w:val="24"/>
        </w:rPr>
      </w:pPr>
      <w:r>
        <w:rPr>
          <w:sz w:val="24"/>
          <w:szCs w:val="24"/>
        </w:rPr>
        <w:t>на 2014 - 2020 годы»</w:t>
      </w:r>
    </w:p>
    <w:p w:rsidR="000803BE" w:rsidRDefault="000803BE" w:rsidP="000803BE">
      <w:pPr>
        <w:rPr>
          <w:sz w:val="24"/>
          <w:szCs w:val="24"/>
        </w:rPr>
      </w:pPr>
    </w:p>
    <w:p w:rsidR="000803BE" w:rsidRDefault="000803BE" w:rsidP="000803BE">
      <w:pPr>
        <w:rPr>
          <w:sz w:val="24"/>
          <w:szCs w:val="24"/>
        </w:rPr>
      </w:pPr>
    </w:p>
    <w:p w:rsidR="000803BE" w:rsidRDefault="000803BE" w:rsidP="000803BE">
      <w:pPr>
        <w:rPr>
          <w:sz w:val="24"/>
          <w:szCs w:val="24"/>
        </w:rPr>
      </w:pPr>
    </w:p>
    <w:p w:rsidR="000803BE" w:rsidRDefault="000803BE" w:rsidP="00080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постановлением администрации города Югорска от 07.10.2013 № 2906 «О муниципальных и ведомственных целевых программах города Югорска»,</w:t>
      </w:r>
      <w:r>
        <w:t xml:space="preserve"> </w:t>
      </w:r>
      <w:r>
        <w:rPr>
          <w:sz w:val="24"/>
          <w:szCs w:val="24"/>
        </w:rPr>
        <w:t>в связи                             с уточнением объемов финансирования программных мероприятий:</w:t>
      </w:r>
    </w:p>
    <w:p w:rsidR="000803BE" w:rsidRDefault="000803BE" w:rsidP="00080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Внести в приложение к постановлению администрации города Югорска от 31.10.2013 № 3278 «О муниципальной программе города Югорска «Социально-экономическое развитие                     и совершенствование государственного и муниципального управления в городе Югорске                   на 2014 - 2020 годы» (с изменениями от 24.01.2014 № 160, от 28.03.2014 № 1188, от 30.04.2014  № 1885, от 04.06.2014 № 2519, от 06.08.2014 № 3997, от 15.10.2014 № 5383, от 14.11.2014                  № 6225, от 27.11.2014 № 6446, от 22.12.2014 № 7220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от 30.12.2014 № 7406, от 02.02.2015                   № 482, от 01.06.2015 № 2215, от 24.08.2015 № 2864, от 09.10.2015 № 3125, от 26.11.2015                     № 3429, от 18.12.2015 № 3658, от 21.12.2015 № 3715, от 25.02.2016 № 423, от 17.03.2016 № 578, 05.05.2016 № 956, от 22.06.2016 № 1475, от 13.09.2016 № 2214, от 23.11.2016 № 2891,                           от 22.12.2016 № 3284, от 15.02.2017 № 404, от 04.05.2017 № 998, от 19.12.2017 № 3189,                      от 19.12.2017 № 3190, от 28.12.2017 № 3355, от</w:t>
      </w:r>
      <w:proofErr w:type="gramEnd"/>
      <w:r>
        <w:rPr>
          <w:sz w:val="24"/>
          <w:szCs w:val="24"/>
        </w:rPr>
        <w:t xml:space="preserve"> 24.01.2018 № 183, от 19.04.2018 № 1094,                     от 24.09.2018 № 2626, от 26.11.2018 № 3266) следующие изменения:</w:t>
      </w:r>
    </w:p>
    <w:p w:rsidR="000803BE" w:rsidRPr="000803BE" w:rsidRDefault="000803BE" w:rsidP="00080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 В паспорте муниципальной программы строку «Финансовое обеспечение муниципальной программы» изложить в следующей редакции: </w:t>
      </w:r>
    </w:p>
    <w:p w:rsidR="000803BE" w:rsidRPr="000803BE" w:rsidRDefault="000803BE" w:rsidP="000803BE">
      <w:pPr>
        <w:tabs>
          <w:tab w:val="left" w:pos="240"/>
          <w:tab w:val="center" w:pos="4677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«  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6"/>
        <w:gridCol w:w="6239"/>
      </w:tblGrid>
      <w:tr w:rsidR="000803BE" w:rsidTr="000803B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Финансовое обеспечение муниципальной программы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3BE" w:rsidRP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финансирования Программы в 2014 - 2020 годах составит 2 763 746,9 тыс. рублей, 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том числе: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разрезе источников финансирования: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федеральный бюджет – 60 712,9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автономного округа – 1 437 676,2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 – 1 263 982,9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внебюджетные источники – 1 374,9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по годам: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2014 год – 312 957,0 тыс. рублей, из них: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федеральный бюджет – 7 777,2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бюджет автономного округа – 133 238,3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 – 171 941,5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2015 год – 403 056,7 тыс. рублей, из них: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федеральный бюджет – 9 645,5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автономного округа – 224 984,1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 – 168 427,1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2016 год – 442 292,8 тыс. рублей, из них: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федеральный бюджет 6 518,0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автономного округа – 255 068,5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 – 180 486,3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внебюджетные источники – 220,0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2017 год – 464 865,1 тыс. рублей, из них: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федеральный бюджет – 8 623,1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автономного округа – 267 296,8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 – 188 653,8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внебюджетные источники – 291,4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 год – 509 267,3 тыс. рублей, из них: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федеральный бюджет – 9 811,4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автономного округа – 302 434,8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 – 196 557,6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внебюджетные источники – 463,5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 год – 315 270,0 тыс. рублей, из них: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федеральный бюджет – 9 276,4 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автономного округа – 126 600,8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 – 179 192,8 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внебюджетные источники – 200,0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 год – 316 038,0 тыс. рублей, из них: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федеральный бюджет – 9 061,3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автономного округа – 128 052,9  тыс. рублей;</w:t>
            </w:r>
          </w:p>
          <w:p w:rsidR="000803BE" w:rsidRDefault="000803B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местный бюджет – 178 723,8 тыс. рублей;</w:t>
            </w:r>
          </w:p>
          <w:p w:rsidR="000803BE" w:rsidRDefault="000803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внебюджетные источники – 200,0 тыс. рублей.</w:t>
            </w:r>
          </w:p>
        </w:tc>
      </w:tr>
    </w:tbl>
    <w:p w:rsidR="000803BE" w:rsidRDefault="000803BE" w:rsidP="000803BE">
      <w:pPr>
        <w:ind w:left="9203" w:firstLine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».</w:t>
      </w:r>
    </w:p>
    <w:p w:rsidR="000803BE" w:rsidRPr="000803BE" w:rsidRDefault="000803BE" w:rsidP="000803B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1.2. Таблицу 2 изложить в новой редакции (приложение).</w:t>
      </w:r>
    </w:p>
    <w:p w:rsidR="000803BE" w:rsidRDefault="000803BE" w:rsidP="000803B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2. Опубликовать постановление в официальном печатном издании города Югорска                 и разместить на официальном сайте органов местного самоуправления города Югорска.</w:t>
      </w:r>
    </w:p>
    <w:p w:rsidR="000803BE" w:rsidRDefault="000803BE" w:rsidP="000803B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0803BE" w:rsidRDefault="000803BE" w:rsidP="000803BE">
      <w:pPr>
        <w:tabs>
          <w:tab w:val="left" w:pos="709"/>
          <w:tab w:val="left" w:pos="851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4. 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директора департамента экономического развития и проектного управления администрации города Югорска                       И.В. </w:t>
      </w:r>
      <w:proofErr w:type="spellStart"/>
      <w:r>
        <w:rPr>
          <w:sz w:val="24"/>
          <w:szCs w:val="24"/>
        </w:rPr>
        <w:t>Грудцыну</w:t>
      </w:r>
      <w:proofErr w:type="spellEnd"/>
      <w:r>
        <w:rPr>
          <w:sz w:val="24"/>
          <w:szCs w:val="24"/>
        </w:rPr>
        <w:t>.</w:t>
      </w:r>
    </w:p>
    <w:p w:rsidR="000803BE" w:rsidRDefault="000803BE" w:rsidP="000803BE">
      <w:pPr>
        <w:rPr>
          <w:b/>
          <w:sz w:val="24"/>
          <w:szCs w:val="24"/>
        </w:rPr>
      </w:pPr>
    </w:p>
    <w:p w:rsidR="000803BE" w:rsidRDefault="000803BE" w:rsidP="000803BE">
      <w:pPr>
        <w:rPr>
          <w:b/>
          <w:sz w:val="24"/>
          <w:szCs w:val="24"/>
        </w:rPr>
      </w:pPr>
    </w:p>
    <w:p w:rsidR="000803BE" w:rsidRDefault="000803BE" w:rsidP="000803BE">
      <w:pPr>
        <w:rPr>
          <w:b/>
          <w:sz w:val="24"/>
          <w:szCs w:val="24"/>
        </w:rPr>
      </w:pPr>
    </w:p>
    <w:p w:rsidR="000803BE" w:rsidRDefault="000803BE" w:rsidP="000803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города Югорска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А.В. Бородкин</w:t>
      </w:r>
    </w:p>
    <w:p w:rsidR="000803BE" w:rsidRDefault="000803BE" w:rsidP="000803BE">
      <w:pPr>
        <w:rPr>
          <w:b/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0803BE" w:rsidRDefault="000803BE" w:rsidP="007F4A15">
      <w:pPr>
        <w:jc w:val="both"/>
        <w:rPr>
          <w:sz w:val="24"/>
          <w:szCs w:val="24"/>
        </w:rPr>
      </w:pPr>
    </w:p>
    <w:p w:rsidR="000803BE" w:rsidRDefault="000803BE" w:rsidP="007F4A15">
      <w:pPr>
        <w:jc w:val="both"/>
        <w:rPr>
          <w:sz w:val="24"/>
          <w:szCs w:val="24"/>
        </w:rPr>
      </w:pPr>
    </w:p>
    <w:p w:rsidR="000803BE" w:rsidRDefault="000803BE" w:rsidP="007F4A15">
      <w:pPr>
        <w:jc w:val="both"/>
        <w:rPr>
          <w:sz w:val="24"/>
          <w:szCs w:val="24"/>
        </w:rPr>
      </w:pPr>
    </w:p>
    <w:p w:rsidR="000803BE" w:rsidRDefault="000803BE" w:rsidP="007F4A15">
      <w:pPr>
        <w:jc w:val="both"/>
        <w:rPr>
          <w:sz w:val="24"/>
          <w:szCs w:val="24"/>
        </w:rPr>
      </w:pPr>
    </w:p>
    <w:p w:rsidR="000803BE" w:rsidRDefault="000803BE" w:rsidP="007F4A15">
      <w:pPr>
        <w:jc w:val="both"/>
        <w:rPr>
          <w:sz w:val="24"/>
          <w:szCs w:val="24"/>
        </w:rPr>
      </w:pPr>
    </w:p>
    <w:p w:rsidR="000803BE" w:rsidRDefault="000803BE" w:rsidP="007F4A15">
      <w:pPr>
        <w:jc w:val="both"/>
        <w:rPr>
          <w:sz w:val="24"/>
          <w:szCs w:val="24"/>
        </w:rPr>
      </w:pPr>
    </w:p>
    <w:p w:rsidR="000803BE" w:rsidRDefault="000803BE" w:rsidP="007F4A15">
      <w:pPr>
        <w:jc w:val="both"/>
        <w:rPr>
          <w:sz w:val="24"/>
          <w:szCs w:val="24"/>
        </w:rPr>
      </w:pPr>
    </w:p>
    <w:p w:rsidR="000803BE" w:rsidRDefault="000803BE" w:rsidP="007F4A15">
      <w:pPr>
        <w:jc w:val="both"/>
        <w:rPr>
          <w:sz w:val="24"/>
          <w:szCs w:val="24"/>
        </w:rPr>
      </w:pPr>
    </w:p>
    <w:p w:rsidR="000803BE" w:rsidRDefault="000803BE" w:rsidP="007F4A15">
      <w:pPr>
        <w:jc w:val="both"/>
        <w:rPr>
          <w:sz w:val="24"/>
          <w:szCs w:val="24"/>
        </w:rPr>
      </w:pPr>
    </w:p>
    <w:p w:rsidR="000803BE" w:rsidRDefault="000803BE" w:rsidP="007F4A15">
      <w:pPr>
        <w:jc w:val="both"/>
        <w:rPr>
          <w:sz w:val="24"/>
          <w:szCs w:val="24"/>
        </w:rPr>
      </w:pPr>
    </w:p>
    <w:p w:rsidR="000803BE" w:rsidRDefault="000803BE" w:rsidP="007F4A15">
      <w:pPr>
        <w:jc w:val="both"/>
        <w:rPr>
          <w:sz w:val="24"/>
          <w:szCs w:val="24"/>
        </w:rPr>
        <w:sectPr w:rsidR="000803BE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0803BE" w:rsidRDefault="000803BE" w:rsidP="000803B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0803BE" w:rsidRDefault="000803BE" w:rsidP="000803B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0803BE" w:rsidRDefault="000803BE" w:rsidP="000803B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0803BE" w:rsidRPr="00C1623D" w:rsidRDefault="00C1623D" w:rsidP="000803BE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24 декабря 2018 года  </w:t>
      </w:r>
      <w:bookmarkStart w:id="0" w:name="_GoBack"/>
      <w:bookmarkEnd w:id="0"/>
      <w:r w:rsidR="000803BE"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3579</w:t>
      </w:r>
    </w:p>
    <w:p w:rsidR="000803BE" w:rsidRDefault="000803BE" w:rsidP="000803BE">
      <w:pPr>
        <w:jc w:val="both"/>
        <w:rPr>
          <w:sz w:val="24"/>
          <w:szCs w:val="24"/>
        </w:rPr>
      </w:pPr>
    </w:p>
    <w:p w:rsidR="000803BE" w:rsidRPr="000803BE" w:rsidRDefault="000803BE" w:rsidP="000803BE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jc w:val="right"/>
        <w:rPr>
          <w:b/>
          <w:color w:val="000000"/>
          <w:sz w:val="24"/>
          <w:szCs w:val="24"/>
          <w:lang w:eastAsia="ru-RU"/>
        </w:rPr>
      </w:pPr>
      <w:r w:rsidRPr="000803BE">
        <w:rPr>
          <w:b/>
          <w:color w:val="000000"/>
          <w:sz w:val="24"/>
          <w:szCs w:val="24"/>
          <w:lang w:eastAsia="ru-RU"/>
        </w:rPr>
        <w:t>Таблица 2</w:t>
      </w:r>
    </w:p>
    <w:p w:rsidR="000803BE" w:rsidRPr="000803BE" w:rsidRDefault="000803BE" w:rsidP="000803BE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jc w:val="right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0803BE" w:rsidRPr="000803BE" w:rsidRDefault="000803BE" w:rsidP="000803BE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jc w:val="center"/>
        <w:rPr>
          <w:b/>
          <w:color w:val="000000"/>
          <w:sz w:val="24"/>
          <w:szCs w:val="24"/>
          <w:lang w:eastAsia="ru-RU"/>
        </w:rPr>
      </w:pPr>
      <w:r w:rsidRPr="000803BE">
        <w:rPr>
          <w:b/>
          <w:color w:val="000000"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0803BE" w:rsidRDefault="000803BE" w:rsidP="000803BE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jc w:val="center"/>
        <w:rPr>
          <w:b/>
          <w:color w:val="000000"/>
          <w:sz w:val="24"/>
          <w:szCs w:val="24"/>
          <w:lang w:eastAsia="ru-RU"/>
        </w:rPr>
      </w:pPr>
      <w:r w:rsidRPr="000803BE">
        <w:rPr>
          <w:b/>
          <w:color w:val="000000"/>
          <w:sz w:val="24"/>
          <w:szCs w:val="24"/>
          <w:lang w:eastAsia="ru-RU"/>
        </w:rPr>
        <w:t xml:space="preserve">«Социально - экономическое развитие и совершенствование государственного и муниципального управления </w:t>
      </w:r>
    </w:p>
    <w:p w:rsidR="000803BE" w:rsidRDefault="000803BE" w:rsidP="000803BE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jc w:val="center"/>
        <w:rPr>
          <w:rFonts w:eastAsia="Calibri"/>
          <w:bCs/>
          <w:color w:val="000000"/>
          <w:sz w:val="24"/>
          <w:szCs w:val="24"/>
          <w:lang w:eastAsia="ru-RU"/>
        </w:rPr>
      </w:pPr>
      <w:r w:rsidRPr="000803BE">
        <w:rPr>
          <w:b/>
          <w:color w:val="000000"/>
          <w:sz w:val="24"/>
          <w:szCs w:val="24"/>
          <w:lang w:eastAsia="ru-RU"/>
        </w:rPr>
        <w:t>в городе Югорске на 2014 - 2020 годы»</w:t>
      </w:r>
    </w:p>
    <w:p w:rsidR="000803BE" w:rsidRDefault="000803BE" w:rsidP="000803BE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eastAsia="Calibri"/>
          <w:bCs/>
          <w:color w:val="000000"/>
          <w:sz w:val="24"/>
          <w:szCs w:val="24"/>
          <w:lang w:eastAsia="ru-RU"/>
        </w:rPr>
      </w:pPr>
    </w:p>
    <w:tbl>
      <w:tblPr>
        <w:tblW w:w="157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1828"/>
        <w:gridCol w:w="1843"/>
        <w:gridCol w:w="1561"/>
        <w:gridCol w:w="1277"/>
        <w:gridCol w:w="1135"/>
        <w:gridCol w:w="1133"/>
        <w:gridCol w:w="1135"/>
        <w:gridCol w:w="1135"/>
        <w:gridCol w:w="1135"/>
        <w:gridCol w:w="1135"/>
        <w:gridCol w:w="1135"/>
      </w:tblGrid>
      <w:tr w:rsidR="000803BE" w:rsidRPr="000803BE" w:rsidTr="00330346">
        <w:trPr>
          <w:trHeight w:val="33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03BE" w:rsidRPr="000803BE" w:rsidRDefault="000803BE">
            <w:pPr>
              <w:ind w:left="113" w:right="113"/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Код строки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03BE" w:rsidRPr="000803BE" w:rsidRDefault="000803BE">
            <w:pPr>
              <w:ind w:left="113" w:right="113"/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№ основного мероприятия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10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Финансовые затраты на реализацию (тыс. рублей)</w:t>
            </w:r>
          </w:p>
        </w:tc>
      </w:tr>
      <w:tr w:rsidR="000803BE" w:rsidRPr="000803BE" w:rsidTr="00330346">
        <w:trPr>
          <w:trHeight w:val="18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2014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2015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2016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2017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2020 год</w:t>
            </w:r>
          </w:p>
        </w:tc>
      </w:tr>
      <w:tr w:rsidR="000803BE" w:rsidRPr="000803BE" w:rsidTr="00330346">
        <w:trPr>
          <w:trHeight w:val="16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13</w:t>
            </w:r>
          </w:p>
        </w:tc>
      </w:tr>
      <w:tr w:rsidR="000803BE" w:rsidRPr="000803BE" w:rsidTr="00330346">
        <w:trPr>
          <w:trHeight w:val="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</w:t>
            </w:r>
          </w:p>
        </w:tc>
        <w:tc>
          <w:tcPr>
            <w:tcW w:w="151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Цель 1: Повышение качества стратегического планирования и управления</w:t>
            </w:r>
          </w:p>
        </w:tc>
      </w:tr>
      <w:tr w:rsidR="000803BE" w:rsidRPr="000803BE" w:rsidTr="00330346"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</w:t>
            </w:r>
          </w:p>
        </w:tc>
        <w:tc>
          <w:tcPr>
            <w:tcW w:w="151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Подпрограмма I. Совершенствование системы муниципального стратегического управления</w:t>
            </w:r>
          </w:p>
        </w:tc>
      </w:tr>
      <w:tr w:rsidR="000803BE" w:rsidRPr="000803BE" w:rsidTr="00330346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</w:t>
            </w:r>
          </w:p>
        </w:tc>
        <w:tc>
          <w:tcPr>
            <w:tcW w:w="151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 xml:space="preserve">Задача 1. Повышения качества муниципального управления и администрирования </w:t>
            </w:r>
            <w:proofErr w:type="spellStart"/>
            <w:r w:rsidRPr="000803BE">
              <w:rPr>
                <w:b/>
                <w:bCs/>
                <w:color w:val="000000"/>
                <w:lang w:eastAsia="ru-RU"/>
              </w:rPr>
              <w:t>госполномочий</w:t>
            </w:r>
            <w:proofErr w:type="spellEnd"/>
          </w:p>
        </w:tc>
      </w:tr>
      <w:tr w:rsidR="000803BE" w:rsidRPr="000803BE" w:rsidTr="0033034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1.1.1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Обеспечение деятельности администрации города Югорска и обеспечивающих учреждений (1,2)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1 292 988,7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171 811,1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179 486,2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180 831,8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190 514,8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206 157,4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182 259,7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181 927,7</w:t>
            </w:r>
          </w:p>
        </w:tc>
      </w:tr>
      <w:tr w:rsidR="000803BE" w:rsidRPr="000803BE" w:rsidTr="0033034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60 565,7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7 630,0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9 645,5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6 518,0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8 623,1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9 811,4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9276,4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9061,3</w:t>
            </w:r>
          </w:p>
        </w:tc>
      </w:tr>
      <w:tr w:rsidR="000803BE" w:rsidRPr="000803BE" w:rsidTr="00330346">
        <w:trPr>
          <w:trHeight w:val="8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23 776,5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8 929,2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8 480,5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1 474,4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1 461,4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1 108,3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985,3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1 337,4</w:t>
            </w:r>
          </w:p>
        </w:tc>
      </w:tr>
      <w:tr w:rsidR="000803BE" w:rsidRPr="000803BE" w:rsidTr="00330346">
        <w:trPr>
          <w:trHeight w:val="6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802 655,5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100 537,6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105 214,9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117 396,2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121 338,1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128 010,7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115 129,0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115 029,0</w:t>
            </w:r>
          </w:p>
        </w:tc>
      </w:tr>
      <w:tr w:rsidR="000803BE" w:rsidRPr="000803BE" w:rsidTr="0033034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886 997,7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117 096,8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123 340,9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125 388,6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131 422,6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138 930,4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125 390,7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125 427,7</w:t>
            </w:r>
          </w:p>
        </w:tc>
      </w:tr>
      <w:tr w:rsidR="000803BE" w:rsidRPr="000803BE" w:rsidTr="00330346">
        <w:trPr>
          <w:trHeight w:val="6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МКУ «Централизованная бухгалтерия»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</w:tr>
      <w:tr w:rsidR="000803BE" w:rsidRPr="000803BE" w:rsidTr="00330346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129 800,1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17 686,3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18 041,8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18 772,0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19 000,0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19 300,0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18 500,0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18 500,0</w:t>
            </w:r>
          </w:p>
        </w:tc>
      </w:tr>
      <w:tr w:rsidR="000803BE" w:rsidRPr="000803BE" w:rsidTr="00330346">
        <w:trPr>
          <w:trHeight w:val="8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</w:p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ind w:left="-35" w:right="-88"/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МКУ «Служба обеспечения органов местного самоуправления»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</w:tr>
      <w:tr w:rsidR="000803BE" w:rsidRPr="000803BE" w:rsidTr="00330346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273 583,7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37 028,0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38 103,5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36 671,2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39 547,2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45 864,8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38 369,0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38 000,0</w:t>
            </w:r>
          </w:p>
        </w:tc>
      </w:tr>
      <w:tr w:rsidR="000803BE" w:rsidRPr="000803BE" w:rsidTr="00330346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803BE" w:rsidRPr="000803BE" w:rsidRDefault="000803BE">
            <w:pPr>
              <w:ind w:left="-35" w:right="-8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0803BE" w:rsidRPr="000803BE" w:rsidTr="00330346">
        <w:trPr>
          <w:trHeight w:val="9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Управление социальной политики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</w:tr>
      <w:tr w:rsidR="000803BE" w:rsidRPr="000803BE" w:rsidTr="00330346">
        <w:trPr>
          <w:trHeight w:val="4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Итого по задаче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1 292 988,7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171 811,1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179 486,2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180 831,8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190 514,8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206 157,4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182 259,7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181 927,7</w:t>
            </w:r>
          </w:p>
        </w:tc>
      </w:tr>
      <w:tr w:rsidR="000803BE" w:rsidRPr="000803BE" w:rsidTr="0033034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15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60 565,7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7 630,0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9 645,5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6 518,0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8 623,1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9 811,4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9 276,4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9 061,3</w:t>
            </w:r>
          </w:p>
        </w:tc>
      </w:tr>
      <w:tr w:rsidR="000803BE" w:rsidRPr="000803BE" w:rsidTr="00330346">
        <w:trPr>
          <w:trHeight w:val="9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16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26 383,7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8 929,2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8 480,5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1 474,4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2 006,4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3 170,5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985,3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1 337,4</w:t>
            </w:r>
          </w:p>
        </w:tc>
      </w:tr>
      <w:tr w:rsidR="000803BE" w:rsidRPr="000803BE" w:rsidTr="0033034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17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1 206 039,3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155 251,9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161 360,2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172 839,4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179 885,3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193 175,5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171 998,0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171 529,0</w:t>
            </w:r>
          </w:p>
        </w:tc>
      </w:tr>
      <w:tr w:rsidR="000803BE" w:rsidRPr="000803BE" w:rsidTr="00330346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Итого по подпрограмме I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1 292 988,7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171 811,1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179 486,2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180 831,8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190 514,8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206 157,4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182 259,7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181 927,7</w:t>
            </w:r>
          </w:p>
        </w:tc>
      </w:tr>
      <w:tr w:rsidR="000803BE" w:rsidRPr="000803BE" w:rsidTr="0033034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19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60 565,7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7 630,0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9 645,5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6 518,0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8 623,1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9 811,4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9 276,4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9 061,3</w:t>
            </w:r>
          </w:p>
        </w:tc>
      </w:tr>
      <w:tr w:rsidR="000803BE" w:rsidRPr="000803BE" w:rsidTr="00330346">
        <w:trPr>
          <w:trHeight w:val="9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20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26 383,7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8 929,2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8 480,5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1 474,4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2 006,4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3 170,5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985,3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1 337,4</w:t>
            </w:r>
          </w:p>
        </w:tc>
      </w:tr>
      <w:tr w:rsidR="000803BE" w:rsidRPr="000803BE" w:rsidTr="0033034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21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1 206 039,3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155 251,9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161 360,2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172 839,4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179 885,3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193 175,5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171 998,0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171 529,0</w:t>
            </w:r>
          </w:p>
        </w:tc>
      </w:tr>
      <w:tr w:rsidR="000803BE" w:rsidRPr="000803BE" w:rsidTr="00330346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22</w:t>
            </w:r>
          </w:p>
        </w:tc>
        <w:tc>
          <w:tcPr>
            <w:tcW w:w="151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Цель 2: Создание условий для устойчивого развития малого и среднего предпринимательства на территории города Югорска, повышение роли малого и среднего предпринимательства в экономике муниципального образования</w:t>
            </w:r>
          </w:p>
        </w:tc>
      </w:tr>
      <w:tr w:rsidR="000803BE" w:rsidRPr="000803BE" w:rsidTr="0033034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23</w:t>
            </w:r>
          </w:p>
        </w:tc>
        <w:tc>
          <w:tcPr>
            <w:tcW w:w="151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Подпрограмма II. Развитие малого и среднего предпринимательства</w:t>
            </w:r>
          </w:p>
        </w:tc>
      </w:tr>
      <w:tr w:rsidR="000803BE" w:rsidRPr="000803BE" w:rsidTr="00330346">
        <w:trPr>
          <w:trHeight w:val="7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24</w:t>
            </w:r>
          </w:p>
        </w:tc>
        <w:tc>
          <w:tcPr>
            <w:tcW w:w="151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Задача 1.Обеспечение доступности финансовой, имущественной и информационно - консультационной поддержки субъектов малого и среднего предпринимательства. Формирование благоприятного предпринимательского климата и условий для ведения бизнеса</w:t>
            </w:r>
          </w:p>
        </w:tc>
      </w:tr>
      <w:tr w:rsidR="000803BE" w:rsidRPr="000803BE" w:rsidTr="0033034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25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2.1.1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Оказание мер поддержки субъектам малого и среднего предпринимательства (3,4,5,6)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 xml:space="preserve">Департамент экономического развития и проектного управления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28 482,5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3 430,3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5 652,4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5 604,9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5 203,7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7 943,2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324,0</w:t>
            </w:r>
          </w:p>
        </w:tc>
      </w:tr>
      <w:tr w:rsidR="000803BE" w:rsidRPr="000803BE" w:rsidTr="0033034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26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147,2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147,2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</w:tr>
      <w:tr w:rsidR="000803BE" w:rsidRPr="000803BE" w:rsidTr="00330346">
        <w:trPr>
          <w:trHeight w:val="8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27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25 503,2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2 959,1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5 298,4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5 259,8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4 879,7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7 106,2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</w:tr>
      <w:tr w:rsidR="000803BE" w:rsidRPr="000803BE" w:rsidTr="00330346">
        <w:trPr>
          <w:trHeight w:val="6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28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2 832,1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324,0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354,0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345,1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837,0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324,0</w:t>
            </w:r>
          </w:p>
        </w:tc>
      </w:tr>
      <w:tr w:rsidR="000803BE" w:rsidRPr="000803BE" w:rsidTr="0033034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Итого</w:t>
            </w:r>
          </w:p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по задаче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28 482,5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3 430,3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5 652,4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5 604,9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5 203,7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7 943,2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324,0</w:t>
            </w:r>
          </w:p>
        </w:tc>
      </w:tr>
      <w:tr w:rsidR="000803BE" w:rsidRPr="000803BE" w:rsidTr="00330346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30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147,2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147,2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</w:tr>
      <w:tr w:rsidR="000803BE" w:rsidRPr="000803BE" w:rsidTr="00330346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31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25 503,2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2 959,1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5 298,4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5 259,8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4 879,7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7 106,2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</w:tr>
      <w:tr w:rsidR="000803BE" w:rsidRPr="000803BE" w:rsidTr="00330346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32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2 832,1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324,0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354,0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345,1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837,0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324,0</w:t>
            </w:r>
          </w:p>
        </w:tc>
      </w:tr>
      <w:tr w:rsidR="000803BE" w:rsidRPr="000803BE" w:rsidTr="0033034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33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Итого по подпрограмме II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28 482,5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3 430,3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5 652,4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5 604,9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5 203,7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7 943,2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324,0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324,0</w:t>
            </w:r>
          </w:p>
        </w:tc>
      </w:tr>
      <w:tr w:rsidR="000803BE" w:rsidRPr="000803BE" w:rsidTr="0033034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34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147,2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147,2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0,0</w:t>
            </w:r>
          </w:p>
        </w:tc>
      </w:tr>
      <w:tr w:rsidR="000803BE" w:rsidRPr="000803BE" w:rsidTr="00330346">
        <w:trPr>
          <w:trHeight w:val="7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35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25 503,2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2 959,1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5 298,4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5 259,8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4 879,7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7 106,2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0,0</w:t>
            </w:r>
          </w:p>
        </w:tc>
      </w:tr>
      <w:tr w:rsidR="000803BE" w:rsidRPr="000803BE" w:rsidTr="0033034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36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2 832,1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324,0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354,0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345,1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324,0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837,0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324,0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324,0</w:t>
            </w:r>
          </w:p>
        </w:tc>
      </w:tr>
      <w:tr w:rsidR="000803BE" w:rsidRPr="000803BE" w:rsidTr="00330346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37</w:t>
            </w:r>
          </w:p>
        </w:tc>
        <w:tc>
          <w:tcPr>
            <w:tcW w:w="151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Цель 3: Устойчивое развитие агропромышленного комплекса</w:t>
            </w:r>
          </w:p>
        </w:tc>
      </w:tr>
      <w:tr w:rsidR="000803BE" w:rsidRPr="000803BE" w:rsidTr="00330346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38</w:t>
            </w:r>
          </w:p>
        </w:tc>
        <w:tc>
          <w:tcPr>
            <w:tcW w:w="151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Подпрограмма III. Развитие агропромышленного комплекса</w:t>
            </w:r>
          </w:p>
        </w:tc>
      </w:tr>
      <w:tr w:rsidR="000803BE" w:rsidRPr="000803BE" w:rsidTr="00330346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39</w:t>
            </w:r>
          </w:p>
        </w:tc>
        <w:tc>
          <w:tcPr>
            <w:tcW w:w="151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Задача 1. Обеспечение исполнения отдельного государственного полномочия по поддержке сельскохозяйственного производства</w:t>
            </w:r>
          </w:p>
        </w:tc>
      </w:tr>
      <w:tr w:rsidR="000803BE" w:rsidRPr="000803BE" w:rsidTr="00330346">
        <w:trPr>
          <w:trHeight w:val="9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3.1.1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 xml:space="preserve">Оказание мер государственной поддержки </w:t>
            </w:r>
            <w:proofErr w:type="spellStart"/>
            <w:r w:rsidRPr="000803BE">
              <w:rPr>
                <w:color w:val="000000"/>
                <w:lang w:eastAsia="ru-RU"/>
              </w:rPr>
              <w:t>сельхозтоваропроизводителям</w:t>
            </w:r>
            <w:proofErr w:type="spellEnd"/>
            <w:r w:rsidRPr="000803BE">
              <w:rPr>
                <w:color w:val="000000"/>
                <w:lang w:eastAsia="ru-RU"/>
              </w:rPr>
              <w:t xml:space="preserve"> города Югорска (7,8)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 xml:space="preserve">Департамент экономического развития и проектного управления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1 231 563,1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115 913,8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193 909,9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left="-22"/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223 416,7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236 320,5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261 142,2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99 880,0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100 980,0</w:t>
            </w:r>
          </w:p>
        </w:tc>
      </w:tr>
      <w:tr w:rsidR="000803BE" w:rsidRPr="000803BE" w:rsidTr="0033034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Итого</w:t>
            </w:r>
          </w:p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по задаче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1 231 563,1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115 913,8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193 909,9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left="-92" w:right="-96"/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223 416,7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236 320,5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261 142,2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99 880,0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100 980,0</w:t>
            </w:r>
          </w:p>
        </w:tc>
      </w:tr>
      <w:tr w:rsidR="000803BE" w:rsidRPr="000803BE" w:rsidTr="00330346">
        <w:trPr>
          <w:trHeight w:val="7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42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1 231 563,1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115 913,8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193 909,9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left="-92" w:right="-96"/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223 416,7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236 320,5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261 142,2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99 880,0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100 980,0</w:t>
            </w:r>
          </w:p>
        </w:tc>
      </w:tr>
      <w:tr w:rsidR="000803BE" w:rsidRPr="000803BE" w:rsidTr="00330346">
        <w:trPr>
          <w:trHeight w:val="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left="-92" w:right="-96"/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</w:tr>
      <w:tr w:rsidR="000803BE" w:rsidRPr="000803BE" w:rsidTr="0033034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44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Итого по подпрограмме III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1 231 563,1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115 913,8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193 909,9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left="-92" w:right="-96"/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223 416,7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236 320,5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261 142,2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99 880,0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100 980,0</w:t>
            </w:r>
          </w:p>
        </w:tc>
      </w:tr>
      <w:tr w:rsidR="000803BE" w:rsidRPr="000803BE" w:rsidTr="00330346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45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1 231 563,1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115 913,8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193 909,9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ind w:left="-92" w:right="-96"/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223 416,7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236 320,5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261 142,2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99 880,0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100 980,0</w:t>
            </w:r>
          </w:p>
        </w:tc>
      </w:tr>
      <w:tr w:rsidR="000803BE" w:rsidRPr="000803BE" w:rsidTr="00330346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46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  <w:tr w:rsidR="000803BE" w:rsidRPr="000803BE" w:rsidTr="00330346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47</w:t>
            </w:r>
          </w:p>
        </w:tc>
        <w:tc>
          <w:tcPr>
            <w:tcW w:w="151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Цель 4: Создание условий для предоставления государственных и муниципальных услуг по принципу «одного окна»</w:t>
            </w:r>
          </w:p>
        </w:tc>
      </w:tr>
      <w:tr w:rsidR="000803BE" w:rsidRPr="000803BE" w:rsidTr="00330346">
        <w:trPr>
          <w:trHeight w:val="3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48</w:t>
            </w:r>
          </w:p>
        </w:tc>
        <w:tc>
          <w:tcPr>
            <w:tcW w:w="151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Подпрограмма IV. Предоставление государственных и муниципальных услуг через многофункциональный центр (МФЦ)</w:t>
            </w:r>
          </w:p>
        </w:tc>
      </w:tr>
      <w:tr w:rsidR="000803BE" w:rsidRPr="000803BE" w:rsidTr="00330346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49</w:t>
            </w:r>
          </w:p>
        </w:tc>
        <w:tc>
          <w:tcPr>
            <w:tcW w:w="151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Задача 1. Оптимизация предоставления государственных и муниципальных услуг путем организации их предоставления по принципу «одного окна»</w:t>
            </w:r>
          </w:p>
        </w:tc>
      </w:tr>
      <w:tr w:rsidR="000803BE" w:rsidRPr="000803BE" w:rsidTr="00330346">
        <w:trPr>
          <w:trHeight w:val="4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4.1.1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Организация предоставления государственных и муниципальных услуг в многофункциональных центрах (9,10)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 xml:space="preserve">Департамент экономического развития и проектного управления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198 558,2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20 375,0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22 333,6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30 494,7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30 791,4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32 333,3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31 115,1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31 115,1</w:t>
            </w:r>
          </w:p>
        </w:tc>
      </w:tr>
      <w:tr w:rsidR="000803BE" w:rsidRPr="000803BE" w:rsidTr="00330346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142 881,8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4 159,4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15 740,7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23 092,9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22 175,5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29 424,7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24 144,3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24 144,3</w:t>
            </w:r>
          </w:p>
        </w:tc>
      </w:tr>
      <w:tr w:rsidR="000803BE" w:rsidRPr="000803BE" w:rsidTr="00330346">
        <w:trPr>
          <w:trHeight w:val="2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54 301,5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16 215,6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6 592,9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7 181,8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8 324,5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2 445,1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6 770,8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6 770,8</w:t>
            </w:r>
          </w:p>
        </w:tc>
      </w:tr>
      <w:tr w:rsidR="000803BE" w:rsidRPr="000803BE" w:rsidTr="00330346">
        <w:trPr>
          <w:trHeight w:val="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1 374,9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463,5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200,0</w:t>
            </w:r>
          </w:p>
        </w:tc>
      </w:tr>
      <w:tr w:rsidR="000803BE" w:rsidRPr="000803BE" w:rsidTr="00330346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Итого</w:t>
            </w:r>
          </w:p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по задаче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198 558,2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20 375,0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22 333,6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30 494,7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30 791,4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32 333,3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31 115,1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31 115,1</w:t>
            </w:r>
          </w:p>
        </w:tc>
      </w:tr>
      <w:tr w:rsidR="000803BE" w:rsidRPr="000803BE" w:rsidTr="00330346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142 881,8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4 159,4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15 740,7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23 092,9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22 175,5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29 424,7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24 144,3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24 144,3</w:t>
            </w:r>
          </w:p>
        </w:tc>
      </w:tr>
      <w:tr w:rsidR="000803BE" w:rsidRPr="000803BE" w:rsidTr="00330346">
        <w:trPr>
          <w:trHeight w:val="7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54 301,5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16 215,6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6 592,9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7 181,8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8 324,5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2 445,1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6 770,8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6 770,8</w:t>
            </w:r>
          </w:p>
        </w:tc>
      </w:tr>
      <w:tr w:rsidR="000803BE" w:rsidRPr="000803BE" w:rsidTr="00330346">
        <w:trPr>
          <w:trHeight w:val="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1 374,9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463,5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200,0</w:t>
            </w:r>
          </w:p>
        </w:tc>
      </w:tr>
      <w:tr w:rsidR="000803BE" w:rsidRPr="000803BE" w:rsidTr="00330346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Итого по подпрограмме IV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198 558,2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20 375,0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22 333,6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30 494,7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30 791,4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32 333,3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31 115,1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31 115,1</w:t>
            </w:r>
          </w:p>
        </w:tc>
      </w:tr>
      <w:tr w:rsidR="000803BE" w:rsidRPr="000803BE" w:rsidTr="00330346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142 881,8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4 159,4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15 740,7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23 092,9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22 175,5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29 424,7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24 144,3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24 144,3</w:t>
            </w:r>
          </w:p>
        </w:tc>
      </w:tr>
      <w:tr w:rsidR="000803BE" w:rsidRPr="000803BE" w:rsidTr="00330346">
        <w:trPr>
          <w:trHeight w:val="6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54 301,5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16 215,6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6 592,9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7 181,8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8 324,5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2 445,1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6 770,8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6 770,8</w:t>
            </w:r>
          </w:p>
        </w:tc>
      </w:tr>
      <w:tr w:rsidR="000803BE" w:rsidRPr="000803BE" w:rsidTr="00330346">
        <w:trPr>
          <w:trHeight w:val="9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803BE">
              <w:rPr>
                <w:b/>
                <w:bCs/>
                <w:color w:val="000000"/>
                <w:sz w:val="19"/>
                <w:szCs w:val="19"/>
                <w:lang w:eastAsia="ru-RU"/>
              </w:rPr>
              <w:t>иные 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1 374,9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color w:val="000000"/>
                <w:lang w:eastAsia="ru-RU"/>
              </w:rPr>
            </w:pPr>
            <w:r w:rsidRPr="000803BE">
              <w:rPr>
                <w:b/>
                <w:color w:val="000000"/>
                <w:lang w:eastAsia="ru-RU"/>
              </w:rPr>
              <w:t>463,5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0803BE" w:rsidRPr="000803BE" w:rsidTr="00330346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62</w:t>
            </w:r>
          </w:p>
        </w:tc>
        <w:tc>
          <w:tcPr>
            <w:tcW w:w="151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Цель 5: Реализация основных направлений государственной политики в области социально-трудовых отношений и охраны труда</w:t>
            </w:r>
          </w:p>
        </w:tc>
      </w:tr>
      <w:tr w:rsidR="000803BE" w:rsidRPr="000803BE" w:rsidTr="00330346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63</w:t>
            </w:r>
          </w:p>
        </w:tc>
        <w:tc>
          <w:tcPr>
            <w:tcW w:w="151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Подпрограмма V. Совершенствование социально-трудовых отношений и охраны труда</w:t>
            </w:r>
          </w:p>
        </w:tc>
      </w:tr>
      <w:tr w:rsidR="000803BE" w:rsidRPr="000803BE" w:rsidTr="00330346">
        <w:trPr>
          <w:trHeight w:val="1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64</w:t>
            </w:r>
          </w:p>
        </w:tc>
        <w:tc>
          <w:tcPr>
            <w:tcW w:w="151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Задача 1. Развитие социального партнерства и государственное управление охраной труда</w:t>
            </w:r>
          </w:p>
        </w:tc>
      </w:tr>
      <w:tr w:rsidR="000803BE" w:rsidRPr="000803BE" w:rsidTr="00330346">
        <w:trPr>
          <w:trHeight w:val="6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5.1.1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03BE" w:rsidRPr="000803BE" w:rsidRDefault="000803BE">
            <w:pPr>
              <w:spacing w:after="280"/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Осуществление отдельных государственных полномочий в сфере трудовых отношений и  государственного управления охраной труда</w:t>
            </w:r>
            <w:r w:rsidRPr="000803BE">
              <w:rPr>
                <w:color w:val="000000"/>
                <w:lang w:eastAsia="ru-RU"/>
              </w:rPr>
              <w:br/>
              <w:t>(11, 12)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 xml:space="preserve">Департамент экономического развития и проектного управления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11 344,4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1 276,8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1 554,6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1 824,7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1 914,7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1 591,2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1 591,2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1 591,2</w:t>
            </w:r>
          </w:p>
        </w:tc>
      </w:tr>
      <w:tr w:rsidR="000803BE" w:rsidRPr="000803BE" w:rsidTr="00330346">
        <w:trPr>
          <w:trHeight w:val="9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66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11 344,4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1 276,8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1 554,6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1 824,7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1 914,7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1 591,2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1 591,2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1 591,2</w:t>
            </w:r>
          </w:p>
        </w:tc>
      </w:tr>
      <w:tr w:rsidR="000803BE" w:rsidRPr="000803BE" w:rsidTr="00330346">
        <w:trPr>
          <w:trHeight w:val="6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67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0,0</w:t>
            </w:r>
          </w:p>
        </w:tc>
      </w:tr>
      <w:tr w:rsidR="000803BE" w:rsidRPr="000803BE" w:rsidTr="0033034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68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5.1.2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Проведение муниципальных конкурсов для работодателей, специалистов в сфере охраны труда (13)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 xml:space="preserve">Департамент экономического развития и проектного управления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810,0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100,0</w:t>
            </w:r>
          </w:p>
        </w:tc>
      </w:tr>
      <w:tr w:rsidR="000803BE" w:rsidRPr="000803BE" w:rsidTr="00330346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69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0,0</w:t>
            </w:r>
          </w:p>
        </w:tc>
      </w:tr>
      <w:tr w:rsidR="000803BE" w:rsidRPr="000803BE" w:rsidTr="0033034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70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810,0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100,0</w:t>
            </w:r>
          </w:p>
        </w:tc>
      </w:tr>
      <w:tr w:rsidR="000803BE" w:rsidRPr="000803BE" w:rsidTr="0033034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71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Итого</w:t>
            </w:r>
          </w:p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по задаче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12 154,4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1 426,8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1 674,6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1 944,7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2 034,7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1 691,2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1 691,2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1 691,2</w:t>
            </w:r>
          </w:p>
        </w:tc>
      </w:tr>
      <w:tr w:rsidR="000803BE" w:rsidRPr="000803BE" w:rsidTr="00330346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72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11 344,4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1 276,8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1 554,6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1 824,7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1 914,7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1 591,2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1 591,2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1 591,2</w:t>
            </w:r>
          </w:p>
        </w:tc>
      </w:tr>
      <w:tr w:rsidR="000803BE" w:rsidRPr="000803BE" w:rsidTr="0033034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73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810,0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Cs/>
                <w:color w:val="000000"/>
                <w:lang w:eastAsia="ru-RU"/>
              </w:rPr>
            </w:pPr>
            <w:r w:rsidRPr="000803BE">
              <w:rPr>
                <w:bCs/>
                <w:color w:val="000000"/>
                <w:lang w:eastAsia="ru-RU"/>
              </w:rPr>
              <w:t>100,0</w:t>
            </w:r>
          </w:p>
        </w:tc>
      </w:tr>
      <w:tr w:rsidR="000803BE" w:rsidRPr="000803BE" w:rsidTr="0033034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lastRenderedPageBreak/>
              <w:t>74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Итого по подпрограмме V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12 154,4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1 426,8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1 674,6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1 944,7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2 034,7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1 691,2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1 691,2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1 691,2</w:t>
            </w:r>
          </w:p>
        </w:tc>
      </w:tr>
      <w:tr w:rsidR="000803BE" w:rsidRPr="000803BE" w:rsidTr="00330346">
        <w:trPr>
          <w:trHeight w:val="7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75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11 344,4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1 276,8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1 554,6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1 824,7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1 914,7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1 591,2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1 591,2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1 591,2</w:t>
            </w:r>
          </w:p>
        </w:tc>
      </w:tr>
      <w:tr w:rsidR="000803BE" w:rsidRPr="000803BE" w:rsidTr="00330346">
        <w:trPr>
          <w:trHeight w:val="5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76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810,0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0803BE" w:rsidRPr="000803BE" w:rsidTr="0033034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77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2 763 746,9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312 957,0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403 056,7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442 292,8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464 865,1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509 267,3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315 270,0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316 038,0</w:t>
            </w:r>
          </w:p>
        </w:tc>
      </w:tr>
      <w:tr w:rsidR="000803BE" w:rsidRPr="000803BE" w:rsidTr="00330346">
        <w:trPr>
          <w:trHeight w:val="4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78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60 712,9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7 777,2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9 645,5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6 518,0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8 623,1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9 811,4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9 276,4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9 061,3</w:t>
            </w:r>
          </w:p>
        </w:tc>
      </w:tr>
      <w:tr w:rsidR="000803BE" w:rsidRPr="000803BE" w:rsidTr="00330346">
        <w:trPr>
          <w:trHeight w:val="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79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1 437 676,2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133 238,3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224 984,1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255 068,5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267 296,8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302 434,8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126 600,8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128 052,9</w:t>
            </w:r>
          </w:p>
        </w:tc>
      </w:tr>
      <w:tr w:rsidR="000803BE" w:rsidRPr="000803BE" w:rsidTr="00330346">
        <w:trPr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1 263 982,9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171 941,5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168 427,1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180 486,3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188 653,8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196 557,6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179 192,8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178 723,8</w:t>
            </w:r>
          </w:p>
        </w:tc>
      </w:tr>
      <w:tr w:rsidR="000803BE" w:rsidRPr="000803BE" w:rsidTr="00330346">
        <w:trPr>
          <w:trHeight w:val="8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803BE">
              <w:rPr>
                <w:b/>
                <w:bCs/>
                <w:color w:val="000000"/>
                <w:sz w:val="19"/>
                <w:szCs w:val="19"/>
                <w:lang w:eastAsia="ru-RU"/>
              </w:rPr>
              <w:t>иные 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1 374,9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463,5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0803BE" w:rsidRPr="000803BE" w:rsidTr="0033034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82</w:t>
            </w:r>
          </w:p>
        </w:tc>
        <w:tc>
          <w:tcPr>
            <w:tcW w:w="151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803BE" w:rsidRPr="000803BE" w:rsidRDefault="000803BE">
            <w:pPr>
              <w:ind w:firstLine="586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в том числе:</w:t>
            </w:r>
          </w:p>
        </w:tc>
      </w:tr>
      <w:tr w:rsidR="000803BE" w:rsidRPr="000803BE" w:rsidTr="0033034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 xml:space="preserve">Инвестиции </w:t>
            </w:r>
          </w:p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в объекты муниципальной собственности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</w:tr>
      <w:tr w:rsidR="000803BE" w:rsidRPr="000803BE" w:rsidTr="00330346">
        <w:trPr>
          <w:trHeight w:val="6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</w:tr>
      <w:tr w:rsidR="000803BE" w:rsidRPr="000803BE" w:rsidTr="00330346">
        <w:trPr>
          <w:trHeight w:val="7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</w:tr>
      <w:tr w:rsidR="000803BE" w:rsidRPr="000803BE" w:rsidTr="00330346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</w:tr>
      <w:tr w:rsidR="000803BE" w:rsidRPr="000803BE" w:rsidTr="0033034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lastRenderedPageBreak/>
              <w:t>87</w:t>
            </w:r>
          </w:p>
        </w:tc>
        <w:tc>
          <w:tcPr>
            <w:tcW w:w="151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firstLine="586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в том числе:</w:t>
            </w:r>
          </w:p>
        </w:tc>
      </w:tr>
      <w:tr w:rsidR="000803BE" w:rsidRPr="000803BE" w:rsidTr="0033034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Ответственный исполнитель</w:t>
            </w:r>
            <w:r w:rsidRPr="000803BE">
              <w:rPr>
                <w:color w:val="000000"/>
                <w:lang w:eastAsia="ru-RU"/>
              </w:rPr>
              <w:br/>
              <w:t xml:space="preserve">Департамент экономического развития и проектного управления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Департамент экономического развития и проектного управления администрации города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firstLine="34"/>
              <w:jc w:val="center"/>
              <w:rPr>
                <w:color w:val="000000"/>
                <w:lang w:eastAsia="en-US"/>
              </w:rPr>
            </w:pPr>
            <w:r w:rsidRPr="000803BE">
              <w:rPr>
                <w:color w:val="000000"/>
              </w:rPr>
              <w:t>1 470 758,2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right="-108" w:firstLine="34"/>
              <w:jc w:val="center"/>
              <w:rPr>
                <w:color w:val="000000"/>
                <w:lang w:eastAsia="en-US"/>
              </w:rPr>
            </w:pPr>
            <w:r w:rsidRPr="000803BE">
              <w:rPr>
                <w:color w:val="000000"/>
              </w:rPr>
              <w:t>141 145,9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right="-108" w:firstLine="34"/>
              <w:jc w:val="center"/>
              <w:rPr>
                <w:color w:val="000000"/>
                <w:lang w:eastAsia="en-US"/>
              </w:rPr>
            </w:pPr>
            <w:r w:rsidRPr="000803BE">
              <w:rPr>
                <w:color w:val="000000"/>
              </w:rPr>
              <w:t>223 570,5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left="-22" w:firstLine="34"/>
              <w:jc w:val="center"/>
              <w:rPr>
                <w:color w:val="000000"/>
                <w:lang w:eastAsia="en-US"/>
              </w:rPr>
            </w:pPr>
            <w:r w:rsidRPr="000803BE">
              <w:rPr>
                <w:color w:val="000000"/>
              </w:rPr>
              <w:t>261 461,0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right="-108" w:firstLine="34"/>
              <w:jc w:val="center"/>
              <w:rPr>
                <w:color w:val="000000"/>
                <w:lang w:eastAsia="en-US"/>
              </w:rPr>
            </w:pPr>
            <w:r w:rsidRPr="000803BE">
              <w:rPr>
                <w:color w:val="000000"/>
              </w:rPr>
              <w:t>274 350,3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right="-108" w:firstLine="34"/>
              <w:jc w:val="center"/>
              <w:rPr>
                <w:color w:val="000000"/>
                <w:lang w:eastAsia="en-US"/>
              </w:rPr>
            </w:pPr>
            <w:r w:rsidRPr="000803BE">
              <w:rPr>
                <w:color w:val="000000"/>
              </w:rPr>
              <w:t>303 109,9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right="-108" w:firstLine="34"/>
              <w:jc w:val="center"/>
              <w:rPr>
                <w:color w:val="000000"/>
                <w:lang w:eastAsia="en-US"/>
              </w:rPr>
            </w:pPr>
            <w:r w:rsidRPr="000803BE">
              <w:rPr>
                <w:color w:val="000000"/>
              </w:rPr>
              <w:t>133 010,3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right="-108" w:firstLine="34"/>
              <w:jc w:val="center"/>
              <w:rPr>
                <w:color w:val="000000"/>
                <w:lang w:eastAsia="en-US"/>
              </w:rPr>
            </w:pPr>
            <w:r w:rsidRPr="000803BE">
              <w:rPr>
                <w:color w:val="000000"/>
              </w:rPr>
              <w:t>134 110,3</w:t>
            </w:r>
          </w:p>
        </w:tc>
      </w:tr>
      <w:tr w:rsidR="000803BE" w:rsidRPr="000803BE" w:rsidTr="00330346">
        <w:trPr>
          <w:trHeight w:val="5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firstLine="34"/>
              <w:jc w:val="center"/>
              <w:rPr>
                <w:color w:val="000000"/>
                <w:lang w:eastAsia="en-US"/>
              </w:rPr>
            </w:pPr>
            <w:r w:rsidRPr="000803BE">
              <w:rPr>
                <w:color w:val="000000"/>
              </w:rPr>
              <w:t>147,2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firstLine="34"/>
              <w:jc w:val="center"/>
              <w:rPr>
                <w:color w:val="000000"/>
                <w:lang w:eastAsia="en-US"/>
              </w:rPr>
            </w:pPr>
            <w:r w:rsidRPr="000803BE">
              <w:rPr>
                <w:color w:val="000000"/>
              </w:rPr>
              <w:t>147,2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firstLine="34"/>
              <w:jc w:val="center"/>
              <w:rPr>
                <w:color w:val="000000"/>
                <w:lang w:eastAsia="en-US"/>
              </w:rPr>
            </w:pPr>
            <w:r w:rsidRPr="000803BE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firstLine="34"/>
              <w:jc w:val="center"/>
              <w:rPr>
                <w:color w:val="000000"/>
                <w:lang w:eastAsia="en-US"/>
              </w:rPr>
            </w:pPr>
            <w:r w:rsidRPr="000803BE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firstLine="34"/>
              <w:jc w:val="center"/>
              <w:rPr>
                <w:color w:val="000000"/>
                <w:lang w:eastAsia="en-US"/>
              </w:rPr>
            </w:pPr>
            <w:r w:rsidRPr="000803BE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firstLine="34"/>
              <w:jc w:val="center"/>
              <w:rPr>
                <w:color w:val="000000"/>
                <w:lang w:eastAsia="en-US"/>
              </w:rPr>
            </w:pPr>
            <w:r w:rsidRPr="000803BE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firstLine="34"/>
              <w:jc w:val="center"/>
              <w:rPr>
                <w:color w:val="000000"/>
                <w:lang w:eastAsia="en-US"/>
              </w:rPr>
            </w:pPr>
            <w:r w:rsidRPr="000803BE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firstLine="34"/>
              <w:jc w:val="center"/>
              <w:rPr>
                <w:color w:val="000000"/>
                <w:lang w:eastAsia="en-US"/>
              </w:rPr>
            </w:pPr>
            <w:r w:rsidRPr="000803BE">
              <w:rPr>
                <w:color w:val="000000"/>
              </w:rPr>
              <w:t>0,0</w:t>
            </w:r>
          </w:p>
        </w:tc>
      </w:tr>
      <w:tr w:rsidR="000803BE" w:rsidRPr="000803BE" w:rsidTr="00330346">
        <w:trPr>
          <w:trHeight w:val="9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ind w:firstLine="34"/>
              <w:jc w:val="center"/>
              <w:rPr>
                <w:color w:val="000000"/>
                <w:lang w:eastAsia="en-US"/>
              </w:rPr>
            </w:pPr>
            <w:r w:rsidRPr="000803BE">
              <w:rPr>
                <w:color w:val="000000"/>
              </w:rPr>
              <w:t>1 411 292,5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right="-108" w:firstLine="34"/>
              <w:jc w:val="center"/>
              <w:rPr>
                <w:color w:val="000000"/>
                <w:lang w:eastAsia="en-US"/>
              </w:rPr>
            </w:pPr>
            <w:r w:rsidRPr="000803BE">
              <w:rPr>
                <w:color w:val="000000"/>
              </w:rPr>
              <w:t>124 309,1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right="-108" w:firstLine="34"/>
              <w:jc w:val="center"/>
              <w:rPr>
                <w:color w:val="000000"/>
                <w:lang w:eastAsia="en-US"/>
              </w:rPr>
            </w:pPr>
            <w:r w:rsidRPr="000803BE">
              <w:rPr>
                <w:color w:val="000000"/>
              </w:rPr>
              <w:t>216 503,6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left="-36" w:firstLine="34"/>
              <w:jc w:val="center"/>
              <w:rPr>
                <w:color w:val="000000"/>
                <w:lang w:eastAsia="en-US"/>
              </w:rPr>
            </w:pPr>
            <w:r w:rsidRPr="000803BE">
              <w:rPr>
                <w:color w:val="000000"/>
              </w:rPr>
              <w:t>253 594,1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right="-108" w:firstLine="34"/>
              <w:jc w:val="center"/>
              <w:rPr>
                <w:color w:val="000000"/>
                <w:lang w:eastAsia="en-US"/>
              </w:rPr>
            </w:pPr>
            <w:r w:rsidRPr="000803BE">
              <w:rPr>
                <w:color w:val="000000"/>
              </w:rPr>
              <w:t>265 290,4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right="-108" w:firstLine="34"/>
              <w:jc w:val="center"/>
              <w:rPr>
                <w:color w:val="000000"/>
                <w:lang w:eastAsia="en-US"/>
              </w:rPr>
            </w:pPr>
            <w:r w:rsidRPr="000803BE">
              <w:rPr>
                <w:color w:val="000000"/>
              </w:rPr>
              <w:t>299 264,3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right="-108" w:firstLine="34"/>
              <w:jc w:val="center"/>
              <w:rPr>
                <w:color w:val="000000"/>
                <w:lang w:eastAsia="en-US"/>
              </w:rPr>
            </w:pPr>
            <w:r w:rsidRPr="000803BE">
              <w:rPr>
                <w:color w:val="000000"/>
              </w:rPr>
              <w:t>125 615,5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right="-108" w:firstLine="34"/>
              <w:jc w:val="center"/>
              <w:rPr>
                <w:color w:val="000000"/>
                <w:lang w:eastAsia="en-US"/>
              </w:rPr>
            </w:pPr>
            <w:r w:rsidRPr="000803BE">
              <w:rPr>
                <w:color w:val="000000"/>
              </w:rPr>
              <w:t>126 715,5</w:t>
            </w:r>
          </w:p>
        </w:tc>
      </w:tr>
      <w:tr w:rsidR="000803BE" w:rsidRPr="000803BE" w:rsidTr="00330346">
        <w:trPr>
          <w:trHeight w:val="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57 943,6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16 689,6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7 066,9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7 646,9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8 768,5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3 382,1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7 194,8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7 194,8</w:t>
            </w:r>
          </w:p>
        </w:tc>
      </w:tr>
      <w:tr w:rsidR="000803BE" w:rsidRPr="000803BE" w:rsidTr="00330346">
        <w:trPr>
          <w:trHeight w:val="10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1 374,9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463,5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200,0</w:t>
            </w:r>
          </w:p>
        </w:tc>
      </w:tr>
      <w:tr w:rsidR="000803BE" w:rsidRPr="000803BE" w:rsidTr="0033034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93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 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3BE" w:rsidRPr="000803BE" w:rsidRDefault="000803BE">
            <w:pPr>
              <w:ind w:left="-123"/>
              <w:jc w:val="center"/>
              <w:rPr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Соисполнитель 1</w:t>
            </w:r>
            <w:r w:rsidRPr="000803BE">
              <w:rPr>
                <w:color w:val="000000"/>
                <w:lang w:eastAsia="ru-RU"/>
              </w:rPr>
              <w:br/>
              <w:t>Управление бухгалтерского учета и отчетности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886 997,7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117 096,8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123 340,9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left="-50"/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125 388,6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131 422,6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138 930,4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125 390,7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125 427,7</w:t>
            </w:r>
          </w:p>
        </w:tc>
      </w:tr>
      <w:tr w:rsidR="000803BE" w:rsidRPr="000803BE" w:rsidTr="0033034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94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60 565,7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7 630,0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9 645,5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6 518,0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8 623,1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9 811,4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9 276,4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9 061,3</w:t>
            </w:r>
          </w:p>
        </w:tc>
      </w:tr>
      <w:tr w:rsidR="000803BE" w:rsidRPr="000803BE" w:rsidTr="00330346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95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23 776,5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8 929,2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8 480,5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1 474,4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1 461,4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1 108,3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985,3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1 337,4</w:t>
            </w:r>
          </w:p>
        </w:tc>
      </w:tr>
      <w:tr w:rsidR="000803BE" w:rsidRPr="000803BE" w:rsidTr="0033034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96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802 655,5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100 537,6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105 214,9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ind w:left="-50"/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117 396,2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121 338,1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128 010,7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115 129,0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both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115 029,0</w:t>
            </w:r>
          </w:p>
        </w:tc>
      </w:tr>
      <w:tr w:rsidR="000803BE" w:rsidRPr="000803BE" w:rsidTr="0033034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ind w:left="-27"/>
              <w:jc w:val="center"/>
              <w:rPr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Соисполнитель 2</w:t>
            </w:r>
            <w:r w:rsidRPr="000803BE">
              <w:rPr>
                <w:color w:val="000000"/>
                <w:lang w:eastAsia="ru-RU"/>
              </w:rPr>
              <w:br/>
              <w:t>МКУ «Централизованная бухгалтерия»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МКУ «Централизованная бухгалтерия»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129 862,3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17 686,3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18 041,8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18 772,0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19 000,0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19 362,2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18 500,0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18 500,0</w:t>
            </w:r>
          </w:p>
        </w:tc>
      </w:tr>
      <w:tr w:rsidR="000803BE" w:rsidRPr="000803BE" w:rsidTr="0033034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98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</w:tr>
      <w:tr w:rsidR="000803BE" w:rsidRPr="000803BE" w:rsidTr="00330346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99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62,2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</w:tr>
      <w:tr w:rsidR="000803BE" w:rsidRPr="000803BE" w:rsidTr="0033034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330346" w:rsidRDefault="000803BE">
            <w:pPr>
              <w:jc w:val="center"/>
              <w:rPr>
                <w:color w:val="000000"/>
                <w:lang w:eastAsia="ru-RU"/>
              </w:rPr>
            </w:pPr>
            <w:r w:rsidRPr="00330346">
              <w:rPr>
                <w:color w:val="000000"/>
                <w:lang w:eastAsia="ru-RU"/>
              </w:rPr>
              <w:t>100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129 800,1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17 686,3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18 041,8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18 772,0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19 000,0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19 300,0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18 500,0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18 500,0</w:t>
            </w:r>
          </w:p>
        </w:tc>
      </w:tr>
      <w:tr w:rsidR="000803BE" w:rsidRPr="000803BE" w:rsidTr="0033034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330346" w:rsidRDefault="000803BE">
            <w:pPr>
              <w:jc w:val="center"/>
              <w:rPr>
                <w:color w:val="000000"/>
                <w:lang w:eastAsia="ru-RU"/>
              </w:rPr>
            </w:pPr>
            <w:r w:rsidRPr="00330346">
              <w:rPr>
                <w:color w:val="000000"/>
                <w:lang w:eastAsia="ru-RU"/>
              </w:rPr>
              <w:t>101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ind w:left="-55" w:right="-83"/>
              <w:jc w:val="center"/>
              <w:rPr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Соисполнитель 3</w:t>
            </w:r>
            <w:r w:rsidRPr="000803BE">
              <w:rPr>
                <w:color w:val="000000"/>
                <w:lang w:eastAsia="ru-RU"/>
              </w:rPr>
              <w:br/>
              <w:t>МКУ «Служба обеспечения органов местного самоуправления»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ind w:left="-55" w:right="-83"/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МКУ «Служба обеспечения органов местного самоуправления»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275 583,7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37 028,0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38 103,5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36 671,2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39 547,2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47 864,8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38 369,0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38 000,0</w:t>
            </w:r>
          </w:p>
        </w:tc>
      </w:tr>
      <w:tr w:rsidR="000803BE" w:rsidRPr="000803BE" w:rsidTr="00330346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330346" w:rsidRDefault="000803BE">
            <w:pPr>
              <w:jc w:val="center"/>
              <w:rPr>
                <w:color w:val="000000"/>
                <w:lang w:eastAsia="ru-RU"/>
              </w:rPr>
            </w:pPr>
            <w:r w:rsidRPr="00330346">
              <w:rPr>
                <w:color w:val="000000"/>
                <w:lang w:eastAsia="ru-RU"/>
              </w:rPr>
              <w:t>102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</w:tr>
      <w:tr w:rsidR="000803BE" w:rsidRPr="000803BE" w:rsidTr="00330346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330346" w:rsidRDefault="000803BE">
            <w:pPr>
              <w:jc w:val="center"/>
              <w:rPr>
                <w:color w:val="000000"/>
                <w:lang w:eastAsia="ru-RU"/>
              </w:rPr>
            </w:pPr>
            <w:r w:rsidRPr="00330346">
              <w:rPr>
                <w:color w:val="000000"/>
                <w:lang w:eastAsia="ru-RU"/>
              </w:rPr>
              <w:t>103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</w:tr>
      <w:tr w:rsidR="000803BE" w:rsidRPr="000803BE" w:rsidTr="00330346">
        <w:trPr>
          <w:trHeight w:val="6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330346" w:rsidRDefault="000803BE">
            <w:pPr>
              <w:jc w:val="center"/>
              <w:rPr>
                <w:color w:val="000000"/>
                <w:lang w:eastAsia="ru-RU"/>
              </w:rPr>
            </w:pPr>
            <w:r w:rsidRPr="00330346">
              <w:rPr>
                <w:color w:val="000000"/>
                <w:lang w:eastAsia="ru-RU"/>
              </w:rPr>
              <w:t>104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273 583,7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37 028,0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38 103,5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36 671,2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39 547,2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45 864,8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38 369,0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38 000,0</w:t>
            </w:r>
          </w:p>
        </w:tc>
      </w:tr>
      <w:tr w:rsidR="000803BE" w:rsidRPr="000803BE" w:rsidTr="00330346">
        <w:trPr>
          <w:trHeight w:val="10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330346" w:rsidRDefault="000803BE">
            <w:pPr>
              <w:jc w:val="center"/>
              <w:rPr>
                <w:color w:val="000000"/>
                <w:lang w:eastAsia="ru-RU"/>
              </w:rPr>
            </w:pPr>
            <w:r w:rsidRPr="00330346">
              <w:rPr>
                <w:color w:val="000000"/>
                <w:lang w:eastAsia="ru-RU"/>
              </w:rPr>
              <w:t>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03BE" w:rsidRPr="000803BE" w:rsidRDefault="000803BE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ind w:left="-69"/>
              <w:jc w:val="center"/>
              <w:rPr>
                <w:color w:val="000000"/>
                <w:lang w:eastAsia="ru-RU"/>
              </w:rPr>
            </w:pPr>
            <w:r w:rsidRPr="000803BE">
              <w:rPr>
                <w:b/>
                <w:bCs/>
                <w:color w:val="000000"/>
                <w:lang w:eastAsia="ru-RU"/>
              </w:rPr>
              <w:t>Соисполнитель 4</w:t>
            </w:r>
            <w:r w:rsidRPr="000803BE">
              <w:rPr>
                <w:color w:val="000000"/>
                <w:lang w:eastAsia="ru-RU"/>
              </w:rPr>
              <w:br/>
              <w:t>Управление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Управление социальной политики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545,0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BE" w:rsidRPr="000803BE" w:rsidRDefault="000803BE">
            <w:pPr>
              <w:jc w:val="center"/>
              <w:rPr>
                <w:color w:val="000000"/>
                <w:lang w:eastAsia="ru-RU"/>
              </w:rPr>
            </w:pPr>
            <w:r w:rsidRPr="000803BE">
              <w:rPr>
                <w:color w:val="000000"/>
                <w:lang w:eastAsia="ru-RU"/>
              </w:rPr>
              <w:t>0,0</w:t>
            </w:r>
          </w:p>
        </w:tc>
      </w:tr>
    </w:tbl>
    <w:p w:rsidR="000803BE" w:rsidRDefault="000803BE" w:rsidP="000803BE">
      <w:pPr>
        <w:jc w:val="both"/>
        <w:rPr>
          <w:sz w:val="24"/>
          <w:szCs w:val="24"/>
        </w:rPr>
      </w:pPr>
    </w:p>
    <w:sectPr w:rsidR="000803BE" w:rsidSect="000803BE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803BE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30346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1623D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0803BE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0803BE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0803BE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semiHidden/>
    <w:unhideWhenUsed/>
    <w:qFormat/>
    <w:rsid w:val="000803BE"/>
    <w:pPr>
      <w:keepNext/>
      <w:suppressAutoHyphens w:val="0"/>
      <w:spacing w:before="240" w:after="60" w:line="276" w:lineRule="auto"/>
      <w:outlineLvl w:val="3"/>
    </w:pPr>
    <w:rPr>
      <w:rFonts w:ascii="Calibri" w:hAnsi="Calibri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803BE"/>
    <w:pPr>
      <w:suppressAutoHyphens w:val="0"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aliases w:val="!Части документа Знак"/>
    <w:link w:val="1"/>
    <w:uiPriority w:val="9"/>
    <w:rsid w:val="000803BE"/>
    <w:rPr>
      <w:rFonts w:ascii="Arial" w:hAnsi="Arial" w:cs="Arial"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semiHidden/>
    <w:rsid w:val="000803BE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link w:val="3"/>
    <w:semiHidden/>
    <w:rsid w:val="000803BE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link w:val="4"/>
    <w:semiHidden/>
    <w:rsid w:val="000803BE"/>
    <w:rPr>
      <w:rFonts w:eastAsia="Times New Roman"/>
      <w:sz w:val="28"/>
      <w:szCs w:val="28"/>
      <w:lang w:eastAsia="en-US"/>
    </w:rPr>
  </w:style>
  <w:style w:type="character" w:customStyle="1" w:styleId="60">
    <w:name w:val="Заголовок 6 Знак"/>
    <w:link w:val="6"/>
    <w:semiHidden/>
    <w:rsid w:val="000803BE"/>
    <w:rPr>
      <w:rFonts w:ascii="Times New Roman" w:hAnsi="Times New Roman"/>
      <w:b/>
      <w:bCs/>
      <w:lang w:eastAsia="en-US"/>
    </w:rPr>
  </w:style>
  <w:style w:type="character" w:customStyle="1" w:styleId="HTML">
    <w:name w:val="Стандартный HTML Знак"/>
    <w:link w:val="HTML0"/>
    <w:uiPriority w:val="99"/>
    <w:semiHidden/>
    <w:rsid w:val="000803B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080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0803BE"/>
    <w:pPr>
      <w:suppressAutoHyphens w:val="0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a9">
    <w:name w:val="Текст сноски Знак"/>
    <w:link w:val="a8"/>
    <w:uiPriority w:val="99"/>
    <w:semiHidden/>
    <w:rsid w:val="000803BE"/>
    <w:rPr>
      <w:sz w:val="20"/>
      <w:szCs w:val="20"/>
      <w:lang w:eastAsia="en-US"/>
    </w:rPr>
  </w:style>
  <w:style w:type="character" w:customStyle="1" w:styleId="aa">
    <w:name w:val="Текст примечания Знак"/>
    <w:aliases w:val="!Равноширинный текст документа Знак"/>
    <w:link w:val="ab"/>
    <w:semiHidden/>
    <w:locked/>
    <w:rsid w:val="000803BE"/>
    <w:rPr>
      <w:rFonts w:ascii="Courier" w:eastAsia="Times New Roman" w:hAnsi="Courier"/>
    </w:rPr>
  </w:style>
  <w:style w:type="paragraph" w:styleId="ab">
    <w:name w:val="annotation text"/>
    <w:aliases w:val="!Равноширинный текст документа"/>
    <w:basedOn w:val="a"/>
    <w:link w:val="aa"/>
    <w:semiHidden/>
    <w:unhideWhenUsed/>
    <w:rsid w:val="000803BE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character" w:customStyle="1" w:styleId="11">
    <w:name w:val="Текст примечания Знак1"/>
    <w:aliases w:val="!Равноширинный текст документа Знак1"/>
    <w:semiHidden/>
    <w:rsid w:val="000803BE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0803BE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semiHidden/>
    <w:rsid w:val="000803BE"/>
    <w:rPr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0803BE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link w:val="ae"/>
    <w:uiPriority w:val="99"/>
    <w:semiHidden/>
    <w:rsid w:val="000803BE"/>
    <w:rPr>
      <w:lang w:eastAsia="en-US"/>
    </w:rPr>
  </w:style>
  <w:style w:type="character" w:customStyle="1" w:styleId="af0">
    <w:name w:val="Основной текст Знак"/>
    <w:link w:val="af1"/>
    <w:uiPriority w:val="99"/>
    <w:semiHidden/>
    <w:rsid w:val="000803BE"/>
    <w:rPr>
      <w:rFonts w:ascii="Times New Roman" w:eastAsia="Times New Roman" w:hAnsi="Times New Roman"/>
      <w:sz w:val="20"/>
      <w:szCs w:val="20"/>
      <w:lang w:eastAsia="ar-SA"/>
    </w:rPr>
  </w:style>
  <w:style w:type="paragraph" w:styleId="af1">
    <w:name w:val="Body Text"/>
    <w:basedOn w:val="a"/>
    <w:link w:val="af0"/>
    <w:uiPriority w:val="99"/>
    <w:semiHidden/>
    <w:unhideWhenUsed/>
    <w:rsid w:val="000803BE"/>
    <w:pPr>
      <w:spacing w:after="120"/>
      <w:ind w:firstLine="709"/>
      <w:jc w:val="both"/>
    </w:pPr>
  </w:style>
  <w:style w:type="character" w:customStyle="1" w:styleId="31">
    <w:name w:val="Основной текст 3 Знак"/>
    <w:link w:val="32"/>
    <w:uiPriority w:val="99"/>
    <w:semiHidden/>
    <w:rsid w:val="000803BE"/>
    <w:rPr>
      <w:rFonts w:ascii="Times New Roman" w:eastAsia="Times New Roman" w:hAnsi="Times New Roman"/>
      <w:sz w:val="16"/>
      <w:szCs w:val="16"/>
      <w:lang w:eastAsia="ar-SA"/>
    </w:rPr>
  </w:style>
  <w:style w:type="paragraph" w:styleId="32">
    <w:name w:val="Body Text 3"/>
    <w:basedOn w:val="a"/>
    <w:link w:val="31"/>
    <w:uiPriority w:val="99"/>
    <w:semiHidden/>
    <w:unhideWhenUsed/>
    <w:rsid w:val="000803BE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link w:val="22"/>
    <w:uiPriority w:val="99"/>
    <w:semiHidden/>
    <w:rsid w:val="000803BE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1"/>
    <w:uiPriority w:val="99"/>
    <w:semiHidden/>
    <w:unhideWhenUsed/>
    <w:rsid w:val="000803BE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33">
    <w:name w:val="Основной текст с отступом 3 Знак"/>
    <w:link w:val="34"/>
    <w:uiPriority w:val="99"/>
    <w:semiHidden/>
    <w:rsid w:val="000803BE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uiPriority w:val="99"/>
    <w:semiHidden/>
    <w:unhideWhenUsed/>
    <w:rsid w:val="000803BE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af2">
    <w:name w:val="Без интервала Знак"/>
    <w:link w:val="af3"/>
    <w:uiPriority w:val="1"/>
    <w:locked/>
    <w:rsid w:val="000803BE"/>
  </w:style>
  <w:style w:type="paragraph" w:styleId="af3">
    <w:name w:val="No Spacing"/>
    <w:link w:val="af2"/>
    <w:uiPriority w:val="1"/>
    <w:qFormat/>
    <w:rsid w:val="000803BE"/>
    <w:pPr>
      <w:ind w:firstLine="709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2018-12-26T09:37:00Z</dcterms:modified>
</cp:coreProperties>
</file>