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907B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F3C0C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C907BA" w:rsidRPr="00C907BA">
        <w:rPr>
          <w:sz w:val="24"/>
          <w:szCs w:val="24"/>
          <w:u w:val="single"/>
        </w:rPr>
        <w:t>12 августа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FC6D17">
        <w:rPr>
          <w:sz w:val="24"/>
          <w:szCs w:val="24"/>
        </w:rPr>
        <w:tab/>
      </w:r>
      <w:r w:rsidR="00C907BA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C907BA" w:rsidRPr="00C907BA">
        <w:rPr>
          <w:sz w:val="24"/>
          <w:szCs w:val="24"/>
          <w:u w:val="single"/>
        </w:rPr>
        <w:t>1084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3F3C0C" w:rsidRPr="003F3C0C" w:rsidRDefault="003F3C0C" w:rsidP="003F3C0C">
      <w:pPr>
        <w:rPr>
          <w:sz w:val="24"/>
          <w:szCs w:val="24"/>
        </w:rPr>
      </w:pPr>
      <w:r w:rsidRPr="003F3C0C">
        <w:rPr>
          <w:sz w:val="24"/>
          <w:szCs w:val="24"/>
        </w:rPr>
        <w:t>О внесении изменений в постановление</w:t>
      </w:r>
    </w:p>
    <w:p w:rsidR="003F3C0C" w:rsidRPr="003F3C0C" w:rsidRDefault="003F3C0C" w:rsidP="003F3C0C">
      <w:pPr>
        <w:rPr>
          <w:sz w:val="24"/>
          <w:szCs w:val="24"/>
        </w:rPr>
      </w:pPr>
      <w:r w:rsidRPr="003F3C0C">
        <w:rPr>
          <w:sz w:val="24"/>
          <w:szCs w:val="24"/>
        </w:rPr>
        <w:t xml:space="preserve">администрации города Югорска </w:t>
      </w:r>
    </w:p>
    <w:p w:rsidR="003F3C0C" w:rsidRPr="003F3C0C" w:rsidRDefault="003F3C0C" w:rsidP="003F3C0C">
      <w:pPr>
        <w:rPr>
          <w:sz w:val="24"/>
          <w:szCs w:val="24"/>
        </w:rPr>
      </w:pPr>
      <w:r w:rsidRPr="003F3C0C">
        <w:rPr>
          <w:sz w:val="24"/>
          <w:szCs w:val="24"/>
        </w:rPr>
        <w:t xml:space="preserve">от 19.09.2019 № 2058 «Об  установлении </w:t>
      </w:r>
    </w:p>
    <w:p w:rsidR="003F3C0C" w:rsidRPr="003F3C0C" w:rsidRDefault="003F3C0C" w:rsidP="003F3C0C">
      <w:pPr>
        <w:rPr>
          <w:sz w:val="24"/>
          <w:szCs w:val="24"/>
        </w:rPr>
      </w:pPr>
      <w:r w:rsidRPr="003F3C0C">
        <w:rPr>
          <w:sz w:val="24"/>
          <w:szCs w:val="24"/>
        </w:rPr>
        <w:t>тарифов муниципального бюджетного</w:t>
      </w:r>
    </w:p>
    <w:p w:rsidR="003F3C0C" w:rsidRPr="003F3C0C" w:rsidRDefault="003F3C0C" w:rsidP="003F3C0C">
      <w:pPr>
        <w:rPr>
          <w:sz w:val="24"/>
          <w:szCs w:val="24"/>
        </w:rPr>
      </w:pPr>
      <w:r w:rsidRPr="003F3C0C">
        <w:rPr>
          <w:sz w:val="24"/>
          <w:szCs w:val="24"/>
        </w:rPr>
        <w:t xml:space="preserve">учреждения дополнительного образования </w:t>
      </w:r>
    </w:p>
    <w:p w:rsidR="003F3C0C" w:rsidRPr="003F3C0C" w:rsidRDefault="003F3C0C" w:rsidP="003F3C0C">
      <w:pPr>
        <w:rPr>
          <w:sz w:val="24"/>
          <w:szCs w:val="24"/>
        </w:rPr>
      </w:pPr>
      <w:r w:rsidRPr="003F3C0C">
        <w:rPr>
          <w:sz w:val="24"/>
          <w:szCs w:val="24"/>
        </w:rPr>
        <w:t>«Детская школа искусств города Югорска»</w:t>
      </w:r>
    </w:p>
    <w:p w:rsidR="003F3C0C" w:rsidRPr="003F3C0C" w:rsidRDefault="003F3C0C" w:rsidP="003F3C0C">
      <w:pPr>
        <w:rPr>
          <w:sz w:val="24"/>
          <w:szCs w:val="24"/>
        </w:rPr>
      </w:pPr>
      <w:r w:rsidRPr="003F3C0C">
        <w:rPr>
          <w:rFonts w:eastAsia="Arial"/>
          <w:sz w:val="24"/>
          <w:szCs w:val="24"/>
        </w:rPr>
        <w:t>на программы (модули) дополнительного образования,</w:t>
      </w:r>
      <w:r w:rsidRPr="003F3C0C">
        <w:rPr>
          <w:sz w:val="24"/>
          <w:szCs w:val="24"/>
        </w:rPr>
        <w:t xml:space="preserve"> </w:t>
      </w:r>
    </w:p>
    <w:p w:rsidR="003F3C0C" w:rsidRPr="003F3C0C" w:rsidRDefault="003F3C0C" w:rsidP="003F3C0C">
      <w:pPr>
        <w:rPr>
          <w:sz w:val="24"/>
          <w:szCs w:val="24"/>
        </w:rPr>
      </w:pPr>
      <w:proofErr w:type="gramStart"/>
      <w:r w:rsidRPr="003F3C0C">
        <w:rPr>
          <w:rFonts w:eastAsia="Arial"/>
          <w:sz w:val="24"/>
          <w:szCs w:val="24"/>
        </w:rPr>
        <w:t>реализуемые</w:t>
      </w:r>
      <w:proofErr w:type="gramEnd"/>
      <w:r w:rsidRPr="003F3C0C">
        <w:rPr>
          <w:rFonts w:eastAsia="Arial"/>
          <w:sz w:val="24"/>
          <w:szCs w:val="24"/>
        </w:rPr>
        <w:t xml:space="preserve"> в рамках персонифицированного</w:t>
      </w:r>
    </w:p>
    <w:p w:rsidR="003F3C0C" w:rsidRPr="003F3C0C" w:rsidRDefault="003F3C0C" w:rsidP="003F3C0C">
      <w:pPr>
        <w:rPr>
          <w:rFonts w:eastAsia="Arial"/>
          <w:sz w:val="24"/>
          <w:szCs w:val="24"/>
        </w:rPr>
      </w:pPr>
      <w:r w:rsidRPr="003F3C0C">
        <w:rPr>
          <w:rFonts w:eastAsia="Arial"/>
          <w:sz w:val="24"/>
          <w:szCs w:val="24"/>
        </w:rPr>
        <w:t>финансирования дополнительного образования»</w:t>
      </w:r>
    </w:p>
    <w:p w:rsidR="00696147" w:rsidRPr="003F3C0C" w:rsidRDefault="003F3C0C" w:rsidP="003F3C0C">
      <w:pPr>
        <w:shd w:val="clear" w:color="auto" w:fill="FFFFFF"/>
        <w:rPr>
          <w:bCs/>
          <w:color w:val="000000"/>
          <w:sz w:val="24"/>
          <w:szCs w:val="24"/>
        </w:rPr>
      </w:pPr>
      <w:r w:rsidRPr="003F3C0C">
        <w:rPr>
          <w:sz w:val="24"/>
          <w:szCs w:val="24"/>
        </w:rPr>
        <w:t>(с изменениями от 23.01.2020 № 90)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3F3C0C" w:rsidRPr="003F3C0C" w:rsidRDefault="003F3C0C" w:rsidP="003F3C0C">
      <w:pPr>
        <w:spacing w:line="276" w:lineRule="auto"/>
        <w:ind w:firstLine="709"/>
        <w:jc w:val="both"/>
        <w:rPr>
          <w:sz w:val="24"/>
          <w:szCs w:val="24"/>
        </w:rPr>
      </w:pPr>
      <w:r w:rsidRPr="003F3C0C">
        <w:rPr>
          <w:sz w:val="24"/>
          <w:szCs w:val="24"/>
        </w:rPr>
        <w:t xml:space="preserve">В соответствии с   приказом Департамента образования и молодежной политики </w:t>
      </w:r>
      <w:r>
        <w:rPr>
          <w:sz w:val="24"/>
          <w:szCs w:val="24"/>
        </w:rPr>
        <w:t xml:space="preserve">               </w:t>
      </w:r>
      <w:r w:rsidRPr="003F3C0C">
        <w:rPr>
          <w:sz w:val="24"/>
          <w:szCs w:val="24"/>
        </w:rPr>
        <w:t>Ханты</w:t>
      </w:r>
      <w:r>
        <w:rPr>
          <w:sz w:val="24"/>
          <w:szCs w:val="24"/>
        </w:rPr>
        <w:t xml:space="preserve"> </w:t>
      </w:r>
      <w:r w:rsidRPr="003F3C0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F3C0C">
        <w:rPr>
          <w:sz w:val="24"/>
          <w:szCs w:val="24"/>
        </w:rPr>
        <w:t xml:space="preserve">Мансийского автономного округа - Югры от 04.08.2016 № 1224 «Об утверждении Правил персонифицированного финансирования дополнительного образования детей в Ханты-Мансийском автономном округе - Югре», решением Думы города Югорска от 26.05.2009 № 51 «О </w:t>
      </w:r>
      <w:proofErr w:type="gramStart"/>
      <w:r w:rsidRPr="003F3C0C">
        <w:rPr>
          <w:sz w:val="24"/>
          <w:szCs w:val="24"/>
        </w:rPr>
        <w:t>Положении</w:t>
      </w:r>
      <w:proofErr w:type="gramEnd"/>
      <w:r w:rsidRPr="003F3C0C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постановлением администрации города Югорска от 28.12.2018 № 3636 </w:t>
      </w:r>
      <w:r>
        <w:rPr>
          <w:sz w:val="24"/>
          <w:szCs w:val="24"/>
        </w:rPr>
        <w:t xml:space="preserve">                             </w:t>
      </w:r>
      <w:r w:rsidRPr="003F3C0C">
        <w:rPr>
          <w:sz w:val="24"/>
          <w:szCs w:val="24"/>
        </w:rPr>
        <w:t xml:space="preserve">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2019 год», Уставом муниципального бюджетного учреждения дополнительного образования  «Детская школа искусств города Югорска»: </w:t>
      </w:r>
    </w:p>
    <w:p w:rsidR="003F3C0C" w:rsidRPr="003F3C0C" w:rsidRDefault="003F3C0C" w:rsidP="003F3C0C">
      <w:pPr>
        <w:spacing w:line="276" w:lineRule="auto"/>
        <w:ind w:firstLine="709"/>
        <w:jc w:val="both"/>
        <w:rPr>
          <w:sz w:val="24"/>
          <w:szCs w:val="24"/>
        </w:rPr>
      </w:pPr>
      <w:r w:rsidRPr="003F3C0C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3F3C0C">
        <w:rPr>
          <w:sz w:val="24"/>
          <w:szCs w:val="24"/>
        </w:rPr>
        <w:t>Внести изменения в постановление администрации города Югорска от 19.09.2019</w:t>
      </w:r>
      <w:r>
        <w:rPr>
          <w:sz w:val="24"/>
          <w:szCs w:val="24"/>
        </w:rPr>
        <w:t xml:space="preserve">                   </w:t>
      </w:r>
      <w:r w:rsidRPr="003F3C0C">
        <w:rPr>
          <w:sz w:val="24"/>
          <w:szCs w:val="24"/>
        </w:rPr>
        <w:t xml:space="preserve">№ 2058 «Об  установлении тарифов муниципального бюджетного учреждения дополнительного образования «Детская школа искусств города Югорска» </w:t>
      </w:r>
      <w:r w:rsidRPr="003F3C0C">
        <w:rPr>
          <w:rFonts w:eastAsia="Arial"/>
          <w:sz w:val="24"/>
          <w:szCs w:val="24"/>
        </w:rPr>
        <w:t>на программы (модули) дополнительного образования,</w:t>
      </w:r>
      <w:r w:rsidRPr="003F3C0C">
        <w:rPr>
          <w:sz w:val="24"/>
          <w:szCs w:val="24"/>
        </w:rPr>
        <w:t xml:space="preserve"> </w:t>
      </w:r>
      <w:r w:rsidRPr="003F3C0C">
        <w:rPr>
          <w:rFonts w:eastAsia="Arial"/>
          <w:sz w:val="24"/>
          <w:szCs w:val="24"/>
        </w:rPr>
        <w:t>реализуемые в рамках персонифицированного</w:t>
      </w:r>
      <w:r w:rsidRPr="003F3C0C">
        <w:rPr>
          <w:sz w:val="24"/>
          <w:szCs w:val="24"/>
        </w:rPr>
        <w:t xml:space="preserve"> </w:t>
      </w:r>
      <w:r w:rsidRPr="003F3C0C">
        <w:rPr>
          <w:rFonts w:eastAsia="Arial"/>
          <w:sz w:val="24"/>
          <w:szCs w:val="24"/>
        </w:rPr>
        <w:t>финансирования дополнительного образования» (с изменениями от 23.01.2020 № 90), изложив приложение в следующей редакции (приложение).</w:t>
      </w:r>
    </w:p>
    <w:p w:rsidR="003F3C0C" w:rsidRPr="003F3C0C" w:rsidRDefault="003F3C0C" w:rsidP="003F3C0C">
      <w:pPr>
        <w:spacing w:line="276" w:lineRule="auto"/>
        <w:ind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2. </w:t>
      </w:r>
      <w:r w:rsidRPr="003F3C0C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F3C0C" w:rsidRPr="003F3C0C" w:rsidRDefault="003F3C0C" w:rsidP="003F3C0C">
      <w:pPr>
        <w:spacing w:line="276" w:lineRule="auto"/>
        <w:ind w:firstLine="709"/>
        <w:jc w:val="both"/>
        <w:rPr>
          <w:rFonts w:eastAsia="Arial"/>
          <w:sz w:val="24"/>
          <w:szCs w:val="24"/>
        </w:rPr>
      </w:pPr>
      <w:r w:rsidRPr="003F3C0C">
        <w:rPr>
          <w:rFonts w:eastAsia="Arial"/>
          <w:sz w:val="24"/>
          <w:szCs w:val="24"/>
        </w:rPr>
        <w:t>3.</w:t>
      </w:r>
      <w:r>
        <w:rPr>
          <w:rFonts w:eastAsia="Arial"/>
          <w:sz w:val="24"/>
          <w:szCs w:val="24"/>
        </w:rPr>
        <w:t> </w:t>
      </w:r>
      <w:r w:rsidRPr="003F3C0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F3C0C" w:rsidRPr="003F3C0C" w:rsidRDefault="003F3C0C" w:rsidP="003F3C0C">
      <w:pPr>
        <w:spacing w:line="276" w:lineRule="auto"/>
        <w:ind w:firstLine="709"/>
        <w:jc w:val="both"/>
        <w:rPr>
          <w:sz w:val="24"/>
          <w:szCs w:val="24"/>
        </w:rPr>
      </w:pPr>
      <w:r w:rsidRPr="003F3C0C">
        <w:rPr>
          <w:rFonts w:eastAsia="Arial"/>
          <w:sz w:val="24"/>
          <w:szCs w:val="24"/>
        </w:rPr>
        <w:lastRenderedPageBreak/>
        <w:t>4.</w:t>
      </w:r>
      <w:r>
        <w:rPr>
          <w:rFonts w:eastAsia="Arial"/>
          <w:sz w:val="24"/>
          <w:szCs w:val="24"/>
        </w:rPr>
        <w:t> </w:t>
      </w:r>
      <w:proofErr w:type="gramStart"/>
      <w:r w:rsidRPr="003F3C0C">
        <w:rPr>
          <w:sz w:val="24"/>
          <w:szCs w:val="24"/>
        </w:rPr>
        <w:t>Контроль за</w:t>
      </w:r>
      <w:proofErr w:type="gramEnd"/>
      <w:r w:rsidRPr="003F3C0C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 «Детская школа искусств города Югорска» Г.И. Драгунову.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C907BA" w:rsidRPr="00C907BA">
        <w:rPr>
          <w:b/>
          <w:sz w:val="24"/>
          <w:szCs w:val="24"/>
          <w:u w:val="single"/>
        </w:rPr>
        <w:t>12 августа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C907BA">
        <w:rPr>
          <w:b/>
          <w:sz w:val="24"/>
          <w:szCs w:val="24"/>
          <w:u w:val="single"/>
        </w:rPr>
        <w:t>1084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6C7D8B" w:rsidRDefault="006C7D8B" w:rsidP="007F4A15">
      <w:pPr>
        <w:jc w:val="both"/>
        <w:rPr>
          <w:sz w:val="24"/>
          <w:szCs w:val="24"/>
        </w:rPr>
      </w:pPr>
    </w:p>
    <w:p w:rsidR="003F3C0C" w:rsidRPr="003F3C0C" w:rsidRDefault="003F3C0C" w:rsidP="003F3C0C">
      <w:pPr>
        <w:jc w:val="center"/>
        <w:rPr>
          <w:sz w:val="24"/>
          <w:szCs w:val="24"/>
        </w:rPr>
      </w:pPr>
      <w:r w:rsidRPr="003F3C0C">
        <w:rPr>
          <w:sz w:val="24"/>
          <w:szCs w:val="24"/>
        </w:rPr>
        <w:t>Тарифы</w:t>
      </w:r>
    </w:p>
    <w:p w:rsidR="003F3C0C" w:rsidRPr="003F3C0C" w:rsidRDefault="003F3C0C" w:rsidP="003F3C0C">
      <w:pPr>
        <w:jc w:val="center"/>
        <w:rPr>
          <w:sz w:val="24"/>
          <w:szCs w:val="24"/>
        </w:rPr>
      </w:pPr>
      <w:r w:rsidRPr="003F3C0C">
        <w:rPr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3F3C0C" w:rsidRPr="003F3C0C" w:rsidRDefault="003F3C0C" w:rsidP="003F3C0C">
      <w:pPr>
        <w:jc w:val="center"/>
        <w:rPr>
          <w:sz w:val="24"/>
          <w:szCs w:val="24"/>
        </w:rPr>
      </w:pPr>
      <w:r w:rsidRPr="003F3C0C">
        <w:rPr>
          <w:sz w:val="24"/>
          <w:szCs w:val="24"/>
        </w:rPr>
        <w:t>«Детская школа искусств города Югорска»</w:t>
      </w:r>
    </w:p>
    <w:p w:rsidR="003F3C0C" w:rsidRPr="003F3C0C" w:rsidRDefault="003F3C0C" w:rsidP="003F3C0C">
      <w:pPr>
        <w:jc w:val="center"/>
        <w:rPr>
          <w:sz w:val="24"/>
          <w:szCs w:val="24"/>
        </w:rPr>
      </w:pPr>
      <w:r w:rsidRPr="003F3C0C">
        <w:rPr>
          <w:sz w:val="24"/>
          <w:szCs w:val="24"/>
        </w:rPr>
        <w:t xml:space="preserve"> в рамках персонифицированного финансирования</w:t>
      </w:r>
    </w:p>
    <w:p w:rsidR="003F3C0C" w:rsidRPr="003F3C0C" w:rsidRDefault="003F3C0C" w:rsidP="003F3C0C">
      <w:pPr>
        <w:jc w:val="center"/>
        <w:rPr>
          <w:sz w:val="24"/>
          <w:szCs w:val="24"/>
        </w:rPr>
      </w:pPr>
    </w:p>
    <w:tbl>
      <w:tblPr>
        <w:tblW w:w="15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09"/>
        <w:gridCol w:w="2551"/>
        <w:gridCol w:w="2127"/>
        <w:gridCol w:w="1559"/>
        <w:gridCol w:w="1134"/>
        <w:gridCol w:w="1417"/>
        <w:gridCol w:w="1560"/>
        <w:gridCol w:w="1545"/>
      </w:tblGrid>
      <w:tr w:rsidR="003F3C0C" w:rsidRPr="00DF716E" w:rsidTr="003F3C0C">
        <w:trPr>
          <w:cantSplit/>
          <w:trHeight w:val="941"/>
          <w:tblHeader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09" w:type="dxa"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551" w:type="dxa"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Модуль программы</w:t>
            </w:r>
          </w:p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Возраст детей</w:t>
            </w:r>
          </w:p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(лет)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Стоимость программы с сайта ПФДО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 xml:space="preserve">Стоимость программы </w:t>
            </w:r>
          </w:p>
        </w:tc>
      </w:tr>
      <w:tr w:rsidR="003F3C0C" w:rsidRPr="00DF716E" w:rsidTr="003F3C0C">
        <w:trPr>
          <w:cantSplit/>
          <w:trHeight w:val="135"/>
          <w:jc w:val="center"/>
        </w:trPr>
        <w:tc>
          <w:tcPr>
            <w:tcW w:w="566" w:type="dxa"/>
          </w:tcPr>
          <w:p w:rsidR="003F3C0C" w:rsidRPr="00E23E09" w:rsidRDefault="003F3C0C" w:rsidP="005D0E7A">
            <w:pPr>
              <w:jc w:val="center"/>
            </w:pPr>
            <w:r w:rsidRPr="00E23E09">
              <w:t>1</w:t>
            </w:r>
          </w:p>
        </w:tc>
        <w:tc>
          <w:tcPr>
            <w:tcW w:w="3109" w:type="dxa"/>
          </w:tcPr>
          <w:p w:rsidR="003F3C0C" w:rsidRPr="00E23E09" w:rsidRDefault="003F3C0C" w:rsidP="005D0E7A">
            <w:pPr>
              <w:jc w:val="center"/>
            </w:pPr>
            <w:r w:rsidRPr="00E23E09">
              <w:t>2</w:t>
            </w:r>
          </w:p>
        </w:tc>
        <w:tc>
          <w:tcPr>
            <w:tcW w:w="2551" w:type="dxa"/>
          </w:tcPr>
          <w:p w:rsidR="003F3C0C" w:rsidRPr="00E23E09" w:rsidRDefault="003F3C0C" w:rsidP="005D0E7A">
            <w:pPr>
              <w:jc w:val="center"/>
            </w:pPr>
            <w:r w:rsidRPr="00E23E09">
              <w:t>3</w:t>
            </w:r>
          </w:p>
        </w:tc>
        <w:tc>
          <w:tcPr>
            <w:tcW w:w="2127" w:type="dxa"/>
          </w:tcPr>
          <w:p w:rsidR="003F3C0C" w:rsidRPr="00E23E09" w:rsidRDefault="003F3C0C" w:rsidP="005D0E7A">
            <w:pPr>
              <w:jc w:val="center"/>
            </w:pPr>
            <w:r w:rsidRPr="00E23E09">
              <w:t>4</w:t>
            </w:r>
          </w:p>
        </w:tc>
        <w:tc>
          <w:tcPr>
            <w:tcW w:w="1559" w:type="dxa"/>
          </w:tcPr>
          <w:p w:rsidR="003F3C0C" w:rsidRPr="00DF716E" w:rsidRDefault="003F3C0C" w:rsidP="005D0E7A">
            <w:pPr>
              <w:jc w:val="center"/>
            </w:pPr>
            <w:r w:rsidRPr="00DF716E"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DF716E" w:rsidRDefault="003F3C0C" w:rsidP="005D0E7A">
            <w:pPr>
              <w:jc w:val="center"/>
            </w:pPr>
            <w:r w:rsidRPr="00DF716E"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DF716E" w:rsidRDefault="003F3C0C" w:rsidP="005D0E7A">
            <w:pPr>
              <w:jc w:val="center"/>
            </w:pPr>
            <w:r w:rsidRPr="00DF716E"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DF716E" w:rsidRDefault="003F3C0C" w:rsidP="005D0E7A">
            <w:pPr>
              <w:jc w:val="center"/>
            </w:pPr>
            <w:r w:rsidRPr="00DF716E">
              <w:t>8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DF716E" w:rsidRDefault="003F3C0C" w:rsidP="005D0E7A">
            <w:pPr>
              <w:jc w:val="center"/>
            </w:pPr>
            <w:r w:rsidRPr="00DF716E">
              <w:t>9</w:t>
            </w:r>
          </w:p>
        </w:tc>
      </w:tr>
      <w:tr w:rsidR="003F3C0C" w:rsidRPr="003F3C0C" w:rsidTr="005D0E7A">
        <w:trPr>
          <w:cantSplit/>
          <w:trHeight w:val="135"/>
          <w:jc w:val="center"/>
        </w:trPr>
        <w:tc>
          <w:tcPr>
            <w:tcW w:w="15568" w:type="dxa"/>
            <w:gridSpan w:val="9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b/>
                <w:sz w:val="24"/>
                <w:szCs w:val="24"/>
              </w:rPr>
              <w:t>Направленность  «Художественная»</w:t>
            </w:r>
          </w:p>
        </w:tc>
      </w:tr>
      <w:tr w:rsidR="003F3C0C" w:rsidRPr="003F3C0C" w:rsidTr="003F3C0C">
        <w:trPr>
          <w:cantSplit/>
          <w:trHeight w:val="236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1.</w:t>
            </w: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  <w:p w:rsidR="003F3C0C" w:rsidRPr="003F3C0C" w:rsidRDefault="003F3C0C" w:rsidP="005D0E7A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3F3C0C">
              <w:rPr>
                <w:sz w:val="24"/>
                <w:szCs w:val="24"/>
              </w:rPr>
              <w:t>«</w:t>
            </w:r>
            <w:proofErr w:type="gramStart"/>
            <w:r w:rsidRPr="003F3C0C">
              <w:rPr>
                <w:sz w:val="24"/>
                <w:szCs w:val="24"/>
              </w:rPr>
              <w:t>Удивительное</w:t>
            </w:r>
            <w:proofErr w:type="gramEnd"/>
            <w:r w:rsidRPr="003F3C0C">
              <w:rPr>
                <w:sz w:val="24"/>
                <w:szCs w:val="24"/>
              </w:rPr>
              <w:t xml:space="preserve"> рядом»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Основы  декоративно-прикладного искусства.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</w:t>
            </w:r>
            <w:r w:rsidRPr="003F3C0C">
              <w:rPr>
                <w:bCs/>
                <w:sz w:val="24"/>
                <w:szCs w:val="24"/>
              </w:rPr>
              <w:t>Остров скульптуры»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6 - 7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3F3C0C" w:rsidRPr="003F3C0C" w:rsidTr="003F3C0C">
        <w:trPr>
          <w:cantSplit/>
          <w:trHeight w:val="5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2. «</w:t>
            </w:r>
            <w:r w:rsidRPr="003F3C0C">
              <w:rPr>
                <w:sz w:val="24"/>
                <w:szCs w:val="24"/>
              </w:rPr>
              <w:t>Остров глиняной игрушки»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6 -7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7 265,56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7 265,56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«Красота своими руками»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F3C0C">
              <w:rPr>
                <w:rFonts w:eastAsia="Calibri"/>
                <w:sz w:val="24"/>
                <w:szCs w:val="24"/>
              </w:rPr>
              <w:t xml:space="preserve">Основы  изобразительной деятельности </w:t>
            </w:r>
            <w:r w:rsidRPr="003F3C0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(рисование, лепка, скульптура, конструирование, др.)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 xml:space="preserve">Модуль 1. </w:t>
            </w:r>
            <w:r w:rsidRPr="003F3C0C">
              <w:rPr>
                <w:sz w:val="24"/>
                <w:szCs w:val="24"/>
              </w:rPr>
              <w:t>«Остров орнамента»</w:t>
            </w:r>
            <w:r w:rsidRPr="003F3C0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7 - 8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2. </w:t>
            </w:r>
            <w:r w:rsidRPr="003F3C0C">
              <w:rPr>
                <w:bCs/>
                <w:sz w:val="24"/>
                <w:szCs w:val="24"/>
              </w:rPr>
              <w:t>«Остров скульптуры»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7 - 8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7 265,56 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7 265,56 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«Творческая мастерская»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F3C0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Основы  изобразительной деятельности (рисунок, живопись, скульптура, лепка)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1. «Остров кистевой росписи»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8 - 9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«Остров человека»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8 - 9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4.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«Народный калейдоскоп»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</w:t>
            </w:r>
            <w:r w:rsidRPr="003F3C0C">
              <w:rPr>
                <w:bCs/>
                <w:sz w:val="24"/>
                <w:szCs w:val="24"/>
              </w:rPr>
              <w:t>Остров кистевой росписи»</w:t>
            </w:r>
            <w:r w:rsidRPr="003F3C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9 -10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«Остров пластики и декора»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9 - 10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5.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pacing w:val="-4"/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3F3C0C">
              <w:rPr>
                <w:sz w:val="24"/>
                <w:szCs w:val="24"/>
              </w:rPr>
              <w:t>«Волшебство красок»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ind w:right="-1"/>
              <w:rPr>
                <w:snapToGrid w:val="0"/>
                <w:sz w:val="24"/>
                <w:szCs w:val="24"/>
              </w:rPr>
            </w:pPr>
            <w:r w:rsidRPr="003F3C0C">
              <w:rPr>
                <w:snapToGrid w:val="0"/>
                <w:sz w:val="24"/>
                <w:szCs w:val="24"/>
              </w:rPr>
              <w:t>Основы  изобразительного искусства</w:t>
            </w:r>
          </w:p>
          <w:p w:rsidR="003F3C0C" w:rsidRPr="003F3C0C" w:rsidRDefault="003F3C0C" w:rsidP="005D0E7A">
            <w:pPr>
              <w:ind w:right="-1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Модуль 1</w:t>
            </w:r>
            <w:r w:rsidRPr="003F3C0C">
              <w:rPr>
                <w:rFonts w:eastAsia="Calibri"/>
                <w:sz w:val="24"/>
                <w:szCs w:val="24"/>
                <w:lang w:eastAsia="en-US"/>
              </w:rPr>
              <w:t xml:space="preserve"> «Остров живописи</w:t>
            </w: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6-7 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Модуль 2. «Остров графики»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6 - 7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7 265,56 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7 265,56 </w:t>
            </w:r>
          </w:p>
        </w:tc>
      </w:tr>
      <w:tr w:rsidR="003F3C0C" w:rsidRPr="003F3C0C" w:rsidTr="003F3C0C">
        <w:trPr>
          <w:cantSplit/>
          <w:trHeight w:val="377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«Разноцветная палитра»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Модуль 1 «Осен</w:t>
            </w:r>
            <w:proofErr w:type="gramStart"/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ь-</w:t>
            </w:r>
            <w:proofErr w:type="gramEnd"/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 xml:space="preserve"> Зима».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8 - 9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Модуль 2 «Весна-Лето».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8 - 9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7.</w:t>
            </w: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«Радуга цвета»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Модуль 1 «Осен</w:t>
            </w:r>
            <w:proofErr w:type="gramStart"/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ь-</w:t>
            </w:r>
            <w:proofErr w:type="gramEnd"/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 xml:space="preserve"> Зима».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7 -8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Модуль 2 «Весна-Лето».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7 -8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7 265,56 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7 265,56 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8.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  «Я рисую этот мир…»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 xml:space="preserve">Модуль 1. «Как прекрасен этот мир»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9 - 10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3F3C0C"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  <w:t>Модуль 2. «Мир вокруг нас»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9 - 10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10 898,34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«Инструментальный ансамбль»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«Работа с классическим и народным репертуаром»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14 - 16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10 515,95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10 515,95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 xml:space="preserve">Модуль 2. «Работа </w:t>
            </w:r>
          </w:p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Pr="003F3C0C">
              <w:rPr>
                <w:bCs/>
                <w:sz w:val="24"/>
                <w:szCs w:val="24"/>
              </w:rPr>
              <w:t>эстрадно</w:t>
            </w:r>
            <w:proofErr w:type="spellEnd"/>
            <w:r w:rsidRPr="003F3C0C">
              <w:rPr>
                <w:bCs/>
                <w:sz w:val="24"/>
                <w:szCs w:val="24"/>
              </w:rPr>
              <w:t xml:space="preserve"> – джазовым репертуаром»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14 - 16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13 320,20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13 320,20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«Основы графики и живописи»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1.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9-10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8 524,93</w:t>
            </w:r>
          </w:p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8 524,93 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2.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9-10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9 590,54 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9 590,54 </w:t>
            </w:r>
          </w:p>
        </w:tc>
      </w:tr>
      <w:tr w:rsidR="003F3C0C" w:rsidRPr="003F3C0C" w:rsidTr="003F3C0C">
        <w:trPr>
          <w:cantSplit/>
          <w:trHeight w:val="798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11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color w:val="FF0000"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«Навстречу музыке (эстетический класс)»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1. «</w:t>
            </w:r>
            <w:r w:rsidRPr="003F3C0C">
              <w:rPr>
                <w:sz w:val="24"/>
                <w:szCs w:val="24"/>
              </w:rPr>
              <w:t>Навстречу музыке</w:t>
            </w:r>
            <w:r w:rsidRPr="003F3C0C">
              <w:rPr>
                <w:bCs/>
                <w:sz w:val="24"/>
                <w:szCs w:val="24"/>
              </w:rPr>
              <w:t xml:space="preserve"> - модуль 1»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8-10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13 817,05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13 817,05</w:t>
            </w:r>
          </w:p>
        </w:tc>
      </w:tr>
      <w:tr w:rsidR="003F3C0C" w:rsidRPr="003F3C0C" w:rsidTr="003F3C0C">
        <w:trPr>
          <w:cantSplit/>
          <w:trHeight w:val="747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2. «</w:t>
            </w:r>
            <w:r w:rsidRPr="003F3C0C">
              <w:rPr>
                <w:sz w:val="24"/>
                <w:szCs w:val="24"/>
              </w:rPr>
              <w:t>Навстречу музыке</w:t>
            </w:r>
            <w:r w:rsidRPr="003F3C0C">
              <w:rPr>
                <w:bCs/>
                <w:sz w:val="24"/>
                <w:szCs w:val="24"/>
              </w:rPr>
              <w:t xml:space="preserve"> - модуль 2»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8-10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63</w:t>
            </w: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15 544,18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15 544,18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12</w:t>
            </w:r>
          </w:p>
        </w:tc>
        <w:tc>
          <w:tcPr>
            <w:tcW w:w="3109" w:type="dxa"/>
          </w:tcPr>
          <w:p w:rsidR="003F3C0C" w:rsidRPr="003F3C0C" w:rsidRDefault="003F3C0C" w:rsidP="005D0E7A">
            <w:pPr>
              <w:rPr>
                <w:color w:val="FF0000"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«Флюид </w:t>
            </w:r>
            <w:proofErr w:type="gramStart"/>
            <w:r w:rsidRPr="003F3C0C">
              <w:rPr>
                <w:sz w:val="24"/>
                <w:szCs w:val="24"/>
              </w:rPr>
              <w:t>Арт</w:t>
            </w:r>
            <w:proofErr w:type="gramEnd"/>
            <w:r w:rsidRPr="003F3C0C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color w:val="FF0000"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1.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9 - 15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2 131,23</w:t>
            </w: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2 131,23</w:t>
            </w:r>
          </w:p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F3C0C" w:rsidRPr="003F3C0C" w:rsidTr="003F3C0C">
        <w:trPr>
          <w:cantSplit/>
          <w:trHeight w:val="604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color w:val="FF0000"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</w:t>
            </w:r>
            <w:r w:rsidRPr="003F3C0C">
              <w:rPr>
                <w:bCs/>
                <w:sz w:val="24"/>
                <w:szCs w:val="24"/>
              </w:rPr>
              <w:t>«Хор юношей»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 xml:space="preserve">Модуль 1.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8 808,06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8 808,06</w:t>
            </w:r>
          </w:p>
        </w:tc>
      </w:tr>
      <w:tr w:rsidR="003F3C0C" w:rsidRPr="003F3C0C" w:rsidTr="003F3C0C">
        <w:trPr>
          <w:cantSplit/>
          <w:trHeight w:val="642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 xml:space="preserve">Модуль 2.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24</w:t>
            </w:r>
          </w:p>
          <w:p w:rsidR="003F3C0C" w:rsidRPr="003F3C0C" w:rsidRDefault="003F3C0C" w:rsidP="005D0E7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8 133,76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8 133,76</w:t>
            </w:r>
          </w:p>
        </w:tc>
      </w:tr>
      <w:tr w:rsidR="003F3C0C" w:rsidRPr="003F3C0C" w:rsidTr="003F3C0C">
        <w:trPr>
          <w:cantSplit/>
          <w:trHeight w:val="604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14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color w:val="FF0000"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</w:t>
            </w:r>
            <w:r w:rsidRPr="003F3C0C">
              <w:rPr>
                <w:bCs/>
                <w:sz w:val="24"/>
                <w:szCs w:val="24"/>
              </w:rPr>
              <w:t>«</w:t>
            </w:r>
            <w:r w:rsidRPr="003F3C0C"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  <w:t>Необычные картины…</w:t>
            </w:r>
            <w:r w:rsidRPr="003F3C0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1. «Декоративные картины»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8 524,93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8 524,93</w:t>
            </w:r>
          </w:p>
        </w:tc>
      </w:tr>
      <w:tr w:rsidR="003F3C0C" w:rsidRPr="003F3C0C" w:rsidTr="003F3C0C">
        <w:trPr>
          <w:cantSplit/>
          <w:trHeight w:val="895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2. «Живописные картины»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9 590,54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9 590,54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15</w:t>
            </w:r>
          </w:p>
        </w:tc>
        <w:tc>
          <w:tcPr>
            <w:tcW w:w="310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F3C0C"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3F3C0C"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  <w:t>«Арт-шпаргалка»</w:t>
            </w:r>
          </w:p>
        </w:tc>
        <w:tc>
          <w:tcPr>
            <w:tcW w:w="2551" w:type="dxa"/>
          </w:tcPr>
          <w:p w:rsidR="003F3C0C" w:rsidRPr="003F3C0C" w:rsidRDefault="003F3C0C" w:rsidP="005D0E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1.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7 459,31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7 459,31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16</w:t>
            </w:r>
          </w:p>
        </w:tc>
        <w:tc>
          <w:tcPr>
            <w:tcW w:w="310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F3C0C"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3F3C0C"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  <w:t>«Волшебный мир творчества»</w:t>
            </w:r>
          </w:p>
        </w:tc>
        <w:tc>
          <w:tcPr>
            <w:tcW w:w="2551" w:type="dxa"/>
          </w:tcPr>
          <w:p w:rsidR="003F3C0C" w:rsidRPr="003F3C0C" w:rsidRDefault="003F3C0C" w:rsidP="005D0E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color w:val="FF0000"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1.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22 364,78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22 364,78</w:t>
            </w:r>
          </w:p>
        </w:tc>
      </w:tr>
      <w:tr w:rsidR="003F3C0C" w:rsidRPr="003F3C0C" w:rsidTr="003F3C0C">
        <w:trPr>
          <w:cantSplit/>
          <w:trHeight w:val="515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17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F3C0C">
              <w:rPr>
                <w:sz w:val="24"/>
                <w:szCs w:val="24"/>
              </w:rPr>
              <w:t xml:space="preserve">Дополнительная общеразвивающая общеобразовательная </w:t>
            </w:r>
            <w:r w:rsidRPr="003F3C0C">
              <w:rPr>
                <w:sz w:val="24"/>
                <w:szCs w:val="24"/>
              </w:rPr>
              <w:lastRenderedPageBreak/>
              <w:t xml:space="preserve">программа в области изобразительного искусства </w:t>
            </w:r>
            <w:r w:rsidRPr="003F3C0C"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  <w:t>«Изобразительное искусство»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5D0E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lastRenderedPageBreak/>
              <w:t>Основы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color w:val="FF0000"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1. «Воздушная акварель»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8-10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11 366,57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11 366,57</w:t>
            </w:r>
          </w:p>
        </w:tc>
      </w:tr>
      <w:tr w:rsidR="003F3C0C" w:rsidRPr="003F3C0C" w:rsidTr="003F3C0C">
        <w:trPr>
          <w:cantSplit/>
          <w:trHeight w:val="735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rFonts w:eastAsia="SimSun" w:cs="Mangal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Модуль 2. «Стилизация форм»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8-10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12 787,39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12 787,39</w:t>
            </w:r>
          </w:p>
        </w:tc>
      </w:tr>
      <w:tr w:rsidR="003F3C0C" w:rsidRPr="003F3C0C" w:rsidTr="003F3C0C">
        <w:trPr>
          <w:cantSplit/>
          <w:trHeight w:val="277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«</w:t>
            </w:r>
            <w:proofErr w:type="spellStart"/>
            <w:r w:rsidRPr="003F3C0C">
              <w:rPr>
                <w:sz w:val="24"/>
                <w:szCs w:val="24"/>
              </w:rPr>
              <w:t>Event</w:t>
            </w:r>
            <w:proofErr w:type="spellEnd"/>
            <w:r w:rsidRPr="003F3C0C">
              <w:rPr>
                <w:sz w:val="24"/>
                <w:szCs w:val="24"/>
              </w:rPr>
              <w:t xml:space="preserve"> – менеджмент для детей или как научиться презентовать себя 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Основы  менеджмента и </w:t>
            </w:r>
            <w:proofErr w:type="spellStart"/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>самопрезентации</w:t>
            </w:r>
            <w:proofErr w:type="spellEnd"/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1.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1 569,90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1 569,90</w:t>
            </w:r>
          </w:p>
        </w:tc>
      </w:tr>
      <w:tr w:rsidR="003F3C0C" w:rsidRPr="003F3C0C" w:rsidTr="003F3C0C">
        <w:trPr>
          <w:cantSplit/>
          <w:trHeight w:val="289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ind w:right="-1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2.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1 141,74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1 141,74</w:t>
            </w:r>
          </w:p>
        </w:tc>
      </w:tr>
      <w:tr w:rsidR="003F3C0C" w:rsidRPr="003F3C0C" w:rsidTr="003F3C0C">
        <w:trPr>
          <w:cantSplit/>
          <w:trHeight w:val="339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ind w:right="-1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3.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1 184,02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1 184,02</w:t>
            </w:r>
          </w:p>
        </w:tc>
      </w:tr>
      <w:tr w:rsidR="003F3C0C" w:rsidRPr="003F3C0C" w:rsidTr="003F3C0C">
        <w:trPr>
          <w:cantSplit/>
          <w:trHeight w:val="376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ind w:right="-1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4.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1 036,02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1 036,02</w:t>
            </w:r>
          </w:p>
        </w:tc>
      </w:tr>
      <w:tr w:rsidR="003F3C0C" w:rsidRPr="003F3C0C" w:rsidTr="003F3C0C">
        <w:trPr>
          <w:cantSplit/>
          <w:trHeight w:val="236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19</w:t>
            </w: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  <w:p w:rsidR="003F3C0C" w:rsidRPr="003F3C0C" w:rsidRDefault="003F3C0C" w:rsidP="005D0E7A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"Сказочный мир творчества"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«Магия линии и цвета»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11 366,57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11 366,57</w:t>
            </w:r>
          </w:p>
        </w:tc>
      </w:tr>
      <w:tr w:rsidR="003F3C0C" w:rsidRPr="003F3C0C" w:rsidTr="003F3C0C">
        <w:trPr>
          <w:cantSplit/>
          <w:trHeight w:val="5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«Радость вдохновения»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12 787,39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12 787,39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20.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«Веселая кисточка»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«Радость вдохновения»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12-15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6-7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5 074,41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5 074,41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«Магия творчества»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12-15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6-7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3 946,73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3 946,73</w:t>
            </w:r>
          </w:p>
        </w:tc>
      </w:tr>
      <w:tr w:rsidR="003F3C0C" w:rsidRPr="003F3C0C" w:rsidTr="003F3C0C">
        <w:trPr>
          <w:cantSplit/>
          <w:trHeight w:val="579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21.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«Волшебный мир творчества»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«Радость вдохновения»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12-15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11 417,42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11 417,42</w:t>
            </w:r>
          </w:p>
        </w:tc>
      </w:tr>
      <w:tr w:rsidR="003F3C0C" w:rsidRPr="003F3C0C" w:rsidTr="003F3C0C">
        <w:trPr>
          <w:cantSplit/>
          <w:trHeight w:val="918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«Магия линии и цвета»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12-15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10 524,60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10 524,60</w:t>
            </w:r>
          </w:p>
        </w:tc>
      </w:tr>
      <w:tr w:rsidR="003F3C0C" w:rsidRPr="003F3C0C" w:rsidTr="003F3C0C">
        <w:trPr>
          <w:cantSplit/>
          <w:trHeight w:val="263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«Лепка из глины»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1.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2 568,92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2 568,92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2.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3 082,70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3 082,70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3.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1 541,35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1 541,35</w:t>
            </w:r>
          </w:p>
        </w:tc>
      </w:tr>
      <w:tr w:rsidR="003F3C0C" w:rsidRPr="003F3C0C" w:rsidTr="003F3C0C">
        <w:trPr>
          <w:cantSplit/>
          <w:trHeight w:val="209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4.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1 541,35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1 541,35</w:t>
            </w:r>
          </w:p>
        </w:tc>
      </w:tr>
      <w:tr w:rsidR="003F3C0C" w:rsidRPr="003F3C0C" w:rsidTr="003F3C0C">
        <w:trPr>
          <w:cantSplit/>
          <w:trHeight w:val="188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5.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9 057,73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9 057,73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23.</w:t>
            </w:r>
          </w:p>
        </w:tc>
        <w:tc>
          <w:tcPr>
            <w:tcW w:w="3109" w:type="dxa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«Мастер 3-Д иллюзий»</w:t>
            </w:r>
          </w:p>
        </w:tc>
        <w:tc>
          <w:tcPr>
            <w:tcW w:w="2551" w:type="dxa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 xml:space="preserve">Основы  </w:t>
            </w:r>
            <w:r w:rsidRPr="003F3C0C">
              <w:rPr>
                <w:bCs/>
                <w:sz w:val="24"/>
                <w:szCs w:val="24"/>
              </w:rPr>
              <w:t xml:space="preserve">художественно – конструктивного </w:t>
            </w:r>
            <w:r w:rsidRPr="003F3C0C">
              <w:rPr>
                <w:rFonts w:eastAsia="Calibri"/>
                <w:sz w:val="24"/>
                <w:szCs w:val="24"/>
              </w:rPr>
              <w:t>изображения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9 590,54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9 590,54</w:t>
            </w:r>
          </w:p>
        </w:tc>
      </w:tr>
      <w:tr w:rsidR="003F3C0C" w:rsidRPr="003F3C0C" w:rsidTr="003F3C0C">
        <w:trPr>
          <w:cantSplit/>
          <w:trHeight w:val="474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24.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«Рисуем необычные картины...»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«Живописные картины»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12-16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9 248,11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9 248,11</w:t>
            </w:r>
          </w:p>
        </w:tc>
      </w:tr>
      <w:tr w:rsidR="003F3C0C" w:rsidRPr="003F3C0C" w:rsidTr="003F3C0C">
        <w:trPr>
          <w:cantSplit/>
          <w:trHeight w:val="501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pStyle w:val="2"/>
              <w:shd w:val="clear" w:color="auto" w:fill="FFFFFF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«Декоративные картины»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12-16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4 262,46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4 262,46</w:t>
            </w:r>
          </w:p>
        </w:tc>
      </w:tr>
      <w:tr w:rsidR="003F3C0C" w:rsidRPr="003F3C0C" w:rsidTr="003F3C0C">
        <w:trPr>
          <w:cantSplit/>
          <w:trHeight w:val="522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pStyle w:val="2"/>
              <w:shd w:val="clear" w:color="auto" w:fill="FFFFFF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3. «Картины из шпагата»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12-16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4 262,46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4 262,46</w:t>
            </w:r>
          </w:p>
        </w:tc>
      </w:tr>
      <w:tr w:rsidR="003F3C0C" w:rsidRPr="003F3C0C" w:rsidTr="003F3C0C">
        <w:trPr>
          <w:cantSplit/>
          <w:trHeight w:val="597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25.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музыкального искусства  «Навстречу музыке».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1.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9 248,11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9 248,11</w:t>
            </w:r>
          </w:p>
        </w:tc>
      </w:tr>
      <w:tr w:rsidR="003F3C0C" w:rsidRPr="003F3C0C" w:rsidTr="003F3C0C">
        <w:trPr>
          <w:cantSplit/>
          <w:trHeight w:val="647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2.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8 524,93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8 524,93</w:t>
            </w:r>
          </w:p>
        </w:tc>
      </w:tr>
      <w:tr w:rsidR="003F3C0C" w:rsidRPr="003F3C0C" w:rsidTr="003F3C0C">
        <w:trPr>
          <w:cantSplit/>
          <w:trHeight w:val="647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26.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Дополнительная общеобразовательная </w:t>
            </w:r>
            <w:r w:rsidRPr="003F3C0C">
              <w:rPr>
                <w:sz w:val="24"/>
                <w:szCs w:val="24"/>
              </w:rPr>
              <w:lastRenderedPageBreak/>
              <w:t>общеразвивающая программа в области музыкального искусства  «Первые шаги к музыке»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Основы  классической и современной </w:t>
            </w:r>
            <w:r w:rsidRPr="003F3C0C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музыки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lastRenderedPageBreak/>
              <w:t xml:space="preserve">Модуль 1.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10-12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6-9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9 925,37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9 925,37</w:t>
            </w:r>
          </w:p>
        </w:tc>
      </w:tr>
      <w:tr w:rsidR="003F3C0C" w:rsidRPr="003F3C0C" w:rsidTr="003F3C0C">
        <w:trPr>
          <w:cantSplit/>
          <w:trHeight w:val="605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pStyle w:val="2"/>
              <w:shd w:val="clear" w:color="auto" w:fill="FFFFFF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2.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10-12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6-9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3F3C0C" w:rsidRPr="003F3C0C" w:rsidTr="003F3C0C">
        <w:trPr>
          <w:cantSplit/>
          <w:trHeight w:val="558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«Мир изобразительного искусства»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1.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10-12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12 330,82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12 330,82</w:t>
            </w:r>
          </w:p>
        </w:tc>
      </w:tr>
      <w:tr w:rsidR="003F3C0C" w:rsidRPr="003F3C0C" w:rsidTr="003F3C0C">
        <w:trPr>
          <w:cantSplit/>
          <w:trHeight w:val="939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Модуль 2. 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10-12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11 366,57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11 366,57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28.</w:t>
            </w:r>
          </w:p>
        </w:tc>
        <w:tc>
          <w:tcPr>
            <w:tcW w:w="3109" w:type="dxa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декоративно-прикладного искусства  «Урало-Сибирская роспись»</w:t>
            </w:r>
          </w:p>
        </w:tc>
        <w:tc>
          <w:tcPr>
            <w:tcW w:w="2551" w:type="dxa"/>
          </w:tcPr>
          <w:p w:rsidR="003F3C0C" w:rsidRPr="003F3C0C" w:rsidRDefault="003F3C0C" w:rsidP="003F3C0C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Основы  декоративно-прикладного искусства.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10-12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4 795,27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4 795,27</w:t>
            </w:r>
          </w:p>
        </w:tc>
      </w:tr>
      <w:tr w:rsidR="003F3C0C" w:rsidRPr="003F3C0C" w:rsidTr="003F3C0C">
        <w:trPr>
          <w:cantSplit/>
          <w:trHeight w:val="271"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29.</w:t>
            </w:r>
          </w:p>
        </w:tc>
        <w:tc>
          <w:tcPr>
            <w:tcW w:w="3109" w:type="dxa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«Волшебная шкатулка»</w:t>
            </w:r>
          </w:p>
        </w:tc>
        <w:tc>
          <w:tcPr>
            <w:tcW w:w="2551" w:type="dxa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13-16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2 131,23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2 131,23</w:t>
            </w:r>
          </w:p>
        </w:tc>
      </w:tr>
      <w:tr w:rsidR="003F3C0C" w:rsidRPr="003F3C0C" w:rsidTr="003F3C0C">
        <w:trPr>
          <w:cantSplit/>
          <w:trHeight w:val="534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30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общеобразовательная общеразвивающая программа в области изобразительного искусства  «Юный художник»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«Цветная палитра»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6 165,41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6 165,41</w:t>
            </w:r>
          </w:p>
        </w:tc>
      </w:tr>
      <w:tr w:rsidR="003F3C0C" w:rsidRPr="003F3C0C" w:rsidTr="003F3C0C">
        <w:trPr>
          <w:cantSplit/>
          <w:trHeight w:val="710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«Линия в природе»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5 328,08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5 328,08</w:t>
            </w:r>
          </w:p>
        </w:tc>
      </w:tr>
      <w:tr w:rsidR="003F3C0C" w:rsidRPr="003F3C0C" w:rsidTr="003F3C0C">
        <w:trPr>
          <w:cantSplit/>
          <w:trHeight w:val="710"/>
          <w:jc w:val="center"/>
        </w:trPr>
        <w:tc>
          <w:tcPr>
            <w:tcW w:w="566" w:type="dxa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3109" w:type="dxa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адаптивная общеобразовательная общеразвивающая программа в области изобразительного искусства  «Чудеса в ладошках»</w:t>
            </w:r>
          </w:p>
        </w:tc>
        <w:tc>
          <w:tcPr>
            <w:tcW w:w="2551" w:type="dxa"/>
          </w:tcPr>
          <w:p w:rsidR="003F3C0C" w:rsidRPr="003F3C0C" w:rsidRDefault="003F3C0C" w:rsidP="003F3C0C">
            <w:pPr>
              <w:rPr>
                <w:rFonts w:eastAsia="Calibri"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 xml:space="preserve">Интеграция всех видов искусства и художественно-творческой деятельности. 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10-10</w:t>
            </w:r>
          </w:p>
        </w:tc>
        <w:tc>
          <w:tcPr>
            <w:tcW w:w="1134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6-9</w:t>
            </w:r>
          </w:p>
        </w:tc>
        <w:tc>
          <w:tcPr>
            <w:tcW w:w="1417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15 096,22</w:t>
            </w:r>
          </w:p>
        </w:tc>
        <w:tc>
          <w:tcPr>
            <w:tcW w:w="1545" w:type="dxa"/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15 096,22</w:t>
            </w:r>
          </w:p>
        </w:tc>
      </w:tr>
      <w:tr w:rsidR="003F3C0C" w:rsidRPr="003F3C0C" w:rsidTr="003F3C0C">
        <w:trPr>
          <w:cantSplit/>
          <w:trHeight w:val="277"/>
          <w:jc w:val="center"/>
        </w:trPr>
        <w:tc>
          <w:tcPr>
            <w:tcW w:w="566" w:type="dxa"/>
            <w:vMerge w:val="restart"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32.</w:t>
            </w:r>
          </w:p>
        </w:tc>
        <w:tc>
          <w:tcPr>
            <w:tcW w:w="3109" w:type="dxa"/>
            <w:vMerge w:val="restart"/>
          </w:tcPr>
          <w:p w:rsidR="003F3C0C" w:rsidRPr="003F3C0C" w:rsidRDefault="003F3C0C" w:rsidP="003F3C0C">
            <w:pPr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«Палитра юного художника»</w:t>
            </w:r>
          </w:p>
        </w:tc>
        <w:tc>
          <w:tcPr>
            <w:tcW w:w="2551" w:type="dxa"/>
            <w:vMerge w:val="restart"/>
          </w:tcPr>
          <w:p w:rsidR="003F3C0C" w:rsidRPr="003F3C0C" w:rsidRDefault="003F3C0C" w:rsidP="003F3C0C">
            <w:pPr>
              <w:rPr>
                <w:b/>
                <w:bCs/>
                <w:sz w:val="24"/>
                <w:szCs w:val="24"/>
              </w:rPr>
            </w:pPr>
            <w:r w:rsidRPr="003F3C0C">
              <w:rPr>
                <w:rFonts w:eastAsia="Calibri"/>
                <w:sz w:val="24"/>
                <w:szCs w:val="24"/>
              </w:rPr>
              <w:t>Основы изобразительной деятельности</w:t>
            </w:r>
          </w:p>
        </w:tc>
        <w:tc>
          <w:tcPr>
            <w:tcW w:w="2127" w:type="dxa"/>
          </w:tcPr>
          <w:p w:rsidR="003F3C0C" w:rsidRPr="003F3C0C" w:rsidRDefault="003F3C0C" w:rsidP="005D0E7A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1. «Линия в природе»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5 328,08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5 328,08</w:t>
            </w:r>
          </w:p>
        </w:tc>
      </w:tr>
      <w:tr w:rsidR="003F3C0C" w:rsidRPr="003F3C0C" w:rsidTr="003F3C0C">
        <w:trPr>
          <w:cantSplit/>
          <w:trHeight w:val="517"/>
          <w:jc w:val="center"/>
        </w:trPr>
        <w:tc>
          <w:tcPr>
            <w:tcW w:w="566" w:type="dxa"/>
            <w:vMerge/>
          </w:tcPr>
          <w:p w:rsidR="003F3C0C" w:rsidRPr="003F3C0C" w:rsidRDefault="003F3C0C" w:rsidP="005D0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3F3C0C" w:rsidRPr="003F3C0C" w:rsidRDefault="003F3C0C" w:rsidP="005D0E7A">
            <w:pPr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3C0C" w:rsidRPr="003F3C0C" w:rsidRDefault="003F3C0C" w:rsidP="005D0E7A">
            <w:pPr>
              <w:ind w:right="-1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sz w:val="24"/>
                <w:szCs w:val="24"/>
              </w:rPr>
              <w:t>Модуль 2. «Цветная палитра»</w:t>
            </w:r>
          </w:p>
        </w:tc>
        <w:tc>
          <w:tcPr>
            <w:tcW w:w="1559" w:type="dxa"/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10 - 15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3C0C" w:rsidRPr="003F3C0C" w:rsidRDefault="003F3C0C" w:rsidP="005D0E7A">
            <w:pPr>
              <w:rPr>
                <w:bCs/>
                <w:sz w:val="24"/>
                <w:szCs w:val="24"/>
              </w:rPr>
            </w:pPr>
            <w:r w:rsidRPr="003F3C0C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6 393,70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3F3C0C" w:rsidRPr="003F3C0C" w:rsidRDefault="003F3C0C" w:rsidP="005D0E7A">
            <w:pPr>
              <w:rPr>
                <w:sz w:val="24"/>
                <w:szCs w:val="24"/>
                <w:shd w:val="clear" w:color="auto" w:fill="FFFFFF"/>
              </w:rPr>
            </w:pPr>
            <w:r w:rsidRPr="003F3C0C">
              <w:rPr>
                <w:sz w:val="24"/>
                <w:szCs w:val="24"/>
                <w:shd w:val="clear" w:color="auto" w:fill="FFFFFF"/>
              </w:rPr>
              <w:t>6 393,70</w:t>
            </w:r>
          </w:p>
        </w:tc>
      </w:tr>
    </w:tbl>
    <w:p w:rsidR="00C907BA" w:rsidRDefault="00C907BA" w:rsidP="003F3C0C">
      <w:pPr>
        <w:rPr>
          <w:sz w:val="24"/>
          <w:szCs w:val="24"/>
        </w:rPr>
      </w:pPr>
    </w:p>
    <w:p w:rsidR="00725823" w:rsidRDefault="00725823" w:rsidP="003F3C0C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sectPr w:rsidR="00725823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2823FEF"/>
    <w:multiLevelType w:val="hybridMultilevel"/>
    <w:tmpl w:val="57ACE1D0"/>
    <w:lvl w:ilvl="0" w:tplc="E20ED1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7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8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15"/>
  </w:num>
  <w:num w:numId="5">
    <w:abstractNumId w:val="13"/>
  </w:num>
  <w:num w:numId="6">
    <w:abstractNumId w:val="43"/>
  </w:num>
  <w:num w:numId="7">
    <w:abstractNumId w:val="37"/>
  </w:num>
  <w:num w:numId="8">
    <w:abstractNumId w:val="35"/>
  </w:num>
  <w:num w:numId="9">
    <w:abstractNumId w:val="3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</w:num>
  <w:num w:numId="16">
    <w:abstractNumId w:val="3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48"/>
  </w:num>
  <w:num w:numId="21">
    <w:abstractNumId w:val="41"/>
  </w:num>
  <w:num w:numId="22">
    <w:abstractNumId w:val="33"/>
  </w:num>
  <w:num w:numId="23">
    <w:abstractNumId w:val="14"/>
  </w:num>
  <w:num w:numId="24">
    <w:abstractNumId w:val="7"/>
  </w:num>
  <w:num w:numId="25">
    <w:abstractNumId w:val="18"/>
  </w:num>
  <w:num w:numId="26">
    <w:abstractNumId w:val="20"/>
  </w:num>
  <w:num w:numId="27">
    <w:abstractNumId w:val="39"/>
  </w:num>
  <w:num w:numId="28">
    <w:abstractNumId w:val="25"/>
  </w:num>
  <w:num w:numId="29">
    <w:abstractNumId w:val="30"/>
  </w:num>
  <w:num w:numId="30">
    <w:abstractNumId w:val="2"/>
  </w:num>
  <w:num w:numId="31">
    <w:abstractNumId w:val="44"/>
  </w:num>
  <w:num w:numId="32">
    <w:abstractNumId w:val="28"/>
  </w:num>
  <w:num w:numId="33">
    <w:abstractNumId w:val="36"/>
  </w:num>
  <w:num w:numId="34">
    <w:abstractNumId w:val="16"/>
  </w:num>
  <w:num w:numId="35">
    <w:abstractNumId w:val="19"/>
  </w:num>
  <w:num w:numId="36">
    <w:abstractNumId w:val="42"/>
  </w:num>
  <w:num w:numId="37">
    <w:abstractNumId w:val="47"/>
  </w:num>
  <w:num w:numId="38">
    <w:abstractNumId w:val="6"/>
  </w:num>
  <w:num w:numId="39">
    <w:abstractNumId w:val="24"/>
  </w:num>
  <w:num w:numId="40">
    <w:abstractNumId w:val="5"/>
  </w:num>
  <w:num w:numId="41">
    <w:abstractNumId w:val="9"/>
  </w:num>
  <w:num w:numId="42">
    <w:abstractNumId w:val="17"/>
  </w:num>
  <w:num w:numId="43">
    <w:abstractNumId w:val="12"/>
  </w:num>
  <w:num w:numId="44">
    <w:abstractNumId w:val="49"/>
  </w:num>
  <w:num w:numId="45">
    <w:abstractNumId w:val="1"/>
  </w:num>
  <w:num w:numId="46">
    <w:abstractNumId w:val="45"/>
  </w:num>
  <w:num w:numId="47">
    <w:abstractNumId w:val="40"/>
  </w:num>
  <w:num w:numId="48">
    <w:abstractNumId w:val="32"/>
  </w:num>
  <w:num w:numId="49">
    <w:abstractNumId w:val="3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5328E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F22F0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6213-0F06-4863-A524-8B5184AB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35</cp:revision>
  <cp:lastPrinted>2020-08-12T07:37:00Z</cp:lastPrinted>
  <dcterms:created xsi:type="dcterms:W3CDTF">2011-11-15T08:57:00Z</dcterms:created>
  <dcterms:modified xsi:type="dcterms:W3CDTF">2020-08-12T07:37:00Z</dcterms:modified>
</cp:coreProperties>
</file>