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444A" w:rsidRDefault="006C444A" w:rsidP="006C444A">
      <w:pPr>
        <w:pStyle w:val="a3"/>
        <w:spacing w:before="0"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h.5ays9ow1fig8" w:colFirst="0" w:colLast="0"/>
      <w:bookmarkEnd w:id="0"/>
      <w:r w:rsidRPr="00252E7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733415" cy="1725295"/>
            <wp:effectExtent l="0" t="0" r="63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30x340_goldensi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5AD" w:rsidRPr="00252E7D" w:rsidRDefault="00123ABB" w:rsidP="00252E7D">
      <w:pPr>
        <w:pStyle w:val="a3"/>
        <w:spacing w:before="0"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2E7D">
        <w:rPr>
          <w:rFonts w:ascii="Times New Roman" w:hAnsi="Times New Roman" w:cs="Times New Roman"/>
          <w:sz w:val="28"/>
          <w:szCs w:val="28"/>
          <w:lang w:val="ru-RU"/>
        </w:rPr>
        <w:t>Обновленный портал госуслуг получил премию «Золотой сайт»</w:t>
      </w:r>
    </w:p>
    <w:p w:rsidR="00252E7D" w:rsidRPr="006C444A" w:rsidRDefault="00123ABB" w:rsidP="006C444A">
      <w:pPr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2E7D">
        <w:rPr>
          <w:rFonts w:ascii="Times New Roman" w:hAnsi="Times New Roman" w:cs="Times New Roman"/>
          <w:sz w:val="24"/>
          <w:szCs w:val="24"/>
          <w:lang w:val="ru-RU"/>
        </w:rPr>
        <w:t xml:space="preserve">Портал </w:t>
      </w:r>
      <w:r w:rsidRPr="00252E7D">
        <w:rPr>
          <w:rFonts w:ascii="Times New Roman" w:hAnsi="Times New Roman" w:cs="Times New Roman"/>
          <w:sz w:val="24"/>
          <w:szCs w:val="24"/>
        </w:rPr>
        <w:t>beta</w:t>
      </w:r>
      <w:r w:rsidRPr="00252E7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252E7D">
        <w:rPr>
          <w:rFonts w:ascii="Times New Roman" w:hAnsi="Times New Roman" w:cs="Times New Roman"/>
          <w:sz w:val="24"/>
          <w:szCs w:val="24"/>
        </w:rPr>
        <w:t>gosuslugi</w:t>
      </w:r>
      <w:proofErr w:type="spellEnd"/>
      <w:r w:rsidRPr="00252E7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252E7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252E7D">
        <w:rPr>
          <w:rFonts w:ascii="Times New Roman" w:hAnsi="Times New Roman" w:cs="Times New Roman"/>
          <w:sz w:val="24"/>
          <w:szCs w:val="24"/>
          <w:lang w:val="ru-RU"/>
        </w:rPr>
        <w:t xml:space="preserve"> стал лучшим сайтом государственного проекта по итогам конкурса «Золотой сайт». В награду команда госуслуг получила статуэтку Золотого </w:t>
      </w:r>
      <w:bookmarkStart w:id="1" w:name="_GoBack"/>
      <w:bookmarkEnd w:id="1"/>
      <w:r w:rsidRPr="00252E7D">
        <w:rPr>
          <w:rFonts w:ascii="Times New Roman" w:hAnsi="Times New Roman" w:cs="Times New Roman"/>
          <w:sz w:val="24"/>
          <w:szCs w:val="24"/>
          <w:lang w:val="ru-RU"/>
        </w:rPr>
        <w:t xml:space="preserve">Кибермастера. Еще портал получил бронзу в номинации «Лучший </w:t>
      </w:r>
      <w:r w:rsidRPr="00252E7D">
        <w:rPr>
          <w:rFonts w:ascii="Times New Roman" w:hAnsi="Times New Roman" w:cs="Times New Roman"/>
          <w:sz w:val="24"/>
          <w:szCs w:val="24"/>
        </w:rPr>
        <w:t>usability</w:t>
      </w:r>
      <w:r w:rsidRPr="00252E7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252E7D">
        <w:rPr>
          <w:rFonts w:ascii="Times New Roman" w:hAnsi="Times New Roman" w:cs="Times New Roman"/>
          <w:sz w:val="24"/>
          <w:szCs w:val="24"/>
        </w:rPr>
        <w:t>UX</w:t>
      </w:r>
      <w:r w:rsidRPr="00252E7D">
        <w:rPr>
          <w:rFonts w:ascii="Times New Roman" w:hAnsi="Times New Roman" w:cs="Times New Roman"/>
          <w:sz w:val="24"/>
          <w:szCs w:val="24"/>
          <w:lang w:val="ru-RU"/>
        </w:rPr>
        <w:t>» среди всех номинантов всех категорий.</w:t>
      </w:r>
    </w:p>
    <w:p w:rsidR="00FE35AD" w:rsidRPr="00252E7D" w:rsidRDefault="00123ABB" w:rsidP="00252E7D">
      <w:pPr>
        <w:spacing w:after="0" w:line="360" w:lineRule="auto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2E7D">
        <w:rPr>
          <w:rFonts w:ascii="Times New Roman" w:hAnsi="Times New Roman" w:cs="Times New Roman"/>
          <w:sz w:val="24"/>
          <w:szCs w:val="24"/>
          <w:lang w:val="ru-RU"/>
        </w:rPr>
        <w:t>В номинации «Сайт государственного проекта» соревновались 9 сайтов: в том числе «Активный гражданин», «Движок», «Мой народ.РФ», «Национальная система платежных карт». Всего в конкурсе «Золотой сайт» участвовали 400 компаний, они показали 1000 работ в 70 номинациях. Победителей выбрали голосованием жюри.</w:t>
      </w:r>
    </w:p>
    <w:p w:rsidR="00FE35AD" w:rsidRPr="00252E7D" w:rsidRDefault="00123ABB" w:rsidP="00252E7D">
      <w:pPr>
        <w:spacing w:after="0" w:line="360" w:lineRule="auto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2E7D">
        <w:rPr>
          <w:rFonts w:ascii="Times New Roman" w:hAnsi="Times New Roman" w:cs="Times New Roman"/>
          <w:sz w:val="24"/>
          <w:szCs w:val="24"/>
          <w:lang w:val="ru-RU"/>
        </w:rPr>
        <w:t xml:space="preserve">В июле сайт </w:t>
      </w:r>
      <w:r w:rsidRPr="00252E7D">
        <w:rPr>
          <w:rFonts w:ascii="Times New Roman" w:hAnsi="Times New Roman" w:cs="Times New Roman"/>
          <w:sz w:val="24"/>
          <w:szCs w:val="24"/>
        </w:rPr>
        <w:t>beta</w:t>
      </w:r>
      <w:r w:rsidRPr="00252E7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252E7D">
        <w:rPr>
          <w:rFonts w:ascii="Times New Roman" w:hAnsi="Times New Roman" w:cs="Times New Roman"/>
          <w:sz w:val="24"/>
          <w:szCs w:val="24"/>
        </w:rPr>
        <w:t>gosuslugi</w:t>
      </w:r>
      <w:proofErr w:type="spellEnd"/>
      <w:r w:rsidRPr="00252E7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252E7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252E7D">
        <w:rPr>
          <w:rFonts w:ascii="Times New Roman" w:hAnsi="Times New Roman" w:cs="Times New Roman"/>
          <w:sz w:val="24"/>
          <w:szCs w:val="24"/>
          <w:lang w:val="ru-RU"/>
        </w:rPr>
        <w:t xml:space="preserve"> победил в номинации «Некоммерческие и </w:t>
      </w:r>
      <w:proofErr w:type="spellStart"/>
      <w:r w:rsidRPr="00252E7D">
        <w:rPr>
          <w:rFonts w:ascii="Times New Roman" w:hAnsi="Times New Roman" w:cs="Times New Roman"/>
          <w:sz w:val="24"/>
          <w:szCs w:val="24"/>
          <w:lang w:val="ru-RU"/>
        </w:rPr>
        <w:t>госорганизации</w:t>
      </w:r>
      <w:proofErr w:type="spellEnd"/>
      <w:r w:rsidRPr="00252E7D">
        <w:rPr>
          <w:rFonts w:ascii="Times New Roman" w:hAnsi="Times New Roman" w:cs="Times New Roman"/>
          <w:sz w:val="24"/>
          <w:szCs w:val="24"/>
          <w:lang w:val="ru-RU"/>
        </w:rPr>
        <w:t xml:space="preserve">» конкурса «Рейтинг Рунета». Второе место занял сайт </w:t>
      </w:r>
      <w:proofErr w:type="spellStart"/>
      <w:r w:rsidRPr="00252E7D">
        <w:rPr>
          <w:rFonts w:ascii="Times New Roman" w:hAnsi="Times New Roman" w:cs="Times New Roman"/>
          <w:sz w:val="24"/>
          <w:szCs w:val="24"/>
        </w:rPr>
        <w:t>leninmemory</w:t>
      </w:r>
      <w:proofErr w:type="spellEnd"/>
      <w:r w:rsidRPr="00252E7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52E7D">
        <w:rPr>
          <w:rFonts w:ascii="Times New Roman" w:hAnsi="Times New Roman" w:cs="Times New Roman"/>
          <w:sz w:val="24"/>
          <w:szCs w:val="24"/>
        </w:rPr>
        <w:t>com</w:t>
      </w:r>
      <w:r w:rsidRPr="00252E7D">
        <w:rPr>
          <w:rFonts w:ascii="Times New Roman" w:hAnsi="Times New Roman" w:cs="Times New Roman"/>
          <w:sz w:val="24"/>
          <w:szCs w:val="24"/>
          <w:lang w:val="ru-RU"/>
        </w:rPr>
        <w:t xml:space="preserve">, а третье — </w:t>
      </w:r>
      <w:proofErr w:type="spellStart"/>
      <w:r w:rsidRPr="00252E7D">
        <w:rPr>
          <w:rFonts w:ascii="Times New Roman" w:hAnsi="Times New Roman" w:cs="Times New Roman"/>
          <w:sz w:val="24"/>
          <w:szCs w:val="24"/>
        </w:rPr>
        <w:t>gymn</w:t>
      </w:r>
      <w:proofErr w:type="spellEnd"/>
      <w:r w:rsidRPr="00252E7D">
        <w:rPr>
          <w:rFonts w:ascii="Times New Roman" w:hAnsi="Times New Roman" w:cs="Times New Roman"/>
          <w:sz w:val="24"/>
          <w:szCs w:val="24"/>
          <w:lang w:val="ru-RU"/>
        </w:rPr>
        <w:t>19.</w:t>
      </w:r>
      <w:proofErr w:type="spellStart"/>
      <w:r w:rsidRPr="00252E7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252E7D">
        <w:rPr>
          <w:rFonts w:ascii="Times New Roman" w:hAnsi="Times New Roman" w:cs="Times New Roman"/>
          <w:sz w:val="24"/>
          <w:szCs w:val="24"/>
          <w:lang w:val="ru-RU"/>
        </w:rPr>
        <w:t>. Всего в конкурсе приняли участие 1000 проектов.</w:t>
      </w:r>
    </w:p>
    <w:p w:rsidR="00FE35AD" w:rsidRPr="00252E7D" w:rsidRDefault="00123ABB" w:rsidP="00252E7D">
      <w:pPr>
        <w:spacing w:after="0" w:line="360" w:lineRule="auto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2E7D">
        <w:rPr>
          <w:rFonts w:ascii="Times New Roman" w:hAnsi="Times New Roman" w:cs="Times New Roman"/>
          <w:sz w:val="24"/>
          <w:szCs w:val="24"/>
          <w:lang w:val="ru-RU"/>
        </w:rPr>
        <w:t xml:space="preserve">Новую версию портала </w:t>
      </w:r>
      <w:proofErr w:type="spellStart"/>
      <w:r w:rsidRPr="00252E7D">
        <w:rPr>
          <w:rFonts w:ascii="Times New Roman" w:hAnsi="Times New Roman" w:cs="Times New Roman"/>
          <w:sz w:val="24"/>
          <w:szCs w:val="24"/>
          <w:lang w:val="ru-RU"/>
        </w:rPr>
        <w:t>госуслуг</w:t>
      </w:r>
      <w:proofErr w:type="spellEnd"/>
      <w:r w:rsidRPr="00252E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2E7D">
        <w:rPr>
          <w:rFonts w:ascii="Times New Roman" w:hAnsi="Times New Roman" w:cs="Times New Roman"/>
          <w:sz w:val="24"/>
          <w:szCs w:val="24"/>
        </w:rPr>
        <w:t>beta</w:t>
      </w:r>
      <w:r w:rsidRPr="00252E7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252E7D">
        <w:rPr>
          <w:rFonts w:ascii="Times New Roman" w:hAnsi="Times New Roman" w:cs="Times New Roman"/>
          <w:sz w:val="24"/>
          <w:szCs w:val="24"/>
        </w:rPr>
        <w:t>gosuslugi</w:t>
      </w:r>
      <w:proofErr w:type="spellEnd"/>
      <w:r w:rsidRPr="00252E7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252E7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252E7D">
        <w:rPr>
          <w:rFonts w:ascii="Times New Roman" w:hAnsi="Times New Roman" w:cs="Times New Roman"/>
          <w:sz w:val="24"/>
          <w:szCs w:val="24"/>
          <w:lang w:val="ru-RU"/>
        </w:rPr>
        <w:t xml:space="preserve"> запустили в 2014 году. Он стал удобнее и быстрее, на него постепенно переезжают услуги с </w:t>
      </w:r>
      <w:proofErr w:type="spellStart"/>
      <w:r w:rsidRPr="00252E7D">
        <w:rPr>
          <w:rFonts w:ascii="Times New Roman" w:hAnsi="Times New Roman" w:cs="Times New Roman"/>
          <w:sz w:val="24"/>
          <w:szCs w:val="24"/>
        </w:rPr>
        <w:t>gosuslugi</w:t>
      </w:r>
      <w:proofErr w:type="spellEnd"/>
      <w:r w:rsidRPr="00252E7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252E7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252E7D">
        <w:rPr>
          <w:rFonts w:ascii="Times New Roman" w:hAnsi="Times New Roman" w:cs="Times New Roman"/>
          <w:sz w:val="24"/>
          <w:szCs w:val="24"/>
          <w:lang w:val="ru-RU"/>
        </w:rPr>
        <w:t>. Скоро на обновленном портале заработают все услуги.</w:t>
      </w:r>
    </w:p>
    <w:sectPr w:rsidR="00FE35AD" w:rsidRPr="00252E7D" w:rsidSect="00252E7D">
      <w:pgSz w:w="11909" w:h="16834"/>
      <w:pgMar w:top="567" w:right="567" w:bottom="567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FE35AD"/>
    <w:rsid w:val="00123ABB"/>
    <w:rsid w:val="00252E7D"/>
    <w:rsid w:val="00261F64"/>
    <w:rsid w:val="002F594E"/>
    <w:rsid w:val="006C444A"/>
    <w:rsid w:val="00B45979"/>
    <w:rsid w:val="00FE3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widowControl w:val="0"/>
        <w:spacing w:after="200"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5979"/>
  </w:style>
  <w:style w:type="paragraph" w:styleId="1">
    <w:name w:val="heading 1"/>
    <w:basedOn w:val="a"/>
    <w:next w:val="a"/>
    <w:rsid w:val="00B45979"/>
    <w:pPr>
      <w:spacing w:before="480" w:after="120"/>
      <w:outlineLvl w:val="0"/>
    </w:pPr>
    <w:rPr>
      <w:b/>
      <w:sz w:val="36"/>
      <w:szCs w:val="36"/>
    </w:rPr>
  </w:style>
  <w:style w:type="paragraph" w:styleId="2">
    <w:name w:val="heading 2"/>
    <w:basedOn w:val="a"/>
    <w:next w:val="a"/>
    <w:rsid w:val="00B45979"/>
    <w:pPr>
      <w:spacing w:before="360" w:after="8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rsid w:val="00B45979"/>
    <w:pPr>
      <w:spacing w:before="280" w:after="0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rsid w:val="00B45979"/>
    <w:pPr>
      <w:spacing w:before="240" w:after="40"/>
      <w:outlineLvl w:val="3"/>
    </w:pPr>
    <w:rPr>
      <w:i/>
      <w:color w:val="666666"/>
      <w:sz w:val="22"/>
      <w:szCs w:val="22"/>
    </w:rPr>
  </w:style>
  <w:style w:type="paragraph" w:styleId="5">
    <w:name w:val="heading 5"/>
    <w:basedOn w:val="a"/>
    <w:next w:val="a"/>
    <w:rsid w:val="00B45979"/>
    <w:pPr>
      <w:spacing w:before="220" w:after="40"/>
      <w:outlineLvl w:val="4"/>
    </w:pPr>
    <w:rPr>
      <w:b/>
      <w:color w:val="666666"/>
    </w:rPr>
  </w:style>
  <w:style w:type="paragraph" w:styleId="6">
    <w:name w:val="heading 6"/>
    <w:basedOn w:val="a"/>
    <w:next w:val="a"/>
    <w:rsid w:val="00B45979"/>
    <w:pPr>
      <w:spacing w:before="200" w:after="4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B45979"/>
    <w:pPr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B45979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semiHidden/>
    <w:unhideWhenUsed/>
    <w:rsid w:val="00B45979"/>
    <w:pPr>
      <w:spacing w:line="240" w:lineRule="auto"/>
    </w:pPr>
  </w:style>
  <w:style w:type="character" w:customStyle="1" w:styleId="a6">
    <w:name w:val="Текст примечания Знак"/>
    <w:basedOn w:val="a0"/>
    <w:link w:val="a5"/>
    <w:uiPriority w:val="99"/>
    <w:semiHidden/>
    <w:rsid w:val="00B45979"/>
  </w:style>
  <w:style w:type="character" w:styleId="a7">
    <w:name w:val="annotation reference"/>
    <w:basedOn w:val="a0"/>
    <w:uiPriority w:val="99"/>
    <w:semiHidden/>
    <w:unhideWhenUsed/>
    <w:rsid w:val="00B45979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123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3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Татьяна Васильевна</dc:creator>
  <cp:lastModifiedBy>Юрченко Татьяна Васильевна</cp:lastModifiedBy>
  <cp:revision>2</cp:revision>
  <dcterms:created xsi:type="dcterms:W3CDTF">2015-12-17T12:14:00Z</dcterms:created>
  <dcterms:modified xsi:type="dcterms:W3CDTF">2015-12-17T12:14:00Z</dcterms:modified>
</cp:coreProperties>
</file>