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6B" w:rsidRDefault="00FA70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A706B" w:rsidRDefault="00FA706B">
      <w:pPr>
        <w:pStyle w:val="ConsPlusNormal"/>
        <w:jc w:val="both"/>
        <w:outlineLvl w:val="0"/>
      </w:pPr>
    </w:p>
    <w:p w:rsidR="00FA706B" w:rsidRDefault="00FA706B">
      <w:pPr>
        <w:pStyle w:val="ConsPlusNormal"/>
        <w:outlineLvl w:val="0"/>
      </w:pPr>
      <w:r>
        <w:t>Зарегистрировано в Минюсте России 24 мая 2017 г. N 46825</w:t>
      </w:r>
    </w:p>
    <w:p w:rsidR="00FA706B" w:rsidRDefault="00FA70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06B" w:rsidRDefault="00FA706B">
      <w:pPr>
        <w:pStyle w:val="ConsPlusNormal"/>
        <w:jc w:val="both"/>
      </w:pPr>
    </w:p>
    <w:p w:rsidR="00FA706B" w:rsidRDefault="00FA706B">
      <w:pPr>
        <w:pStyle w:val="ConsPlusTitle"/>
        <w:jc w:val="center"/>
      </w:pPr>
      <w:r>
        <w:t>МИНИСТЕРСТВО СТРОИТЕЛЬСТВА И ЖИЛИЩНО-КОММУНАЛЬНОГО</w:t>
      </w:r>
    </w:p>
    <w:p w:rsidR="00FA706B" w:rsidRDefault="00FA706B">
      <w:pPr>
        <w:pStyle w:val="ConsPlusTitle"/>
        <w:jc w:val="center"/>
      </w:pPr>
      <w:r>
        <w:t>ХОЗЯЙСТВА РОССИЙСКОЙ ФЕДЕРАЦИИ</w:t>
      </w:r>
    </w:p>
    <w:p w:rsidR="00FA706B" w:rsidRDefault="00FA706B">
      <w:pPr>
        <w:pStyle w:val="ConsPlusTitle"/>
        <w:jc w:val="center"/>
      </w:pPr>
    </w:p>
    <w:p w:rsidR="00FA706B" w:rsidRDefault="00FA706B">
      <w:pPr>
        <w:pStyle w:val="ConsPlusTitle"/>
        <w:jc w:val="center"/>
      </w:pPr>
      <w:bookmarkStart w:id="0" w:name="_GoBack"/>
      <w:r>
        <w:t>ПРИКАЗ</w:t>
      </w:r>
    </w:p>
    <w:p w:rsidR="00FA706B" w:rsidRDefault="00FA706B">
      <w:pPr>
        <w:pStyle w:val="ConsPlusTitle"/>
        <w:jc w:val="center"/>
      </w:pPr>
      <w:r>
        <w:t>от 25 апреля 2017 г. N 739/</w:t>
      </w:r>
      <w:proofErr w:type="gramStart"/>
      <w:r>
        <w:t>пр</w:t>
      </w:r>
      <w:proofErr w:type="gramEnd"/>
    </w:p>
    <w:bookmarkEnd w:id="0"/>
    <w:p w:rsidR="00FA706B" w:rsidRDefault="00FA706B">
      <w:pPr>
        <w:pStyle w:val="ConsPlusTitle"/>
        <w:jc w:val="center"/>
      </w:pPr>
    </w:p>
    <w:p w:rsidR="00FA706B" w:rsidRDefault="00FA706B">
      <w:pPr>
        <w:pStyle w:val="ConsPlusTitle"/>
        <w:jc w:val="center"/>
      </w:pPr>
      <w:r>
        <w:t>ОБ УТВЕРЖДЕНИИ ТРЕБОВАНИЙ</w:t>
      </w:r>
    </w:p>
    <w:p w:rsidR="00FA706B" w:rsidRDefault="00FA706B">
      <w:pPr>
        <w:pStyle w:val="ConsPlusTitle"/>
        <w:jc w:val="center"/>
      </w:pPr>
      <w:r>
        <w:t>К ЦИФРОВЫМ ТОПОГРАФИЧЕСКИМ КАРТАМ И ЦИФРОВЫМ</w:t>
      </w:r>
    </w:p>
    <w:p w:rsidR="00FA706B" w:rsidRDefault="00FA706B">
      <w:pPr>
        <w:pStyle w:val="ConsPlusTitle"/>
        <w:jc w:val="center"/>
      </w:pPr>
      <w:r>
        <w:t>ТОПОГРАФИЧЕСКИМ ПЛАНАМ, ИСПОЛЬЗУЕМЫМ ПРИ ПОДГОТОВКЕ</w:t>
      </w:r>
    </w:p>
    <w:p w:rsidR="00FA706B" w:rsidRDefault="00FA706B">
      <w:pPr>
        <w:pStyle w:val="ConsPlusTitle"/>
        <w:jc w:val="center"/>
      </w:pPr>
      <w:r>
        <w:t>ГРАФИЧЕСКОЙ ЧАСТИ ДОКУМЕНТАЦИИ ПО ПЛАНИРОВКЕ ТЕРРИТОРИИ</w:t>
      </w:r>
    </w:p>
    <w:p w:rsidR="00FA706B" w:rsidRDefault="00FA706B">
      <w:pPr>
        <w:pStyle w:val="ConsPlusNormal"/>
        <w:jc w:val="both"/>
      </w:pPr>
    </w:p>
    <w:p w:rsidR="00FA706B" w:rsidRDefault="00FA706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2 части 3 статьи 41.1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N 30, ст. 3128; 2006, N 1, ст. 10, 21; N 23, ст. 2380; N 31, ст. 3442; N 50, ст. 5279; N 52, ст. 5498; 2007, N 1, ст. 21;</w:t>
      </w:r>
      <w:proofErr w:type="gramEnd"/>
      <w:r>
        <w:t xml:space="preserve"> </w:t>
      </w:r>
      <w:proofErr w:type="gramStart"/>
      <w:r>
        <w:t>N 21, ст. 2455; N 31, ст. 4012; N 45, ст. 5417; N 46, ст. 5553; N 50, ст. 6237; 2008, N 20, ст. 2251, 2260; N 29, ст. 3418; N 30, ст. 3604, 3616; N 52, ст. 6236; 2009, N 1, ст. 17; N 29, ст. 3601; N 48, ст. 5711;</w:t>
      </w:r>
      <w:proofErr w:type="gramEnd"/>
      <w:r>
        <w:t xml:space="preserve"> N 52, ст. 6419; 2010, N 31, ст. 4195, 4209; N 48, ст. 6246; N 49, ст. 6410; 2011, N 13, ст. 1688; N 17, ст. 2310; N 27, ст. 3880; N 29, ст. 4281, 4291; N 30, ст. 4563, 4572, 4590, 4591, 4594, 4605; N 49, ст. 7015, 7042; </w:t>
      </w:r>
      <w:proofErr w:type="gramStart"/>
      <w:r>
        <w:t>N 50, ст. 7343; 2012, N 26, ст. 3446; N 30, ст. 4171; N 31, ст. 4322; N 47, ст. 6390; N 53, ст. 7614, 7619, 7643; 2013, N 9, ст. 873, 874; N 14, ст. 1651; N 23, ст. 2871; N 27, ст. 3477, 3480; N 30, ст. 4040, 4080;</w:t>
      </w:r>
      <w:proofErr w:type="gramEnd"/>
      <w:r>
        <w:t xml:space="preserve"> </w:t>
      </w:r>
      <w:proofErr w:type="gramStart"/>
      <w:r>
        <w:t>N 43, ст. 5452; N 52, ст. 6961, 6983; 2014, N 14, ст. 1557; N 16, ст. 1837; N 19, ст. 2336; N 26, ст. 3377, 3386, 3387; N 30, ст. 4218, 4220, 4225; N 42, ст. 5615; N 43, ст. 5799, 5804; N 48, ст. 6640; 2015, N 1, ст. 9, 11, 38, 52, 72, 86;</w:t>
      </w:r>
      <w:proofErr w:type="gramEnd"/>
      <w:r>
        <w:t xml:space="preserve"> N 17, ст. 2477; N 27, ст. 3967; N 29, ст. 4339, 4342, 4350, 4378, 4389; N 48, ст. 6705; 2016, N 1, ст. 22, 79; N 26, ст. 3867; N 27, ст. 4248, 4294, 4301, 4302, 4303, 4304, 4305, 4306; N 52, ст. 7494; </w:t>
      </w:r>
      <w:proofErr w:type="gramStart"/>
      <w:r>
        <w:t xml:space="preserve">2017, N 11, ст. 1540) и на основании </w:t>
      </w:r>
      <w:hyperlink r:id="rId7" w:history="1">
        <w:r>
          <w:rPr>
            <w:color w:val="0000FF"/>
          </w:rPr>
          <w:t>подпункта 5.4.87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</w:t>
      </w:r>
      <w:proofErr w:type="gramEnd"/>
      <w:r>
        <w:t xml:space="preserve"> </w:t>
      </w:r>
      <w:proofErr w:type="gramStart"/>
      <w:r>
        <w:t>2015, N 2, ст. 491; N 4, ст. 660; N 22, ст. 3234; N 23, ст. 3311, 3334; N 24, ст. 3479; N 46, ст. 6393; N 47, ст. 6586, 6601; 2016, N 2, ст. 376; N 6, ст. 850; N 28, ст. 4741; N 41, ст. 5837; N 47, ст. 6673;</w:t>
      </w:r>
      <w:proofErr w:type="gramEnd"/>
      <w:r>
        <w:t xml:space="preserve"> </w:t>
      </w:r>
      <w:proofErr w:type="gramStart"/>
      <w:r>
        <w:t>N 48, ст. 6766; N 50, ст. 7112; 2017, N 1, ст. 185; N 8, ст. 1245), приказываю:</w:t>
      </w:r>
      <w:proofErr w:type="gramEnd"/>
    </w:p>
    <w:p w:rsidR="00FA706B" w:rsidRDefault="00FA706B">
      <w:pPr>
        <w:pStyle w:val="ConsPlusNormal"/>
        <w:spacing w:before="220"/>
        <w:ind w:firstLine="540"/>
        <w:jc w:val="both"/>
      </w:pPr>
      <w:r>
        <w:t xml:space="preserve">1. Утвердить требования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территории, согласно </w:t>
      </w:r>
      <w:hyperlink w:anchor="P34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FA706B" w:rsidRDefault="00FA706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Х.Д. Мавлиярова.</w:t>
      </w:r>
    </w:p>
    <w:p w:rsidR="00FA706B" w:rsidRDefault="00FA706B">
      <w:pPr>
        <w:pStyle w:val="ConsPlusNormal"/>
        <w:jc w:val="both"/>
      </w:pPr>
    </w:p>
    <w:p w:rsidR="00FA706B" w:rsidRDefault="00FA706B">
      <w:pPr>
        <w:pStyle w:val="ConsPlusNormal"/>
        <w:jc w:val="right"/>
      </w:pPr>
      <w:r>
        <w:t>Министр</w:t>
      </w:r>
    </w:p>
    <w:p w:rsidR="00FA706B" w:rsidRDefault="00FA706B">
      <w:pPr>
        <w:pStyle w:val="ConsPlusNormal"/>
        <w:jc w:val="right"/>
      </w:pPr>
      <w:r>
        <w:t>М.А.МЕНЬ</w:t>
      </w:r>
    </w:p>
    <w:p w:rsidR="00FA706B" w:rsidRDefault="00FA706B">
      <w:pPr>
        <w:pStyle w:val="ConsPlusNormal"/>
        <w:jc w:val="both"/>
      </w:pPr>
    </w:p>
    <w:p w:rsidR="00FA706B" w:rsidRDefault="00FA706B">
      <w:pPr>
        <w:pStyle w:val="ConsPlusNormal"/>
        <w:jc w:val="both"/>
      </w:pPr>
    </w:p>
    <w:p w:rsidR="00FA706B" w:rsidRDefault="00FA706B">
      <w:pPr>
        <w:pStyle w:val="ConsPlusNormal"/>
        <w:jc w:val="both"/>
      </w:pPr>
    </w:p>
    <w:p w:rsidR="00FA706B" w:rsidRDefault="00FA706B">
      <w:pPr>
        <w:pStyle w:val="ConsPlusNormal"/>
        <w:jc w:val="both"/>
      </w:pPr>
    </w:p>
    <w:p w:rsidR="00FA706B" w:rsidRDefault="00FA706B">
      <w:pPr>
        <w:pStyle w:val="ConsPlusNormal"/>
        <w:jc w:val="both"/>
      </w:pPr>
    </w:p>
    <w:p w:rsidR="00FA706B" w:rsidRDefault="00FA706B">
      <w:pPr>
        <w:pStyle w:val="ConsPlusNormal"/>
        <w:jc w:val="right"/>
        <w:outlineLvl w:val="0"/>
      </w:pPr>
      <w:r>
        <w:t>Приложение</w:t>
      </w:r>
    </w:p>
    <w:p w:rsidR="00FA706B" w:rsidRDefault="00FA706B">
      <w:pPr>
        <w:pStyle w:val="ConsPlusNormal"/>
        <w:jc w:val="both"/>
      </w:pPr>
    </w:p>
    <w:p w:rsidR="00FA706B" w:rsidRDefault="00FA706B">
      <w:pPr>
        <w:pStyle w:val="ConsPlusNormal"/>
        <w:jc w:val="right"/>
      </w:pPr>
      <w:r>
        <w:lastRenderedPageBreak/>
        <w:t>Утверждены</w:t>
      </w:r>
    </w:p>
    <w:p w:rsidR="00FA706B" w:rsidRDefault="00FA706B">
      <w:pPr>
        <w:pStyle w:val="ConsPlusNormal"/>
        <w:jc w:val="right"/>
      </w:pPr>
      <w:r>
        <w:t>приказом Министерства строительства</w:t>
      </w:r>
    </w:p>
    <w:p w:rsidR="00FA706B" w:rsidRDefault="00FA706B">
      <w:pPr>
        <w:pStyle w:val="ConsPlusNormal"/>
        <w:jc w:val="right"/>
      </w:pPr>
      <w:r>
        <w:t>и жилищно-коммунального хозяйства</w:t>
      </w:r>
    </w:p>
    <w:p w:rsidR="00FA706B" w:rsidRDefault="00FA706B">
      <w:pPr>
        <w:pStyle w:val="ConsPlusNormal"/>
        <w:jc w:val="right"/>
      </w:pPr>
      <w:r>
        <w:t>Российской Федерации</w:t>
      </w:r>
    </w:p>
    <w:p w:rsidR="00FA706B" w:rsidRDefault="00FA706B">
      <w:pPr>
        <w:pStyle w:val="ConsPlusNormal"/>
        <w:jc w:val="right"/>
      </w:pPr>
      <w:r>
        <w:t>от 25 апреля 2017 г. N 739/</w:t>
      </w:r>
      <w:proofErr w:type="gramStart"/>
      <w:r>
        <w:t>пр</w:t>
      </w:r>
      <w:proofErr w:type="gramEnd"/>
    </w:p>
    <w:p w:rsidR="00FA706B" w:rsidRDefault="00FA706B">
      <w:pPr>
        <w:pStyle w:val="ConsPlusNormal"/>
        <w:jc w:val="both"/>
      </w:pPr>
    </w:p>
    <w:p w:rsidR="00FA706B" w:rsidRDefault="00FA706B">
      <w:pPr>
        <w:pStyle w:val="ConsPlusTitle"/>
        <w:jc w:val="center"/>
      </w:pPr>
      <w:bookmarkStart w:id="1" w:name="P34"/>
      <w:bookmarkEnd w:id="1"/>
      <w:r>
        <w:t>ТРЕБОВАНИЯ</w:t>
      </w:r>
    </w:p>
    <w:p w:rsidR="00FA706B" w:rsidRDefault="00FA706B">
      <w:pPr>
        <w:pStyle w:val="ConsPlusTitle"/>
        <w:jc w:val="center"/>
      </w:pPr>
      <w:r>
        <w:t>К ЦИФРОВЫМ ТОПОГРАФИЧЕСКИМ КАРТАМ И ЦИФРОВЫМ</w:t>
      </w:r>
    </w:p>
    <w:p w:rsidR="00FA706B" w:rsidRDefault="00FA706B">
      <w:pPr>
        <w:pStyle w:val="ConsPlusTitle"/>
        <w:jc w:val="center"/>
      </w:pPr>
      <w:r>
        <w:t>ТОПОГРАФИЧЕСКИМ ПЛАНАМ, ИСПОЛЬЗУЕМЫМ ПРИ ПОДГОТОВКЕ</w:t>
      </w:r>
    </w:p>
    <w:p w:rsidR="00FA706B" w:rsidRDefault="00FA706B">
      <w:pPr>
        <w:pStyle w:val="ConsPlusTitle"/>
        <w:jc w:val="center"/>
      </w:pPr>
      <w:r>
        <w:t>ГРАФИЧЕСКОЙ ЧАСТИ ДОКУМЕНТАЦИИ ПО ПЛАНИРОВКЕ ТЕРРИТОРИИ</w:t>
      </w:r>
    </w:p>
    <w:p w:rsidR="00FA706B" w:rsidRDefault="00FA706B">
      <w:pPr>
        <w:pStyle w:val="ConsPlusNormal"/>
        <w:jc w:val="both"/>
      </w:pPr>
    </w:p>
    <w:p w:rsidR="00FA706B" w:rsidRDefault="00FA706B">
      <w:pPr>
        <w:pStyle w:val="ConsPlusNormal"/>
        <w:ind w:firstLine="540"/>
        <w:jc w:val="both"/>
      </w:pPr>
      <w:r>
        <w:t>1. Для подготовки графической части документации по планировке территории используются цифровые топографические карты, цифровые топографические планы, создаваемые (созданные) в отношении территории, применительно к которой разрабатывается документация по планировке территории.</w:t>
      </w:r>
    </w:p>
    <w:p w:rsidR="00FA706B" w:rsidRDefault="00FA706B">
      <w:pPr>
        <w:pStyle w:val="ConsPlusNormal"/>
        <w:spacing w:before="220"/>
        <w:ind w:firstLine="540"/>
        <w:jc w:val="both"/>
      </w:pPr>
      <w:r>
        <w:t>2. Для подготовки графической части документации по планировке территории используются цифровые топографические карты и (или) топографические планы в масштабе:</w:t>
      </w:r>
    </w:p>
    <w:p w:rsidR="00FA706B" w:rsidRDefault="00FA706B">
      <w:pPr>
        <w:pStyle w:val="ConsPlusNormal"/>
        <w:spacing w:before="220"/>
        <w:ind w:firstLine="540"/>
        <w:jc w:val="both"/>
      </w:pPr>
      <w:r>
        <w:t>1:500 или 1:1000 - в случае подготовки документации по планировке территории в отношении территории в границах населенных пунктов;</w:t>
      </w:r>
    </w:p>
    <w:p w:rsidR="00FA706B" w:rsidRDefault="00FA706B">
      <w:pPr>
        <w:pStyle w:val="ConsPlusNormal"/>
        <w:spacing w:before="220"/>
        <w:ind w:firstLine="540"/>
        <w:jc w:val="both"/>
      </w:pPr>
      <w:r>
        <w:t>1:2000 или 1:5000 - в случае подготовки документации по планировке территории в отношении территории за границами населенных пунктов.</w:t>
      </w:r>
    </w:p>
    <w:p w:rsidR="00FA706B" w:rsidRDefault="00FA706B">
      <w:pPr>
        <w:pStyle w:val="ConsPlusNormal"/>
        <w:spacing w:before="220"/>
        <w:ind w:firstLine="540"/>
        <w:jc w:val="both"/>
      </w:pPr>
      <w:r>
        <w:t>3. Цифровые топографические карты, цифровые топографические планы, используемые при подготовке графической части документации по планировке территории, должны создаваться в соответствии с системой координат, используемой для ведения Единого государственного реестра недвижимости, и содержать следующие элементы:</w:t>
      </w:r>
    </w:p>
    <w:p w:rsidR="00FA706B" w:rsidRDefault="00FA706B">
      <w:pPr>
        <w:pStyle w:val="ConsPlusNormal"/>
        <w:spacing w:before="220"/>
        <w:ind w:firstLine="540"/>
        <w:jc w:val="both"/>
      </w:pPr>
      <w:r>
        <w:t>- наименования географических объектов;</w:t>
      </w:r>
    </w:p>
    <w:p w:rsidR="00FA706B" w:rsidRDefault="00FA706B">
      <w:pPr>
        <w:pStyle w:val="ConsPlusNormal"/>
        <w:spacing w:before="220"/>
        <w:ind w:firstLine="540"/>
        <w:jc w:val="both"/>
      </w:pPr>
      <w:r>
        <w:t>- рельеф сухопутной части территории с применением горизонталей, отметок высот характерных точек местности в государственной системе нормальных высот и условных знаков обрывов, скал, воронок, осыпей, оврагов, оползней, ледников и иных условных знаков;</w:t>
      </w:r>
    </w:p>
    <w:p w:rsidR="00FA706B" w:rsidRDefault="00FA706B">
      <w:pPr>
        <w:pStyle w:val="ConsPlusNormal"/>
        <w:spacing w:before="220"/>
        <w:ind w:firstLine="540"/>
        <w:jc w:val="both"/>
      </w:pPr>
      <w:r>
        <w:t>- гидрография и гидротехнические сооружения;</w:t>
      </w:r>
    </w:p>
    <w:p w:rsidR="00FA706B" w:rsidRDefault="00FA706B">
      <w:pPr>
        <w:pStyle w:val="ConsPlusNormal"/>
        <w:spacing w:before="220"/>
        <w:ind w:firstLine="540"/>
        <w:jc w:val="both"/>
      </w:pPr>
      <w:proofErr w:type="gramStart"/>
      <w:r>
        <w:t>- растительный покров и грунты (древесная, кустарниковая, травянистая растительность, пашни, болота, прочие земли (пески, каменистые россыпи, нарушенные земли и другие);</w:t>
      </w:r>
      <w:proofErr w:type="gramEnd"/>
    </w:p>
    <w:p w:rsidR="00FA706B" w:rsidRDefault="00FA706B">
      <w:pPr>
        <w:pStyle w:val="ConsPlusNormal"/>
        <w:spacing w:before="220"/>
        <w:ind w:firstLine="540"/>
        <w:jc w:val="both"/>
      </w:pPr>
      <w:r>
        <w:t>- подземные и надземные линейные объекты;</w:t>
      </w:r>
    </w:p>
    <w:p w:rsidR="00FA706B" w:rsidRDefault="00FA706B">
      <w:pPr>
        <w:pStyle w:val="ConsPlusNormal"/>
        <w:spacing w:before="220"/>
        <w:ind w:firstLine="540"/>
        <w:jc w:val="both"/>
      </w:pPr>
      <w:proofErr w:type="gramStart"/>
      <w:r>
        <w:t>- объекты промышленной, социальной, транспортной инфраструктур и иные здания, строения, сооружения, не являющиеся линейными;</w:t>
      </w:r>
      <w:proofErr w:type="gramEnd"/>
    </w:p>
    <w:p w:rsidR="00FA706B" w:rsidRDefault="00FA706B">
      <w:pPr>
        <w:pStyle w:val="ConsPlusNormal"/>
        <w:spacing w:before="220"/>
        <w:ind w:firstLine="540"/>
        <w:jc w:val="both"/>
      </w:pPr>
      <w:r>
        <w:t>- границы населенных пунктов;</w:t>
      </w:r>
    </w:p>
    <w:p w:rsidR="00FA706B" w:rsidRDefault="00FA706B">
      <w:pPr>
        <w:pStyle w:val="ConsPlusNormal"/>
        <w:spacing w:before="220"/>
        <w:ind w:firstLine="540"/>
        <w:jc w:val="both"/>
      </w:pPr>
      <w:r>
        <w:t>- границы поселений, городских округов;</w:t>
      </w:r>
    </w:p>
    <w:p w:rsidR="00FA706B" w:rsidRDefault="00FA706B">
      <w:pPr>
        <w:pStyle w:val="ConsPlusNormal"/>
        <w:spacing w:before="220"/>
        <w:ind w:firstLine="540"/>
        <w:jc w:val="both"/>
      </w:pPr>
      <w:r>
        <w:t>- границы муниципальных районов;</w:t>
      </w:r>
    </w:p>
    <w:p w:rsidR="00FA706B" w:rsidRDefault="00FA706B">
      <w:pPr>
        <w:pStyle w:val="ConsPlusNormal"/>
        <w:spacing w:before="220"/>
        <w:ind w:firstLine="540"/>
        <w:jc w:val="both"/>
      </w:pPr>
      <w:r>
        <w:t>- границы субъектов Российской Федерации;</w:t>
      </w:r>
    </w:p>
    <w:p w:rsidR="00FA706B" w:rsidRDefault="00FA706B">
      <w:pPr>
        <w:pStyle w:val="ConsPlusNormal"/>
        <w:spacing w:before="220"/>
        <w:ind w:firstLine="540"/>
        <w:jc w:val="both"/>
      </w:pPr>
      <w:r>
        <w:t>- государственная граница Российской Федерации.</w:t>
      </w:r>
    </w:p>
    <w:p w:rsidR="00FA706B" w:rsidRDefault="00FA706B">
      <w:pPr>
        <w:pStyle w:val="ConsPlusNormal"/>
        <w:spacing w:before="220"/>
        <w:ind w:firstLine="540"/>
        <w:jc w:val="both"/>
      </w:pPr>
      <w:r>
        <w:t xml:space="preserve">4. Цифровые топографические карты и цифровые топографические планы могут быть </w:t>
      </w:r>
      <w:r>
        <w:lastRenderedPageBreak/>
        <w:t>использованы для подготовки графической части документации по планировке территории в сроки, установленные нормативными правовыми актами Российской Федерации.</w:t>
      </w:r>
    </w:p>
    <w:p w:rsidR="00FA706B" w:rsidRDefault="00FA706B">
      <w:pPr>
        <w:pStyle w:val="ConsPlusNormal"/>
        <w:jc w:val="both"/>
      </w:pPr>
    </w:p>
    <w:p w:rsidR="00FA706B" w:rsidRDefault="00FA706B">
      <w:pPr>
        <w:pStyle w:val="ConsPlusNormal"/>
        <w:jc w:val="both"/>
      </w:pPr>
    </w:p>
    <w:p w:rsidR="00FA706B" w:rsidRDefault="00FA70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0081" w:rsidRDefault="00380081"/>
    <w:sectPr w:rsidR="00380081" w:rsidSect="00C0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6B"/>
    <w:rsid w:val="00360095"/>
    <w:rsid w:val="00380081"/>
    <w:rsid w:val="00A32E65"/>
    <w:rsid w:val="00FA706B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7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7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7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7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3D33F40A704EB4C9ECCB7A31639DFA6AA9A0C0AFE54A90E4B61C662355E5ED9B353CBCz4R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3D33F40A704EB4C9ECCB7A31639DFA6AA8AECBAEE24A90E4B61C662355E5ED9B353CBF4B00z0R6E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Каушкина Ирина Константиновна</dc:creator>
  <cp:lastModifiedBy>Каушкина Ирина Константиновна</cp:lastModifiedBy>
  <cp:revision>1</cp:revision>
  <dcterms:created xsi:type="dcterms:W3CDTF">2018-07-02T04:17:00Z</dcterms:created>
  <dcterms:modified xsi:type="dcterms:W3CDTF">2018-07-02T04:18:00Z</dcterms:modified>
</cp:coreProperties>
</file>