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C" w:rsidRPr="009C53A2" w:rsidRDefault="00E96084" w:rsidP="001E66BC">
      <w:pPr>
        <w:jc w:val="right"/>
        <w:rPr>
          <w:rFonts w:ascii="Tahoma" w:hAnsi="Tahoma" w:cs="Tahoma"/>
          <w:i/>
          <w:sz w:val="24"/>
          <w:szCs w:val="24"/>
        </w:rPr>
      </w:pPr>
      <w:r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CB0156" w:rsidRDefault="00CB0156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CB0156" w:rsidRDefault="00CB0156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bookmarkStart w:id="0" w:name="_GoBack"/>
      <w:bookmarkEnd w:id="0"/>
    </w:p>
    <w:p w:rsidR="001E66BC" w:rsidRPr="009C53A2" w:rsidRDefault="001E66BC" w:rsidP="001E66BC">
      <w:pPr>
        <w:jc w:val="right"/>
        <w:rPr>
          <w:rFonts w:ascii="Calibri" w:hAnsi="Calibri" w:cs="Times New Roman"/>
        </w:rPr>
      </w:pPr>
    </w:p>
    <w:p w:rsidR="001E66BC" w:rsidRPr="009C53A2" w:rsidRDefault="001E66BC" w:rsidP="001E66BC">
      <w:pPr>
        <w:jc w:val="right"/>
      </w:pPr>
      <w:r w:rsidRPr="009C53A2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9C53A2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9C53A2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9C53A2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C53A2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9C53A2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C53A2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4F5CFE" w:rsidRPr="009C53A2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9C53A2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9C53A2" w:rsidRDefault="004F5CFE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C53A2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9C53A2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63666" w:rsidRPr="009C53A2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9C53A2"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420E96" w:rsidRPr="009C53A2">
        <w:rPr>
          <w:rFonts w:ascii="Tahoma" w:eastAsia="Times New Roman" w:hAnsi="Tahoma" w:cs="Tahoma"/>
          <w:b/>
          <w:sz w:val="32"/>
          <w:szCs w:val="32"/>
        </w:rPr>
        <w:t>3</w:t>
      </w:r>
      <w:r w:rsidR="00063666" w:rsidRPr="009C53A2">
        <w:rPr>
          <w:rFonts w:ascii="Tahoma" w:eastAsia="Times New Roman" w:hAnsi="Tahoma" w:cs="Tahoma"/>
          <w:b/>
          <w:sz w:val="32"/>
          <w:szCs w:val="32"/>
        </w:rPr>
        <w:t>-</w:t>
      </w:r>
      <w:r w:rsidR="00420E96" w:rsidRPr="009C53A2">
        <w:rPr>
          <w:rFonts w:ascii="Tahoma" w:eastAsia="Times New Roman" w:hAnsi="Tahoma" w:cs="Tahoma"/>
          <w:b/>
          <w:sz w:val="32"/>
          <w:szCs w:val="32"/>
        </w:rPr>
        <w:t>и</w:t>
      </w:r>
      <w:r w:rsidR="00063666" w:rsidRPr="009C53A2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9C53A2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9C53A2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9C53A2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9C53A2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9C53A2" w:rsidRDefault="001E66BC" w:rsidP="001E66BC">
      <w:pPr>
        <w:jc w:val="right"/>
        <w:rPr>
          <w:rFonts w:ascii="Calibri" w:hAnsi="Calibri" w:cs="Times New Roman"/>
        </w:rPr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right"/>
      </w:pPr>
    </w:p>
    <w:p w:rsidR="001E66BC" w:rsidRPr="009C53A2" w:rsidRDefault="001E66BC" w:rsidP="001E66BC">
      <w:pPr>
        <w:jc w:val="center"/>
        <w:rPr>
          <w:rFonts w:ascii="Tahoma" w:hAnsi="Tahoma" w:cs="Tahoma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</w:rPr>
      </w:pPr>
    </w:p>
    <w:p w:rsidR="001E66BC" w:rsidRPr="009C53A2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9C53A2">
        <w:rPr>
          <w:rFonts w:ascii="Tahoma" w:hAnsi="Tahoma" w:cs="Tahoma"/>
          <w:sz w:val="24"/>
        </w:rPr>
        <w:t>Екатеринбург</w:t>
      </w:r>
    </w:p>
    <w:p w:rsidR="001E66BC" w:rsidRPr="009C53A2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9C53A2">
        <w:rPr>
          <w:rFonts w:ascii="Tahoma" w:hAnsi="Tahoma" w:cs="Tahoma"/>
          <w:sz w:val="24"/>
        </w:rPr>
        <w:t>201</w:t>
      </w:r>
      <w:r w:rsidR="00432FDF" w:rsidRPr="009C53A2">
        <w:rPr>
          <w:rFonts w:ascii="Tahoma" w:hAnsi="Tahoma" w:cs="Tahoma"/>
          <w:sz w:val="24"/>
        </w:rPr>
        <w:t>4</w:t>
      </w:r>
    </w:p>
    <w:p w:rsidR="001E66BC" w:rsidRPr="009C53A2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9C53A2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9C53A2" w:rsidRDefault="00E96084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9C53A2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9C53A2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9C53A2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9C53A2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9C53A2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9C53A2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9C53A2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793934" w:rsidRPr="009C53A2">
        <w:rPr>
          <w:rFonts w:ascii="Tahoma" w:hAnsi="Tahoma" w:cs="Tahoma"/>
          <w:sz w:val="28"/>
          <w:szCs w:val="28"/>
        </w:rPr>
        <w:t>Департамент муниципальной собственности и градостроительства Администрации города Югорска</w:t>
      </w:r>
    </w:p>
    <w:p w:rsidR="00063666" w:rsidRPr="009C53A2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9C53A2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9C53A2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9C53A2">
        <w:rPr>
          <w:rFonts w:ascii="Tahoma" w:hAnsi="Tahoma" w:cs="Tahoma"/>
          <w:i/>
          <w:sz w:val="28"/>
          <w:szCs w:val="28"/>
        </w:rPr>
        <w:t>2</w:t>
      </w:r>
      <w:r w:rsidR="00063666" w:rsidRPr="009C53A2">
        <w:rPr>
          <w:rFonts w:ascii="Tahoma" w:hAnsi="Tahoma" w:cs="Tahoma"/>
          <w:i/>
          <w:sz w:val="28"/>
          <w:szCs w:val="28"/>
        </w:rPr>
        <w:t>3</w:t>
      </w:r>
      <w:r w:rsidR="00432FDF" w:rsidRPr="009C53A2">
        <w:rPr>
          <w:rFonts w:ascii="Tahoma" w:hAnsi="Tahoma" w:cs="Tahoma"/>
          <w:i/>
          <w:sz w:val="28"/>
          <w:szCs w:val="28"/>
        </w:rPr>
        <w:t xml:space="preserve"> ноября</w:t>
      </w:r>
      <w:r w:rsidRPr="009C53A2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9C53A2">
        <w:rPr>
          <w:rFonts w:ascii="Tahoma" w:hAnsi="Tahoma" w:cs="Tahoma"/>
          <w:i/>
          <w:sz w:val="28"/>
          <w:szCs w:val="28"/>
        </w:rPr>
        <w:t>1</w:t>
      </w:r>
      <w:r w:rsidRPr="009C53A2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9C53A2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9C53A2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9C53A2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Pr="009C53A2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9C53A2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9C53A2"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Pr="009C53A2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9C53A2" w:rsidRDefault="001E66BC" w:rsidP="001E66BC">
      <w:pPr>
        <w:spacing w:after="0"/>
        <w:rPr>
          <w:b/>
          <w:sz w:val="28"/>
          <w:szCs w:val="28"/>
        </w:rPr>
        <w:sectPr w:rsidR="001E66BC" w:rsidRPr="009C53A2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9C53A2" w:rsidRDefault="001E66BC" w:rsidP="001E66BC">
      <w:pPr>
        <w:pStyle w:val="aff6"/>
        <w:ind w:firstLine="0"/>
      </w:pPr>
      <w:r w:rsidRPr="009C53A2">
        <w:t>ОГЛАВЛЕНИЕ</w:t>
      </w:r>
    </w:p>
    <w:p w:rsidR="009C53A2" w:rsidRPr="009C53A2" w:rsidRDefault="00D7043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9C53A2">
        <w:rPr>
          <w:rFonts w:ascii="Tahoma" w:hAnsi="Tahoma" w:cs="Tahoma"/>
          <w:sz w:val="24"/>
          <w:szCs w:val="24"/>
        </w:rPr>
        <w:fldChar w:fldCharType="begin"/>
      </w:r>
      <w:r w:rsidR="001E66BC" w:rsidRPr="009C53A2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9C53A2">
        <w:rPr>
          <w:rFonts w:ascii="Tahoma" w:hAnsi="Tahoma" w:cs="Tahoma"/>
          <w:sz w:val="24"/>
          <w:szCs w:val="24"/>
        </w:rPr>
        <w:fldChar w:fldCharType="separate"/>
      </w:r>
      <w:hyperlink w:anchor="_Toc416364524" w:history="1">
        <w:r w:rsidR="009C53A2" w:rsidRPr="009C53A2">
          <w:rPr>
            <w:rStyle w:val="a4"/>
            <w:noProof/>
          </w:rPr>
          <w:t>Введение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_Toc416364524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 w:rsidR="00E96084">
          <w:rPr>
            <w:noProof/>
            <w:webHidden/>
          </w:rPr>
          <w:t>4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25" w:history="1">
        <w:r w:rsidR="009C53A2" w:rsidRPr="009C53A2">
          <w:rPr>
            <w:rStyle w:val="a4"/>
            <w:noProof/>
          </w:rPr>
          <w:t>Статья 1. Объекты жилого фонда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_Toc416364525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26" w:history="1">
        <w:r w:rsidR="009C53A2" w:rsidRPr="009C53A2">
          <w:rPr>
            <w:rStyle w:val="a4"/>
            <w:noProof/>
          </w:rPr>
          <w:t>Статья 2. Система социально-бытового обслуживания территории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_Toc416364526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27" w:history="1">
        <w:r w:rsidR="009C53A2" w:rsidRPr="009C53A2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_Toc416364527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28" w:history="1">
        <w:r w:rsidR="009C53A2" w:rsidRPr="009C53A2">
          <w:rPr>
            <w:rStyle w:val="a4"/>
            <w:noProof/>
          </w:rPr>
          <w:t>Статья 4. Система инженерного обеспечения территории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_Toc416364528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29" w:history="1">
        <w:r w:rsidR="009C53A2" w:rsidRPr="009C53A2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_Toc416364529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30" w:history="1">
        <w:r w:rsidR="009C53A2" w:rsidRPr="009C53A2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_Toc416364530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31" w:history="1">
        <w:r w:rsidR="009C53A2" w:rsidRPr="009C53A2">
          <w:rPr>
            <w:rStyle w:val="a4"/>
            <w:noProof/>
          </w:rPr>
          <w:t>Статья 7. Инвестиционные объекты, размещаемые на территории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_Toc416364531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C53A2" w:rsidRPr="009C53A2">
          <w:rPr>
            <w:noProof/>
            <w:webHidden/>
          </w:rPr>
          <w:fldChar w:fldCharType="end"/>
        </w:r>
      </w:hyperlink>
    </w:p>
    <w:p w:rsidR="009C53A2" w:rsidRPr="009C53A2" w:rsidRDefault="00E9608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16364532" w:history="1">
        <w:r w:rsidR="009C53A2" w:rsidRPr="009C53A2">
          <w:rPr>
            <w:rStyle w:val="a4"/>
            <w:noProof/>
          </w:rPr>
          <w:t>Статья 8. Основные технико-экономические показатели</w:t>
        </w:r>
        <w:r w:rsidR="009C53A2" w:rsidRPr="009C53A2">
          <w:rPr>
            <w:noProof/>
            <w:webHidden/>
          </w:rPr>
          <w:tab/>
        </w:r>
        <w:r w:rsidR="009C53A2" w:rsidRPr="009C53A2">
          <w:rPr>
            <w:noProof/>
            <w:webHidden/>
          </w:rPr>
          <w:fldChar w:fldCharType="begin"/>
        </w:r>
        <w:r w:rsidR="009C53A2" w:rsidRPr="009C53A2">
          <w:rPr>
            <w:noProof/>
            <w:webHidden/>
          </w:rPr>
          <w:instrText xml:space="preserve"> PAGEREF _Toc416364532 \h </w:instrText>
        </w:r>
        <w:r w:rsidR="009C53A2" w:rsidRPr="009C53A2">
          <w:rPr>
            <w:noProof/>
            <w:webHidden/>
          </w:rPr>
        </w:r>
        <w:r w:rsidR="009C53A2" w:rsidRPr="009C53A2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9C53A2" w:rsidRPr="009C53A2">
          <w:rPr>
            <w:noProof/>
            <w:webHidden/>
          </w:rPr>
          <w:fldChar w:fldCharType="end"/>
        </w:r>
      </w:hyperlink>
    </w:p>
    <w:p w:rsidR="001E66BC" w:rsidRPr="009C53A2" w:rsidRDefault="00D70433" w:rsidP="001E66BC">
      <w:pPr>
        <w:rPr>
          <w:rFonts w:ascii="Calibri" w:eastAsia="Times New Roman" w:hAnsi="Calibri" w:cs="Times New Roman"/>
        </w:rPr>
      </w:pPr>
      <w:r w:rsidRPr="009C53A2">
        <w:rPr>
          <w:rFonts w:ascii="Tahoma" w:hAnsi="Tahoma" w:cs="Tahoma"/>
          <w:sz w:val="24"/>
          <w:szCs w:val="24"/>
        </w:rPr>
        <w:fldChar w:fldCharType="end"/>
      </w:r>
    </w:p>
    <w:p w:rsidR="001E66BC" w:rsidRPr="009C53A2" w:rsidRDefault="001E66BC" w:rsidP="001E66BC">
      <w:pPr>
        <w:pStyle w:val="affd"/>
        <w:rPr>
          <w:color w:val="auto"/>
        </w:rPr>
      </w:pPr>
      <w:r w:rsidRPr="009C53A2">
        <w:rPr>
          <w:b w:val="0"/>
          <w:caps w:val="0"/>
        </w:rPr>
        <w:br w:type="page"/>
      </w:r>
    </w:p>
    <w:p w:rsidR="001E66BC" w:rsidRPr="009C53A2" w:rsidRDefault="001E66BC" w:rsidP="001C76D5">
      <w:pPr>
        <w:pStyle w:val="aff5"/>
      </w:pPr>
      <w:bookmarkStart w:id="1" w:name="_Toc416364524"/>
      <w:r w:rsidRPr="009C53A2">
        <w:t>Введение</w:t>
      </w:r>
      <w:bookmarkEnd w:id="1"/>
    </w:p>
    <w:p w:rsidR="00213050" w:rsidRPr="009C53A2" w:rsidRDefault="00925070" w:rsidP="001E66BC">
      <w:pPr>
        <w:pStyle w:val="aff6"/>
        <w:rPr>
          <w:lang w:eastAsia="ru-RU"/>
        </w:rPr>
      </w:pPr>
      <w:r w:rsidRPr="009C53A2">
        <w:rPr>
          <w:lang w:eastAsia="ru-RU"/>
        </w:rPr>
        <w:t xml:space="preserve">Проект планировки </w:t>
      </w:r>
      <w:r w:rsidR="00420E96" w:rsidRPr="009C53A2">
        <w:rPr>
          <w:lang w:eastAsia="ru-RU"/>
        </w:rPr>
        <w:t>3</w:t>
      </w:r>
      <w:r w:rsidR="001D3C7F" w:rsidRPr="009C53A2">
        <w:rPr>
          <w:lang w:eastAsia="ru-RU"/>
        </w:rPr>
        <w:t xml:space="preserve">-го </w:t>
      </w:r>
      <w:r w:rsidRPr="009C53A2">
        <w:rPr>
          <w:lang w:eastAsia="ru-RU"/>
        </w:rPr>
        <w:t xml:space="preserve">жилого </w:t>
      </w:r>
      <w:r w:rsidR="00063666" w:rsidRPr="009C53A2">
        <w:rPr>
          <w:lang w:eastAsia="ru-RU"/>
        </w:rPr>
        <w:t>микро</w:t>
      </w:r>
      <w:r w:rsidRPr="009C53A2">
        <w:rPr>
          <w:lang w:eastAsia="ru-RU"/>
        </w:rPr>
        <w:t xml:space="preserve">района </w:t>
      </w:r>
      <w:r w:rsidR="001E66BC" w:rsidRPr="009C53A2">
        <w:rPr>
          <w:lang w:eastAsia="ru-RU"/>
        </w:rPr>
        <w:t xml:space="preserve">разработан </w:t>
      </w:r>
      <w:r w:rsidR="00634BB2" w:rsidRPr="009C53A2">
        <w:rPr>
          <w:lang w:eastAsia="ru-RU"/>
        </w:rPr>
        <w:t>в целях</w:t>
      </w:r>
      <w:r w:rsidR="00213050" w:rsidRPr="009C53A2">
        <w:rPr>
          <w:lang w:eastAsia="ru-RU"/>
        </w:rPr>
        <w:t>:</w:t>
      </w:r>
    </w:p>
    <w:p w:rsidR="00213050" w:rsidRPr="009C53A2" w:rsidRDefault="00213050" w:rsidP="003F734D">
      <w:pPr>
        <w:pStyle w:val="a"/>
      </w:pPr>
      <w:r w:rsidRPr="009C53A2">
        <w:t xml:space="preserve">обеспечения нормативных условий для жизнедеятельности населения, проживающего </w:t>
      </w:r>
      <w:r w:rsidR="00616860" w:rsidRPr="009C53A2">
        <w:t>на территории данного микрорайона</w:t>
      </w:r>
      <w:r w:rsidRPr="009C53A2">
        <w:t>;</w:t>
      </w:r>
    </w:p>
    <w:p w:rsidR="00213050" w:rsidRPr="009C53A2" w:rsidRDefault="00213050" w:rsidP="003F734D">
      <w:pPr>
        <w:pStyle w:val="a"/>
      </w:pPr>
      <w:r w:rsidRPr="009C53A2">
        <w:t xml:space="preserve">повышения эффективности использования территорий города </w:t>
      </w:r>
      <w:r w:rsidR="00616860" w:rsidRPr="009C53A2">
        <w:t>Югор</w:t>
      </w:r>
      <w:r w:rsidRPr="009C53A2">
        <w:t>ска, относящихся к категории земель «земли населенных пунктов»;</w:t>
      </w:r>
    </w:p>
    <w:p w:rsidR="00F218A8" w:rsidRPr="009C53A2" w:rsidRDefault="00F218A8" w:rsidP="003F734D">
      <w:pPr>
        <w:pStyle w:val="a"/>
      </w:pPr>
      <w:r w:rsidRPr="009C53A2">
        <w:t xml:space="preserve">выполнения требований нормативов градостроительного проектирования </w:t>
      </w:r>
      <w:r w:rsidR="00063666" w:rsidRPr="009C53A2">
        <w:t>ХМАО - Югры</w:t>
      </w:r>
      <w:r w:rsidRPr="009C53A2">
        <w:t xml:space="preserve"> по 100% обеспечению </w:t>
      </w:r>
      <w:r w:rsidR="00133FC9" w:rsidRPr="009C53A2">
        <w:t>к 20</w:t>
      </w:r>
      <w:r w:rsidR="00562D2F" w:rsidRPr="009C53A2">
        <w:t>20</w:t>
      </w:r>
      <w:r w:rsidR="00133FC9" w:rsidRPr="009C53A2">
        <w:t> </w:t>
      </w:r>
      <w:r w:rsidRPr="009C53A2">
        <w:t xml:space="preserve">году жилого фонда централизованным водоснабжением и водоотведением; </w:t>
      </w:r>
    </w:p>
    <w:p w:rsidR="001E66BC" w:rsidRPr="009C53A2" w:rsidRDefault="00F218A8" w:rsidP="003F734D">
      <w:pPr>
        <w:pStyle w:val="a"/>
      </w:pPr>
      <w:r w:rsidRPr="009C53A2">
        <w:t>обеспечения условий для комфортного и безопасного проживания населения в данной части территории города</w:t>
      </w:r>
      <w:r w:rsidR="00616860" w:rsidRPr="009C53A2">
        <w:t>.</w:t>
      </w:r>
    </w:p>
    <w:p w:rsidR="00F218A8" w:rsidRPr="009C53A2" w:rsidRDefault="00F218A8" w:rsidP="00133FC9">
      <w:pPr>
        <w:pStyle w:val="aff6"/>
      </w:pPr>
      <w:r w:rsidRPr="009C53A2">
        <w:t>Сроки реализации проекта планировки: 201</w:t>
      </w:r>
      <w:r w:rsidR="00432FDF" w:rsidRPr="009C53A2">
        <w:t>4</w:t>
      </w:r>
      <w:r w:rsidRPr="009C53A2">
        <w:t>-20</w:t>
      </w:r>
      <w:r w:rsidR="00562D2F" w:rsidRPr="009C53A2">
        <w:t>35</w:t>
      </w:r>
      <w:r w:rsidRPr="009C53A2">
        <w:t xml:space="preserve"> гг.</w:t>
      </w:r>
    </w:p>
    <w:p w:rsidR="00F218A8" w:rsidRPr="009C53A2" w:rsidRDefault="00634BB2" w:rsidP="00133FC9">
      <w:pPr>
        <w:pStyle w:val="aff6"/>
      </w:pPr>
      <w:r w:rsidRPr="009C53A2">
        <w:t xml:space="preserve">Границы жилого </w:t>
      </w:r>
      <w:r w:rsidR="009C53A2" w:rsidRPr="009C53A2">
        <w:t>микро</w:t>
      </w:r>
      <w:r w:rsidRPr="009C53A2">
        <w:t>района:</w:t>
      </w:r>
      <w:r w:rsidR="00F218A8" w:rsidRPr="009C53A2">
        <w:t xml:space="preserve"> на севере – </w:t>
      </w:r>
      <w:r w:rsidR="00420E96" w:rsidRPr="009C53A2">
        <w:t>железная дорога</w:t>
      </w:r>
      <w:r w:rsidR="00621B0A" w:rsidRPr="009C53A2">
        <w:t xml:space="preserve"> «Свердловск – Приобье»</w:t>
      </w:r>
      <w:r w:rsidR="00F218A8" w:rsidRPr="009C53A2">
        <w:t xml:space="preserve">, на востоке – </w:t>
      </w:r>
      <w:r w:rsidR="00342217" w:rsidRPr="009C53A2">
        <w:t>ул. </w:t>
      </w:r>
      <w:r w:rsidR="00420E96" w:rsidRPr="009C53A2">
        <w:t>Вавилова</w:t>
      </w:r>
      <w:r w:rsidR="00F218A8" w:rsidRPr="009C53A2">
        <w:t>, на юге –</w:t>
      </w:r>
      <w:r w:rsidR="00432FDF" w:rsidRPr="009C53A2">
        <w:t xml:space="preserve"> </w:t>
      </w:r>
      <w:r w:rsidR="00063666" w:rsidRPr="009C53A2">
        <w:t xml:space="preserve">ул. </w:t>
      </w:r>
      <w:r w:rsidR="00420E96" w:rsidRPr="009C53A2">
        <w:t>Менделеева</w:t>
      </w:r>
      <w:r w:rsidR="00F218A8" w:rsidRPr="009C53A2">
        <w:t>, на западе – ул.</w:t>
      </w:r>
      <w:r w:rsidR="003F734D" w:rsidRPr="009C53A2">
        <w:t> </w:t>
      </w:r>
      <w:r w:rsidR="00FA4F45" w:rsidRPr="009C53A2">
        <w:t>С</w:t>
      </w:r>
      <w:r w:rsidR="00420E96" w:rsidRPr="009C53A2">
        <w:t>туденческая</w:t>
      </w:r>
      <w:r w:rsidR="00F218A8" w:rsidRPr="009C53A2">
        <w:t>.</w:t>
      </w:r>
    </w:p>
    <w:p w:rsidR="00634BB2" w:rsidRPr="009C53A2" w:rsidRDefault="00634BB2" w:rsidP="00133FC9">
      <w:pPr>
        <w:pStyle w:val="aff6"/>
      </w:pPr>
      <w:r w:rsidRPr="009C53A2">
        <w:t xml:space="preserve">Площадь жилого </w:t>
      </w:r>
      <w:r w:rsidR="00063666" w:rsidRPr="009C53A2">
        <w:t>микро</w:t>
      </w:r>
      <w:r w:rsidRPr="009C53A2">
        <w:t>района:</w:t>
      </w:r>
      <w:r w:rsidR="002D6BB0" w:rsidRPr="009C53A2">
        <w:t xml:space="preserve"> </w:t>
      </w:r>
      <w:r w:rsidR="00420E96" w:rsidRPr="009C53A2">
        <w:t>104,33</w:t>
      </w:r>
      <w:r w:rsidR="00F218A8" w:rsidRPr="009C53A2">
        <w:t xml:space="preserve"> га</w:t>
      </w:r>
      <w:r w:rsidR="006E107B" w:rsidRPr="009C53A2">
        <w:t>.</w:t>
      </w:r>
    </w:p>
    <w:p w:rsidR="006E107B" w:rsidRPr="009C53A2" w:rsidRDefault="006E107B" w:rsidP="00133FC9">
      <w:pPr>
        <w:pStyle w:val="aff6"/>
      </w:pPr>
      <w:r w:rsidRPr="009C53A2">
        <w:t xml:space="preserve">Расчетная численность населения: </w:t>
      </w:r>
      <w:r w:rsidR="00420E96" w:rsidRPr="009C53A2">
        <w:t>4965</w:t>
      </w:r>
      <w:r w:rsidR="005531A2" w:rsidRPr="009C53A2">
        <w:t xml:space="preserve"> </w:t>
      </w:r>
      <w:r w:rsidRPr="009C53A2">
        <w:t>человек.</w:t>
      </w:r>
    </w:p>
    <w:p w:rsidR="00FA4F45" w:rsidRPr="009C53A2" w:rsidRDefault="006E107B" w:rsidP="00FA4F45">
      <w:pPr>
        <w:pStyle w:val="aff6"/>
      </w:pPr>
      <w:r w:rsidRPr="009C53A2">
        <w:t xml:space="preserve">Количество семей: </w:t>
      </w:r>
      <w:r w:rsidR="00FA4F45" w:rsidRPr="009C53A2">
        <w:t>1</w:t>
      </w:r>
      <w:r w:rsidR="00C751BD" w:rsidRPr="009C53A2">
        <w:t>655</w:t>
      </w:r>
      <w:r w:rsidR="00FA4F45" w:rsidRPr="009C53A2">
        <w:t xml:space="preserve">, в том числе: </w:t>
      </w:r>
      <w:r w:rsidR="00C751BD" w:rsidRPr="009C53A2">
        <w:t>395</w:t>
      </w:r>
      <w:r w:rsidR="00FA4F45" w:rsidRPr="009C53A2">
        <w:t xml:space="preserve"> сем</w:t>
      </w:r>
      <w:r w:rsidR="00C751BD" w:rsidRPr="009C53A2">
        <w:t>ей</w:t>
      </w:r>
      <w:r w:rsidR="00FA4F45" w:rsidRPr="009C53A2">
        <w:t>, проживающ</w:t>
      </w:r>
      <w:r w:rsidR="00C751BD" w:rsidRPr="009C53A2">
        <w:t>их</w:t>
      </w:r>
      <w:r w:rsidR="00FA4F45" w:rsidRPr="009C53A2">
        <w:t xml:space="preserve"> в индивидуальной усадебной жилой застройке (включая блокированную застройку), 12</w:t>
      </w:r>
      <w:r w:rsidR="00C751BD" w:rsidRPr="009C53A2">
        <w:t>60</w:t>
      </w:r>
      <w:r w:rsidR="00FA4F45" w:rsidRPr="009C53A2">
        <w:t xml:space="preserve"> – в секционной многоквартирной жилой застройке.</w:t>
      </w:r>
    </w:p>
    <w:p w:rsidR="00FA4F45" w:rsidRPr="009C53A2" w:rsidRDefault="00FA4F45" w:rsidP="00FA4F45">
      <w:pPr>
        <w:pStyle w:val="aff6"/>
      </w:pPr>
      <w:r w:rsidRPr="009C53A2">
        <w:t xml:space="preserve">Количество жилых домов: </w:t>
      </w:r>
      <w:r w:rsidR="00C751BD" w:rsidRPr="009C53A2">
        <w:t>41</w:t>
      </w:r>
      <w:r w:rsidR="009C0A1F" w:rsidRPr="009C53A2">
        <w:t>7</w:t>
      </w:r>
      <w:r w:rsidRPr="009C53A2">
        <w:t xml:space="preserve">, в том числе </w:t>
      </w:r>
      <w:r w:rsidR="00C751BD" w:rsidRPr="009C53A2">
        <w:t>381</w:t>
      </w:r>
      <w:r w:rsidRPr="009C53A2">
        <w:t xml:space="preserve"> индивидуальны</w:t>
      </w:r>
      <w:r w:rsidR="00C751BD" w:rsidRPr="009C53A2">
        <w:t>й</w:t>
      </w:r>
      <w:r w:rsidRPr="009C53A2">
        <w:t xml:space="preserve"> жил</w:t>
      </w:r>
      <w:r w:rsidR="00C751BD" w:rsidRPr="009C53A2">
        <w:t>ой</w:t>
      </w:r>
      <w:r w:rsidRPr="009C53A2">
        <w:t xml:space="preserve"> дом (включая блокированные), </w:t>
      </w:r>
      <w:r w:rsidR="00C751BD" w:rsidRPr="009C53A2">
        <w:t>3</w:t>
      </w:r>
      <w:r w:rsidR="009C0A1F" w:rsidRPr="009C53A2">
        <w:t>6</w:t>
      </w:r>
      <w:r w:rsidRPr="009C53A2">
        <w:t xml:space="preserve"> секционных многоквартирных жилых домов.</w:t>
      </w:r>
    </w:p>
    <w:p w:rsidR="00A14C5C" w:rsidRPr="009C53A2" w:rsidRDefault="00A14C5C" w:rsidP="00133FC9">
      <w:pPr>
        <w:pStyle w:val="aff6"/>
      </w:pPr>
      <w:r w:rsidRPr="009C53A2">
        <w:t>Проектом планировки предполагается:</w:t>
      </w:r>
    </w:p>
    <w:p w:rsidR="00A14C5C" w:rsidRPr="009C53A2" w:rsidRDefault="00A14C5C" w:rsidP="003F734D">
      <w:pPr>
        <w:pStyle w:val="a"/>
      </w:pPr>
      <w:r w:rsidRPr="009C53A2">
        <w:t>ликвидация аварийн</w:t>
      </w:r>
      <w:r w:rsidR="00616860" w:rsidRPr="009C53A2">
        <w:t>ого</w:t>
      </w:r>
      <w:r w:rsidRPr="009C53A2">
        <w:t xml:space="preserve"> </w:t>
      </w:r>
      <w:r w:rsidR="002D6BB0" w:rsidRPr="009C53A2">
        <w:t>индивидуального</w:t>
      </w:r>
      <w:r w:rsidR="00FC0309" w:rsidRPr="009C53A2">
        <w:t xml:space="preserve"> и секционного</w:t>
      </w:r>
      <w:r w:rsidR="00432FDF" w:rsidRPr="009C53A2">
        <w:t xml:space="preserve"> </w:t>
      </w:r>
      <w:r w:rsidRPr="009C53A2">
        <w:t>жил</w:t>
      </w:r>
      <w:r w:rsidR="00616860" w:rsidRPr="009C53A2">
        <w:t>ого</w:t>
      </w:r>
      <w:r w:rsidRPr="009C53A2">
        <w:t xml:space="preserve"> </w:t>
      </w:r>
      <w:r w:rsidR="00432FDF" w:rsidRPr="009C53A2">
        <w:t>фонда;</w:t>
      </w:r>
    </w:p>
    <w:p w:rsidR="00A14C5C" w:rsidRPr="009C53A2" w:rsidRDefault="00A14C5C" w:rsidP="003F734D">
      <w:pPr>
        <w:pStyle w:val="a"/>
      </w:pPr>
      <w:r w:rsidRPr="009C53A2">
        <w:t>строительство</w:t>
      </w:r>
      <w:r w:rsidR="00432FDF" w:rsidRPr="009C53A2">
        <w:t xml:space="preserve"> </w:t>
      </w:r>
      <w:r w:rsidR="00FC0309" w:rsidRPr="009C53A2">
        <w:t>20</w:t>
      </w:r>
      <w:r w:rsidR="00FA4F45" w:rsidRPr="009C53A2">
        <w:t>-</w:t>
      </w:r>
      <w:r w:rsidR="00FC0309" w:rsidRPr="009C53A2">
        <w:t>ти</w:t>
      </w:r>
      <w:r w:rsidR="00FA4F45" w:rsidRPr="009C53A2">
        <w:t xml:space="preserve"> индивидуальных и </w:t>
      </w:r>
      <w:r w:rsidR="00FC0309" w:rsidRPr="009C53A2">
        <w:t>2</w:t>
      </w:r>
      <w:r w:rsidR="009C0A1F" w:rsidRPr="009C53A2">
        <w:t>6</w:t>
      </w:r>
      <w:r w:rsidR="00FA4F45" w:rsidRPr="009C53A2">
        <w:t>-</w:t>
      </w:r>
      <w:r w:rsidR="009C0A1F" w:rsidRPr="009C53A2">
        <w:t>т</w:t>
      </w:r>
      <w:r w:rsidR="00FA4F45" w:rsidRPr="009C53A2">
        <w:t>и</w:t>
      </w:r>
      <w:r w:rsidR="00432FDF" w:rsidRPr="009C53A2">
        <w:t xml:space="preserve"> многоквартирных </w:t>
      </w:r>
      <w:r w:rsidRPr="009C53A2">
        <w:t>домов;</w:t>
      </w:r>
    </w:p>
    <w:p w:rsidR="00A14C5C" w:rsidRPr="009C53A2" w:rsidRDefault="00A14C5C" w:rsidP="003F734D">
      <w:pPr>
        <w:pStyle w:val="a"/>
      </w:pPr>
      <w:r w:rsidRPr="009C53A2">
        <w:t xml:space="preserve">100 % обеспечение территории жилого </w:t>
      </w:r>
      <w:r w:rsidR="009C53A2" w:rsidRPr="009C53A2">
        <w:t>микро</w:t>
      </w:r>
      <w:r w:rsidRPr="009C53A2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9C53A2" w:rsidRDefault="00A14C5C" w:rsidP="003F734D">
      <w:pPr>
        <w:pStyle w:val="a"/>
      </w:pPr>
      <w:r w:rsidRPr="009C53A2">
        <w:t>обеспечение территории системами, обеспечивающими</w:t>
      </w:r>
      <w:r w:rsidR="00621B0A" w:rsidRPr="009C53A2">
        <w:t xml:space="preserve"> сбор и очистку ливневых стоков;</w:t>
      </w:r>
    </w:p>
    <w:p w:rsidR="00621B0A" w:rsidRPr="009C53A2" w:rsidRDefault="00621B0A" w:rsidP="003F734D">
      <w:pPr>
        <w:pStyle w:val="a"/>
      </w:pPr>
      <w:r w:rsidRPr="009C53A2">
        <w:t>модернизация системы социально-бытового обслуживания населения;</w:t>
      </w:r>
    </w:p>
    <w:p w:rsidR="00621B0A" w:rsidRPr="009C53A2" w:rsidRDefault="00621B0A" w:rsidP="003F734D">
      <w:pPr>
        <w:pStyle w:val="a"/>
      </w:pPr>
      <w:r w:rsidRPr="009C53A2">
        <w:t>модернизация улично-дорожной сети микрорайона со строительством путепровода через железную дорогу; приведением ширины дорожного полотна улиц к нормативных показателям и исключением сквозных проездов по внутриквартальным территориям.</w:t>
      </w:r>
    </w:p>
    <w:p w:rsidR="00A14C5C" w:rsidRPr="009C53A2" w:rsidRDefault="00900907" w:rsidP="00FF5CF0">
      <w:pPr>
        <w:pStyle w:val="aff6"/>
      </w:pPr>
      <w:r w:rsidRPr="009C53A2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9C53A2">
        <w:t>в</w:t>
      </w:r>
      <w:r w:rsidRPr="009C53A2">
        <w:t xml:space="preserve"> статьях 1-</w:t>
      </w:r>
      <w:r w:rsidR="00B4322D" w:rsidRPr="009C53A2">
        <w:t>8</w:t>
      </w:r>
      <w:r w:rsidRPr="009C53A2">
        <w:t xml:space="preserve"> настоящего </w:t>
      </w:r>
      <w:r w:rsidR="00690353" w:rsidRPr="009C53A2">
        <w:t>Положения о размещении объектов капитального строительства.</w:t>
      </w:r>
    </w:p>
    <w:p w:rsidR="002638D4" w:rsidRPr="009C53A2" w:rsidRDefault="002638D4" w:rsidP="001C76D5">
      <w:pPr>
        <w:pStyle w:val="aff5"/>
      </w:pPr>
      <w:bookmarkStart w:id="2" w:name="_Toc416364525"/>
      <w:r w:rsidRPr="009C53A2">
        <w:t xml:space="preserve">Статья </w:t>
      </w:r>
      <w:r w:rsidR="00690353" w:rsidRPr="009C53A2">
        <w:t>1</w:t>
      </w:r>
      <w:r w:rsidRPr="009C53A2">
        <w:t xml:space="preserve">. </w:t>
      </w:r>
      <w:r w:rsidR="00900907" w:rsidRPr="009C53A2">
        <w:t>Объекты жилого фонда</w:t>
      </w:r>
      <w:bookmarkEnd w:id="2"/>
    </w:p>
    <w:p w:rsidR="00900907" w:rsidRPr="009C53A2" w:rsidRDefault="00900907" w:rsidP="002638D4">
      <w:pPr>
        <w:pStyle w:val="aff6"/>
        <w:rPr>
          <w:lang w:eastAsia="ru-RU"/>
        </w:rPr>
      </w:pPr>
      <w:r w:rsidRPr="009C53A2">
        <w:rPr>
          <w:lang w:eastAsia="ru-RU"/>
        </w:rPr>
        <w:t xml:space="preserve">Жилой фонд </w:t>
      </w:r>
      <w:r w:rsidR="00FC0309" w:rsidRPr="009C53A2">
        <w:rPr>
          <w:lang w:eastAsia="ru-RU"/>
        </w:rPr>
        <w:t>3</w:t>
      </w:r>
      <w:r w:rsidR="00342217" w:rsidRPr="009C53A2">
        <w:rPr>
          <w:lang w:eastAsia="ru-RU"/>
        </w:rPr>
        <w:t xml:space="preserve">-го </w:t>
      </w:r>
      <w:r w:rsidR="00063666" w:rsidRPr="009C53A2">
        <w:rPr>
          <w:lang w:eastAsia="ru-RU"/>
        </w:rPr>
        <w:t xml:space="preserve">микрорайона </w:t>
      </w:r>
      <w:r w:rsidRPr="009C53A2">
        <w:rPr>
          <w:lang w:eastAsia="ru-RU"/>
        </w:rPr>
        <w:t>предусмотрено сформировать:</w:t>
      </w:r>
    </w:p>
    <w:p w:rsidR="00900907" w:rsidRPr="009C53A2" w:rsidRDefault="00900907" w:rsidP="003F734D">
      <w:pPr>
        <w:pStyle w:val="a"/>
      </w:pPr>
      <w:r w:rsidRPr="009C53A2">
        <w:t xml:space="preserve">за счет </w:t>
      </w:r>
      <w:r w:rsidR="00063666" w:rsidRPr="009C53A2">
        <w:t xml:space="preserve">сноса </w:t>
      </w:r>
      <w:r w:rsidR="004E40EC" w:rsidRPr="009C53A2">
        <w:t>100</w:t>
      </w:r>
      <w:r w:rsidR="00FA4F45" w:rsidRPr="009C53A2">
        <w:t>-</w:t>
      </w:r>
      <w:r w:rsidR="004E40EC" w:rsidRPr="009C53A2">
        <w:t>та</w:t>
      </w:r>
      <w:r w:rsidR="00063666" w:rsidRPr="009C53A2">
        <w:t xml:space="preserve"> </w:t>
      </w:r>
      <w:r w:rsidR="002D6BB0" w:rsidRPr="009C53A2">
        <w:t>индивидуальных усадебных</w:t>
      </w:r>
      <w:r w:rsidR="00432FDF" w:rsidRPr="009C53A2">
        <w:t xml:space="preserve"> домов</w:t>
      </w:r>
      <w:r w:rsidR="00FA4F45" w:rsidRPr="009C53A2">
        <w:t xml:space="preserve"> (включая блокированные) и </w:t>
      </w:r>
      <w:r w:rsidR="004E40EC" w:rsidRPr="009C53A2">
        <w:t>26</w:t>
      </w:r>
      <w:r w:rsidR="00FA4F45" w:rsidRPr="009C53A2">
        <w:t>-ти многоквартирных секционных домов</w:t>
      </w:r>
      <w:r w:rsidRPr="009C53A2">
        <w:t>;</w:t>
      </w:r>
    </w:p>
    <w:p w:rsidR="00900907" w:rsidRPr="009C53A2" w:rsidRDefault="00900907" w:rsidP="003F734D">
      <w:pPr>
        <w:pStyle w:val="a"/>
      </w:pPr>
      <w:r w:rsidRPr="009C53A2">
        <w:t xml:space="preserve">за счет строительства </w:t>
      </w:r>
      <w:r w:rsidR="00FA4F45" w:rsidRPr="009C53A2">
        <w:t>2</w:t>
      </w:r>
      <w:r w:rsidR="004E40EC" w:rsidRPr="009C53A2">
        <w:t>0</w:t>
      </w:r>
      <w:r w:rsidR="00FA4F45" w:rsidRPr="009C53A2">
        <w:t>-</w:t>
      </w:r>
      <w:r w:rsidR="004E40EC" w:rsidRPr="009C53A2">
        <w:t xml:space="preserve">ти </w:t>
      </w:r>
      <w:r w:rsidR="00FA4F45" w:rsidRPr="009C53A2">
        <w:t xml:space="preserve">индивидуальных усадебных домов и </w:t>
      </w:r>
      <w:r w:rsidR="004E40EC" w:rsidRPr="009C53A2">
        <w:t>2</w:t>
      </w:r>
      <w:r w:rsidR="009C0A1F" w:rsidRPr="009C53A2">
        <w:t>6</w:t>
      </w:r>
      <w:r w:rsidR="00FA4F45" w:rsidRPr="009C53A2">
        <w:t>-</w:t>
      </w:r>
      <w:r w:rsidR="009C0A1F" w:rsidRPr="009C53A2">
        <w:t>т</w:t>
      </w:r>
      <w:r w:rsidR="00FA4F45" w:rsidRPr="009C53A2">
        <w:t>и</w:t>
      </w:r>
      <w:r w:rsidR="00690353" w:rsidRPr="009C53A2">
        <w:t xml:space="preserve"> </w:t>
      </w:r>
      <w:r w:rsidR="00432FDF" w:rsidRPr="009C53A2">
        <w:t>многоквартирных секционных домов</w:t>
      </w:r>
      <w:r w:rsidR="00063666" w:rsidRPr="009C53A2">
        <w:t>.</w:t>
      </w:r>
    </w:p>
    <w:p w:rsidR="00CE46FD" w:rsidRPr="009C53A2" w:rsidRDefault="00690353" w:rsidP="002638D4">
      <w:pPr>
        <w:pStyle w:val="aff6"/>
        <w:rPr>
          <w:lang w:eastAsia="ru-RU"/>
        </w:rPr>
      </w:pPr>
      <w:r w:rsidRPr="009C53A2">
        <w:rPr>
          <w:lang w:eastAsia="ru-RU"/>
        </w:rPr>
        <w:t xml:space="preserve">Общая площадь нового жилищного строительства </w:t>
      </w:r>
      <w:r w:rsidR="00CE46FD" w:rsidRPr="009C53A2">
        <w:rPr>
          <w:lang w:eastAsia="ru-RU"/>
        </w:rPr>
        <w:t>–</w:t>
      </w:r>
      <w:r w:rsidR="003462B9" w:rsidRPr="009C53A2">
        <w:rPr>
          <w:lang w:eastAsia="ru-RU"/>
        </w:rPr>
        <w:t xml:space="preserve"> </w:t>
      </w:r>
      <w:r w:rsidR="00E96113" w:rsidRPr="009C53A2">
        <w:rPr>
          <w:lang w:eastAsia="ru-RU"/>
        </w:rPr>
        <w:t>68002,06</w:t>
      </w:r>
      <w:r w:rsidR="0083635C" w:rsidRPr="009C53A2">
        <w:rPr>
          <w:lang w:eastAsia="ru-RU"/>
        </w:rPr>
        <w:t xml:space="preserve"> </w:t>
      </w:r>
      <w:r w:rsidRPr="009C53A2">
        <w:rPr>
          <w:lang w:eastAsia="ru-RU"/>
        </w:rPr>
        <w:t>м</w:t>
      </w:r>
      <w:r w:rsidRPr="009C53A2">
        <w:rPr>
          <w:vertAlign w:val="superscript"/>
          <w:lang w:eastAsia="ru-RU"/>
        </w:rPr>
        <w:t>2</w:t>
      </w:r>
      <w:r w:rsidRPr="009C53A2">
        <w:rPr>
          <w:lang w:eastAsia="ru-RU"/>
        </w:rPr>
        <w:t>.</w:t>
      </w:r>
      <w:r w:rsidR="002D6BB0" w:rsidRPr="009C53A2">
        <w:rPr>
          <w:lang w:eastAsia="ru-RU"/>
        </w:rPr>
        <w:t xml:space="preserve"> </w:t>
      </w:r>
      <w:r w:rsidR="00CE46FD" w:rsidRPr="009C53A2">
        <w:rPr>
          <w:lang w:eastAsia="ru-RU"/>
        </w:rPr>
        <w:t xml:space="preserve">Общая площадь ликвидируемого жилого фонда – </w:t>
      </w:r>
      <w:r w:rsidR="004E40EC" w:rsidRPr="009C53A2">
        <w:rPr>
          <w:lang w:eastAsia="ru-RU"/>
        </w:rPr>
        <w:t>37165,4</w:t>
      </w:r>
      <w:r w:rsidR="00CE46FD" w:rsidRPr="009C53A2">
        <w:rPr>
          <w:lang w:eastAsia="ru-RU"/>
        </w:rPr>
        <w:t xml:space="preserve"> м</w:t>
      </w:r>
      <w:r w:rsidR="00CE46FD" w:rsidRPr="009C53A2">
        <w:rPr>
          <w:vertAlign w:val="superscript"/>
          <w:lang w:eastAsia="ru-RU"/>
        </w:rPr>
        <w:t>2</w:t>
      </w:r>
      <w:r w:rsidR="006E107B" w:rsidRPr="009C53A2">
        <w:rPr>
          <w:lang w:eastAsia="ru-RU"/>
        </w:rPr>
        <w:t xml:space="preserve">, количество ликвидируемых квартир </w:t>
      </w:r>
      <w:r w:rsidR="000B3DE7" w:rsidRPr="009C53A2">
        <w:rPr>
          <w:lang w:eastAsia="ru-RU"/>
        </w:rPr>
        <w:t>–</w:t>
      </w:r>
      <w:r w:rsidR="002D6BB0" w:rsidRPr="009C53A2">
        <w:rPr>
          <w:lang w:eastAsia="ru-RU"/>
        </w:rPr>
        <w:t xml:space="preserve"> </w:t>
      </w:r>
      <w:r w:rsidR="004E40EC" w:rsidRPr="009C53A2">
        <w:rPr>
          <w:lang w:eastAsia="ru-RU"/>
        </w:rPr>
        <w:t>681</w:t>
      </w:r>
      <w:r w:rsidR="00CE46FD" w:rsidRPr="009C53A2">
        <w:rPr>
          <w:lang w:eastAsia="ru-RU"/>
        </w:rPr>
        <w:t xml:space="preserve">. </w:t>
      </w:r>
    </w:p>
    <w:p w:rsidR="00FF5CF0" w:rsidRPr="009C53A2" w:rsidRDefault="00FF5CF0" w:rsidP="002638D4">
      <w:pPr>
        <w:pStyle w:val="aff6"/>
        <w:rPr>
          <w:lang w:eastAsia="ru-RU"/>
        </w:rPr>
      </w:pPr>
      <w:r w:rsidRPr="009C53A2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9C53A2">
        <w:rPr>
          <w:lang w:eastAsia="ru-RU"/>
        </w:rPr>
        <w:t xml:space="preserve"> 1.</w:t>
      </w:r>
    </w:p>
    <w:p w:rsidR="00DB23F4" w:rsidRPr="009C53A2" w:rsidRDefault="00DB23F4" w:rsidP="00B00234">
      <w:pPr>
        <w:pStyle w:val="aff9"/>
        <w:jc w:val="right"/>
      </w:pPr>
      <w:r w:rsidRPr="009C53A2">
        <w:t>Таблица</w:t>
      </w:r>
      <w:r w:rsidR="00CE46FD" w:rsidRPr="009C53A2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601"/>
        <w:gridCol w:w="1168"/>
        <w:gridCol w:w="1523"/>
      </w:tblGrid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9C53A2" w:rsidRDefault="000B3DE7" w:rsidP="004469BF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  <w:r w:rsidRPr="009C53A2">
              <w:t>1.</w:t>
            </w: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</w:pPr>
            <w:r w:rsidRPr="009C53A2">
              <w:t>Усадебные жилые дома: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9C53A2" w:rsidRDefault="000B3DE7" w:rsidP="004469BF">
            <w:pPr>
              <w:pStyle w:val="aff9"/>
            </w:pP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</w:pPr>
            <w:r w:rsidRPr="009C53A2">
              <w:t>количество домов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772" w:type="pct"/>
            <w:vAlign w:val="center"/>
          </w:tcPr>
          <w:p w:rsidR="000B3DE7" w:rsidRPr="009C53A2" w:rsidRDefault="00FA4F45" w:rsidP="00E96113">
            <w:pPr>
              <w:pStyle w:val="aff9"/>
              <w:jc w:val="center"/>
            </w:pPr>
            <w:r w:rsidRPr="009C53A2">
              <w:t>2</w:t>
            </w:r>
            <w:r w:rsidR="00E96113" w:rsidRPr="009C53A2">
              <w:t>0</w:t>
            </w: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</w:pPr>
            <w:r w:rsidRPr="009C53A2">
              <w:t>средняя площадь жилого дома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9C53A2" w:rsidRDefault="00FA4F45" w:rsidP="004469BF">
            <w:pPr>
              <w:pStyle w:val="aff9"/>
              <w:jc w:val="center"/>
            </w:pPr>
            <w:r w:rsidRPr="009C53A2">
              <w:t>200</w:t>
            </w: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  <w:r w:rsidRPr="009C53A2">
              <w:t>2.</w:t>
            </w: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</w:pPr>
            <w:r w:rsidRPr="009C53A2">
              <w:t>Многоквартирные жилые дома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9C53A2" w:rsidRDefault="000B3DE7" w:rsidP="004469BF">
            <w:pPr>
              <w:pStyle w:val="aff9"/>
              <w:jc w:val="center"/>
            </w:pP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C53A2" w:rsidRDefault="000B3DE7" w:rsidP="004469BF">
            <w:pPr>
              <w:pStyle w:val="aff9"/>
            </w:pPr>
            <w:r w:rsidRPr="009C53A2">
              <w:t>количество домов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772" w:type="pct"/>
            <w:vAlign w:val="center"/>
          </w:tcPr>
          <w:p w:rsidR="000B3DE7" w:rsidRPr="009C53A2" w:rsidRDefault="00E96113" w:rsidP="009C0A1F">
            <w:pPr>
              <w:pStyle w:val="aff9"/>
              <w:jc w:val="center"/>
            </w:pPr>
            <w:r w:rsidRPr="009C53A2">
              <w:t>2</w:t>
            </w:r>
            <w:r w:rsidR="009C0A1F" w:rsidRPr="009C53A2">
              <w:t>6</w:t>
            </w:r>
          </w:p>
        </w:tc>
      </w:tr>
      <w:tr w:rsidR="000B3DE7" w:rsidRPr="009C53A2" w:rsidTr="004469BF">
        <w:tc>
          <w:tcPr>
            <w:tcW w:w="676" w:type="pct"/>
          </w:tcPr>
          <w:p w:rsidR="000B3DE7" w:rsidRPr="009C53A2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9C53A2" w:rsidRDefault="000B3DE7" w:rsidP="00432FDF">
            <w:pPr>
              <w:pStyle w:val="aff9"/>
            </w:pPr>
            <w:r w:rsidRPr="009C53A2">
              <w:t>общее кол-во квартир</w:t>
            </w:r>
          </w:p>
        </w:tc>
        <w:tc>
          <w:tcPr>
            <w:tcW w:w="618" w:type="pct"/>
          </w:tcPr>
          <w:p w:rsidR="000B3DE7" w:rsidRPr="009C53A2" w:rsidRDefault="000B3DE7" w:rsidP="004469BF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772" w:type="pct"/>
            <w:vAlign w:val="center"/>
          </w:tcPr>
          <w:p w:rsidR="000B3DE7" w:rsidRPr="009C53A2" w:rsidRDefault="00E96113" w:rsidP="0083635C">
            <w:pPr>
              <w:pStyle w:val="aff9"/>
              <w:jc w:val="center"/>
            </w:pPr>
            <w:r w:rsidRPr="009C53A2">
              <w:t>1655</w:t>
            </w:r>
          </w:p>
        </w:tc>
      </w:tr>
    </w:tbl>
    <w:p w:rsidR="000B3DE7" w:rsidRPr="009C53A2" w:rsidRDefault="000B3DE7" w:rsidP="000B3DE7">
      <w:pPr>
        <w:pStyle w:val="aff9"/>
      </w:pPr>
    </w:p>
    <w:p w:rsidR="001E66BC" w:rsidRPr="009C53A2" w:rsidRDefault="001E66BC" w:rsidP="001C76D5">
      <w:pPr>
        <w:pStyle w:val="aff5"/>
      </w:pPr>
      <w:bookmarkStart w:id="3" w:name="_Toc416364526"/>
      <w:r w:rsidRPr="009C53A2">
        <w:t xml:space="preserve">Статья 2. </w:t>
      </w:r>
      <w:r w:rsidR="00BE5DE5" w:rsidRPr="009C53A2">
        <w:t xml:space="preserve">Система социально-бытового </w:t>
      </w:r>
      <w:r w:rsidR="00900907" w:rsidRPr="009C53A2">
        <w:t>обслуживания</w:t>
      </w:r>
      <w:r w:rsidR="00BE5DE5" w:rsidRPr="009C53A2">
        <w:t xml:space="preserve"> территории</w:t>
      </w:r>
      <w:bookmarkEnd w:id="3"/>
    </w:p>
    <w:p w:rsidR="00B4322D" w:rsidRPr="009C53A2" w:rsidRDefault="001826E6" w:rsidP="00B4322D">
      <w:pPr>
        <w:pStyle w:val="aff6"/>
        <w:rPr>
          <w:sz w:val="20"/>
          <w:szCs w:val="20"/>
          <w:lang w:eastAsia="ru-RU"/>
        </w:rPr>
      </w:pPr>
      <w:r w:rsidRPr="009C53A2">
        <w:rPr>
          <w:lang w:eastAsia="ru-RU"/>
        </w:rPr>
        <w:t xml:space="preserve">Население жилого </w:t>
      </w:r>
      <w:r w:rsidR="00063666" w:rsidRPr="009C53A2">
        <w:rPr>
          <w:lang w:eastAsia="ru-RU"/>
        </w:rPr>
        <w:t>микро</w:t>
      </w:r>
      <w:r w:rsidRPr="009C53A2">
        <w:rPr>
          <w:lang w:eastAsia="ru-RU"/>
        </w:rPr>
        <w:t xml:space="preserve">района </w:t>
      </w:r>
      <w:r w:rsidR="00B4322D" w:rsidRPr="009C53A2">
        <w:rPr>
          <w:lang w:eastAsia="ru-RU"/>
        </w:rPr>
        <w:t>предусмотрено обеспечить</w:t>
      </w:r>
      <w:r w:rsidRPr="009C53A2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 w:rsidRPr="009C53A2">
        <w:rPr>
          <w:lang w:eastAsia="ru-RU"/>
        </w:rPr>
        <w:t xml:space="preserve">проектируемой </w:t>
      </w:r>
      <w:r w:rsidRPr="009C53A2">
        <w:rPr>
          <w:lang w:eastAsia="ru-RU"/>
        </w:rPr>
        <w:t xml:space="preserve">территории, перечень которых </w:t>
      </w:r>
      <w:r w:rsidR="00B4322D" w:rsidRPr="009C53A2">
        <w:rPr>
          <w:lang w:eastAsia="ru-RU"/>
        </w:rPr>
        <w:t>приведен</w:t>
      </w:r>
      <w:r w:rsidRPr="009C53A2">
        <w:rPr>
          <w:lang w:eastAsia="ru-RU"/>
        </w:rPr>
        <w:t xml:space="preserve"> в таблице </w:t>
      </w:r>
      <w:r w:rsidR="006E107B" w:rsidRPr="009C53A2">
        <w:rPr>
          <w:lang w:eastAsia="ru-RU"/>
        </w:rPr>
        <w:t>2</w:t>
      </w:r>
      <w:r w:rsidRPr="009C53A2">
        <w:rPr>
          <w:lang w:eastAsia="ru-RU"/>
        </w:rPr>
        <w:t>.</w:t>
      </w:r>
    </w:p>
    <w:p w:rsidR="00B4322D" w:rsidRPr="009C53A2" w:rsidRDefault="00B4322D" w:rsidP="00B00234">
      <w:pPr>
        <w:pStyle w:val="aff9"/>
        <w:jc w:val="right"/>
      </w:pPr>
      <w:r w:rsidRPr="009C53A2">
        <w:t>Таблица</w:t>
      </w:r>
      <w:r w:rsidR="006E107B" w:rsidRPr="009C53A2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9C53A2" w:rsidTr="004469BF">
        <w:tc>
          <w:tcPr>
            <w:tcW w:w="3116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</w:tr>
      <w:tr w:rsidR="000B3DE7" w:rsidRPr="009C53A2" w:rsidTr="004469BF">
        <w:tc>
          <w:tcPr>
            <w:tcW w:w="3116" w:type="pct"/>
          </w:tcPr>
          <w:p w:rsidR="000B3DE7" w:rsidRPr="009C53A2" w:rsidRDefault="0006277E" w:rsidP="0006277E">
            <w:pPr>
              <w:pStyle w:val="aff9"/>
            </w:pPr>
            <w:r w:rsidRPr="009C53A2">
              <w:t>Дошкольное общеобразовательное учреждение</w:t>
            </w:r>
          </w:p>
        </w:tc>
        <w:tc>
          <w:tcPr>
            <w:tcW w:w="942" w:type="pct"/>
          </w:tcPr>
          <w:p w:rsidR="000B3DE7" w:rsidRPr="009C53A2" w:rsidRDefault="00BB5A9E" w:rsidP="000B3DE7">
            <w:pPr>
              <w:pStyle w:val="aff9"/>
              <w:jc w:val="center"/>
            </w:pPr>
            <w:r w:rsidRPr="009C53A2">
              <w:t>мест</w:t>
            </w:r>
          </w:p>
        </w:tc>
        <w:tc>
          <w:tcPr>
            <w:tcW w:w="942" w:type="pct"/>
            <w:vAlign w:val="center"/>
          </w:tcPr>
          <w:p w:rsidR="003462B9" w:rsidRPr="009C53A2" w:rsidRDefault="00D345CD" w:rsidP="0006277E">
            <w:pPr>
              <w:pStyle w:val="aff9"/>
              <w:jc w:val="center"/>
            </w:pPr>
            <w:r w:rsidRPr="009C53A2">
              <w:t xml:space="preserve">1 х </w:t>
            </w:r>
            <w:r w:rsidR="0006277E" w:rsidRPr="009C53A2">
              <w:t>300</w:t>
            </w:r>
          </w:p>
        </w:tc>
      </w:tr>
      <w:tr w:rsidR="00D345CD" w:rsidRPr="009C53A2" w:rsidTr="004469BF">
        <w:tc>
          <w:tcPr>
            <w:tcW w:w="3116" w:type="pct"/>
          </w:tcPr>
          <w:p w:rsidR="00D345CD" w:rsidRPr="009C53A2" w:rsidRDefault="0006277E" w:rsidP="0006277E">
            <w:pPr>
              <w:pStyle w:val="aff9"/>
            </w:pPr>
            <w:r w:rsidRPr="009C53A2">
              <w:t>Магазин смешанного ассортимента товаров</w:t>
            </w:r>
          </w:p>
        </w:tc>
        <w:tc>
          <w:tcPr>
            <w:tcW w:w="942" w:type="pct"/>
          </w:tcPr>
          <w:p w:rsidR="00D345CD" w:rsidRPr="009C53A2" w:rsidRDefault="00D345CD" w:rsidP="000B3DE7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торг.</w:t>
            </w:r>
            <w:r w:rsidR="00E7227A" w:rsidRPr="009C53A2">
              <w:t xml:space="preserve"> </w:t>
            </w:r>
            <w:r w:rsidRPr="009C53A2">
              <w:t>площади</w:t>
            </w:r>
          </w:p>
        </w:tc>
        <w:tc>
          <w:tcPr>
            <w:tcW w:w="942" w:type="pct"/>
            <w:vAlign w:val="center"/>
          </w:tcPr>
          <w:p w:rsidR="00D345CD" w:rsidRPr="009C53A2" w:rsidRDefault="0006277E" w:rsidP="00BB5A9E">
            <w:pPr>
              <w:pStyle w:val="aff9"/>
              <w:jc w:val="center"/>
            </w:pPr>
            <w:r w:rsidRPr="009C53A2">
              <w:t>1 х 100,0</w:t>
            </w:r>
          </w:p>
        </w:tc>
      </w:tr>
      <w:tr w:rsidR="00D92007" w:rsidRPr="009C53A2" w:rsidTr="004469BF">
        <w:tc>
          <w:tcPr>
            <w:tcW w:w="3116" w:type="pct"/>
          </w:tcPr>
          <w:p w:rsidR="00D92007" w:rsidRPr="009C53A2" w:rsidRDefault="00D92007" w:rsidP="0006277E">
            <w:pPr>
              <w:pStyle w:val="aff9"/>
            </w:pPr>
            <w:r w:rsidRPr="009C53A2">
              <w:t>Торговый центр</w:t>
            </w:r>
          </w:p>
        </w:tc>
        <w:tc>
          <w:tcPr>
            <w:tcW w:w="942" w:type="pct"/>
          </w:tcPr>
          <w:p w:rsidR="00D92007" w:rsidRPr="009C53A2" w:rsidRDefault="00D92007" w:rsidP="00CF065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торг. площади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D92007">
            <w:pPr>
              <w:pStyle w:val="aff9"/>
              <w:jc w:val="center"/>
            </w:pPr>
            <w:r w:rsidRPr="009C53A2">
              <w:t>1 х 400,0</w:t>
            </w:r>
          </w:p>
        </w:tc>
      </w:tr>
      <w:tr w:rsidR="00D92007" w:rsidRPr="009C53A2" w:rsidTr="004469BF">
        <w:tc>
          <w:tcPr>
            <w:tcW w:w="3116" w:type="pct"/>
          </w:tcPr>
          <w:p w:rsidR="00D92007" w:rsidRPr="009C53A2" w:rsidRDefault="00D92007" w:rsidP="000B3DE7">
            <w:pPr>
              <w:pStyle w:val="aff9"/>
            </w:pPr>
            <w:r w:rsidRPr="009C53A2">
              <w:t>Предприятия бытовых услуг</w:t>
            </w:r>
          </w:p>
        </w:tc>
        <w:tc>
          <w:tcPr>
            <w:tcW w:w="942" w:type="pct"/>
          </w:tcPr>
          <w:p w:rsidR="00D92007" w:rsidRPr="009C53A2" w:rsidRDefault="00D92007" w:rsidP="000B3DE7">
            <w:pPr>
              <w:pStyle w:val="aff9"/>
              <w:jc w:val="center"/>
            </w:pPr>
            <w:r w:rsidRPr="009C53A2">
              <w:t>раб. место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D92007">
            <w:pPr>
              <w:pStyle w:val="aff9"/>
              <w:jc w:val="center"/>
            </w:pPr>
            <w:r w:rsidRPr="009C53A2">
              <w:t>1 х 10</w:t>
            </w:r>
          </w:p>
        </w:tc>
      </w:tr>
      <w:tr w:rsidR="00D92007" w:rsidRPr="009C53A2" w:rsidTr="004469BF">
        <w:tc>
          <w:tcPr>
            <w:tcW w:w="3116" w:type="pct"/>
          </w:tcPr>
          <w:p w:rsidR="00D92007" w:rsidRPr="009C53A2" w:rsidRDefault="00D92007" w:rsidP="000B3DE7">
            <w:pPr>
              <w:pStyle w:val="aff9"/>
            </w:pPr>
            <w:r w:rsidRPr="009C53A2">
              <w:t>Предприятия общественного питания</w:t>
            </w:r>
          </w:p>
        </w:tc>
        <w:tc>
          <w:tcPr>
            <w:tcW w:w="942" w:type="pct"/>
          </w:tcPr>
          <w:p w:rsidR="00D92007" w:rsidRPr="009C53A2" w:rsidRDefault="00D92007" w:rsidP="000B3DE7">
            <w:pPr>
              <w:pStyle w:val="aff9"/>
              <w:jc w:val="center"/>
            </w:pPr>
            <w:r w:rsidRPr="009C53A2">
              <w:t>посад. место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BB5A9E">
            <w:pPr>
              <w:pStyle w:val="aff9"/>
              <w:jc w:val="center"/>
            </w:pPr>
            <w:r w:rsidRPr="009C53A2">
              <w:t>1 х 145</w:t>
            </w:r>
          </w:p>
        </w:tc>
      </w:tr>
      <w:tr w:rsidR="00D92007" w:rsidRPr="009C53A2" w:rsidTr="004469BF">
        <w:tc>
          <w:tcPr>
            <w:tcW w:w="3116" w:type="pct"/>
          </w:tcPr>
          <w:p w:rsidR="00D92007" w:rsidRPr="009C53A2" w:rsidRDefault="00D92007" w:rsidP="000B3DE7">
            <w:pPr>
              <w:pStyle w:val="aff9"/>
            </w:pPr>
            <w:r w:rsidRPr="009C53A2">
              <w:t>Плоскостные спортивные сооружения</w:t>
            </w:r>
          </w:p>
        </w:tc>
        <w:tc>
          <w:tcPr>
            <w:tcW w:w="942" w:type="pct"/>
          </w:tcPr>
          <w:p w:rsidR="00D92007" w:rsidRPr="009C53A2" w:rsidRDefault="00D92007" w:rsidP="000B3DE7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83635C">
            <w:pPr>
              <w:pStyle w:val="aff9"/>
              <w:jc w:val="center"/>
            </w:pPr>
            <w:r w:rsidRPr="009C53A2">
              <w:t>3346,6</w:t>
            </w:r>
          </w:p>
        </w:tc>
      </w:tr>
      <w:tr w:rsidR="00D92007" w:rsidRPr="009C53A2" w:rsidTr="00143CA6">
        <w:trPr>
          <w:trHeight w:val="691"/>
        </w:trPr>
        <w:tc>
          <w:tcPr>
            <w:tcW w:w="3116" w:type="pct"/>
            <w:vAlign w:val="center"/>
          </w:tcPr>
          <w:p w:rsidR="00D92007" w:rsidRPr="009C53A2" w:rsidRDefault="00D92007" w:rsidP="00143CA6">
            <w:pPr>
              <w:pStyle w:val="aff9"/>
            </w:pPr>
            <w:r w:rsidRPr="009C53A2">
              <w:t>Спортивный комплекс (расширение)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143CA6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общей площади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83635C">
            <w:pPr>
              <w:pStyle w:val="aff9"/>
              <w:jc w:val="center"/>
            </w:pPr>
            <w:r w:rsidRPr="009C53A2">
              <w:t>393,95</w:t>
            </w:r>
          </w:p>
        </w:tc>
      </w:tr>
      <w:tr w:rsidR="00D92007" w:rsidRPr="009C53A2" w:rsidTr="0006277E">
        <w:tc>
          <w:tcPr>
            <w:tcW w:w="3116" w:type="pct"/>
          </w:tcPr>
          <w:p w:rsidR="00D92007" w:rsidRPr="009C53A2" w:rsidRDefault="00D92007" w:rsidP="000B3DE7">
            <w:pPr>
              <w:pStyle w:val="aff9"/>
            </w:pPr>
            <w:r w:rsidRPr="009C53A2">
              <w:t>Реабилитационный центр для детей и подростков с ограниченными возможностями, объект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06277E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06277E">
            <w:pPr>
              <w:pStyle w:val="aff9"/>
              <w:jc w:val="center"/>
            </w:pPr>
            <w:r w:rsidRPr="009C53A2">
              <w:t>1</w:t>
            </w:r>
          </w:p>
        </w:tc>
      </w:tr>
      <w:tr w:rsidR="00D92007" w:rsidRPr="009C53A2" w:rsidTr="004469BF">
        <w:tc>
          <w:tcPr>
            <w:tcW w:w="3116" w:type="pct"/>
          </w:tcPr>
          <w:p w:rsidR="00D92007" w:rsidRPr="009C53A2" w:rsidRDefault="00D92007" w:rsidP="000B3DE7">
            <w:pPr>
              <w:pStyle w:val="aff9"/>
            </w:pPr>
            <w:r w:rsidRPr="009C53A2">
              <w:t>Отделение банка</w:t>
            </w:r>
          </w:p>
        </w:tc>
        <w:tc>
          <w:tcPr>
            <w:tcW w:w="942" w:type="pct"/>
          </w:tcPr>
          <w:p w:rsidR="00D92007" w:rsidRPr="009C53A2" w:rsidRDefault="00D92007" w:rsidP="000B3DE7">
            <w:pPr>
              <w:pStyle w:val="aff9"/>
              <w:jc w:val="center"/>
            </w:pPr>
            <w:r w:rsidRPr="009C53A2">
              <w:t>операц.окно</w:t>
            </w:r>
          </w:p>
        </w:tc>
        <w:tc>
          <w:tcPr>
            <w:tcW w:w="942" w:type="pct"/>
            <w:vAlign w:val="center"/>
          </w:tcPr>
          <w:p w:rsidR="00D92007" w:rsidRPr="009C53A2" w:rsidRDefault="00D92007" w:rsidP="0083635C">
            <w:pPr>
              <w:pStyle w:val="aff9"/>
              <w:jc w:val="center"/>
            </w:pPr>
            <w:r w:rsidRPr="009C53A2">
              <w:t>1 х 1</w:t>
            </w:r>
          </w:p>
        </w:tc>
      </w:tr>
    </w:tbl>
    <w:p w:rsidR="0013303B" w:rsidRPr="009C53A2" w:rsidRDefault="0013303B" w:rsidP="0013303B">
      <w:pPr>
        <w:pStyle w:val="aff9"/>
        <w:rPr>
          <w:rFonts w:eastAsia="Times New Roman"/>
        </w:rPr>
      </w:pPr>
    </w:p>
    <w:p w:rsidR="0006277E" w:rsidRPr="009C53A2" w:rsidRDefault="0006277E" w:rsidP="0006277E">
      <w:pPr>
        <w:pStyle w:val="aff6"/>
      </w:pPr>
      <w:r w:rsidRPr="009C53A2">
        <w:t xml:space="preserve">Проектом предусматривается снос ветхих зданий: ОАО «Юграгаз», здания общественного назначения по ул. Садовая, 44 и зданий детской поликлиники и библиотеки, с последующим возведением новых. </w:t>
      </w:r>
    </w:p>
    <w:p w:rsidR="0006277E" w:rsidRPr="009C53A2" w:rsidRDefault="0006277E" w:rsidP="0006277E">
      <w:pPr>
        <w:spacing w:before="120"/>
        <w:ind w:firstLine="709"/>
        <w:rPr>
          <w:rFonts w:ascii="Tahoma" w:hAnsi="Tahoma"/>
          <w:sz w:val="24"/>
          <w:szCs w:val="24"/>
        </w:rPr>
      </w:pPr>
      <w:r w:rsidRPr="009C53A2">
        <w:rPr>
          <w:rFonts w:ascii="Tahoma" w:hAnsi="Tahoma"/>
          <w:sz w:val="24"/>
          <w:szCs w:val="24"/>
        </w:rPr>
        <w:t xml:space="preserve">Объект торговли, отделение банка, одно предприятие бытовых услуг и отделение банка предлагается разместить во встроенно-пристроенных помещениях секционной застройки, предприятие общественного питания - в новом здании общественного назначения по ул. Садовая, 44. </w:t>
      </w:r>
    </w:p>
    <w:p w:rsidR="0006277E" w:rsidRPr="009C53A2" w:rsidRDefault="0006277E" w:rsidP="00143CA6">
      <w:pPr>
        <w:pStyle w:val="aff6"/>
      </w:pPr>
      <w:r w:rsidRPr="009C53A2">
        <w:t>Также проектом предусмотрено расширение спортивного зала ДЮСШ «Смена»</w:t>
      </w:r>
      <w:r w:rsidR="00143CA6" w:rsidRPr="009C53A2">
        <w:t xml:space="preserve"> с увеличением площади на 393,95 м</w:t>
      </w:r>
      <w:r w:rsidR="00143CA6" w:rsidRPr="009C53A2">
        <w:rPr>
          <w:vertAlign w:val="superscript"/>
        </w:rPr>
        <w:t>2</w:t>
      </w:r>
      <w:r w:rsidRPr="009C53A2">
        <w:t>.</w:t>
      </w:r>
    </w:p>
    <w:p w:rsidR="0006277E" w:rsidRPr="009C53A2" w:rsidRDefault="0006277E" w:rsidP="0006277E">
      <w:pPr>
        <w:pStyle w:val="aff6"/>
      </w:pPr>
      <w:r w:rsidRPr="009C53A2">
        <w:t>Общеобразовательные услуги население микрорайона будет получать за границами проектируемой территории: в радиус доступности попадают общеобразовательная школа № 5, расположенная в 1-м микрорайоне и общеобразовательная школа № 6 и проектируемая общеобразовательная школа № 7 (6-й микрорайон).</w:t>
      </w:r>
    </w:p>
    <w:p w:rsidR="002551CA" w:rsidRPr="009C53A2" w:rsidRDefault="00BE5DE5" w:rsidP="001C76D5">
      <w:pPr>
        <w:pStyle w:val="aff5"/>
      </w:pPr>
      <w:bookmarkStart w:id="4" w:name="_Toc416364527"/>
      <w:r w:rsidRPr="009C53A2">
        <w:t xml:space="preserve">Статья 3. Система транспортного обеспечения </w:t>
      </w:r>
      <w:r w:rsidR="002551CA" w:rsidRPr="009C53A2">
        <w:t>и инженерной подготовки территории</w:t>
      </w:r>
      <w:bookmarkEnd w:id="4"/>
    </w:p>
    <w:p w:rsidR="00F20E9B" w:rsidRPr="009C53A2" w:rsidRDefault="00F20E9B" w:rsidP="00F20E9B">
      <w:pPr>
        <w:pStyle w:val="aff6"/>
        <w:rPr>
          <w:lang w:eastAsia="ru-RU"/>
        </w:rPr>
      </w:pPr>
      <w:r w:rsidRPr="009C53A2">
        <w:rPr>
          <w:lang w:eastAsia="ru-RU"/>
        </w:rPr>
        <w:t xml:space="preserve">На территории жилого </w:t>
      </w:r>
      <w:r w:rsidR="007D66A9" w:rsidRPr="009C53A2">
        <w:rPr>
          <w:lang w:eastAsia="ru-RU"/>
        </w:rPr>
        <w:t>микро</w:t>
      </w:r>
      <w:r w:rsidRPr="009C53A2">
        <w:rPr>
          <w:lang w:eastAsia="ru-RU"/>
        </w:rPr>
        <w:t>района предусмотрено создание систем</w:t>
      </w:r>
      <w:r w:rsidR="00B4322D" w:rsidRPr="009C53A2">
        <w:rPr>
          <w:lang w:eastAsia="ru-RU"/>
        </w:rPr>
        <w:t>ы</w:t>
      </w:r>
      <w:r w:rsidRPr="009C53A2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9C53A2">
        <w:rPr>
          <w:lang w:eastAsia="ru-RU"/>
        </w:rPr>
        <w:t xml:space="preserve"> и системы инженерной подготовки территории.</w:t>
      </w:r>
    </w:p>
    <w:p w:rsidR="00B4322D" w:rsidRPr="009C53A2" w:rsidRDefault="00B4322D" w:rsidP="00F20E9B">
      <w:pPr>
        <w:pStyle w:val="aff6"/>
        <w:rPr>
          <w:lang w:eastAsia="ru-RU"/>
        </w:rPr>
      </w:pPr>
      <w:r w:rsidRPr="009C53A2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9C53A2">
        <w:rPr>
          <w:lang w:eastAsia="ru-RU"/>
        </w:rPr>
        <w:t xml:space="preserve"> и реконструкцию</w:t>
      </w:r>
      <w:r w:rsidRPr="009C53A2">
        <w:rPr>
          <w:lang w:eastAsia="ru-RU"/>
        </w:rPr>
        <w:t xml:space="preserve"> сооружений, указанных в таблице</w:t>
      </w:r>
      <w:r w:rsidR="00521861" w:rsidRPr="009C53A2">
        <w:rPr>
          <w:lang w:eastAsia="ru-RU"/>
        </w:rPr>
        <w:t xml:space="preserve"> 3.</w:t>
      </w:r>
    </w:p>
    <w:p w:rsidR="00B4322D" w:rsidRPr="009C53A2" w:rsidRDefault="00B4322D" w:rsidP="00B00234">
      <w:pPr>
        <w:pStyle w:val="aff9"/>
        <w:jc w:val="right"/>
      </w:pPr>
      <w:r w:rsidRPr="009C53A2">
        <w:t>Таблица</w:t>
      </w:r>
      <w:r w:rsidR="00521861" w:rsidRPr="009C53A2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9C53A2" w:rsidTr="004469BF">
        <w:tc>
          <w:tcPr>
            <w:tcW w:w="3125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9C53A2" w:rsidRDefault="000B3DE7" w:rsidP="000B3DE7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</w:tr>
      <w:tr w:rsidR="000B3DE7" w:rsidRPr="009C53A2" w:rsidTr="004469BF">
        <w:tc>
          <w:tcPr>
            <w:tcW w:w="3125" w:type="pct"/>
          </w:tcPr>
          <w:p w:rsidR="000B3DE7" w:rsidRPr="009C53A2" w:rsidRDefault="000B3DE7" w:rsidP="000B3DE7">
            <w:pPr>
              <w:pStyle w:val="aff9"/>
            </w:pPr>
            <w:r w:rsidRPr="009C53A2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9C53A2" w:rsidRDefault="000B3DE7" w:rsidP="000B3DE7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38" w:type="pct"/>
          </w:tcPr>
          <w:p w:rsidR="000B3DE7" w:rsidRPr="009C53A2" w:rsidRDefault="00F30B32" w:rsidP="000B3DE7">
            <w:pPr>
              <w:pStyle w:val="aff9"/>
              <w:jc w:val="center"/>
            </w:pPr>
            <w:r w:rsidRPr="009C53A2">
              <w:t>13,213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F30B32">
            <w:pPr>
              <w:pStyle w:val="aff9"/>
            </w:pPr>
            <w:r w:rsidRPr="009C53A2">
              <w:t>с шириной дорожного полотна – 21,0 м</w:t>
            </w:r>
          </w:p>
        </w:tc>
        <w:tc>
          <w:tcPr>
            <w:tcW w:w="837" w:type="pct"/>
          </w:tcPr>
          <w:p w:rsidR="00F30B32" w:rsidRPr="009C53A2" w:rsidRDefault="00F30B32" w:rsidP="00F30B32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38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0,777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EA288D">
            <w:pPr>
              <w:pStyle w:val="aff9"/>
            </w:pPr>
            <w:r w:rsidRPr="009C53A2">
              <w:t>с шириной дорожного полотна – 14,0 м</w:t>
            </w:r>
          </w:p>
        </w:tc>
        <w:tc>
          <w:tcPr>
            <w:tcW w:w="837" w:type="pct"/>
          </w:tcPr>
          <w:p w:rsidR="00F30B32" w:rsidRPr="009C53A2" w:rsidRDefault="00F30B32" w:rsidP="00E37D48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38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0,675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0B3DE7">
            <w:pPr>
              <w:pStyle w:val="aff9"/>
            </w:pPr>
            <w:r w:rsidRPr="009C53A2">
              <w:t>с шириной дорожного полотна – 6,0 м</w:t>
            </w:r>
          </w:p>
        </w:tc>
        <w:tc>
          <w:tcPr>
            <w:tcW w:w="837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38" w:type="pct"/>
          </w:tcPr>
          <w:p w:rsidR="00F30B32" w:rsidRPr="009C53A2" w:rsidRDefault="00F30B32" w:rsidP="009F4CB8">
            <w:pPr>
              <w:pStyle w:val="aff9"/>
              <w:jc w:val="center"/>
            </w:pPr>
            <w:r w:rsidRPr="009C53A2">
              <w:t>8,089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A56E0F">
            <w:pPr>
              <w:pStyle w:val="aff9"/>
            </w:pPr>
            <w:r w:rsidRPr="009C53A2">
              <w:t>с шириной дорожного полотна – 5,5-6 м</w:t>
            </w:r>
          </w:p>
        </w:tc>
        <w:tc>
          <w:tcPr>
            <w:tcW w:w="837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38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3,672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F30B32">
            <w:pPr>
              <w:pStyle w:val="aff9"/>
            </w:pPr>
            <w:r w:rsidRPr="009C53A2">
              <w:t>Общее количество машино/мест на автостоянках в жилых кварталах</w:t>
            </w:r>
          </w:p>
        </w:tc>
        <w:tc>
          <w:tcPr>
            <w:tcW w:w="837" w:type="pct"/>
          </w:tcPr>
          <w:p w:rsidR="00F30B32" w:rsidRPr="009C53A2" w:rsidRDefault="00F30B32" w:rsidP="00A119E0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1038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514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A119E0">
            <w:pPr>
              <w:pStyle w:val="aff9"/>
            </w:pPr>
            <w:r w:rsidRPr="009C53A2"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F30B32" w:rsidRPr="009C53A2" w:rsidRDefault="00F30B32" w:rsidP="00A119E0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1038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252</w:t>
            </w:r>
          </w:p>
        </w:tc>
      </w:tr>
      <w:tr w:rsidR="00F30B32" w:rsidRPr="009C53A2" w:rsidTr="004469BF">
        <w:tc>
          <w:tcPr>
            <w:tcW w:w="3125" w:type="pct"/>
          </w:tcPr>
          <w:p w:rsidR="00F30B32" w:rsidRPr="009C53A2" w:rsidRDefault="00F30B32" w:rsidP="00A56E0F">
            <w:pPr>
              <w:pStyle w:val="aff9"/>
            </w:pPr>
            <w:r w:rsidRPr="009C53A2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F30B32" w:rsidRPr="009C53A2" w:rsidRDefault="00F30B32" w:rsidP="000B3DE7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1038" w:type="pct"/>
          </w:tcPr>
          <w:p w:rsidR="00F30B32" w:rsidRPr="009C53A2" w:rsidRDefault="00984DDE" w:rsidP="000B3DE7">
            <w:pPr>
              <w:pStyle w:val="aff9"/>
              <w:jc w:val="center"/>
            </w:pPr>
            <w:r w:rsidRPr="009C53A2">
              <w:t>4</w:t>
            </w:r>
          </w:p>
        </w:tc>
      </w:tr>
      <w:tr w:rsidR="008F7586" w:rsidRPr="009C53A2" w:rsidTr="004469BF">
        <w:tc>
          <w:tcPr>
            <w:tcW w:w="3125" w:type="pct"/>
          </w:tcPr>
          <w:p w:rsidR="008F7586" w:rsidRPr="009C53A2" w:rsidRDefault="008F7586" w:rsidP="00A56E0F">
            <w:pPr>
              <w:pStyle w:val="aff9"/>
            </w:pPr>
            <w:r w:rsidRPr="009C53A2">
              <w:t>Путепровод через железную дорогу «Свердловск- Приобье»</w:t>
            </w:r>
          </w:p>
        </w:tc>
        <w:tc>
          <w:tcPr>
            <w:tcW w:w="837" w:type="pct"/>
          </w:tcPr>
          <w:p w:rsidR="008F7586" w:rsidRPr="009C53A2" w:rsidRDefault="008F7586" w:rsidP="000B3DE7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1038" w:type="pct"/>
          </w:tcPr>
          <w:p w:rsidR="008F7586" w:rsidRPr="009C53A2" w:rsidRDefault="008F7586" w:rsidP="000B3DE7">
            <w:pPr>
              <w:pStyle w:val="aff9"/>
              <w:jc w:val="center"/>
            </w:pPr>
            <w:r w:rsidRPr="009C53A2">
              <w:t>1</w:t>
            </w:r>
          </w:p>
        </w:tc>
      </w:tr>
    </w:tbl>
    <w:p w:rsidR="000B3DE7" w:rsidRPr="009C53A2" w:rsidRDefault="000B3DE7" w:rsidP="000B3DE7">
      <w:pPr>
        <w:pStyle w:val="aff9"/>
      </w:pPr>
    </w:p>
    <w:p w:rsidR="00EA28AD" w:rsidRPr="009C53A2" w:rsidRDefault="00EA28AD" w:rsidP="00EA28AD">
      <w:pPr>
        <w:pStyle w:val="aff6"/>
        <w:rPr>
          <w:lang w:eastAsia="ru-RU"/>
        </w:rPr>
      </w:pPr>
      <w:r w:rsidRPr="009C53A2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9C53A2">
        <w:rPr>
          <w:lang w:eastAsia="ru-RU"/>
        </w:rPr>
        <w:t xml:space="preserve"> 4.</w:t>
      </w:r>
    </w:p>
    <w:p w:rsidR="00EA28AD" w:rsidRPr="009C53A2" w:rsidRDefault="00EA28AD" w:rsidP="00B00234">
      <w:pPr>
        <w:pStyle w:val="aff9"/>
        <w:jc w:val="right"/>
      </w:pPr>
      <w:r w:rsidRPr="009C53A2">
        <w:t>Таблица</w:t>
      </w:r>
      <w:r w:rsidR="00521861" w:rsidRPr="009C53A2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9C53A2" w:rsidTr="00984DDE">
        <w:trPr>
          <w:tblHeader/>
        </w:trPr>
        <w:tc>
          <w:tcPr>
            <w:tcW w:w="3134" w:type="pct"/>
          </w:tcPr>
          <w:p w:rsidR="0013105B" w:rsidRPr="009C53A2" w:rsidRDefault="0013105B" w:rsidP="0013105B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9C53A2" w:rsidRDefault="0013105B" w:rsidP="0013105B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9C53A2" w:rsidRDefault="0013105B" w:rsidP="0013105B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</w:tr>
      <w:tr w:rsidR="002328DF" w:rsidRPr="009C53A2" w:rsidTr="004469BF">
        <w:tc>
          <w:tcPr>
            <w:tcW w:w="3134" w:type="pct"/>
          </w:tcPr>
          <w:p w:rsidR="002328DF" w:rsidRPr="009C53A2" w:rsidRDefault="002328DF" w:rsidP="0013105B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9C53A2" w:rsidRDefault="002328DF" w:rsidP="002328DF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9C53A2" w:rsidRDefault="00984DDE" w:rsidP="002328DF">
            <w:pPr>
              <w:pStyle w:val="aff9"/>
              <w:jc w:val="center"/>
            </w:pPr>
            <w:r w:rsidRPr="009C53A2">
              <w:t>18,109</w:t>
            </w:r>
          </w:p>
        </w:tc>
      </w:tr>
      <w:tr w:rsidR="002328DF" w:rsidRPr="009C53A2" w:rsidTr="004469BF">
        <w:tc>
          <w:tcPr>
            <w:tcW w:w="3134" w:type="pct"/>
          </w:tcPr>
          <w:p w:rsidR="002328DF" w:rsidRPr="009C53A2" w:rsidRDefault="002328DF" w:rsidP="0013105B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9C53A2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C53A2" w:rsidRDefault="002328DF" w:rsidP="0013105B">
            <w:pPr>
              <w:pStyle w:val="aff9"/>
              <w:jc w:val="center"/>
            </w:pPr>
          </w:p>
        </w:tc>
      </w:tr>
      <w:tr w:rsidR="002328DF" w:rsidRPr="009C53A2" w:rsidTr="004469BF">
        <w:trPr>
          <w:trHeight w:val="70"/>
        </w:trPr>
        <w:tc>
          <w:tcPr>
            <w:tcW w:w="3134" w:type="pct"/>
          </w:tcPr>
          <w:p w:rsidR="002328DF" w:rsidRPr="009C53A2" w:rsidRDefault="002328DF" w:rsidP="0013105B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9C53A2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C53A2" w:rsidRDefault="002328DF" w:rsidP="0013105B">
            <w:pPr>
              <w:pStyle w:val="aff9"/>
              <w:jc w:val="center"/>
            </w:pPr>
          </w:p>
        </w:tc>
      </w:tr>
      <w:tr w:rsidR="00A56E0F" w:rsidRPr="009C53A2" w:rsidTr="004469BF">
        <w:trPr>
          <w:trHeight w:val="70"/>
        </w:trPr>
        <w:tc>
          <w:tcPr>
            <w:tcW w:w="3134" w:type="pct"/>
          </w:tcPr>
          <w:p w:rsidR="00A56E0F" w:rsidRPr="009C53A2" w:rsidRDefault="00A56E0F" w:rsidP="0013105B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9C53A2" w:rsidRDefault="00A56E0F" w:rsidP="0013105B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1045" w:type="pct"/>
          </w:tcPr>
          <w:p w:rsidR="00A56E0F" w:rsidRPr="009C53A2" w:rsidRDefault="00984DDE" w:rsidP="0013105B">
            <w:pPr>
              <w:pStyle w:val="aff9"/>
              <w:jc w:val="center"/>
            </w:pPr>
            <w:r w:rsidRPr="009C53A2">
              <w:t>3</w:t>
            </w:r>
          </w:p>
        </w:tc>
      </w:tr>
      <w:tr w:rsidR="00A56E0F" w:rsidRPr="009C53A2" w:rsidTr="004469BF">
        <w:trPr>
          <w:trHeight w:val="70"/>
        </w:trPr>
        <w:tc>
          <w:tcPr>
            <w:tcW w:w="3134" w:type="pct"/>
          </w:tcPr>
          <w:p w:rsidR="00A56E0F" w:rsidRPr="009C53A2" w:rsidRDefault="00A56E0F" w:rsidP="0013105B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9C53A2" w:rsidRDefault="00A56E0F" w:rsidP="00A119E0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1045" w:type="pct"/>
          </w:tcPr>
          <w:p w:rsidR="00A56E0F" w:rsidRPr="009C53A2" w:rsidRDefault="00B72A46" w:rsidP="00A119E0">
            <w:pPr>
              <w:pStyle w:val="aff9"/>
              <w:jc w:val="center"/>
            </w:pPr>
            <w:r w:rsidRPr="009C53A2">
              <w:t>1</w:t>
            </w:r>
          </w:p>
        </w:tc>
      </w:tr>
    </w:tbl>
    <w:p w:rsidR="00081B8E" w:rsidRPr="009C53A2" w:rsidRDefault="00081B8E" w:rsidP="0013105B">
      <w:pPr>
        <w:pStyle w:val="aff9"/>
      </w:pPr>
    </w:p>
    <w:p w:rsidR="00BE5DE5" w:rsidRPr="009C53A2" w:rsidRDefault="00BE5DE5" w:rsidP="001C76D5">
      <w:pPr>
        <w:pStyle w:val="aff5"/>
      </w:pPr>
      <w:bookmarkStart w:id="5" w:name="_Toc416364528"/>
      <w:r w:rsidRPr="009C53A2">
        <w:t>Статья 4. Система инженерного обеспечения территории</w:t>
      </w:r>
      <w:bookmarkEnd w:id="5"/>
    </w:p>
    <w:p w:rsidR="0052649C" w:rsidRPr="009C53A2" w:rsidRDefault="0052649C" w:rsidP="0052649C">
      <w:pPr>
        <w:pStyle w:val="aff6"/>
        <w:rPr>
          <w:lang w:eastAsia="ru-RU"/>
        </w:rPr>
      </w:pPr>
      <w:r w:rsidRPr="009C53A2">
        <w:rPr>
          <w:lang w:eastAsia="ru-RU"/>
        </w:rPr>
        <w:t xml:space="preserve">На территории жилого </w:t>
      </w:r>
      <w:r w:rsidR="00E45E51" w:rsidRPr="009C53A2">
        <w:rPr>
          <w:lang w:eastAsia="ru-RU"/>
        </w:rPr>
        <w:t>микро</w:t>
      </w:r>
      <w:r w:rsidRPr="009C53A2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9C53A2">
        <w:rPr>
          <w:lang w:eastAsia="ru-RU"/>
        </w:rPr>
        <w:t>, связь стационарная</w:t>
      </w:r>
      <w:r w:rsidRPr="009C53A2">
        <w:rPr>
          <w:lang w:eastAsia="ru-RU"/>
        </w:rPr>
        <w:t xml:space="preserve">. </w:t>
      </w:r>
    </w:p>
    <w:p w:rsidR="0052649C" w:rsidRPr="009C53A2" w:rsidRDefault="0052649C" w:rsidP="0052649C">
      <w:pPr>
        <w:pStyle w:val="aff6"/>
        <w:rPr>
          <w:lang w:eastAsia="ru-RU"/>
        </w:rPr>
      </w:pPr>
      <w:r w:rsidRPr="009C53A2">
        <w:rPr>
          <w:lang w:eastAsia="ru-RU"/>
        </w:rPr>
        <w:t xml:space="preserve">Распределение </w:t>
      </w:r>
      <w:r w:rsidR="008D1CBD" w:rsidRPr="009C53A2">
        <w:rPr>
          <w:lang w:eastAsia="ru-RU"/>
        </w:rPr>
        <w:t xml:space="preserve">видов </w:t>
      </w:r>
      <w:r w:rsidRPr="009C53A2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9C53A2">
        <w:rPr>
          <w:lang w:eastAsia="ru-RU"/>
        </w:rPr>
        <w:t>5.</w:t>
      </w:r>
    </w:p>
    <w:p w:rsidR="0052649C" w:rsidRPr="009C53A2" w:rsidRDefault="0052649C" w:rsidP="00B00234">
      <w:pPr>
        <w:pStyle w:val="aff9"/>
        <w:jc w:val="right"/>
      </w:pPr>
      <w:r w:rsidRPr="009C53A2">
        <w:t>Таблица</w:t>
      </w:r>
      <w:r w:rsidR="00521861" w:rsidRPr="009C53A2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161"/>
        <w:gridCol w:w="2340"/>
        <w:gridCol w:w="2102"/>
        <w:gridCol w:w="2340"/>
      </w:tblGrid>
      <w:tr w:rsidR="00E45E51" w:rsidRPr="009C53A2" w:rsidTr="00E45E51">
        <w:trPr>
          <w:tblHeader/>
        </w:trPr>
        <w:tc>
          <w:tcPr>
            <w:tcW w:w="278" w:type="pct"/>
            <w:vMerge w:val="restart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№</w:t>
            </w:r>
          </w:p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п/п</w:t>
            </w:r>
          </w:p>
        </w:tc>
        <w:tc>
          <w:tcPr>
            <w:tcW w:w="1328" w:type="pct"/>
            <w:vMerge w:val="restart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Объекты капитального строительства</w:t>
            </w:r>
          </w:p>
        </w:tc>
      </w:tr>
      <w:tr w:rsidR="00E45E51" w:rsidRPr="009C53A2" w:rsidTr="00E45E51">
        <w:trPr>
          <w:tblHeader/>
        </w:trPr>
        <w:tc>
          <w:tcPr>
            <w:tcW w:w="278" w:type="pct"/>
            <w:vMerge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Объекты социально-бытового обслуживания</w:t>
            </w:r>
          </w:p>
        </w:tc>
      </w:tr>
      <w:tr w:rsidR="00E45E51" w:rsidRPr="009C53A2" w:rsidTr="00E45E51">
        <w:trPr>
          <w:tblHeader/>
        </w:trPr>
        <w:tc>
          <w:tcPr>
            <w:tcW w:w="278" w:type="pct"/>
            <w:vMerge/>
          </w:tcPr>
          <w:p w:rsidR="00E45E51" w:rsidRPr="009C53A2" w:rsidRDefault="00E45E51" w:rsidP="00E45E51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E45E51" w:rsidRPr="009C53A2" w:rsidRDefault="00E45E51" w:rsidP="00E45E51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E45E51" w:rsidRPr="009C53A2" w:rsidRDefault="00E45E51" w:rsidP="00E45E5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E45E51" w:rsidRPr="009C53A2" w:rsidRDefault="00E45E51" w:rsidP="00E45E51">
            <w:pPr>
              <w:pStyle w:val="aff9"/>
            </w:pP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1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Электроснабжение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2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Водоснабжение (холодная вода)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3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Водоснабжение (горячая вода)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  <w:rPr>
                <w:szCs w:val="18"/>
              </w:rPr>
            </w:pPr>
            <w:r w:rsidRPr="009C53A2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F5A5D" w:rsidP="00E45E51">
            <w:pPr>
              <w:pStyle w:val="aff9"/>
            </w:pPr>
            <w:r w:rsidRPr="009C53A2">
              <w:t>Ц</w:t>
            </w:r>
            <w:r w:rsidR="00E45E51" w:rsidRPr="009C53A2">
              <w:t>ентрализованное</w:t>
            </w:r>
            <w:r w:rsidRPr="009C53A2">
              <w:t xml:space="preserve">/ </w:t>
            </w:r>
            <w:r w:rsidRPr="009C53A2">
              <w:rPr>
                <w:szCs w:val="18"/>
              </w:rPr>
              <w:t>децентрализованное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4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Водоотведение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5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Газоснабжение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6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Теплоснабжение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децентрализован-ное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централизованное</w:t>
            </w:r>
          </w:p>
        </w:tc>
        <w:tc>
          <w:tcPr>
            <w:tcW w:w="1107" w:type="pct"/>
          </w:tcPr>
          <w:p w:rsidR="00E45E51" w:rsidRPr="009C53A2" w:rsidRDefault="00EF5A5D" w:rsidP="00E45E51">
            <w:pPr>
              <w:pStyle w:val="aff9"/>
            </w:pPr>
            <w:r w:rsidRPr="009C53A2">
              <w:t xml:space="preserve">Централизованное/ </w:t>
            </w:r>
            <w:r w:rsidRPr="009C53A2">
              <w:rPr>
                <w:szCs w:val="18"/>
              </w:rPr>
              <w:t>децентрализованное</w:t>
            </w:r>
          </w:p>
        </w:tc>
      </w:tr>
      <w:tr w:rsidR="00E45E51" w:rsidRPr="009C53A2" w:rsidTr="00E45E51">
        <w:tc>
          <w:tcPr>
            <w:tcW w:w="278" w:type="pct"/>
          </w:tcPr>
          <w:p w:rsidR="00E45E51" w:rsidRPr="009C53A2" w:rsidRDefault="00E45E51" w:rsidP="00E45E51">
            <w:pPr>
              <w:pStyle w:val="aff9"/>
            </w:pPr>
            <w:r w:rsidRPr="009C53A2">
              <w:t>7</w:t>
            </w:r>
          </w:p>
        </w:tc>
        <w:tc>
          <w:tcPr>
            <w:tcW w:w="1328" w:type="pct"/>
          </w:tcPr>
          <w:p w:rsidR="00E45E51" w:rsidRPr="009C53A2" w:rsidRDefault="00E45E51" w:rsidP="00E45E51">
            <w:pPr>
              <w:pStyle w:val="aff9"/>
            </w:pPr>
            <w:r w:rsidRPr="009C53A2">
              <w:t>Связь стационарная</w:t>
            </w:r>
          </w:p>
        </w:tc>
        <w:tc>
          <w:tcPr>
            <w:tcW w:w="1181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централизованная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централизованная</w:t>
            </w:r>
          </w:p>
        </w:tc>
        <w:tc>
          <w:tcPr>
            <w:tcW w:w="1107" w:type="pct"/>
          </w:tcPr>
          <w:p w:rsidR="00E45E51" w:rsidRPr="009C53A2" w:rsidRDefault="00E45E51" w:rsidP="00E45E51">
            <w:pPr>
              <w:pStyle w:val="aff9"/>
            </w:pPr>
            <w:r w:rsidRPr="009C53A2">
              <w:t>централизованная</w:t>
            </w:r>
          </w:p>
        </w:tc>
      </w:tr>
    </w:tbl>
    <w:p w:rsidR="00240C23" w:rsidRPr="009C53A2" w:rsidRDefault="00240C23" w:rsidP="00240C23">
      <w:pPr>
        <w:pStyle w:val="aff9"/>
      </w:pPr>
    </w:p>
    <w:p w:rsidR="00F20E9B" w:rsidRPr="009C53A2" w:rsidRDefault="008D1CBD" w:rsidP="008E3FB5">
      <w:pPr>
        <w:pStyle w:val="aff6"/>
      </w:pPr>
      <w:r w:rsidRPr="009C53A2">
        <w:t xml:space="preserve">На территории жилого </w:t>
      </w:r>
      <w:r w:rsidR="00793934" w:rsidRPr="009C53A2">
        <w:t>микро</w:t>
      </w:r>
      <w:r w:rsidRPr="009C53A2">
        <w:t xml:space="preserve">района предусмотрено строительство инженерных </w:t>
      </w:r>
      <w:r w:rsidR="002F3E0C" w:rsidRPr="009C53A2">
        <w:t>сооружений</w:t>
      </w:r>
      <w:r w:rsidRPr="009C53A2">
        <w:t xml:space="preserve">, перечень которых приведен в таблице </w:t>
      </w:r>
      <w:r w:rsidR="00521861" w:rsidRPr="009C53A2">
        <w:t>6.</w:t>
      </w:r>
    </w:p>
    <w:p w:rsidR="00A14C5C" w:rsidRPr="009C53A2" w:rsidRDefault="00A14C5C" w:rsidP="00B00234">
      <w:pPr>
        <w:pStyle w:val="aff9"/>
        <w:jc w:val="right"/>
      </w:pPr>
      <w:r w:rsidRPr="009C53A2">
        <w:t>Таблица</w:t>
      </w:r>
      <w:r w:rsidR="00521861" w:rsidRPr="009C53A2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9C53A2" w:rsidTr="00556810">
        <w:trPr>
          <w:tblHeader/>
        </w:trPr>
        <w:tc>
          <w:tcPr>
            <w:tcW w:w="432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9C53A2" w:rsidRDefault="00240C23" w:rsidP="00B00234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</w:tr>
      <w:tr w:rsidR="00240C23" w:rsidRPr="009C53A2" w:rsidTr="00556810">
        <w:tc>
          <w:tcPr>
            <w:tcW w:w="432" w:type="pct"/>
          </w:tcPr>
          <w:p w:rsidR="00240C23" w:rsidRPr="009C53A2" w:rsidRDefault="00240C23" w:rsidP="00240C23">
            <w:pPr>
              <w:pStyle w:val="aff9"/>
            </w:pPr>
            <w:r w:rsidRPr="009C53A2">
              <w:t>1</w:t>
            </w:r>
          </w:p>
        </w:tc>
        <w:tc>
          <w:tcPr>
            <w:tcW w:w="3071" w:type="pct"/>
          </w:tcPr>
          <w:p w:rsidR="00240C23" w:rsidRPr="009C53A2" w:rsidRDefault="00240C23" w:rsidP="00E45E51">
            <w:pPr>
              <w:pStyle w:val="aff9"/>
              <w:rPr>
                <w:i/>
                <w:u w:val="single"/>
              </w:rPr>
            </w:pPr>
            <w:r w:rsidRPr="009C53A2">
              <w:rPr>
                <w:i/>
                <w:u w:val="single"/>
              </w:rPr>
              <w:t>Система «Электроснабжение»</w:t>
            </w:r>
            <w:r w:rsidR="00556810" w:rsidRPr="009C53A2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</w:pPr>
          </w:p>
        </w:tc>
      </w:tr>
      <w:tr w:rsidR="00240C23" w:rsidRPr="009C53A2" w:rsidTr="00556810">
        <w:tc>
          <w:tcPr>
            <w:tcW w:w="432" w:type="pct"/>
          </w:tcPr>
          <w:p w:rsidR="00240C23" w:rsidRPr="009C53A2" w:rsidRDefault="00240C23" w:rsidP="00240C23">
            <w:pPr>
              <w:pStyle w:val="aff9"/>
            </w:pPr>
            <w:r w:rsidRPr="009C53A2">
              <w:t>1.1</w:t>
            </w:r>
          </w:p>
        </w:tc>
        <w:tc>
          <w:tcPr>
            <w:tcW w:w="3071" w:type="pct"/>
          </w:tcPr>
          <w:p w:rsidR="00240C23" w:rsidRPr="009C53A2" w:rsidRDefault="00240C23" w:rsidP="00EF5A5D">
            <w:pPr>
              <w:pStyle w:val="aff9"/>
            </w:pPr>
            <w:r w:rsidRPr="009C53A2">
              <w:t xml:space="preserve">- ВЛ 10 кВ </w:t>
            </w:r>
            <w:r w:rsidR="004059D2" w:rsidRPr="009C53A2">
              <w:t>кабельные</w:t>
            </w:r>
            <w:r w:rsidR="00EF5A5D" w:rsidRPr="009C53A2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9C53A2" w:rsidRDefault="00240C23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240C23" w:rsidRPr="009C53A2" w:rsidRDefault="00EF5A5D" w:rsidP="00240C23">
            <w:pPr>
              <w:pStyle w:val="aff9"/>
              <w:jc w:val="center"/>
            </w:pPr>
            <w:r w:rsidRPr="009C53A2">
              <w:t>1,394</w:t>
            </w: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1.2</w:t>
            </w:r>
          </w:p>
        </w:tc>
        <w:tc>
          <w:tcPr>
            <w:tcW w:w="3071" w:type="pct"/>
          </w:tcPr>
          <w:p w:rsidR="00E45E51" w:rsidRPr="009C53A2" w:rsidRDefault="00E45E51" w:rsidP="00E45E51">
            <w:pPr>
              <w:pStyle w:val="aff9"/>
            </w:pPr>
            <w:r w:rsidRPr="009C53A2">
              <w:t>- ВЛ 0,4 кВ кабельные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45E51" w:rsidRPr="009C53A2" w:rsidRDefault="00EF5A5D" w:rsidP="00EB680D">
            <w:pPr>
              <w:pStyle w:val="aff9"/>
              <w:jc w:val="center"/>
            </w:pPr>
            <w:r w:rsidRPr="009C53A2">
              <w:t>3,537</w:t>
            </w: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1.3</w:t>
            </w:r>
          </w:p>
        </w:tc>
        <w:tc>
          <w:tcPr>
            <w:tcW w:w="3071" w:type="pct"/>
          </w:tcPr>
          <w:p w:rsidR="00E45E51" w:rsidRPr="009C53A2" w:rsidRDefault="00E45E51" w:rsidP="00556810">
            <w:pPr>
              <w:pStyle w:val="aff9"/>
            </w:pPr>
            <w:r w:rsidRPr="009C53A2">
              <w:t>- ВЛ 0,4 кВ воздушные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45E51" w:rsidRPr="009C53A2" w:rsidRDefault="00EF5A5D" w:rsidP="00EB680D">
            <w:pPr>
              <w:pStyle w:val="aff9"/>
              <w:jc w:val="center"/>
            </w:pPr>
            <w:r w:rsidRPr="009C53A2">
              <w:t>9,384</w:t>
            </w: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F73A8C">
            <w:pPr>
              <w:pStyle w:val="aff9"/>
            </w:pPr>
            <w:r w:rsidRPr="009C53A2">
              <w:t>1.4</w:t>
            </w:r>
          </w:p>
        </w:tc>
        <w:tc>
          <w:tcPr>
            <w:tcW w:w="3071" w:type="pct"/>
          </w:tcPr>
          <w:p w:rsidR="00E45E51" w:rsidRPr="009C53A2" w:rsidRDefault="00E45E51" w:rsidP="00F73A8C">
            <w:pPr>
              <w:pStyle w:val="aff9"/>
            </w:pPr>
            <w:r w:rsidRPr="009C53A2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  <w:r w:rsidRPr="009C53A2">
              <w:t>объект</w:t>
            </w:r>
          </w:p>
        </w:tc>
        <w:tc>
          <w:tcPr>
            <w:tcW w:w="823" w:type="pct"/>
            <w:vAlign w:val="center"/>
          </w:tcPr>
          <w:p w:rsidR="00E45E51" w:rsidRPr="009C53A2" w:rsidRDefault="00EF5A5D" w:rsidP="00240C23">
            <w:pPr>
              <w:pStyle w:val="aff9"/>
              <w:jc w:val="center"/>
            </w:pPr>
            <w:r w:rsidRPr="009C53A2">
              <w:t>1</w:t>
            </w: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2</w:t>
            </w:r>
          </w:p>
        </w:tc>
        <w:tc>
          <w:tcPr>
            <w:tcW w:w="3071" w:type="pct"/>
          </w:tcPr>
          <w:p w:rsidR="00E45E51" w:rsidRPr="009C53A2" w:rsidRDefault="00E45E51" w:rsidP="00240C23">
            <w:pPr>
              <w:pStyle w:val="aff9"/>
            </w:pPr>
            <w:r w:rsidRPr="009C53A2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2.1</w:t>
            </w:r>
          </w:p>
        </w:tc>
        <w:tc>
          <w:tcPr>
            <w:tcW w:w="3071" w:type="pct"/>
          </w:tcPr>
          <w:p w:rsidR="00E45E51" w:rsidRPr="009C53A2" w:rsidRDefault="00EF5A5D" w:rsidP="00EF5A5D">
            <w:pPr>
              <w:pStyle w:val="aff9"/>
            </w:pPr>
            <w:r w:rsidRPr="009C53A2">
              <w:t>- водопровод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45E51" w:rsidRPr="009C53A2" w:rsidRDefault="00EF5A5D" w:rsidP="00240C23">
            <w:pPr>
              <w:pStyle w:val="aff9"/>
              <w:jc w:val="center"/>
            </w:pPr>
            <w:r w:rsidRPr="009C53A2">
              <w:t>13,039</w:t>
            </w: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3</w:t>
            </w:r>
          </w:p>
        </w:tc>
        <w:tc>
          <w:tcPr>
            <w:tcW w:w="3071" w:type="pct"/>
          </w:tcPr>
          <w:p w:rsidR="00E45E51" w:rsidRPr="009C53A2" w:rsidRDefault="00E45E51" w:rsidP="00EF5A5D">
            <w:pPr>
              <w:pStyle w:val="aff9"/>
            </w:pPr>
            <w:r w:rsidRPr="009C53A2">
              <w:rPr>
                <w:i/>
                <w:u w:val="single"/>
              </w:rPr>
              <w:t xml:space="preserve">Система «Водоотведение хозяйственно-бытовых стоков» 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</w:p>
        </w:tc>
      </w:tr>
      <w:tr w:rsidR="00E45E51" w:rsidRPr="009C53A2" w:rsidTr="00556810">
        <w:tc>
          <w:tcPr>
            <w:tcW w:w="432" w:type="pct"/>
          </w:tcPr>
          <w:p w:rsidR="00E45E51" w:rsidRPr="009C53A2" w:rsidRDefault="00E45E51" w:rsidP="00240C23">
            <w:pPr>
              <w:pStyle w:val="aff9"/>
            </w:pPr>
            <w:r w:rsidRPr="009C53A2">
              <w:t>3.1</w:t>
            </w:r>
          </w:p>
        </w:tc>
        <w:tc>
          <w:tcPr>
            <w:tcW w:w="3071" w:type="pct"/>
          </w:tcPr>
          <w:p w:rsidR="00E45E51" w:rsidRPr="009C53A2" w:rsidRDefault="00E45E51" w:rsidP="00EB680D">
            <w:pPr>
              <w:pStyle w:val="aff9"/>
            </w:pPr>
            <w:r w:rsidRPr="009C53A2">
              <w:t>- напорный коллектор</w:t>
            </w:r>
          </w:p>
        </w:tc>
        <w:tc>
          <w:tcPr>
            <w:tcW w:w="674" w:type="pct"/>
            <w:vAlign w:val="center"/>
          </w:tcPr>
          <w:p w:rsidR="00E45E51" w:rsidRPr="009C53A2" w:rsidRDefault="00E45E51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45E51" w:rsidRPr="009C53A2" w:rsidRDefault="00EF5A5D" w:rsidP="00240C23">
            <w:pPr>
              <w:pStyle w:val="aff9"/>
              <w:jc w:val="center"/>
            </w:pPr>
            <w:r w:rsidRPr="009C53A2">
              <w:t>4,661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F5A5D">
            <w:pPr>
              <w:pStyle w:val="aff9"/>
              <w:jc w:val="right"/>
            </w:pPr>
            <w:r w:rsidRPr="009C53A2">
              <w:t>- реконструкция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EF5A5D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1,661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F5A5D">
            <w:pPr>
              <w:pStyle w:val="aff9"/>
              <w:jc w:val="right"/>
            </w:pPr>
            <w:r w:rsidRPr="009C53A2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EF5A5D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3,0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3.2</w:t>
            </w:r>
          </w:p>
        </w:tc>
        <w:tc>
          <w:tcPr>
            <w:tcW w:w="3071" w:type="pct"/>
          </w:tcPr>
          <w:p w:rsidR="00EF5A5D" w:rsidRPr="009C53A2" w:rsidRDefault="00EF5A5D" w:rsidP="00556810">
            <w:pPr>
              <w:pStyle w:val="aff9"/>
            </w:pPr>
            <w:r w:rsidRPr="009C53A2">
              <w:t>- самотечный коллектор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F73A8C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15,151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F5A5D">
            <w:pPr>
              <w:pStyle w:val="aff9"/>
              <w:jc w:val="right"/>
            </w:pPr>
            <w:r w:rsidRPr="009C53A2">
              <w:t>- реконструкция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EF5A5D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0,03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F5A5D">
            <w:pPr>
              <w:pStyle w:val="aff9"/>
              <w:jc w:val="right"/>
            </w:pPr>
            <w:r w:rsidRPr="009C53A2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EF5A5D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15,121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4</w:t>
            </w:r>
          </w:p>
        </w:tc>
        <w:tc>
          <w:tcPr>
            <w:tcW w:w="3071" w:type="pct"/>
          </w:tcPr>
          <w:p w:rsidR="00EF5A5D" w:rsidRPr="009C53A2" w:rsidRDefault="00EF5A5D" w:rsidP="00240C23">
            <w:pPr>
              <w:pStyle w:val="aff9"/>
            </w:pPr>
            <w:r w:rsidRPr="009C53A2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4.1</w:t>
            </w:r>
          </w:p>
        </w:tc>
        <w:tc>
          <w:tcPr>
            <w:tcW w:w="3071" w:type="pct"/>
          </w:tcPr>
          <w:p w:rsidR="00EF5A5D" w:rsidRPr="009C53A2" w:rsidRDefault="00EF5A5D" w:rsidP="00020551">
            <w:pPr>
              <w:pStyle w:val="aff9"/>
            </w:pPr>
            <w:r w:rsidRPr="009C53A2">
              <w:t>- линии связи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240C23">
            <w:pPr>
              <w:pStyle w:val="aff9"/>
              <w:jc w:val="center"/>
            </w:pPr>
            <w:r w:rsidRPr="009C53A2">
              <w:t>15,517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F73A8C">
            <w:pPr>
              <w:pStyle w:val="aff9"/>
              <w:jc w:val="right"/>
            </w:pPr>
            <w:r w:rsidRPr="009C53A2">
              <w:t>- реконструкция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F73A8C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240C23">
            <w:pPr>
              <w:pStyle w:val="aff9"/>
              <w:jc w:val="center"/>
            </w:pPr>
            <w:r w:rsidRPr="009C53A2">
              <w:t>0,338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F73A8C">
            <w:pPr>
              <w:pStyle w:val="aff9"/>
              <w:jc w:val="right"/>
            </w:pPr>
            <w:r w:rsidRPr="009C53A2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F73A8C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240C23">
            <w:pPr>
              <w:pStyle w:val="aff9"/>
              <w:jc w:val="center"/>
            </w:pPr>
            <w:r w:rsidRPr="009C53A2">
              <w:t>15,179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5</w:t>
            </w:r>
          </w:p>
        </w:tc>
        <w:tc>
          <w:tcPr>
            <w:tcW w:w="3071" w:type="pct"/>
          </w:tcPr>
          <w:p w:rsidR="00EF5A5D" w:rsidRPr="009C53A2" w:rsidRDefault="00EF5A5D" w:rsidP="00240C23">
            <w:pPr>
              <w:pStyle w:val="aff9"/>
              <w:rPr>
                <w:i/>
                <w:u w:val="single"/>
              </w:rPr>
            </w:pPr>
            <w:r w:rsidRPr="009C53A2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5.1</w:t>
            </w:r>
          </w:p>
        </w:tc>
        <w:tc>
          <w:tcPr>
            <w:tcW w:w="3071" w:type="pct"/>
          </w:tcPr>
          <w:p w:rsidR="00EF5A5D" w:rsidRPr="009C53A2" w:rsidRDefault="00EF5A5D" w:rsidP="00240C23">
            <w:pPr>
              <w:pStyle w:val="aff9"/>
            </w:pPr>
            <w:r w:rsidRPr="009C53A2">
              <w:t>Газопроводы, в т.ч.: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EB680D">
            <w:pPr>
              <w:pStyle w:val="aff9"/>
              <w:jc w:val="center"/>
            </w:pPr>
            <w:r w:rsidRPr="009C53A2">
              <w:t>5,452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45E51">
            <w:pPr>
              <w:pStyle w:val="aff9"/>
            </w:pPr>
            <w:r w:rsidRPr="009C53A2">
              <w:t>- наземный, низкого давления: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EB680D">
            <w:pPr>
              <w:pStyle w:val="aff9"/>
              <w:jc w:val="center"/>
            </w:pPr>
            <w:r w:rsidRPr="009C53A2">
              <w:t>2,937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</w:p>
        </w:tc>
        <w:tc>
          <w:tcPr>
            <w:tcW w:w="3071" w:type="pct"/>
          </w:tcPr>
          <w:p w:rsidR="00EF5A5D" w:rsidRPr="009C53A2" w:rsidRDefault="00EF5A5D" w:rsidP="00E45E51">
            <w:pPr>
              <w:pStyle w:val="aff9"/>
            </w:pPr>
            <w:r w:rsidRPr="009C53A2">
              <w:t>- подземный, низкого давления: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F73A8C">
            <w:pPr>
              <w:pStyle w:val="aff9"/>
              <w:jc w:val="center"/>
            </w:pPr>
            <w:r w:rsidRPr="009C53A2">
              <w:t>2,515</w:t>
            </w: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6</w:t>
            </w:r>
          </w:p>
        </w:tc>
        <w:tc>
          <w:tcPr>
            <w:tcW w:w="3071" w:type="pct"/>
          </w:tcPr>
          <w:p w:rsidR="00EF5A5D" w:rsidRPr="009C53A2" w:rsidRDefault="00EF5A5D" w:rsidP="00240C23">
            <w:pPr>
              <w:pStyle w:val="aff9"/>
              <w:rPr>
                <w:i/>
                <w:u w:val="single"/>
              </w:rPr>
            </w:pPr>
            <w:r w:rsidRPr="009C53A2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</w:p>
        </w:tc>
      </w:tr>
      <w:tr w:rsidR="00EF5A5D" w:rsidRPr="009C53A2" w:rsidTr="00556810">
        <w:tc>
          <w:tcPr>
            <w:tcW w:w="432" w:type="pct"/>
          </w:tcPr>
          <w:p w:rsidR="00EF5A5D" w:rsidRPr="009C53A2" w:rsidRDefault="00EF5A5D" w:rsidP="00240C23">
            <w:pPr>
              <w:pStyle w:val="aff9"/>
            </w:pPr>
            <w:r w:rsidRPr="009C53A2">
              <w:t>6.1</w:t>
            </w:r>
          </w:p>
        </w:tc>
        <w:tc>
          <w:tcPr>
            <w:tcW w:w="3071" w:type="pct"/>
          </w:tcPr>
          <w:p w:rsidR="00EF5A5D" w:rsidRPr="009C53A2" w:rsidRDefault="00EF5A5D" w:rsidP="00240C23">
            <w:pPr>
              <w:pStyle w:val="aff9"/>
            </w:pPr>
            <w:r w:rsidRPr="009C53A2">
              <w:t>- теплопроводы и водопроводы (3-х трубная система)</w:t>
            </w:r>
          </w:p>
        </w:tc>
        <w:tc>
          <w:tcPr>
            <w:tcW w:w="674" w:type="pct"/>
            <w:vAlign w:val="center"/>
          </w:tcPr>
          <w:p w:rsidR="00EF5A5D" w:rsidRPr="009C53A2" w:rsidRDefault="00EF5A5D" w:rsidP="00240C23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823" w:type="pct"/>
            <w:vAlign w:val="center"/>
          </w:tcPr>
          <w:p w:rsidR="00EF5A5D" w:rsidRPr="009C53A2" w:rsidRDefault="00FA1896" w:rsidP="00240C23">
            <w:pPr>
              <w:pStyle w:val="aff9"/>
              <w:jc w:val="center"/>
            </w:pPr>
            <w:r w:rsidRPr="009C53A2">
              <w:t>2,542</w:t>
            </w:r>
          </w:p>
        </w:tc>
      </w:tr>
    </w:tbl>
    <w:p w:rsidR="00240C23" w:rsidRPr="009C53A2" w:rsidRDefault="00240C23" w:rsidP="00240C23">
      <w:pPr>
        <w:pStyle w:val="aff9"/>
      </w:pPr>
    </w:p>
    <w:p w:rsidR="00690353" w:rsidRPr="009C53A2" w:rsidRDefault="00690353" w:rsidP="001C76D5">
      <w:pPr>
        <w:pStyle w:val="aff5"/>
      </w:pPr>
      <w:bookmarkStart w:id="6" w:name="_Toc416364529"/>
      <w:r w:rsidRPr="009C53A2">
        <w:t>Статья 5. Сводный перечень планируемых зон строительства и их параметры</w:t>
      </w:r>
      <w:bookmarkEnd w:id="6"/>
    </w:p>
    <w:p w:rsidR="00A56E0F" w:rsidRPr="009C53A2" w:rsidRDefault="00690353" w:rsidP="00690353">
      <w:pPr>
        <w:pStyle w:val="aff6"/>
      </w:pPr>
      <w:r w:rsidRPr="009C53A2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9C53A2">
        <w:t>7</w:t>
      </w:r>
      <w:r w:rsidRPr="009C53A2">
        <w:t>.</w:t>
      </w:r>
    </w:p>
    <w:p w:rsidR="00690353" w:rsidRPr="009C53A2" w:rsidRDefault="00690353" w:rsidP="00B00234">
      <w:pPr>
        <w:pStyle w:val="aff9"/>
        <w:jc w:val="right"/>
      </w:pPr>
      <w:r w:rsidRPr="009C53A2">
        <w:t xml:space="preserve">Таблица </w:t>
      </w:r>
      <w:r w:rsidR="00521861" w:rsidRPr="009C53A2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9C53A2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9C53A2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 xml:space="preserve">Площадь </w:t>
            </w:r>
            <w:r w:rsidR="00690353" w:rsidRPr="009C53A2">
              <w:rPr>
                <w:b/>
                <w:sz w:val="20"/>
                <w:szCs w:val="20"/>
              </w:rPr>
              <w:t>зоны</w:t>
            </w:r>
            <w:r w:rsidRPr="009C53A2">
              <w:rPr>
                <w:b/>
                <w:sz w:val="20"/>
                <w:szCs w:val="20"/>
              </w:rPr>
              <w:t xml:space="preserve">, </w:t>
            </w:r>
            <w:r w:rsidR="00690353" w:rsidRPr="009C53A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>Показа</w:t>
            </w:r>
            <w:r w:rsidR="00D31BCF" w:rsidRPr="009C53A2">
              <w:rPr>
                <w:b/>
                <w:sz w:val="20"/>
                <w:szCs w:val="20"/>
              </w:rPr>
              <w:t>-</w:t>
            </w:r>
            <w:r w:rsidRPr="009C53A2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9C53A2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C53A2">
              <w:rPr>
                <w:b/>
                <w:sz w:val="20"/>
                <w:szCs w:val="20"/>
              </w:rPr>
              <w:t>м</w:t>
            </w:r>
            <w:r w:rsidRPr="009C53A2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9C53A2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>общ.</w:t>
            </w:r>
            <w:r w:rsidRPr="009C53A2">
              <w:rPr>
                <w:b/>
                <w:sz w:val="20"/>
                <w:szCs w:val="20"/>
                <w:lang w:val="en-US"/>
              </w:rPr>
              <w:t>S</w:t>
            </w:r>
            <w:r w:rsidR="00D31BCF" w:rsidRPr="009C53A2">
              <w:rPr>
                <w:b/>
                <w:sz w:val="20"/>
                <w:szCs w:val="20"/>
              </w:rPr>
              <w:t xml:space="preserve">/ </w:t>
            </w:r>
            <w:r w:rsidRPr="009C53A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C53A2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9C53A2">
              <w:rPr>
                <w:b/>
                <w:sz w:val="20"/>
                <w:szCs w:val="20"/>
              </w:rPr>
              <w:t>чел./</w:t>
            </w:r>
            <w:r w:rsidR="00690353" w:rsidRPr="009C53A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C53A2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CB0156" w:rsidRPr="009C53A2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CB0156">
            <w:pPr>
              <w:pStyle w:val="aff9"/>
              <w:rPr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размещения усадебной жилой застройки, предназначена для размещения индивидуальных жилых домов, а также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9C53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39,</w:t>
            </w:r>
            <w:r w:rsidR="009C53A2" w:rsidRPr="009C53A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1105,2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2375E7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CB0156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E466C3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381</w:t>
            </w:r>
            <w:r w:rsidR="00CB0156" w:rsidRPr="009C53A2">
              <w:rPr>
                <w:sz w:val="20"/>
                <w:szCs w:val="20"/>
              </w:rPr>
              <w:t>*</w:t>
            </w:r>
          </w:p>
        </w:tc>
      </w:tr>
      <w:tr w:rsidR="00CB0156" w:rsidRPr="009C53A2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CB0156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E466C3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44098,2</w:t>
            </w:r>
            <w:r w:rsidR="00CB0156" w:rsidRPr="009C53A2">
              <w:rPr>
                <w:sz w:val="20"/>
                <w:szCs w:val="20"/>
              </w:rPr>
              <w:t>*</w:t>
            </w:r>
          </w:p>
        </w:tc>
      </w:tr>
      <w:tr w:rsidR="00CB0156" w:rsidRPr="009C53A2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CB015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Объектов торговли***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156" w:rsidRPr="009C53A2" w:rsidRDefault="00CB0156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CB0156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 xml:space="preserve">2 </w:t>
            </w:r>
            <w:r w:rsidRPr="009C53A2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6" w:rsidRPr="009C53A2" w:rsidRDefault="00CB0156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25,0 1 х 29,2</w:t>
            </w:r>
          </w:p>
        </w:tc>
      </w:tr>
      <w:tr w:rsidR="002375E7" w:rsidRPr="009C53A2" w:rsidTr="00ED3BCA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rPr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9C53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16,</w:t>
            </w:r>
            <w:r w:rsidR="009C53A2" w:rsidRPr="009C53A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4999,1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F55F0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231,90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36**</w:t>
            </w:r>
          </w:p>
        </w:tc>
      </w:tr>
      <w:tr w:rsidR="002375E7" w:rsidRPr="009C53A2" w:rsidTr="00ED3BCA"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81484,8**</w:t>
            </w:r>
          </w:p>
        </w:tc>
      </w:tr>
      <w:tr w:rsidR="002375E7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10</w:t>
            </w:r>
          </w:p>
        </w:tc>
      </w:tr>
      <w:tr w:rsidR="002375E7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2427***3346,6</w:t>
            </w:r>
          </w:p>
        </w:tc>
      </w:tr>
      <w:tr w:rsidR="002375E7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E7" w:rsidRPr="009C53A2" w:rsidRDefault="002375E7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 xml:space="preserve">2 </w:t>
            </w:r>
            <w:r w:rsidRPr="009C53A2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7" w:rsidRPr="009C53A2" w:rsidRDefault="002375E7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100</w:t>
            </w:r>
          </w:p>
          <w:p w:rsidR="002375E7" w:rsidRPr="009C53A2" w:rsidRDefault="002375E7" w:rsidP="007D2B1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124***</w:t>
            </w:r>
          </w:p>
        </w:tc>
      </w:tr>
      <w:tr w:rsidR="006F330F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6F330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Жилищно-эксплуатационных организаций***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5</w:t>
            </w:r>
          </w:p>
        </w:tc>
      </w:tr>
      <w:tr w:rsidR="006F330F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Аптеки***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Отделения банка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операц. окон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7D2B1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3*** 1 х 1</w:t>
            </w:r>
          </w:p>
        </w:tc>
      </w:tr>
      <w:tr w:rsidR="006F330F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72A4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</w:t>
            </w:r>
          </w:p>
        </w:tc>
      </w:tr>
      <w:tr w:rsidR="006F330F" w:rsidRPr="009C53A2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внутриквартальных проездов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3,672</w:t>
            </w:r>
          </w:p>
        </w:tc>
      </w:tr>
      <w:tr w:rsidR="006F330F" w:rsidRPr="009C53A2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30F" w:rsidRPr="009C53A2" w:rsidRDefault="006F330F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9C53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7,</w:t>
            </w:r>
            <w:r w:rsidR="009C53A2" w:rsidRPr="009C53A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047C6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Реабилитационного центра для детей и подростков с ограниченными возможностями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FB35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-Предприятия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FB352B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60***  1 х 145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D063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Учреждения дополнительного образования для детей***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732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2461F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Дошкольного образовательного учреждения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FB352B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321*** 1 х 300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D063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-Детской поликлиники***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45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D063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Библиотеки***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D063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Спортивного зала***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FB352B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 xml:space="preserve">2 </w:t>
            </w:r>
            <w:r w:rsidRPr="009C53A2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FB352B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1343,8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047C6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 xml:space="preserve">2 </w:t>
            </w:r>
            <w:r w:rsidRPr="009C53A2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8F309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300*** 1 х 140*** 1 х 100*** 1 х 420*** 1 х 500*** 1 х 60***  1 х 265*** 1 х 176*** 1 х 78,5*** 1 х 400 1 х 155,3***</w:t>
            </w:r>
          </w:p>
          <w:p w:rsidR="006F330F" w:rsidRPr="009C53A2" w:rsidRDefault="006F330F" w:rsidP="008F309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 х 70***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047C6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Аптеки***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Предприятий бытовых услуг***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 xml:space="preserve">3 х 1 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Жилищно-эксплуатационной организации***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3215B5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-Пекарни***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9C53A2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5,</w:t>
            </w:r>
            <w:r w:rsidR="009C53A2" w:rsidRPr="009C53A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F330F" w:rsidRPr="009C53A2" w:rsidTr="00A00F50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7D2B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Жилищно-эксплуатационной организации***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CF065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</w:tr>
      <w:tr w:rsidR="006F330F" w:rsidRPr="009C53A2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озеленения специального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4,0</w:t>
            </w:r>
            <w:r w:rsidR="009C53A2" w:rsidRPr="009C5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F330F" w:rsidRPr="009C53A2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размещения древесно-кустарниковой растительности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CB015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D7A72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F330F" w:rsidRPr="009C53A2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30F" w:rsidRPr="009C53A2" w:rsidRDefault="006F330F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9C53A2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9C53A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31,</w:t>
            </w:r>
            <w:r w:rsidR="009C53A2" w:rsidRPr="009C53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F330F" w:rsidRPr="009C53A2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9,541</w:t>
            </w:r>
          </w:p>
        </w:tc>
      </w:tr>
      <w:tr w:rsidR="006F330F" w:rsidRPr="009C53A2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18,109</w:t>
            </w:r>
          </w:p>
        </w:tc>
      </w:tr>
      <w:tr w:rsidR="006F330F" w:rsidRPr="009C53A2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30F" w:rsidRPr="009C53A2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30F" w:rsidRPr="009C53A2" w:rsidTr="00B72A46">
        <w:trPr>
          <w:trHeight w:val="2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30F" w:rsidRPr="009C53A2" w:rsidRDefault="006F330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72A4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72A4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330F" w:rsidRPr="009C53A2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330F" w:rsidRPr="009C53A2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C53A2">
              <w:rPr>
                <w:color w:val="000000"/>
                <w:sz w:val="20"/>
                <w:szCs w:val="20"/>
              </w:rPr>
              <w:t>- трансформаторных пунктов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0F" w:rsidRPr="009C53A2" w:rsidRDefault="006F330F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72A4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30F" w:rsidRPr="009C53A2" w:rsidRDefault="006F330F" w:rsidP="00B72A4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F53AEC" w:rsidRPr="009C53A2" w:rsidRDefault="009E714A" w:rsidP="00ED3BCA">
      <w:pPr>
        <w:pStyle w:val="aff9"/>
      </w:pPr>
      <w:r w:rsidRPr="009C53A2">
        <w:rPr>
          <w:b/>
        </w:rPr>
        <w:t>Примечание</w:t>
      </w:r>
      <w:r w:rsidRPr="009C53A2">
        <w:t xml:space="preserve">: * – показатель указан с учетом </w:t>
      </w:r>
      <w:r w:rsidR="00CB0156" w:rsidRPr="009C53A2">
        <w:t>361</w:t>
      </w:r>
      <w:r w:rsidR="00ED3BCA" w:rsidRPr="009C53A2">
        <w:t xml:space="preserve"> </w:t>
      </w:r>
      <w:r w:rsidRPr="009C53A2">
        <w:t>сохраняем</w:t>
      </w:r>
      <w:r w:rsidR="00CB0156" w:rsidRPr="009C53A2">
        <w:t>ого</w:t>
      </w:r>
      <w:r w:rsidRPr="009C53A2">
        <w:t xml:space="preserve"> жил</w:t>
      </w:r>
      <w:r w:rsidR="00CB0156" w:rsidRPr="009C53A2">
        <w:t xml:space="preserve">ого </w:t>
      </w:r>
      <w:r w:rsidRPr="009C53A2">
        <w:t>дом</w:t>
      </w:r>
      <w:r w:rsidR="00CB0156" w:rsidRPr="009C53A2">
        <w:t>а</w:t>
      </w:r>
      <w:r w:rsidRPr="009C53A2">
        <w:t>, размещенн</w:t>
      </w:r>
      <w:r w:rsidR="00CB0156" w:rsidRPr="009C53A2">
        <w:t>ого</w:t>
      </w:r>
      <w:r w:rsidRPr="009C53A2">
        <w:t xml:space="preserve"> в указанной зоне</w:t>
      </w:r>
      <w:r w:rsidR="00ED3BCA" w:rsidRPr="009C53A2">
        <w:t>;</w:t>
      </w:r>
    </w:p>
    <w:p w:rsidR="00ED3BCA" w:rsidRPr="009C53A2" w:rsidRDefault="00ED3BCA" w:rsidP="0088637E">
      <w:pPr>
        <w:pStyle w:val="aff9"/>
        <w:ind w:left="708" w:firstLine="708"/>
      </w:pPr>
      <w:r w:rsidRPr="009C53A2">
        <w:t>** - показатель указан с учетом 1</w:t>
      </w:r>
      <w:r w:rsidR="00CB0156" w:rsidRPr="009C53A2">
        <w:t>0</w:t>
      </w:r>
      <w:r w:rsidRPr="009C53A2">
        <w:t xml:space="preserve"> сохраняем</w:t>
      </w:r>
      <w:r w:rsidR="00CB0156" w:rsidRPr="009C53A2">
        <w:t>ых</w:t>
      </w:r>
      <w:r w:rsidRPr="009C53A2">
        <w:t xml:space="preserve"> жил</w:t>
      </w:r>
      <w:r w:rsidR="00CB0156" w:rsidRPr="009C53A2">
        <w:t>ых</w:t>
      </w:r>
      <w:r w:rsidRPr="009C53A2">
        <w:t xml:space="preserve"> дом</w:t>
      </w:r>
      <w:r w:rsidR="00CB0156" w:rsidRPr="009C53A2">
        <w:t>ов</w:t>
      </w:r>
      <w:r w:rsidRPr="009C53A2">
        <w:t>, размещенн</w:t>
      </w:r>
      <w:r w:rsidR="00CB0156" w:rsidRPr="009C53A2">
        <w:t>ых</w:t>
      </w:r>
      <w:r w:rsidRPr="009C53A2">
        <w:t xml:space="preserve"> в указанной зоне;</w:t>
      </w:r>
    </w:p>
    <w:p w:rsidR="00DD4F2C" w:rsidRPr="009C53A2" w:rsidRDefault="00DD4F2C" w:rsidP="0088637E">
      <w:pPr>
        <w:pStyle w:val="aff9"/>
        <w:ind w:left="708" w:firstLine="708"/>
      </w:pPr>
      <w:r w:rsidRPr="009C53A2">
        <w:t>**</w:t>
      </w:r>
      <w:r w:rsidR="00ED3BCA" w:rsidRPr="009C53A2">
        <w:t>*</w:t>
      </w:r>
      <w:r w:rsidRPr="009C53A2">
        <w:t xml:space="preserve"> – объект</w:t>
      </w:r>
      <w:r w:rsidR="008F3096" w:rsidRPr="009C53A2">
        <w:t>,</w:t>
      </w:r>
      <w:r w:rsidRPr="009C53A2">
        <w:t xml:space="preserve"> существующий и планируемый к сохранению.</w:t>
      </w:r>
    </w:p>
    <w:p w:rsidR="009E714A" w:rsidRPr="009C53A2" w:rsidRDefault="009E714A" w:rsidP="009E714A">
      <w:pPr>
        <w:pStyle w:val="aff9"/>
      </w:pPr>
    </w:p>
    <w:p w:rsidR="00BE5DE5" w:rsidRPr="009C53A2" w:rsidRDefault="00BE5DE5" w:rsidP="001C76D5">
      <w:pPr>
        <w:pStyle w:val="aff5"/>
      </w:pPr>
      <w:bookmarkStart w:id="7" w:name="_Toc416364530"/>
      <w:r w:rsidRPr="009C53A2">
        <w:t xml:space="preserve">Статья </w:t>
      </w:r>
      <w:r w:rsidR="00690353" w:rsidRPr="009C53A2">
        <w:t>6</w:t>
      </w:r>
      <w:r w:rsidRPr="009C53A2">
        <w:t>. Объекты капитального строительства местного значения, размещаемые на территории</w:t>
      </w:r>
      <w:bookmarkEnd w:id="7"/>
    </w:p>
    <w:p w:rsidR="00BE5DE5" w:rsidRPr="009C53A2" w:rsidRDefault="00BE5DE5" w:rsidP="00BE5DE5">
      <w:pPr>
        <w:pStyle w:val="aff6"/>
      </w:pPr>
      <w:r w:rsidRPr="009C53A2">
        <w:t xml:space="preserve">Сведения о видах, назначении и наименованиях планируемых для размещения </w:t>
      </w:r>
      <w:r w:rsidR="00020551" w:rsidRPr="009C53A2">
        <w:t xml:space="preserve">или реконструкции </w:t>
      </w:r>
      <w:r w:rsidRPr="009C53A2">
        <w:t xml:space="preserve">объектов </w:t>
      </w:r>
      <w:r w:rsidR="0081140A" w:rsidRPr="009C53A2">
        <w:t xml:space="preserve">местного значения жилого </w:t>
      </w:r>
      <w:r w:rsidR="0005555E" w:rsidRPr="009C53A2">
        <w:t>микро</w:t>
      </w:r>
      <w:r w:rsidR="0081140A" w:rsidRPr="009C53A2">
        <w:t xml:space="preserve">района </w:t>
      </w:r>
      <w:r w:rsidR="00B00234" w:rsidRPr="009C53A2">
        <w:t>представлены в таблице </w:t>
      </w:r>
      <w:r w:rsidR="00521861" w:rsidRPr="009C53A2">
        <w:t>8</w:t>
      </w:r>
      <w:r w:rsidRPr="009C53A2">
        <w:t>.</w:t>
      </w:r>
    </w:p>
    <w:p w:rsidR="00BE5DE5" w:rsidRPr="009C53A2" w:rsidRDefault="00BE5DE5" w:rsidP="00B00234">
      <w:pPr>
        <w:pStyle w:val="aff9"/>
        <w:jc w:val="right"/>
      </w:pPr>
      <w:r w:rsidRPr="009C53A2">
        <w:t xml:space="preserve">Таблица </w:t>
      </w:r>
      <w:r w:rsidR="00521861" w:rsidRPr="009C53A2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9C53A2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C53A2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9C53A2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C53A2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9C53A2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C53A2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C53A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C53A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C53A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9C53A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7A35E0" w:rsidP="008D1CB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B72A4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13,213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C53A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7A35E0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9C53A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9C53A2" w:rsidRDefault="00B72A4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18,109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9C53A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0346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B72A4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15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0346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B72A46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0346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B72A4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8F7586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586" w:rsidRPr="009C53A2" w:rsidRDefault="008F758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86" w:rsidRPr="009C53A2" w:rsidRDefault="008F7586" w:rsidP="0080346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Путепровод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86" w:rsidRPr="009C53A2" w:rsidRDefault="008F758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86" w:rsidRPr="009C53A2" w:rsidRDefault="008F758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586" w:rsidRPr="009C53A2" w:rsidRDefault="008F758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C53A2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72A46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14,315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9C53A2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72A4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1,394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9C53A2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C53A2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72A4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3,537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9C53A2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C53A2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72A46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9,384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</w:t>
            </w:r>
          </w:p>
        </w:tc>
      </w:tr>
      <w:tr w:rsidR="002158BC" w:rsidRPr="009C53A2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72A4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C53A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10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DA0EC1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B72A46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13,039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67C1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19,782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67C1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4,661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67C1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15,121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67C16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67C1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5,452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AE1F4B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67C1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5,452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9C53A2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67C1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15,517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2*</w:t>
            </w:r>
          </w:p>
        </w:tc>
      </w:tr>
      <w:tr w:rsidR="002158BC" w:rsidRPr="009C53A2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C53A2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BD7A72" w:rsidP="00577BA9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BD7A72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 xml:space="preserve">1 х </w:t>
            </w:r>
            <w:r w:rsidR="00BD7A72" w:rsidRPr="009C53A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EB036D" w:rsidRPr="009C53A2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36D" w:rsidRPr="009C53A2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6D" w:rsidRPr="009C53A2" w:rsidRDefault="00BD7A72" w:rsidP="00577BA9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возможностями, 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9C53A2" w:rsidRDefault="00BD7A72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9C53A2" w:rsidRDefault="00BD7A72" w:rsidP="008D4731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6D" w:rsidRPr="009C53A2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1D3C7F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м</w:t>
            </w:r>
            <w:r w:rsidRPr="009C5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BD7A72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3346,6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-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C53A2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ED3BC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15/20 м</w:t>
            </w:r>
          </w:p>
        </w:tc>
      </w:tr>
      <w:tr w:rsidR="002158BC" w:rsidRPr="009C53A2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9C53A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C53A2">
              <w:rPr>
                <w:sz w:val="20"/>
                <w:szCs w:val="20"/>
              </w:rPr>
              <w:t>15/20 м</w:t>
            </w:r>
          </w:p>
        </w:tc>
      </w:tr>
    </w:tbl>
    <w:p w:rsidR="00020551" w:rsidRPr="009C53A2" w:rsidRDefault="00020551" w:rsidP="00020551">
      <w:pPr>
        <w:pStyle w:val="aff9"/>
      </w:pPr>
      <w:r w:rsidRPr="009C53A2">
        <w:rPr>
          <w:b/>
        </w:rPr>
        <w:t>Примечание</w:t>
      </w:r>
      <w:r w:rsidRPr="009C53A2">
        <w:t>: * – зона с особыми условиями устанавливается для подземных кабельных сетей.</w:t>
      </w:r>
    </w:p>
    <w:p w:rsidR="00BE5DE5" w:rsidRPr="009C53A2" w:rsidRDefault="00BE5DE5" w:rsidP="0062356F">
      <w:pPr>
        <w:pStyle w:val="aff9"/>
      </w:pPr>
    </w:p>
    <w:p w:rsidR="00BE5DE5" w:rsidRPr="009C53A2" w:rsidRDefault="00BE5DE5" w:rsidP="001C76D5">
      <w:pPr>
        <w:pStyle w:val="aff5"/>
      </w:pPr>
      <w:bookmarkStart w:id="8" w:name="_Toc416364531"/>
      <w:r w:rsidRPr="009C53A2">
        <w:t xml:space="preserve">Статья </w:t>
      </w:r>
      <w:r w:rsidR="00690353" w:rsidRPr="009C53A2">
        <w:t>7</w:t>
      </w:r>
      <w:r w:rsidRPr="009C53A2">
        <w:t>. Инвестиционные объекты, размещаемые на территории</w:t>
      </w:r>
      <w:bookmarkEnd w:id="8"/>
    </w:p>
    <w:p w:rsidR="00BE5DE5" w:rsidRPr="009C53A2" w:rsidRDefault="00BE5DE5" w:rsidP="007A35E0">
      <w:pPr>
        <w:pStyle w:val="aff6"/>
      </w:pPr>
      <w:bookmarkStart w:id="9" w:name="_Toc318377178"/>
      <w:r w:rsidRPr="009C53A2">
        <w:t xml:space="preserve">Перечень и параметры, предлагаемых к размещению инвестиционных объектов, представлены в таблице </w:t>
      </w:r>
      <w:r w:rsidR="00E37D48" w:rsidRPr="009C53A2">
        <w:t>9</w:t>
      </w:r>
      <w:r w:rsidRPr="009C53A2">
        <w:t>.</w:t>
      </w:r>
    </w:p>
    <w:p w:rsidR="00BE5DE5" w:rsidRPr="009C53A2" w:rsidRDefault="00BE5DE5" w:rsidP="007A35E0">
      <w:pPr>
        <w:pStyle w:val="afff7"/>
        <w:rPr>
          <w:sz w:val="20"/>
          <w:szCs w:val="20"/>
        </w:rPr>
      </w:pPr>
      <w:r w:rsidRPr="009C53A2">
        <w:rPr>
          <w:sz w:val="20"/>
          <w:szCs w:val="20"/>
        </w:rPr>
        <w:t>Перечень инвестиционных объектов</w:t>
      </w:r>
    </w:p>
    <w:p w:rsidR="00BE5DE5" w:rsidRPr="009C53A2" w:rsidRDefault="00BE5DE5" w:rsidP="00191B36">
      <w:pPr>
        <w:pStyle w:val="aff9"/>
        <w:jc w:val="right"/>
      </w:pPr>
      <w:r w:rsidRPr="009C53A2">
        <w:t xml:space="preserve">Таблица </w:t>
      </w:r>
      <w:r w:rsidR="00E37D48" w:rsidRPr="009C53A2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541"/>
        <w:gridCol w:w="2393"/>
      </w:tblGrid>
      <w:tr w:rsidR="008E0991" w:rsidRPr="009C53A2" w:rsidTr="004469BF">
        <w:trPr>
          <w:tblHeader/>
        </w:trPr>
        <w:tc>
          <w:tcPr>
            <w:tcW w:w="1908" w:type="pct"/>
            <w:vAlign w:val="center"/>
          </w:tcPr>
          <w:p w:rsidR="008E0991" w:rsidRPr="009C53A2" w:rsidRDefault="008E0991" w:rsidP="00F95A6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9C53A2" w:rsidRDefault="008E0991" w:rsidP="00F95A6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9C53A2" w:rsidRDefault="008E0991" w:rsidP="00F95A6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9C53A2" w:rsidRDefault="008E0991" w:rsidP="00F95A6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Сроки освоения</w:t>
            </w:r>
          </w:p>
        </w:tc>
      </w:tr>
      <w:tr w:rsidR="00D2712C" w:rsidRPr="009C53A2" w:rsidTr="004469BF">
        <w:trPr>
          <w:trHeight w:val="519"/>
        </w:trPr>
        <w:tc>
          <w:tcPr>
            <w:tcW w:w="1908" w:type="pct"/>
          </w:tcPr>
          <w:p w:rsidR="00D2712C" w:rsidRPr="009C53A2" w:rsidRDefault="007B6FFA" w:rsidP="00F95A61">
            <w:pPr>
              <w:pStyle w:val="aff9"/>
            </w:pPr>
            <w:r w:rsidRPr="009C53A2">
              <w:rPr>
                <w:color w:val="000000"/>
              </w:rPr>
              <w:t>Магазин смешанного ассортимента товаров</w:t>
            </w:r>
          </w:p>
        </w:tc>
        <w:tc>
          <w:tcPr>
            <w:tcW w:w="1037" w:type="pct"/>
            <w:vAlign w:val="center"/>
          </w:tcPr>
          <w:p w:rsidR="00D2712C" w:rsidRPr="009C53A2" w:rsidRDefault="00D2712C" w:rsidP="00F95A61">
            <w:pPr>
              <w:pStyle w:val="aff9"/>
              <w:jc w:val="center"/>
            </w:pPr>
            <w:r w:rsidRPr="009C53A2">
              <w:rPr>
                <w:lang w:val="en-US"/>
              </w:rPr>
              <w:t>S</w:t>
            </w:r>
            <w:r w:rsidRPr="009C53A2">
              <w:t>, м</w:t>
            </w:r>
            <w:r w:rsidRPr="009C53A2">
              <w:rPr>
                <w:vertAlign w:val="superscript"/>
              </w:rPr>
              <w:t>2</w:t>
            </w:r>
            <w:r w:rsidRPr="009C53A2">
              <w:t>т.пл.</w:t>
            </w:r>
          </w:p>
        </w:tc>
        <w:tc>
          <w:tcPr>
            <w:tcW w:w="805" w:type="pct"/>
            <w:vAlign w:val="center"/>
          </w:tcPr>
          <w:p w:rsidR="00D2712C" w:rsidRPr="009C53A2" w:rsidRDefault="001864F5" w:rsidP="007B6FFA">
            <w:pPr>
              <w:pStyle w:val="aff9"/>
              <w:jc w:val="center"/>
            </w:pPr>
            <w:r w:rsidRPr="009C53A2">
              <w:t xml:space="preserve">1 х </w:t>
            </w:r>
            <w:r w:rsidR="007B6FFA" w:rsidRPr="009C53A2">
              <w:t>100,0</w:t>
            </w:r>
          </w:p>
        </w:tc>
        <w:tc>
          <w:tcPr>
            <w:tcW w:w="1250" w:type="pct"/>
            <w:vAlign w:val="center"/>
          </w:tcPr>
          <w:p w:rsidR="00D2712C" w:rsidRPr="009C53A2" w:rsidRDefault="00D2712C" w:rsidP="00EB036D">
            <w:pPr>
              <w:pStyle w:val="aff9"/>
              <w:jc w:val="center"/>
            </w:pPr>
            <w:r w:rsidRPr="009C53A2">
              <w:t>201</w:t>
            </w:r>
            <w:r w:rsidR="00EB036D" w:rsidRPr="009C53A2">
              <w:t>4</w:t>
            </w:r>
            <w:r w:rsidRPr="009C53A2">
              <w:t>-</w:t>
            </w:r>
            <w:r w:rsidR="00D956A2" w:rsidRPr="009C53A2">
              <w:t>20</w:t>
            </w:r>
            <w:r w:rsidR="00EA288D" w:rsidRPr="009C53A2">
              <w:t>35</w:t>
            </w:r>
          </w:p>
        </w:tc>
      </w:tr>
      <w:tr w:rsidR="00D92007" w:rsidRPr="009C53A2" w:rsidTr="00D92007">
        <w:trPr>
          <w:trHeight w:val="519"/>
        </w:trPr>
        <w:tc>
          <w:tcPr>
            <w:tcW w:w="1908" w:type="pct"/>
            <w:vAlign w:val="center"/>
          </w:tcPr>
          <w:p w:rsidR="00D92007" w:rsidRPr="009C53A2" w:rsidRDefault="00D92007" w:rsidP="00D92007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Торговый центр</w:t>
            </w:r>
          </w:p>
        </w:tc>
        <w:tc>
          <w:tcPr>
            <w:tcW w:w="1037" w:type="pct"/>
            <w:vAlign w:val="center"/>
          </w:tcPr>
          <w:p w:rsidR="00D92007" w:rsidRPr="009C53A2" w:rsidRDefault="00D92007" w:rsidP="00F95A61">
            <w:pPr>
              <w:pStyle w:val="aff9"/>
              <w:jc w:val="center"/>
              <w:rPr>
                <w:lang w:val="en-US"/>
              </w:rPr>
            </w:pPr>
            <w:r w:rsidRPr="009C53A2">
              <w:rPr>
                <w:lang w:val="en-US"/>
              </w:rPr>
              <w:t>S</w:t>
            </w:r>
            <w:r w:rsidRPr="009C53A2">
              <w:t>, м</w:t>
            </w:r>
            <w:r w:rsidRPr="009C53A2">
              <w:rPr>
                <w:vertAlign w:val="superscript"/>
              </w:rPr>
              <w:t>2</w:t>
            </w:r>
            <w:r w:rsidRPr="009C53A2">
              <w:t>т.пл.</w:t>
            </w:r>
          </w:p>
        </w:tc>
        <w:tc>
          <w:tcPr>
            <w:tcW w:w="805" w:type="pct"/>
            <w:vAlign w:val="center"/>
          </w:tcPr>
          <w:p w:rsidR="00D92007" w:rsidRPr="009C53A2" w:rsidRDefault="00D92007" w:rsidP="007B6FFA">
            <w:pPr>
              <w:pStyle w:val="aff9"/>
              <w:jc w:val="center"/>
            </w:pPr>
            <w:r w:rsidRPr="009C53A2">
              <w:t>1 х 400,0</w:t>
            </w:r>
          </w:p>
        </w:tc>
        <w:tc>
          <w:tcPr>
            <w:tcW w:w="1250" w:type="pct"/>
            <w:vAlign w:val="center"/>
          </w:tcPr>
          <w:p w:rsidR="00D92007" w:rsidRPr="009C53A2" w:rsidRDefault="00D92007" w:rsidP="00EB036D">
            <w:pPr>
              <w:pStyle w:val="aff9"/>
              <w:jc w:val="center"/>
            </w:pPr>
            <w:r w:rsidRPr="009C53A2">
              <w:t>2014-2035</w:t>
            </w:r>
          </w:p>
        </w:tc>
      </w:tr>
      <w:tr w:rsidR="00EB036D" w:rsidRPr="009C53A2" w:rsidTr="004469BF">
        <w:tc>
          <w:tcPr>
            <w:tcW w:w="1908" w:type="pct"/>
          </w:tcPr>
          <w:p w:rsidR="00EB036D" w:rsidRPr="009C53A2" w:rsidRDefault="00EB036D" w:rsidP="00F95A61">
            <w:pPr>
              <w:pStyle w:val="aff9"/>
            </w:pPr>
            <w:r w:rsidRPr="009C53A2"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EB036D" w:rsidRPr="009C53A2" w:rsidRDefault="00EB036D" w:rsidP="00F95A61">
            <w:pPr>
              <w:pStyle w:val="aff9"/>
              <w:jc w:val="center"/>
            </w:pPr>
            <w:r w:rsidRPr="009C53A2">
              <w:t>р.мест</w:t>
            </w:r>
          </w:p>
        </w:tc>
        <w:tc>
          <w:tcPr>
            <w:tcW w:w="805" w:type="pct"/>
            <w:vAlign w:val="center"/>
          </w:tcPr>
          <w:p w:rsidR="00EB036D" w:rsidRPr="009C53A2" w:rsidRDefault="00D92007" w:rsidP="00D92007">
            <w:pPr>
              <w:pStyle w:val="aff9"/>
              <w:jc w:val="center"/>
            </w:pPr>
            <w:r w:rsidRPr="009C53A2">
              <w:t>1</w:t>
            </w:r>
            <w:r w:rsidR="00EB036D" w:rsidRPr="009C53A2">
              <w:t xml:space="preserve"> х </w:t>
            </w:r>
            <w:r w:rsidRPr="009C53A2">
              <w:t>10</w:t>
            </w:r>
          </w:p>
        </w:tc>
        <w:tc>
          <w:tcPr>
            <w:tcW w:w="1250" w:type="pct"/>
            <w:vAlign w:val="center"/>
          </w:tcPr>
          <w:p w:rsidR="00EB036D" w:rsidRPr="009C53A2" w:rsidRDefault="00EB036D" w:rsidP="00EB036D">
            <w:pPr>
              <w:pStyle w:val="aff9"/>
              <w:jc w:val="center"/>
            </w:pPr>
            <w:r w:rsidRPr="009C53A2">
              <w:t>2014-2035</w:t>
            </w:r>
          </w:p>
        </w:tc>
      </w:tr>
      <w:tr w:rsidR="00EB036D" w:rsidRPr="009C53A2" w:rsidTr="004469BF">
        <w:tc>
          <w:tcPr>
            <w:tcW w:w="1908" w:type="pct"/>
          </w:tcPr>
          <w:p w:rsidR="00EB036D" w:rsidRPr="009C53A2" w:rsidRDefault="00EB036D" w:rsidP="004F5460">
            <w:pPr>
              <w:pStyle w:val="aff9"/>
            </w:pPr>
            <w:r w:rsidRPr="009C53A2">
              <w:t xml:space="preserve">Предприятие общественного питания </w:t>
            </w:r>
          </w:p>
        </w:tc>
        <w:tc>
          <w:tcPr>
            <w:tcW w:w="1037" w:type="pct"/>
            <w:vAlign w:val="center"/>
          </w:tcPr>
          <w:p w:rsidR="00EB036D" w:rsidRPr="009C53A2" w:rsidRDefault="00EB036D" w:rsidP="00F95A61">
            <w:pPr>
              <w:pStyle w:val="aff9"/>
              <w:jc w:val="center"/>
            </w:pPr>
            <w:r w:rsidRPr="009C53A2">
              <w:t>посад.мест</w:t>
            </w:r>
          </w:p>
        </w:tc>
        <w:tc>
          <w:tcPr>
            <w:tcW w:w="805" w:type="pct"/>
            <w:vAlign w:val="center"/>
          </w:tcPr>
          <w:p w:rsidR="00EB036D" w:rsidRPr="009C53A2" w:rsidRDefault="007B6FFA" w:rsidP="007B6FFA">
            <w:pPr>
              <w:pStyle w:val="aff9"/>
              <w:jc w:val="center"/>
            </w:pPr>
            <w:r w:rsidRPr="009C53A2">
              <w:t>1</w:t>
            </w:r>
            <w:r w:rsidR="004F5460" w:rsidRPr="009C53A2">
              <w:t xml:space="preserve"> х </w:t>
            </w:r>
            <w:r w:rsidRPr="009C53A2">
              <w:t>14</w:t>
            </w:r>
            <w:r w:rsidR="004F5460" w:rsidRPr="009C53A2">
              <w:t>5</w:t>
            </w:r>
          </w:p>
        </w:tc>
        <w:tc>
          <w:tcPr>
            <w:tcW w:w="1250" w:type="pct"/>
            <w:vAlign w:val="center"/>
          </w:tcPr>
          <w:p w:rsidR="00EB036D" w:rsidRPr="009C53A2" w:rsidRDefault="00EB036D" w:rsidP="00EB036D">
            <w:pPr>
              <w:pStyle w:val="aff9"/>
              <w:jc w:val="center"/>
            </w:pPr>
            <w:r w:rsidRPr="009C53A2">
              <w:t>2014-2035</w:t>
            </w:r>
          </w:p>
        </w:tc>
      </w:tr>
      <w:tr w:rsidR="00E428F6" w:rsidRPr="009C53A2" w:rsidTr="004469BF">
        <w:tc>
          <w:tcPr>
            <w:tcW w:w="1908" w:type="pct"/>
          </w:tcPr>
          <w:p w:rsidR="00E428F6" w:rsidRPr="009C53A2" w:rsidRDefault="00E428F6" w:rsidP="004F5460">
            <w:pPr>
              <w:pStyle w:val="aff9"/>
            </w:pPr>
            <w:r w:rsidRPr="009C53A2">
              <w:t>Отделение банка</w:t>
            </w:r>
          </w:p>
        </w:tc>
        <w:tc>
          <w:tcPr>
            <w:tcW w:w="1037" w:type="pct"/>
            <w:vAlign w:val="center"/>
          </w:tcPr>
          <w:p w:rsidR="00E428F6" w:rsidRPr="009C53A2" w:rsidRDefault="00E428F6" w:rsidP="00E428F6">
            <w:pPr>
              <w:pStyle w:val="aff9"/>
              <w:jc w:val="center"/>
            </w:pPr>
            <w:r w:rsidRPr="009C53A2">
              <w:t>операц.окон</w:t>
            </w:r>
          </w:p>
        </w:tc>
        <w:tc>
          <w:tcPr>
            <w:tcW w:w="805" w:type="pct"/>
            <w:vAlign w:val="center"/>
          </w:tcPr>
          <w:p w:rsidR="00E428F6" w:rsidRPr="009C53A2" w:rsidRDefault="00E428F6" w:rsidP="0080418D">
            <w:pPr>
              <w:pStyle w:val="aff9"/>
              <w:jc w:val="center"/>
            </w:pPr>
            <w:r w:rsidRPr="009C53A2">
              <w:t>1 х 1</w:t>
            </w:r>
          </w:p>
        </w:tc>
        <w:tc>
          <w:tcPr>
            <w:tcW w:w="1250" w:type="pct"/>
            <w:vAlign w:val="center"/>
          </w:tcPr>
          <w:p w:rsidR="00E428F6" w:rsidRPr="009C53A2" w:rsidRDefault="00E428F6" w:rsidP="00EB036D">
            <w:pPr>
              <w:pStyle w:val="aff9"/>
              <w:jc w:val="center"/>
            </w:pPr>
            <w:r w:rsidRPr="009C53A2">
              <w:t>2014-2035</w:t>
            </w:r>
          </w:p>
        </w:tc>
      </w:tr>
      <w:bookmarkEnd w:id="9"/>
    </w:tbl>
    <w:p w:rsidR="00D956A2" w:rsidRPr="009C53A2" w:rsidRDefault="00D956A2" w:rsidP="00D956A2">
      <w:pPr>
        <w:pStyle w:val="aff9"/>
      </w:pPr>
    </w:p>
    <w:p w:rsidR="00E37D48" w:rsidRPr="009C53A2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9C53A2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9C53A2">
        <w:rPr>
          <w:sz w:val="24"/>
          <w:szCs w:val="24"/>
        </w:rPr>
        <w:t>Функциональные зоны</w:t>
      </w:r>
      <w:r w:rsidRPr="009C53A2">
        <w:rPr>
          <w:sz w:val="24"/>
          <w:szCs w:val="24"/>
        </w:rPr>
        <w:t>».</w:t>
      </w:r>
    </w:p>
    <w:p w:rsidR="00BE5DE5" w:rsidRPr="009C53A2" w:rsidRDefault="00690353" w:rsidP="00191B36">
      <w:pPr>
        <w:pStyle w:val="aff5"/>
      </w:pPr>
      <w:bookmarkStart w:id="10" w:name="_Toc416364532"/>
      <w:r w:rsidRPr="009C53A2">
        <w:t xml:space="preserve">Статья 8. </w:t>
      </w:r>
      <w:r w:rsidR="00BE5DE5" w:rsidRPr="009C53A2">
        <w:t>Основные технико-экономические показатели</w:t>
      </w:r>
      <w:bookmarkEnd w:id="10"/>
    </w:p>
    <w:p w:rsidR="001E66BC" w:rsidRPr="009C53A2" w:rsidRDefault="001E66BC" w:rsidP="00191B36">
      <w:pPr>
        <w:pStyle w:val="aff9"/>
        <w:jc w:val="right"/>
      </w:pPr>
      <w:r w:rsidRPr="009C53A2">
        <w:t xml:space="preserve">Таблица </w:t>
      </w:r>
      <w:r w:rsidR="00521861" w:rsidRPr="009C53A2">
        <w:t>1</w:t>
      </w:r>
      <w:r w:rsidR="00E37D48" w:rsidRPr="009C53A2">
        <w:t>0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1559"/>
        <w:gridCol w:w="1560"/>
      </w:tblGrid>
      <w:tr w:rsidR="009C53A2" w:rsidRPr="009C53A2" w:rsidTr="00E058E1">
        <w:trPr>
          <w:cantSplit/>
          <w:trHeight w:val="737"/>
          <w:tblHeader/>
        </w:trPr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C53A2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1.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rPr>
          <w:trHeight w:val="711"/>
        </w:trPr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104,33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104,33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60,96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55,83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58,43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53,51</w:t>
            </w:r>
          </w:p>
        </w:tc>
      </w:tr>
      <w:tr w:rsidR="009C53A2" w:rsidRPr="009C53A2" w:rsidTr="00E058E1">
        <w:trPr>
          <w:trHeight w:val="201"/>
        </w:trPr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1.2.1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49,99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39,66</w:t>
            </w:r>
          </w:p>
        </w:tc>
      </w:tr>
      <w:tr w:rsidR="009C53A2" w:rsidRPr="009C53A2" w:rsidTr="00E058E1">
        <w:trPr>
          <w:trHeight w:val="200"/>
        </w:trPr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47,92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38,01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1.2.2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10,97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16,17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10,51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15,50</w:t>
            </w:r>
          </w:p>
        </w:tc>
      </w:tr>
      <w:tr w:rsidR="009C53A2" w:rsidRPr="009C53A2" w:rsidTr="00E058E1">
        <w:trPr>
          <w:trHeight w:val="201"/>
        </w:trPr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4,83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7,53</w:t>
            </w:r>
          </w:p>
        </w:tc>
      </w:tr>
      <w:tr w:rsidR="009C53A2" w:rsidRPr="009C53A2" w:rsidTr="00E058E1">
        <w:trPr>
          <w:trHeight w:val="200"/>
        </w:trPr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bottom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4,63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7,22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1.4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0,05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0,05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1.5</w:t>
            </w:r>
          </w:p>
        </w:tc>
        <w:tc>
          <w:tcPr>
            <w:tcW w:w="4820" w:type="dxa"/>
            <w:vMerge w:val="restart"/>
            <w:vAlign w:val="bottom"/>
          </w:tcPr>
          <w:p w:rsidR="009C53A2" w:rsidRPr="009C53A2" w:rsidRDefault="009C53A2" w:rsidP="00E058E1">
            <w:pPr>
              <w:pStyle w:val="aff9"/>
              <w:rPr>
                <w:color w:val="000000"/>
              </w:rPr>
            </w:pPr>
            <w:r w:rsidRPr="009C53A2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13,47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5,83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12,91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5,59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1.6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1.7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4,03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3,86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1.8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5,66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0,1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5,43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0,1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1.9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Зона общего пользования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га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19,36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31,01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18,56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29,72</w:t>
            </w:r>
          </w:p>
        </w:tc>
      </w:tr>
      <w:tr w:rsidR="009C53A2" w:rsidRPr="009C53A2" w:rsidTr="00E058E1">
        <w:tc>
          <w:tcPr>
            <w:tcW w:w="675" w:type="dxa"/>
            <w:tcBorders>
              <w:top w:val="single" w:sz="4" w:space="0" w:color="auto"/>
            </w:tcBorders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общая численность постоянного населения: в том числе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Чел.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3867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4965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 роста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28,4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2.1.1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Чел.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1551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1185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40,1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23,9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2.1.2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Чел.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2316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3780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59,9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76,1</w:t>
            </w:r>
          </w:p>
        </w:tc>
      </w:tr>
      <w:tr w:rsidR="009C53A2" w:rsidRPr="009C53A2" w:rsidTr="00E058E1">
        <w:tc>
          <w:tcPr>
            <w:tcW w:w="675" w:type="dxa"/>
            <w:shd w:val="clear" w:color="auto" w:fill="auto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плотность населения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чел \ 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63,4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88,9</w:t>
            </w:r>
          </w:p>
        </w:tc>
      </w:tr>
      <w:tr w:rsidR="009C53A2" w:rsidRPr="009C53A2" w:rsidTr="00E058E1">
        <w:trPr>
          <w:trHeight w:val="441"/>
        </w:trPr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3.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rPr>
          <w:trHeight w:val="277"/>
        </w:trPr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3.1.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92299,5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125583,0</w:t>
            </w:r>
          </w:p>
        </w:tc>
      </w:tr>
      <w:tr w:rsidR="009C53A2" w:rsidRPr="009C53A2" w:rsidTr="00E058E1">
        <w:trPr>
          <w:trHeight w:val="551"/>
        </w:trPr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>\чел.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23,9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25,3</w:t>
            </w:r>
          </w:p>
        </w:tc>
      </w:tr>
      <w:tr w:rsidR="009C53A2" w:rsidRPr="009C53A2" w:rsidTr="00E058E1">
        <w:trPr>
          <w:trHeight w:val="317"/>
        </w:trPr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50193,9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44098,2</w:t>
            </w:r>
          </w:p>
        </w:tc>
      </w:tr>
      <w:tr w:rsidR="009C53A2" w:rsidRPr="009C53A2" w:rsidTr="00E058E1">
        <w:trPr>
          <w:trHeight w:val="266"/>
        </w:trPr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%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54,4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35,1</w:t>
            </w:r>
          </w:p>
        </w:tc>
      </w:tr>
      <w:tr w:rsidR="009C53A2" w:rsidRPr="009C53A2" w:rsidTr="00E058E1">
        <w:trPr>
          <w:trHeight w:val="283"/>
        </w:trPr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3.4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42105,7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81484,8</w:t>
            </w:r>
          </w:p>
        </w:tc>
      </w:tr>
      <w:tr w:rsidR="009C53A2" w:rsidRPr="009C53A2" w:rsidTr="00E058E1">
        <w:trPr>
          <w:trHeight w:val="275"/>
        </w:trPr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45,6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64,9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3.5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2446,74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68002,06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3.5.1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4200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6,2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3.5.2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2446,74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63802,06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93,8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3.6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Объем ликвидируемого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37165,4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3.6.1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10295,7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27,7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3.6.2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26869,7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72,3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4.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Детский сад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мест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321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621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Общеобразовательное учреждение*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учащихся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Учреждение дополнительного образования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мест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732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732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4.4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1142,8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1321,8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4.5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1459,2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1759,2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4.6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посад.</w:t>
            </w:r>
          </w:p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мест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205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37,5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4.7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раб.место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13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bottom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33,3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4.8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Бани*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помывоч. место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4.9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Гостиницы*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место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4.10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3427,5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5790,6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45,4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Спортивные залы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2</w:t>
            </w:r>
            <w:r w:rsidRPr="009C53A2">
              <w:t xml:space="preserve"> общей площади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1343,8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1737,75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96,9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Аптека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объект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Отделения банка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t>операц. окно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4.14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объект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4.15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Библиотека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объект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4.16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объект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7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более 100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5.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4,99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2,824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15,88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13,213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5.2.1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6,94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13,213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43,7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C53A2">
              <w:rPr>
                <w:rFonts w:ascii="Tahoma" w:hAnsi="Tahoma" w:cs="Tahoma"/>
                <w:i/>
                <w:sz w:val="20"/>
                <w:szCs w:val="20"/>
              </w:rPr>
              <w:t>100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5.2.2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5.2.3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Грунтовые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8,94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56,3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53A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5.3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 / км</w:t>
            </w:r>
            <w:r w:rsidRPr="009C53A2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4,78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2,7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217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122,7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5.4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5.5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Ед.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</w:t>
            </w:r>
          </w:p>
        </w:tc>
      </w:tr>
      <w:tr w:rsidR="009C53A2" w:rsidRPr="009C53A2" w:rsidTr="00E058E1">
        <w:tc>
          <w:tcPr>
            <w:tcW w:w="675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5.6</w:t>
            </w:r>
          </w:p>
        </w:tc>
        <w:tc>
          <w:tcPr>
            <w:tcW w:w="4820" w:type="dxa"/>
            <w:vMerge w:val="restart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Авт/ 1000жит.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356,4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400</w:t>
            </w:r>
          </w:p>
        </w:tc>
      </w:tr>
      <w:tr w:rsidR="009C53A2" w:rsidRPr="009C53A2" w:rsidTr="00E058E1">
        <w:tc>
          <w:tcPr>
            <w:tcW w:w="675" w:type="dxa"/>
            <w:vMerge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101,8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6.1.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rPr>
                <w:b/>
              </w:rPr>
              <w:t>Электроснабжение</w:t>
            </w:r>
            <w:r w:rsidRPr="009C53A2">
              <w:t xml:space="preserve">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6.1.1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rPr>
                <w:b/>
              </w:rPr>
              <w:t>Электропотребление</w:t>
            </w:r>
            <w:r w:rsidRPr="009C53A2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тыс.кВтч/год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8688,75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6.1.2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кВтч/ год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1750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6.1.3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34,962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35,261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6.1.3.1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ЛЭП 10 кВ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6,84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6,648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6.1.3.2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ЛЭП 0,4 кВ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28,122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28,613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6.2.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6.2.1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Водопотребление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3</w:t>
            </w:r>
            <w:r w:rsidRPr="009C53A2">
              <w:t>/сут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1053,7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6.2.2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л/сут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6.2.3.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25,542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26,12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6.3.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6.3.1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</w:t>
            </w:r>
            <w:r w:rsidRPr="009C53A2">
              <w:rPr>
                <w:vertAlign w:val="superscript"/>
              </w:rPr>
              <w:t>3</w:t>
            </w:r>
            <w:r w:rsidRPr="009C53A2">
              <w:t>/сут.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887,42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6.3.2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11,609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24,939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6.4.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6.4.1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Теплопотребление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22902,68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6.4.2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28,281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10,554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6.4.3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Производительность централизованных источников тепла***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56,5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56,5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6.5.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6.5.1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Потребление газа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млн.м</w:t>
            </w:r>
            <w:r w:rsidRPr="009C53A2">
              <w:rPr>
                <w:vertAlign w:val="superscript"/>
              </w:rPr>
              <w:t xml:space="preserve">3 </w:t>
            </w:r>
            <w:r w:rsidRPr="009C53A2">
              <w:t>/год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5,304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6.5.3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17,464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17,505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b/>
              </w:rPr>
            </w:pPr>
            <w:r w:rsidRPr="009C53A2">
              <w:rPr>
                <w:b/>
              </w:rPr>
              <w:t>6.6.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  <w:rPr>
                <w:b/>
              </w:rPr>
            </w:pPr>
            <w:r w:rsidRPr="009C53A2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  <w:tc>
          <w:tcPr>
            <w:tcW w:w="1560" w:type="dxa"/>
          </w:tcPr>
          <w:p w:rsidR="009C53A2" w:rsidRPr="009C53A2" w:rsidRDefault="009C53A2" w:rsidP="00E058E1">
            <w:pPr>
              <w:pStyle w:val="aff9"/>
              <w:jc w:val="center"/>
            </w:pP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6.6.1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100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6.6.2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номеров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1655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6.6.3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Обеспеченность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  <w:rPr>
                <w:i/>
              </w:rPr>
            </w:pPr>
            <w:r w:rsidRPr="009C53A2">
              <w:rPr>
                <w:i/>
              </w:rPr>
              <w:t>100</w:t>
            </w:r>
          </w:p>
        </w:tc>
      </w:tr>
      <w:tr w:rsidR="009C53A2" w:rsidRPr="009C53A2" w:rsidTr="00E058E1">
        <w:tc>
          <w:tcPr>
            <w:tcW w:w="675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6.6.4</w:t>
            </w:r>
          </w:p>
        </w:tc>
        <w:tc>
          <w:tcPr>
            <w:tcW w:w="4820" w:type="dxa"/>
            <w:vAlign w:val="center"/>
          </w:tcPr>
          <w:p w:rsidR="009C53A2" w:rsidRPr="009C53A2" w:rsidRDefault="009C53A2" w:rsidP="00E058E1">
            <w:pPr>
              <w:pStyle w:val="aff9"/>
            </w:pPr>
            <w:r w:rsidRPr="009C53A2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км</w:t>
            </w:r>
          </w:p>
        </w:tc>
        <w:tc>
          <w:tcPr>
            <w:tcW w:w="1559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6,079</w:t>
            </w:r>
          </w:p>
        </w:tc>
        <w:tc>
          <w:tcPr>
            <w:tcW w:w="1560" w:type="dxa"/>
            <w:vAlign w:val="center"/>
          </w:tcPr>
          <w:p w:rsidR="009C53A2" w:rsidRPr="009C53A2" w:rsidRDefault="009C53A2" w:rsidP="00E058E1">
            <w:pPr>
              <w:pStyle w:val="aff9"/>
              <w:jc w:val="center"/>
            </w:pPr>
            <w:r w:rsidRPr="009C53A2">
              <w:t>18,134</w:t>
            </w:r>
          </w:p>
        </w:tc>
      </w:tr>
    </w:tbl>
    <w:p w:rsidR="00267C16" w:rsidRPr="009C53A2" w:rsidRDefault="00267C16" w:rsidP="00267C16">
      <w:pPr>
        <w:pStyle w:val="aff9"/>
      </w:pPr>
      <w:r w:rsidRPr="009C53A2">
        <w:rPr>
          <w:b/>
        </w:rPr>
        <w:t>Примечание</w:t>
      </w:r>
      <w:r w:rsidRPr="009C53A2">
        <w:t xml:space="preserve">: </w:t>
      </w:r>
      <w:r w:rsidRPr="009C53A2">
        <w:rPr>
          <w:b/>
        </w:rPr>
        <w:t xml:space="preserve">* – </w:t>
      </w:r>
      <w:r w:rsidRPr="009C53A2">
        <w:t>данным видом услуг население обслуживается в учреждениях, размещенных в других районах города, с учетом нормативного радиуса доступности</w:t>
      </w:r>
    </w:p>
    <w:p w:rsidR="00267C16" w:rsidRPr="009C53A2" w:rsidRDefault="00267C16" w:rsidP="00267C16">
      <w:pPr>
        <w:pStyle w:val="aff9"/>
      </w:pPr>
      <w:r w:rsidRPr="009C53A2">
        <w:rPr>
          <w:b/>
        </w:rPr>
        <w:t>** –</w:t>
      </w:r>
      <w:r w:rsidRPr="009C53A2">
        <w:t>показатель принят с учетом всего населения городского округа г. Югорск;</w:t>
      </w:r>
    </w:p>
    <w:p w:rsidR="00267C16" w:rsidRPr="00D11D4E" w:rsidRDefault="00267C16" w:rsidP="00267C16">
      <w:pPr>
        <w:pStyle w:val="aff9"/>
      </w:pPr>
      <w:r w:rsidRPr="009C53A2">
        <w:rPr>
          <w:b/>
        </w:rPr>
        <w:t>***</w:t>
      </w:r>
      <w:r w:rsidRPr="009C53A2">
        <w:t xml:space="preserve"> – значение указано с учетом источников теплоснабжения, обеспечивающих объекты капитального строительства в границах проектирования и расположенных вне территории микрорайона.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3A" w:rsidRDefault="0085503A" w:rsidP="006C7A34">
      <w:pPr>
        <w:spacing w:after="0" w:line="240" w:lineRule="auto"/>
      </w:pPr>
      <w:r>
        <w:separator/>
      </w:r>
    </w:p>
    <w:p w:rsidR="0085503A" w:rsidRDefault="0085503A"/>
  </w:endnote>
  <w:endnote w:type="continuationSeparator" w:id="0">
    <w:p w:rsidR="0085503A" w:rsidRDefault="0085503A" w:rsidP="006C7A34">
      <w:pPr>
        <w:spacing w:after="0" w:line="240" w:lineRule="auto"/>
      </w:pPr>
      <w:r>
        <w:continuationSeparator/>
      </w:r>
    </w:p>
    <w:p w:rsidR="0085503A" w:rsidRDefault="00855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413904"/>
      <w:docPartObj>
        <w:docPartGallery w:val="Page Numbers (Bottom of Page)"/>
        <w:docPartUnique/>
      </w:docPartObj>
    </w:sdtPr>
    <w:sdtEndPr/>
    <w:sdtContent>
      <w:p w:rsidR="00CB0156" w:rsidRDefault="009C53A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156" w:rsidRDefault="00CB01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56" w:rsidRDefault="00CB0156">
    <w:pPr>
      <w:pStyle w:val="ac"/>
      <w:jc w:val="right"/>
    </w:pPr>
  </w:p>
  <w:p w:rsidR="00CB0156" w:rsidRDefault="00CB01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56" w:rsidRDefault="009C53A2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6084">
      <w:rPr>
        <w:noProof/>
      </w:rPr>
      <w:t>3</w:t>
    </w:r>
    <w:r>
      <w:rPr>
        <w:noProof/>
      </w:rPr>
      <w:fldChar w:fldCharType="end"/>
    </w:r>
  </w:p>
  <w:p w:rsidR="00CB0156" w:rsidRDefault="00CB01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3A" w:rsidRDefault="0085503A" w:rsidP="006C7A34">
      <w:pPr>
        <w:spacing w:after="0" w:line="240" w:lineRule="auto"/>
      </w:pPr>
      <w:r>
        <w:separator/>
      </w:r>
    </w:p>
    <w:p w:rsidR="0085503A" w:rsidRDefault="0085503A"/>
  </w:footnote>
  <w:footnote w:type="continuationSeparator" w:id="0">
    <w:p w:rsidR="0085503A" w:rsidRDefault="0085503A" w:rsidP="006C7A34">
      <w:pPr>
        <w:spacing w:after="0" w:line="240" w:lineRule="auto"/>
      </w:pPr>
      <w:r>
        <w:continuationSeparator/>
      </w:r>
    </w:p>
    <w:p w:rsidR="0085503A" w:rsidRDefault="008550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47C6B"/>
    <w:rsid w:val="00051E81"/>
    <w:rsid w:val="0005555E"/>
    <w:rsid w:val="0006277E"/>
    <w:rsid w:val="00063666"/>
    <w:rsid w:val="00073F00"/>
    <w:rsid w:val="00081B8E"/>
    <w:rsid w:val="000B0EC9"/>
    <w:rsid w:val="000B3DE7"/>
    <w:rsid w:val="000B5CD4"/>
    <w:rsid w:val="000C6F7D"/>
    <w:rsid w:val="000D79C2"/>
    <w:rsid w:val="000F1A95"/>
    <w:rsid w:val="00104B96"/>
    <w:rsid w:val="00113DE6"/>
    <w:rsid w:val="0013105B"/>
    <w:rsid w:val="0013303B"/>
    <w:rsid w:val="00133FC9"/>
    <w:rsid w:val="0013531A"/>
    <w:rsid w:val="00137FBC"/>
    <w:rsid w:val="00143CA6"/>
    <w:rsid w:val="00177460"/>
    <w:rsid w:val="001803AA"/>
    <w:rsid w:val="001826E6"/>
    <w:rsid w:val="001864F5"/>
    <w:rsid w:val="00191B36"/>
    <w:rsid w:val="00192996"/>
    <w:rsid w:val="0019683F"/>
    <w:rsid w:val="001A2499"/>
    <w:rsid w:val="001C1BBC"/>
    <w:rsid w:val="001C76D5"/>
    <w:rsid w:val="001D3C7F"/>
    <w:rsid w:val="001E66BC"/>
    <w:rsid w:val="00207BB4"/>
    <w:rsid w:val="00213050"/>
    <w:rsid w:val="002158BC"/>
    <w:rsid w:val="00221747"/>
    <w:rsid w:val="00221E4A"/>
    <w:rsid w:val="00225501"/>
    <w:rsid w:val="002328DF"/>
    <w:rsid w:val="002375E7"/>
    <w:rsid w:val="00240C23"/>
    <w:rsid w:val="002461FC"/>
    <w:rsid w:val="002551CA"/>
    <w:rsid w:val="002638D4"/>
    <w:rsid w:val="00265873"/>
    <w:rsid w:val="00267C16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6773"/>
    <w:rsid w:val="003172AA"/>
    <w:rsid w:val="00330D9C"/>
    <w:rsid w:val="0033172C"/>
    <w:rsid w:val="00342217"/>
    <w:rsid w:val="003462B9"/>
    <w:rsid w:val="003658B9"/>
    <w:rsid w:val="00367982"/>
    <w:rsid w:val="003A38B8"/>
    <w:rsid w:val="003A5F19"/>
    <w:rsid w:val="003A6282"/>
    <w:rsid w:val="003C64A6"/>
    <w:rsid w:val="003E1805"/>
    <w:rsid w:val="003E418E"/>
    <w:rsid w:val="003F1EA8"/>
    <w:rsid w:val="003F734D"/>
    <w:rsid w:val="00404B71"/>
    <w:rsid w:val="004059D2"/>
    <w:rsid w:val="00412142"/>
    <w:rsid w:val="0041344D"/>
    <w:rsid w:val="00420E96"/>
    <w:rsid w:val="00430B06"/>
    <w:rsid w:val="00432FDF"/>
    <w:rsid w:val="004469BF"/>
    <w:rsid w:val="00462D23"/>
    <w:rsid w:val="00470147"/>
    <w:rsid w:val="004771FA"/>
    <w:rsid w:val="0048592F"/>
    <w:rsid w:val="00496D5A"/>
    <w:rsid w:val="004C62FC"/>
    <w:rsid w:val="004C6DF8"/>
    <w:rsid w:val="004D124C"/>
    <w:rsid w:val="004D2E53"/>
    <w:rsid w:val="004D5BA0"/>
    <w:rsid w:val="004E40EC"/>
    <w:rsid w:val="004F5460"/>
    <w:rsid w:val="004F5CFE"/>
    <w:rsid w:val="00500EB8"/>
    <w:rsid w:val="00521861"/>
    <w:rsid w:val="0052649C"/>
    <w:rsid w:val="005531A2"/>
    <w:rsid w:val="00556810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B4C33"/>
    <w:rsid w:val="005C0884"/>
    <w:rsid w:val="005C2042"/>
    <w:rsid w:val="005C5AF0"/>
    <w:rsid w:val="005C7A3B"/>
    <w:rsid w:val="005D31FC"/>
    <w:rsid w:val="005E2A0B"/>
    <w:rsid w:val="005E57DD"/>
    <w:rsid w:val="005F74EB"/>
    <w:rsid w:val="00616860"/>
    <w:rsid w:val="00621B0A"/>
    <w:rsid w:val="0062356F"/>
    <w:rsid w:val="00624303"/>
    <w:rsid w:val="00634BB2"/>
    <w:rsid w:val="00670CB5"/>
    <w:rsid w:val="00677FCF"/>
    <w:rsid w:val="00690353"/>
    <w:rsid w:val="00695452"/>
    <w:rsid w:val="006966B5"/>
    <w:rsid w:val="006C7A34"/>
    <w:rsid w:val="006D74FF"/>
    <w:rsid w:val="006E063A"/>
    <w:rsid w:val="006E107B"/>
    <w:rsid w:val="006E17AB"/>
    <w:rsid w:val="006F330F"/>
    <w:rsid w:val="00703D81"/>
    <w:rsid w:val="0072080A"/>
    <w:rsid w:val="0072665B"/>
    <w:rsid w:val="007319AE"/>
    <w:rsid w:val="007479E2"/>
    <w:rsid w:val="00747EA3"/>
    <w:rsid w:val="00757351"/>
    <w:rsid w:val="00763C56"/>
    <w:rsid w:val="0077004E"/>
    <w:rsid w:val="007723A3"/>
    <w:rsid w:val="00775DC2"/>
    <w:rsid w:val="00780CDD"/>
    <w:rsid w:val="00793934"/>
    <w:rsid w:val="007A35E0"/>
    <w:rsid w:val="007A7696"/>
    <w:rsid w:val="007B39CF"/>
    <w:rsid w:val="007B6FFA"/>
    <w:rsid w:val="007C3193"/>
    <w:rsid w:val="007D2B1F"/>
    <w:rsid w:val="007D66A9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5503A"/>
    <w:rsid w:val="00855800"/>
    <w:rsid w:val="00860095"/>
    <w:rsid w:val="0086614D"/>
    <w:rsid w:val="0088637E"/>
    <w:rsid w:val="00892BF7"/>
    <w:rsid w:val="008B1878"/>
    <w:rsid w:val="008B2DEA"/>
    <w:rsid w:val="008D1475"/>
    <w:rsid w:val="008D1CBD"/>
    <w:rsid w:val="008D4731"/>
    <w:rsid w:val="008E0991"/>
    <w:rsid w:val="008E3FB5"/>
    <w:rsid w:val="008E5E66"/>
    <w:rsid w:val="008E7E67"/>
    <w:rsid w:val="008F3096"/>
    <w:rsid w:val="008F7586"/>
    <w:rsid w:val="00900907"/>
    <w:rsid w:val="00901A10"/>
    <w:rsid w:val="00906C5F"/>
    <w:rsid w:val="00912CB7"/>
    <w:rsid w:val="0092461C"/>
    <w:rsid w:val="00925070"/>
    <w:rsid w:val="00930FDF"/>
    <w:rsid w:val="0094120E"/>
    <w:rsid w:val="00954389"/>
    <w:rsid w:val="00961772"/>
    <w:rsid w:val="009756A9"/>
    <w:rsid w:val="00980235"/>
    <w:rsid w:val="00984DDE"/>
    <w:rsid w:val="00987957"/>
    <w:rsid w:val="009965E5"/>
    <w:rsid w:val="009A05EB"/>
    <w:rsid w:val="009B0F36"/>
    <w:rsid w:val="009C0A1F"/>
    <w:rsid w:val="009C4241"/>
    <w:rsid w:val="009C53A2"/>
    <w:rsid w:val="009C64D7"/>
    <w:rsid w:val="009D0FC8"/>
    <w:rsid w:val="009D5D72"/>
    <w:rsid w:val="009E714A"/>
    <w:rsid w:val="009F4CB8"/>
    <w:rsid w:val="00A00B93"/>
    <w:rsid w:val="00A06442"/>
    <w:rsid w:val="00A119E0"/>
    <w:rsid w:val="00A14C5C"/>
    <w:rsid w:val="00A17FE1"/>
    <w:rsid w:val="00A378B5"/>
    <w:rsid w:val="00A46829"/>
    <w:rsid w:val="00A553A6"/>
    <w:rsid w:val="00A56E0F"/>
    <w:rsid w:val="00A574AA"/>
    <w:rsid w:val="00A57B0F"/>
    <w:rsid w:val="00A81924"/>
    <w:rsid w:val="00A9143B"/>
    <w:rsid w:val="00AA4156"/>
    <w:rsid w:val="00AC5A2E"/>
    <w:rsid w:val="00AC5CBF"/>
    <w:rsid w:val="00AD0D80"/>
    <w:rsid w:val="00AE1F4B"/>
    <w:rsid w:val="00AE7C15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72A46"/>
    <w:rsid w:val="00B72C27"/>
    <w:rsid w:val="00B74A22"/>
    <w:rsid w:val="00B8353D"/>
    <w:rsid w:val="00B91B14"/>
    <w:rsid w:val="00BA0549"/>
    <w:rsid w:val="00BA46AB"/>
    <w:rsid w:val="00BB5A9E"/>
    <w:rsid w:val="00BB5D58"/>
    <w:rsid w:val="00BB6C8C"/>
    <w:rsid w:val="00BC08F6"/>
    <w:rsid w:val="00BC7313"/>
    <w:rsid w:val="00BD332D"/>
    <w:rsid w:val="00BD7A72"/>
    <w:rsid w:val="00BE5DE5"/>
    <w:rsid w:val="00BF328B"/>
    <w:rsid w:val="00BF4783"/>
    <w:rsid w:val="00C011BA"/>
    <w:rsid w:val="00C102F5"/>
    <w:rsid w:val="00C1290E"/>
    <w:rsid w:val="00C353AB"/>
    <w:rsid w:val="00C40C66"/>
    <w:rsid w:val="00C50A30"/>
    <w:rsid w:val="00C555E9"/>
    <w:rsid w:val="00C570D6"/>
    <w:rsid w:val="00C751BD"/>
    <w:rsid w:val="00C847AF"/>
    <w:rsid w:val="00C87D4D"/>
    <w:rsid w:val="00C97024"/>
    <w:rsid w:val="00CA03E4"/>
    <w:rsid w:val="00CB0156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70433"/>
    <w:rsid w:val="00D92007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0636"/>
    <w:rsid w:val="00DD4F2C"/>
    <w:rsid w:val="00DE1FEC"/>
    <w:rsid w:val="00DE6F61"/>
    <w:rsid w:val="00DF6592"/>
    <w:rsid w:val="00E04E32"/>
    <w:rsid w:val="00E1212F"/>
    <w:rsid w:val="00E37D48"/>
    <w:rsid w:val="00E428F6"/>
    <w:rsid w:val="00E45E51"/>
    <w:rsid w:val="00E466C3"/>
    <w:rsid w:val="00E63A02"/>
    <w:rsid w:val="00E63DA3"/>
    <w:rsid w:val="00E713A5"/>
    <w:rsid w:val="00E7227A"/>
    <w:rsid w:val="00E74FC0"/>
    <w:rsid w:val="00E96084"/>
    <w:rsid w:val="00E96113"/>
    <w:rsid w:val="00E96241"/>
    <w:rsid w:val="00E97B20"/>
    <w:rsid w:val="00E97C96"/>
    <w:rsid w:val="00EA149F"/>
    <w:rsid w:val="00EA288D"/>
    <w:rsid w:val="00EA28AD"/>
    <w:rsid w:val="00EA5DF2"/>
    <w:rsid w:val="00EB036D"/>
    <w:rsid w:val="00EB680D"/>
    <w:rsid w:val="00ED20F4"/>
    <w:rsid w:val="00ED3BCA"/>
    <w:rsid w:val="00EE736F"/>
    <w:rsid w:val="00EF5A5D"/>
    <w:rsid w:val="00F1208E"/>
    <w:rsid w:val="00F20E9B"/>
    <w:rsid w:val="00F218A8"/>
    <w:rsid w:val="00F30B32"/>
    <w:rsid w:val="00F3560A"/>
    <w:rsid w:val="00F53AEC"/>
    <w:rsid w:val="00F55F0D"/>
    <w:rsid w:val="00F73A8C"/>
    <w:rsid w:val="00F7431C"/>
    <w:rsid w:val="00F74DB0"/>
    <w:rsid w:val="00F82987"/>
    <w:rsid w:val="00F90720"/>
    <w:rsid w:val="00F95A61"/>
    <w:rsid w:val="00FA1896"/>
    <w:rsid w:val="00FA4F45"/>
    <w:rsid w:val="00FB2A71"/>
    <w:rsid w:val="00FB352B"/>
    <w:rsid w:val="00FC0309"/>
    <w:rsid w:val="00FC176B"/>
    <w:rsid w:val="00FD43E7"/>
    <w:rsid w:val="00FE31CA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E9C96194-82EF-4212-AC10-85BCAB1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DDE5-5C15-41A9-A779-C4AC0C2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15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Соколова Ольга Борисовна</cp:lastModifiedBy>
  <cp:revision>150</cp:revision>
  <cp:lastPrinted>2015-04-09T13:17:00Z</cp:lastPrinted>
  <dcterms:created xsi:type="dcterms:W3CDTF">2012-09-07T16:17:00Z</dcterms:created>
  <dcterms:modified xsi:type="dcterms:W3CDTF">2015-04-09T13:24:00Z</dcterms:modified>
</cp:coreProperties>
</file>